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5E3CC" w14:textId="457E5E88" w:rsidR="00595E2A" w:rsidRDefault="00595E2A" w:rsidP="00CD292E">
      <w:bookmarkStart w:id="0" w:name="_Toc377103057"/>
      <w:bookmarkStart w:id="1" w:name="_Toc389547047"/>
      <w:bookmarkStart w:id="2" w:name="_Toc444514579"/>
      <w:bookmarkStart w:id="3" w:name="_Ref125607989"/>
      <w:bookmarkStart w:id="4" w:name="_Toc125610795"/>
      <w:bookmarkStart w:id="5" w:name="_Toc146697305"/>
      <w:bookmarkStart w:id="6" w:name="_Toc175908386"/>
      <w:bookmarkStart w:id="7" w:name="_Toc103771258"/>
    </w:p>
    <w:p w14:paraId="11C2AA03" w14:textId="25BDAF3D" w:rsidR="00CD292E" w:rsidRPr="00F85B7E" w:rsidRDefault="00CD292E" w:rsidP="00CD292E">
      <w:pPr>
        <w:pStyle w:val="Hdr1SP2020"/>
      </w:pPr>
      <w:r w:rsidRPr="00F85B7E">
        <w:t>(20</w:t>
      </w:r>
      <w:r>
        <w:t>61</w:t>
      </w:r>
      <w:r w:rsidRPr="00F85B7E">
        <w:t xml:space="preserve">) </w:t>
      </w:r>
      <w:r w:rsidR="00B24578" w:rsidRPr="00FA0704">
        <w:t>MATERIAL DELIVERY MANAGEMENT SYSTEM</w:t>
      </w:r>
      <w:bookmarkEnd w:id="0"/>
      <w:bookmarkEnd w:id="1"/>
      <w:bookmarkEnd w:id="2"/>
      <w:bookmarkEnd w:id="3"/>
      <w:bookmarkEnd w:id="4"/>
      <w:bookmarkEnd w:id="5"/>
      <w:bookmarkEnd w:id="6"/>
      <w:r w:rsidR="00C775B7">
        <w:t xml:space="preserve"> </w:t>
      </w:r>
      <w:r w:rsidR="00C775B7" w:rsidRPr="00A450F0">
        <w:rPr>
          <w:caps/>
        </w:rPr>
        <w:t>(</w:t>
      </w:r>
      <w:r w:rsidR="00C775B7">
        <w:rPr>
          <w:caps/>
        </w:rPr>
        <w:t>Bituminous</w:t>
      </w:r>
      <w:r w:rsidR="005C48D7">
        <w:rPr>
          <w:caps/>
        </w:rPr>
        <w:t xml:space="preserve"> </w:t>
      </w:r>
      <w:r w:rsidR="00DE0C6E">
        <w:rPr>
          <w:caps/>
        </w:rPr>
        <w:t>and Concrete</w:t>
      </w:r>
      <w:r w:rsidR="005C48D7">
        <w:rPr>
          <w:caps/>
        </w:rPr>
        <w:t>)</w:t>
      </w:r>
    </w:p>
    <w:p w14:paraId="7400E44B" w14:textId="6EAEB2B7" w:rsidR="00CD292E" w:rsidRDefault="00CD292E" w:rsidP="00CD292E">
      <w:pPr>
        <w:keepNext/>
        <w:rPr>
          <w:rFonts w:cs="Calibri"/>
          <w:b/>
          <w:color w:val="FF0000"/>
        </w:rPr>
      </w:pPr>
      <w:r>
        <w:rPr>
          <w:rFonts w:cs="Calibri"/>
          <w:b/>
          <w:caps/>
          <w:color w:val="FF0000"/>
        </w:rPr>
        <w:t xml:space="preserve">REVISED </w:t>
      </w:r>
      <w:r w:rsidR="00DE0C6E">
        <w:rPr>
          <w:rFonts w:cs="Calibri"/>
          <w:b/>
          <w:caps/>
          <w:color w:val="FF0000"/>
        </w:rPr>
        <w:t>06</w:t>
      </w:r>
      <w:r w:rsidR="003756B3">
        <w:rPr>
          <w:rFonts w:cs="Calibri"/>
          <w:b/>
          <w:caps/>
          <w:color w:val="FF0000"/>
        </w:rPr>
        <w:t>/</w:t>
      </w:r>
      <w:r w:rsidR="005B73CD">
        <w:rPr>
          <w:rFonts w:cs="Calibri"/>
          <w:b/>
          <w:caps/>
          <w:color w:val="FF0000"/>
        </w:rPr>
        <w:t>24</w:t>
      </w:r>
      <w:r w:rsidR="003756B3">
        <w:rPr>
          <w:rFonts w:cs="Calibri"/>
          <w:b/>
          <w:caps/>
          <w:color w:val="FF0000"/>
        </w:rPr>
        <w:t>/2</w:t>
      </w:r>
      <w:r w:rsidR="00C775B7">
        <w:rPr>
          <w:rFonts w:cs="Calibri"/>
          <w:b/>
          <w:caps/>
          <w:color w:val="FF0000"/>
        </w:rPr>
        <w:t>6</w:t>
      </w:r>
      <w:r w:rsidRPr="00F85B7E">
        <w:rPr>
          <w:rFonts w:cs="Calibri"/>
          <w:b/>
          <w:color w:val="FF0000"/>
        </w:rPr>
        <w:t xml:space="preserve"> </w:t>
      </w:r>
      <w:r w:rsidRPr="00F85B7E">
        <w:rPr>
          <w:rFonts w:ascii="Arial" w:hAnsi="Arial" w:cs="Arial"/>
          <w:b/>
          <w:color w:val="FF0000"/>
          <w:highlight w:val="yellow"/>
        </w:rPr>
        <w:t>◄</w:t>
      </w:r>
      <w:r w:rsidRPr="00F85B7E">
        <w:rPr>
          <w:rFonts w:cs="Calibri"/>
          <w:b/>
          <w:color w:val="FF0000"/>
          <w:highlight w:val="yellow"/>
        </w:rPr>
        <w:t>DO NOT REMOVE THIS.  IT NEEDS TO STAY IN FOR THE CONTRACTORS.</w:t>
      </w:r>
    </w:p>
    <w:p w14:paraId="6142FBB8" w14:textId="77777777" w:rsidR="00CD292E" w:rsidRDefault="00CD292E" w:rsidP="00CD292E">
      <w:pPr>
        <w:keepNext/>
        <w:rPr>
          <w:rStyle w:val="IntenseEmphasis"/>
          <w:bCs/>
        </w:rPr>
      </w:pPr>
      <w:r>
        <w:rPr>
          <w:rStyle w:val="IntenseEmphasis"/>
          <w:bCs/>
        </w:rPr>
        <w:t>Use when Pay item is on the Project.</w:t>
      </w:r>
    </w:p>
    <w:p w14:paraId="61BFA007" w14:textId="77777777" w:rsidR="00CD292E" w:rsidRDefault="00CD292E" w:rsidP="0095333E">
      <w:pPr>
        <w:pStyle w:val="ListParagraph"/>
        <w:keepNext/>
        <w:numPr>
          <w:ilvl w:val="0"/>
          <w:numId w:val="187"/>
        </w:numPr>
        <w:rPr>
          <w:rStyle w:val="IntenseEmphasis"/>
          <w:iCs w:val="0"/>
        </w:rPr>
      </w:pPr>
      <w:r w:rsidRPr="009E1FFA">
        <w:rPr>
          <w:rStyle w:val="IntenseEmphasis"/>
          <w:iCs w:val="0"/>
        </w:rPr>
        <w:t>Do not use on IDIQ Projects.</w:t>
      </w:r>
    </w:p>
    <w:p w14:paraId="775E6474" w14:textId="0512658F" w:rsidR="006947E7" w:rsidRPr="00034E06" w:rsidRDefault="006947E7" w:rsidP="006947E7">
      <w:pPr>
        <w:keepNext/>
        <w:rPr>
          <w:rFonts w:cstheme="minorHAnsi"/>
          <w:b/>
          <w:i/>
        </w:rPr>
      </w:pPr>
      <w:r>
        <w:rPr>
          <w:rFonts w:cstheme="minorHAnsi"/>
          <w:b/>
          <w:i/>
        </w:rPr>
        <w:t>Always use</w:t>
      </w:r>
      <w:r w:rsidRPr="00034E06">
        <w:rPr>
          <w:rFonts w:cstheme="minorHAnsi"/>
          <w:b/>
          <w:i/>
        </w:rPr>
        <w:t xml:space="preserve"> the following </w:t>
      </w:r>
      <w:r>
        <w:rPr>
          <w:rFonts w:cstheme="minorHAnsi"/>
          <w:b/>
          <w:i/>
        </w:rPr>
        <w:t>write-ups with this write-up</w:t>
      </w:r>
      <w:r w:rsidRPr="00034E06">
        <w:rPr>
          <w:rFonts w:cstheme="minorHAnsi"/>
          <w:b/>
          <w:i/>
        </w:rPr>
        <w:t>:</w:t>
      </w:r>
    </w:p>
    <w:p w14:paraId="7B409CDD" w14:textId="0A8F3F05" w:rsidR="006947E7" w:rsidRDefault="006947E7" w:rsidP="006947E7">
      <w:pPr>
        <w:pStyle w:val="ListParagraph"/>
        <w:numPr>
          <w:ilvl w:val="0"/>
          <w:numId w:val="203"/>
        </w:numPr>
        <w:autoSpaceDE w:val="0"/>
        <w:autoSpaceDN w:val="0"/>
        <w:adjustRightInd w:val="0"/>
        <w:spacing w:after="0"/>
        <w:rPr>
          <w:rFonts w:cstheme="minorHAnsi"/>
          <w:b/>
          <w:i/>
          <w:caps/>
        </w:rPr>
      </w:pPr>
      <w:r w:rsidRPr="00957C5F">
        <w:rPr>
          <w:rFonts w:cstheme="minorHAnsi"/>
          <w:b/>
          <w:i/>
          <w:caps/>
        </w:rPr>
        <w:t>SP</w:t>
      </w:r>
      <w:r>
        <w:rPr>
          <w:rFonts w:cstheme="minorHAnsi"/>
          <w:b/>
          <w:i/>
          <w:caps/>
        </w:rPr>
        <w:t>2301 Concrete Paving (MDMS) and/or</w:t>
      </w:r>
    </w:p>
    <w:p w14:paraId="40D7E4BC" w14:textId="09972D4A" w:rsidR="006947E7" w:rsidRPr="00957C5F" w:rsidRDefault="006947E7" w:rsidP="006947E7">
      <w:pPr>
        <w:pStyle w:val="ListParagraph"/>
        <w:numPr>
          <w:ilvl w:val="0"/>
          <w:numId w:val="203"/>
        </w:numPr>
        <w:autoSpaceDE w:val="0"/>
        <w:autoSpaceDN w:val="0"/>
        <w:adjustRightInd w:val="0"/>
        <w:spacing w:after="0"/>
        <w:rPr>
          <w:rFonts w:cstheme="minorHAnsi"/>
          <w:b/>
          <w:i/>
          <w:caps/>
        </w:rPr>
      </w:pPr>
      <w:r>
        <w:rPr>
          <w:rFonts w:cstheme="minorHAnsi"/>
          <w:b/>
          <w:i/>
          <w:caps/>
        </w:rPr>
        <w:t>SP2461 Structural Concrete (MDMS)</w:t>
      </w:r>
    </w:p>
    <w:p w14:paraId="7680906D" w14:textId="77777777" w:rsidR="006947E7" w:rsidRPr="006947E7" w:rsidRDefault="006947E7" w:rsidP="00962C5A">
      <w:pPr>
        <w:keepNext/>
        <w:rPr>
          <w:rStyle w:val="IntenseEmphasis"/>
          <w:iCs w:val="0"/>
        </w:rPr>
      </w:pPr>
    </w:p>
    <w:p w14:paraId="0F6B12C0" w14:textId="77777777" w:rsidR="00CD292E" w:rsidRPr="00F85B7E" w:rsidRDefault="00CD292E" w:rsidP="00CD292E">
      <w:pPr>
        <w:pStyle w:val="Hdr11SP2020"/>
      </w:pPr>
      <w:bookmarkStart w:id="8" w:name="_Toc175908387"/>
      <w:r w:rsidRPr="00F85B7E">
        <w:t>SP20</w:t>
      </w:r>
      <w:r>
        <w:t>20</w:t>
      </w:r>
      <w:r w:rsidRPr="00F85B7E">
        <w:t>-</w:t>
      </w:r>
      <w:r>
        <w:t>78.1</w:t>
      </w:r>
      <w:bookmarkEnd w:id="8"/>
    </w:p>
    <w:p w14:paraId="19BAF9F0" w14:textId="77777777" w:rsidR="00CD292E" w:rsidRPr="007850A5" w:rsidRDefault="00CD292E" w:rsidP="0095333E">
      <w:pPr>
        <w:pStyle w:val="Hdr2SP2020"/>
      </w:pPr>
      <w:r>
        <w:t>DESCRIPTION</w:t>
      </w:r>
    </w:p>
    <w:p w14:paraId="351329C8" w14:textId="19B9A10B" w:rsidR="00CD292E" w:rsidRPr="00F85B7E" w:rsidRDefault="00CD292E" w:rsidP="00CD292E">
      <w:pPr>
        <w:pStyle w:val="P2SP2020"/>
      </w:pPr>
      <w:r w:rsidRPr="00F85B7E">
        <w:t xml:space="preserve">This work will consist of </w:t>
      </w:r>
      <w:r w:rsidR="00782AD9">
        <w:t>collecting and managing</w:t>
      </w:r>
      <w:r w:rsidR="00782AD9" w:rsidRPr="00F85B7E">
        <w:t xml:space="preserve"> </w:t>
      </w:r>
      <w:r w:rsidR="00324FA3">
        <w:t>S</w:t>
      </w:r>
      <w:r w:rsidRPr="00F85B7E">
        <w:t xml:space="preserve">ource, </w:t>
      </w:r>
      <w:r w:rsidR="009E3EFA">
        <w:t>H</w:t>
      </w:r>
      <w:r w:rsidRPr="00F85B7E">
        <w:t>auler,</w:t>
      </w:r>
      <w:r>
        <w:t xml:space="preserve"> and</w:t>
      </w:r>
      <w:r w:rsidRPr="00F85B7E">
        <w:t xml:space="preserve"> </w:t>
      </w:r>
      <w:r w:rsidR="008058F2">
        <w:t>L</w:t>
      </w:r>
      <w:r w:rsidRPr="00F85B7E">
        <w:t xml:space="preserve">oading and </w:t>
      </w:r>
      <w:r w:rsidR="008058F2">
        <w:t>D</w:t>
      </w:r>
      <w:r w:rsidRPr="00F85B7E">
        <w:t xml:space="preserve">elivery </w:t>
      </w:r>
      <w:r w:rsidR="008058F2">
        <w:t>E</w:t>
      </w:r>
      <w:r w:rsidRPr="00F85B7E">
        <w:t xml:space="preserve">vent </w:t>
      </w:r>
      <w:r w:rsidR="008058F2">
        <w:t>D</w:t>
      </w:r>
      <w:r w:rsidRPr="00F85B7E">
        <w:t xml:space="preserve">ata </w:t>
      </w:r>
      <w:r w:rsidR="00782AD9">
        <w:t xml:space="preserve">related to </w:t>
      </w:r>
      <w:r w:rsidRPr="00F85B7E">
        <w:t>material</w:t>
      </w:r>
      <w:r w:rsidR="00782AD9">
        <w:t xml:space="preserve"> deliveries for the </w:t>
      </w:r>
      <w:r w:rsidR="00EC296E">
        <w:t>C</w:t>
      </w:r>
      <w:r w:rsidRPr="00F85B7E">
        <w:t>ontract</w:t>
      </w:r>
      <w:r w:rsidR="00782AD9">
        <w:t>. All data must be captured</w:t>
      </w:r>
      <w:r w:rsidRPr="00F85B7E">
        <w:t xml:space="preserve"> in a standardized </w:t>
      </w:r>
      <w:r w:rsidR="00EB2802">
        <w:t>electronic</w:t>
      </w:r>
      <w:r w:rsidR="00EB2802" w:rsidRPr="00F85B7E">
        <w:t xml:space="preserve"> </w:t>
      </w:r>
      <w:r w:rsidRPr="00F85B7E">
        <w:t>format.</w:t>
      </w:r>
    </w:p>
    <w:p w14:paraId="3B369CF9" w14:textId="1CB2844F" w:rsidR="00CD292E" w:rsidRPr="005927EA" w:rsidRDefault="00CD292E" w:rsidP="0095333E">
      <w:pPr>
        <w:pStyle w:val="Hdr3SP2020"/>
      </w:pPr>
      <w:r w:rsidRPr="005927EA">
        <w:t>Definitions</w:t>
      </w:r>
    </w:p>
    <w:p w14:paraId="3930C297" w14:textId="259FA48E" w:rsidR="00CD292E" w:rsidRPr="005927EA" w:rsidRDefault="00CD292E" w:rsidP="00CD292E">
      <w:pPr>
        <w:pStyle w:val="P3SP2020"/>
        <w:rPr>
          <w:u w:val="single"/>
        </w:rPr>
      </w:pPr>
      <w:r w:rsidRPr="005927EA">
        <w:t xml:space="preserve">For the purpose of the Work specified in section </w:t>
      </w:r>
      <w:r w:rsidRPr="00533E83">
        <w:rPr>
          <w:highlight w:val="yellow"/>
        </w:rPr>
        <w:fldChar w:fldCharType="begin"/>
      </w:r>
      <w:r w:rsidRPr="00533E83">
        <w:rPr>
          <w:highlight w:val="yellow"/>
        </w:rPr>
        <w:instrText xml:space="preserve"> REF _Ref125607989 \r \h  \* MERGEFORMAT </w:instrText>
      </w:r>
      <w:r w:rsidRPr="00533E83">
        <w:rPr>
          <w:highlight w:val="yellow"/>
        </w:rPr>
      </w:r>
      <w:r w:rsidRPr="00533E83">
        <w:rPr>
          <w:highlight w:val="yellow"/>
        </w:rPr>
        <w:fldChar w:fldCharType="separate"/>
      </w:r>
      <w:r w:rsidR="009B7D47" w:rsidRPr="00533E83">
        <w:rPr>
          <w:highlight w:val="yellow"/>
        </w:rPr>
        <w:t>S-113</w:t>
      </w:r>
      <w:r w:rsidRPr="00533E83">
        <w:rPr>
          <w:highlight w:val="yellow"/>
        </w:rPr>
        <w:fldChar w:fldCharType="end"/>
      </w:r>
      <w:r w:rsidRPr="005927EA">
        <w:t>, “Material Delivery Management System,” the Department defines:</w:t>
      </w:r>
    </w:p>
    <w:p w14:paraId="1EA5F54C"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AASHTOWare Project (AWP)</w:t>
      </w:r>
    </w:p>
    <w:p w14:paraId="5FC0214D" w14:textId="2F2AAA2A"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Web-based software </w:t>
      </w:r>
      <w:r w:rsidR="008C39F8">
        <w:rPr>
          <w:rFonts w:asciiTheme="minorHAnsi" w:hAnsiTheme="minorHAnsi" w:cstheme="minorHAnsi"/>
          <w:bCs/>
        </w:rPr>
        <w:t xml:space="preserve">suite </w:t>
      </w:r>
      <w:r w:rsidRPr="005927EA">
        <w:rPr>
          <w:rFonts w:asciiTheme="minorHAnsi" w:hAnsiTheme="minorHAnsi" w:cstheme="minorHAnsi"/>
          <w:bCs/>
        </w:rPr>
        <w:t>that</w:t>
      </w:r>
      <w:r w:rsidR="008C39F8">
        <w:rPr>
          <w:rFonts w:asciiTheme="minorHAnsi" w:hAnsiTheme="minorHAnsi" w:cstheme="minorHAnsi"/>
          <w:bCs/>
        </w:rPr>
        <w:t xml:space="preserve"> supports all phases of the construction lifecycle – from </w:t>
      </w:r>
      <w:r w:rsidRPr="005927EA">
        <w:rPr>
          <w:rFonts w:asciiTheme="minorHAnsi" w:hAnsiTheme="minorHAnsi" w:cstheme="minorHAnsi"/>
          <w:bCs/>
        </w:rPr>
        <w:t>project definition</w:t>
      </w:r>
      <w:r>
        <w:rPr>
          <w:rFonts w:asciiTheme="minorHAnsi" w:hAnsiTheme="minorHAnsi" w:cstheme="minorHAnsi"/>
          <w:bCs/>
        </w:rPr>
        <w:t xml:space="preserve"> </w:t>
      </w:r>
      <w:r w:rsidR="008C39F8">
        <w:rPr>
          <w:rFonts w:asciiTheme="minorHAnsi" w:hAnsiTheme="minorHAnsi" w:cstheme="minorHAnsi"/>
          <w:bCs/>
        </w:rPr>
        <w:t>through</w:t>
      </w:r>
      <w:r w:rsidRPr="005927EA">
        <w:rPr>
          <w:rFonts w:asciiTheme="minorHAnsi" w:hAnsiTheme="minorHAnsi" w:cstheme="minorHAnsi"/>
          <w:bCs/>
        </w:rPr>
        <w:t xml:space="preserve"> cost estimation, bidding/letting process, and construction and materials management. </w:t>
      </w:r>
      <w:r w:rsidR="008C39F8">
        <w:rPr>
          <w:rFonts w:asciiTheme="minorHAnsi" w:hAnsiTheme="minorHAnsi" w:cstheme="minorHAnsi"/>
          <w:bCs/>
        </w:rPr>
        <w:t xml:space="preserve">It uses </w:t>
      </w:r>
      <w:r w:rsidRPr="005927EA">
        <w:rPr>
          <w:rFonts w:asciiTheme="minorHAnsi" w:hAnsiTheme="minorHAnsi" w:cstheme="minorHAnsi"/>
          <w:bCs/>
        </w:rPr>
        <w:t xml:space="preserve">a unified database </w:t>
      </w:r>
      <w:r w:rsidR="008C39F8">
        <w:rPr>
          <w:rFonts w:asciiTheme="minorHAnsi" w:hAnsiTheme="minorHAnsi" w:cstheme="minorHAnsi"/>
          <w:bCs/>
        </w:rPr>
        <w:t xml:space="preserve">to support reporting, </w:t>
      </w:r>
      <w:r w:rsidRPr="005927EA">
        <w:rPr>
          <w:rFonts w:asciiTheme="minorHAnsi" w:hAnsiTheme="minorHAnsi" w:cstheme="minorHAnsi"/>
          <w:bCs/>
        </w:rPr>
        <w:t xml:space="preserve">decision-making, and </w:t>
      </w:r>
      <w:r w:rsidR="008C39F8">
        <w:rPr>
          <w:rFonts w:asciiTheme="minorHAnsi" w:hAnsiTheme="minorHAnsi" w:cstheme="minorHAnsi"/>
          <w:bCs/>
        </w:rPr>
        <w:t>historical tracking</w:t>
      </w:r>
      <w:r w:rsidRPr="005927EA">
        <w:rPr>
          <w:rFonts w:asciiTheme="minorHAnsi" w:hAnsiTheme="minorHAnsi" w:cstheme="minorHAnsi"/>
          <w:bCs/>
        </w:rPr>
        <w:t>.</w:t>
      </w:r>
    </w:p>
    <w:p w14:paraId="68CA65C1"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 xml:space="preserve">Agency </w:t>
      </w:r>
      <w:r>
        <w:rPr>
          <w:rFonts w:asciiTheme="minorHAnsi" w:hAnsiTheme="minorHAnsi" w:cstheme="minorHAnsi"/>
          <w:bCs/>
        </w:rPr>
        <w:t xml:space="preserve">MDMS </w:t>
      </w:r>
      <w:r w:rsidRPr="005927EA">
        <w:rPr>
          <w:rFonts w:asciiTheme="minorHAnsi" w:hAnsiTheme="minorHAnsi" w:cstheme="minorHAnsi"/>
          <w:bCs/>
        </w:rPr>
        <w:t>Verification</w:t>
      </w:r>
    </w:p>
    <w:p w14:paraId="37AE94B3" w14:textId="45297DED" w:rsidR="00CD292E" w:rsidRPr="005927EA" w:rsidRDefault="00CD292E" w:rsidP="00CD292E">
      <w:pPr>
        <w:ind w:left="1440"/>
        <w:rPr>
          <w:rFonts w:asciiTheme="minorHAnsi" w:hAnsiTheme="minorHAnsi" w:cstheme="minorHAnsi"/>
          <w:bCs/>
        </w:rPr>
      </w:pPr>
      <w:r>
        <w:rPr>
          <w:rFonts w:asciiTheme="minorHAnsi" w:hAnsiTheme="minorHAnsi" w:cstheme="minorHAnsi"/>
          <w:bCs/>
        </w:rPr>
        <w:t xml:space="preserve">A </w:t>
      </w:r>
      <w:r w:rsidR="008C39F8">
        <w:rPr>
          <w:rFonts w:asciiTheme="minorHAnsi" w:hAnsiTheme="minorHAnsi" w:cstheme="minorHAnsi"/>
          <w:bCs/>
        </w:rPr>
        <w:t xml:space="preserve">daily </w:t>
      </w:r>
      <w:r>
        <w:rPr>
          <w:rFonts w:asciiTheme="minorHAnsi" w:hAnsiTheme="minorHAnsi" w:cstheme="minorHAnsi"/>
          <w:bCs/>
        </w:rPr>
        <w:t xml:space="preserve">process </w:t>
      </w:r>
      <w:r w:rsidR="008C39F8">
        <w:rPr>
          <w:rFonts w:asciiTheme="minorHAnsi" w:hAnsiTheme="minorHAnsi" w:cstheme="minorHAnsi"/>
          <w:bCs/>
        </w:rPr>
        <w:t>where</w:t>
      </w:r>
      <w:r>
        <w:rPr>
          <w:rFonts w:asciiTheme="minorHAnsi" w:hAnsiTheme="minorHAnsi" w:cstheme="minorHAnsi"/>
          <w:bCs/>
        </w:rPr>
        <w:t xml:space="preserve"> the </w:t>
      </w:r>
      <w:r w:rsidRPr="005927EA">
        <w:rPr>
          <w:rFonts w:asciiTheme="minorHAnsi" w:hAnsiTheme="minorHAnsi" w:cstheme="minorHAnsi"/>
          <w:bCs/>
        </w:rPr>
        <w:t xml:space="preserve">Engineer randomly verifies </w:t>
      </w:r>
      <w:r w:rsidR="008C39F8">
        <w:rPr>
          <w:rFonts w:asciiTheme="minorHAnsi" w:hAnsiTheme="minorHAnsi" w:cstheme="minorHAnsi"/>
          <w:bCs/>
        </w:rPr>
        <w:t xml:space="preserve">MDMS data </w:t>
      </w:r>
      <w:r w:rsidRPr="005927EA">
        <w:rPr>
          <w:rFonts w:asciiTheme="minorHAnsi" w:hAnsiTheme="minorHAnsi" w:cstheme="minorHAnsi"/>
          <w:bCs/>
        </w:rPr>
        <w:t xml:space="preserve">to ensure </w:t>
      </w:r>
      <w:r w:rsidR="008C39F8">
        <w:rPr>
          <w:rFonts w:asciiTheme="minorHAnsi" w:hAnsiTheme="minorHAnsi" w:cstheme="minorHAnsi"/>
          <w:bCs/>
        </w:rPr>
        <w:t xml:space="preserve">system accuracy and to confirm that final exported data matches what was reviewed </w:t>
      </w:r>
      <w:r w:rsidRPr="005927EA">
        <w:rPr>
          <w:rFonts w:asciiTheme="minorHAnsi" w:hAnsiTheme="minorHAnsi" w:cstheme="minorHAnsi"/>
          <w:bCs/>
        </w:rPr>
        <w:t xml:space="preserve">in </w:t>
      </w:r>
      <w:r>
        <w:rPr>
          <w:rFonts w:asciiTheme="minorHAnsi" w:hAnsiTheme="minorHAnsi" w:cstheme="minorHAnsi"/>
          <w:bCs/>
        </w:rPr>
        <w:t xml:space="preserve">the </w:t>
      </w:r>
      <w:r w:rsidRPr="005927EA">
        <w:rPr>
          <w:rFonts w:asciiTheme="minorHAnsi" w:hAnsiTheme="minorHAnsi" w:cstheme="minorHAnsi"/>
          <w:bCs/>
        </w:rPr>
        <w:t>field.</w:t>
      </w:r>
    </w:p>
    <w:p w14:paraId="3F8B6CF8"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Application Programing Interface (API)</w:t>
      </w:r>
    </w:p>
    <w:p w14:paraId="62E04D0B" w14:textId="1376C4F0"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Software interface that allows </w:t>
      </w:r>
      <w:r w:rsidR="008C39F8">
        <w:rPr>
          <w:rFonts w:asciiTheme="minorHAnsi" w:hAnsiTheme="minorHAnsi" w:cstheme="minorHAnsi"/>
          <w:bCs/>
        </w:rPr>
        <w:t xml:space="preserve">different systems </w:t>
      </w:r>
      <w:r w:rsidRPr="005927EA">
        <w:rPr>
          <w:rFonts w:asciiTheme="minorHAnsi" w:hAnsiTheme="minorHAnsi" w:cstheme="minorHAnsi"/>
          <w:bCs/>
        </w:rPr>
        <w:t xml:space="preserve">to </w:t>
      </w:r>
      <w:r w:rsidR="008C39F8">
        <w:rPr>
          <w:rFonts w:asciiTheme="minorHAnsi" w:hAnsiTheme="minorHAnsi" w:cstheme="minorHAnsi"/>
          <w:bCs/>
        </w:rPr>
        <w:t>communicate and exchange data</w:t>
      </w:r>
      <w:r w:rsidRPr="005927EA">
        <w:rPr>
          <w:rFonts w:asciiTheme="minorHAnsi" w:hAnsiTheme="minorHAnsi" w:cstheme="minorHAnsi"/>
          <w:bCs/>
        </w:rPr>
        <w:t>.</w:t>
      </w:r>
    </w:p>
    <w:p w14:paraId="51F88EDD"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Breadcrumb Trail</w:t>
      </w:r>
    </w:p>
    <w:p w14:paraId="478D9564" w14:textId="3F8D2E4E" w:rsidR="00CD292E" w:rsidRPr="005927EA" w:rsidRDefault="008C39F8" w:rsidP="00CD292E">
      <w:pPr>
        <w:ind w:left="1440"/>
        <w:rPr>
          <w:rFonts w:asciiTheme="minorHAnsi" w:hAnsiTheme="minorHAnsi" w:cstheme="minorHAnsi"/>
          <w:bCs/>
        </w:rPr>
      </w:pPr>
      <w:r>
        <w:rPr>
          <w:rFonts w:asciiTheme="minorHAnsi" w:hAnsiTheme="minorHAnsi" w:cstheme="minorHAnsi"/>
          <w:bCs/>
        </w:rPr>
        <w:t xml:space="preserve">A series of GPS coordinates with </w:t>
      </w:r>
      <w:r w:rsidR="00CD292E" w:rsidRPr="005927EA">
        <w:rPr>
          <w:rFonts w:asciiTheme="minorHAnsi" w:hAnsiTheme="minorHAnsi" w:cstheme="minorHAnsi"/>
          <w:bCs/>
        </w:rPr>
        <w:t>time stamp</w:t>
      </w:r>
      <w:r>
        <w:rPr>
          <w:rFonts w:asciiTheme="minorHAnsi" w:hAnsiTheme="minorHAnsi" w:cstheme="minorHAnsi"/>
          <w:bCs/>
        </w:rPr>
        <w:t>s</w:t>
      </w:r>
      <w:r w:rsidR="00CD292E" w:rsidRPr="005927EA">
        <w:rPr>
          <w:rFonts w:asciiTheme="minorHAnsi" w:hAnsiTheme="minorHAnsi" w:cstheme="minorHAnsi"/>
          <w:bCs/>
        </w:rPr>
        <w:t xml:space="preserve"> </w:t>
      </w:r>
      <w:r>
        <w:rPr>
          <w:rFonts w:asciiTheme="minorHAnsi" w:hAnsiTheme="minorHAnsi" w:cstheme="minorHAnsi"/>
          <w:bCs/>
        </w:rPr>
        <w:t xml:space="preserve">that show and record a </w:t>
      </w:r>
      <w:r w:rsidR="00CD292E" w:rsidRPr="005927EA">
        <w:rPr>
          <w:rFonts w:asciiTheme="minorHAnsi" w:hAnsiTheme="minorHAnsi" w:cstheme="minorHAnsi"/>
          <w:bCs/>
        </w:rPr>
        <w:t xml:space="preserve">truck’s location at </w:t>
      </w:r>
      <w:r>
        <w:rPr>
          <w:rFonts w:asciiTheme="minorHAnsi" w:hAnsiTheme="minorHAnsi" w:cstheme="minorHAnsi"/>
          <w:bCs/>
        </w:rPr>
        <w:t>set time</w:t>
      </w:r>
      <w:r w:rsidR="00CD292E" w:rsidRPr="005927EA">
        <w:rPr>
          <w:rFonts w:asciiTheme="minorHAnsi" w:hAnsiTheme="minorHAnsi" w:cstheme="minorHAnsi"/>
          <w:bCs/>
        </w:rPr>
        <w:t xml:space="preserve"> intervals.</w:t>
      </w:r>
    </w:p>
    <w:p w14:paraId="1DA906C1"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Category</w:t>
      </w:r>
    </w:p>
    <w:p w14:paraId="7874E364" w14:textId="421A0D3B" w:rsidR="00CD292E" w:rsidRPr="005927EA" w:rsidRDefault="00406C87" w:rsidP="00CD292E">
      <w:pPr>
        <w:ind w:left="1440"/>
        <w:rPr>
          <w:rFonts w:asciiTheme="minorHAnsi" w:hAnsiTheme="minorHAnsi" w:cstheme="minorHAnsi"/>
          <w:bCs/>
        </w:rPr>
      </w:pPr>
      <w:r>
        <w:rPr>
          <w:rFonts w:asciiTheme="minorHAnsi" w:hAnsiTheme="minorHAnsi" w:cstheme="minorHAnsi"/>
          <w:bCs/>
        </w:rPr>
        <w:t>Project s</w:t>
      </w:r>
      <w:r w:rsidR="00CD292E" w:rsidRPr="005927EA">
        <w:rPr>
          <w:rFonts w:asciiTheme="minorHAnsi" w:hAnsiTheme="minorHAnsi" w:cstheme="minorHAnsi"/>
          <w:bCs/>
        </w:rPr>
        <w:t xml:space="preserve">ubsection </w:t>
      </w:r>
      <w:r>
        <w:rPr>
          <w:rFonts w:asciiTheme="minorHAnsi" w:hAnsiTheme="minorHAnsi" w:cstheme="minorHAnsi"/>
          <w:bCs/>
        </w:rPr>
        <w:t>associated</w:t>
      </w:r>
      <w:r w:rsidR="00CD292E" w:rsidRPr="005927EA">
        <w:rPr>
          <w:rFonts w:asciiTheme="minorHAnsi" w:hAnsiTheme="minorHAnsi" w:cstheme="minorHAnsi"/>
          <w:bCs/>
        </w:rPr>
        <w:t xml:space="preserve"> with </w:t>
      </w:r>
      <w:r>
        <w:rPr>
          <w:rFonts w:asciiTheme="minorHAnsi" w:hAnsiTheme="minorHAnsi" w:cstheme="minorHAnsi"/>
          <w:bCs/>
        </w:rPr>
        <w:t xml:space="preserve">a specific </w:t>
      </w:r>
      <w:r w:rsidR="00CD292E" w:rsidRPr="005927EA">
        <w:rPr>
          <w:rFonts w:asciiTheme="minorHAnsi" w:hAnsiTheme="minorHAnsi" w:cstheme="minorHAnsi"/>
          <w:bCs/>
        </w:rPr>
        <w:t xml:space="preserve">funding </w:t>
      </w:r>
      <w:r>
        <w:rPr>
          <w:rFonts w:asciiTheme="minorHAnsi" w:hAnsiTheme="minorHAnsi" w:cstheme="minorHAnsi"/>
          <w:bCs/>
        </w:rPr>
        <w:t xml:space="preserve">source or </w:t>
      </w:r>
      <w:r w:rsidR="00EC296E">
        <w:rPr>
          <w:rFonts w:asciiTheme="minorHAnsi" w:hAnsiTheme="minorHAnsi" w:cstheme="minorHAnsi"/>
          <w:bCs/>
        </w:rPr>
        <w:t>contributor</w:t>
      </w:r>
      <w:r w:rsidR="00CD292E" w:rsidRPr="005927EA">
        <w:rPr>
          <w:rFonts w:asciiTheme="minorHAnsi" w:hAnsiTheme="minorHAnsi" w:cstheme="minorHAnsi"/>
          <w:bCs/>
        </w:rPr>
        <w:t>.</w:t>
      </w:r>
    </w:p>
    <w:p w14:paraId="374465E5"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Contract Geofence</w:t>
      </w:r>
    </w:p>
    <w:p w14:paraId="5605D1B0" w14:textId="59A3FA3F" w:rsidR="00CD292E" w:rsidRPr="005927EA" w:rsidRDefault="00E4149B" w:rsidP="00CD292E">
      <w:pPr>
        <w:ind w:left="1440"/>
        <w:rPr>
          <w:rFonts w:asciiTheme="minorHAnsi" w:hAnsiTheme="minorHAnsi" w:cstheme="minorHAnsi"/>
          <w:bCs/>
        </w:rPr>
      </w:pPr>
      <w:r>
        <w:rPr>
          <w:rFonts w:asciiTheme="minorHAnsi" w:hAnsiTheme="minorHAnsi" w:cstheme="minorHAnsi"/>
          <w:bCs/>
        </w:rPr>
        <w:t xml:space="preserve">Fixed </w:t>
      </w:r>
      <w:r w:rsidR="00CD292E" w:rsidRPr="005927EA">
        <w:rPr>
          <w:rFonts w:asciiTheme="minorHAnsi" w:hAnsiTheme="minorHAnsi" w:cstheme="minorHAnsi"/>
          <w:bCs/>
        </w:rPr>
        <w:t xml:space="preserve">virtual </w:t>
      </w:r>
      <w:r>
        <w:rPr>
          <w:rFonts w:asciiTheme="minorHAnsi" w:hAnsiTheme="minorHAnsi" w:cstheme="minorHAnsi"/>
          <w:bCs/>
        </w:rPr>
        <w:t>boundary surrounding</w:t>
      </w:r>
      <w:r w:rsidR="00CD292E" w:rsidRPr="005927EA">
        <w:rPr>
          <w:rFonts w:asciiTheme="minorHAnsi" w:hAnsiTheme="minorHAnsi" w:cstheme="minorHAnsi"/>
          <w:bCs/>
        </w:rPr>
        <w:t xml:space="preserve"> the limits of </w:t>
      </w:r>
      <w:r>
        <w:rPr>
          <w:rFonts w:asciiTheme="minorHAnsi" w:hAnsiTheme="minorHAnsi" w:cstheme="minorHAnsi"/>
          <w:bCs/>
        </w:rPr>
        <w:t>Contract/jobsite</w:t>
      </w:r>
      <w:r w:rsidR="00CD292E" w:rsidRPr="005927EA">
        <w:rPr>
          <w:rFonts w:asciiTheme="minorHAnsi" w:hAnsiTheme="minorHAnsi" w:cstheme="minorHAnsi"/>
          <w:bCs/>
        </w:rPr>
        <w:t xml:space="preserve"> work.</w:t>
      </w:r>
    </w:p>
    <w:p w14:paraId="384A426D"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Contract Total by Material Code Quantity</w:t>
      </w:r>
    </w:p>
    <w:p w14:paraId="13E3223F" w14:textId="7E0EF58F"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Cumulative quantity </w:t>
      </w:r>
      <w:r w:rsidR="004837BF">
        <w:rPr>
          <w:rFonts w:asciiTheme="minorHAnsi" w:hAnsiTheme="minorHAnsi" w:cstheme="minorHAnsi"/>
          <w:bCs/>
        </w:rPr>
        <w:t xml:space="preserve">for each </w:t>
      </w:r>
      <w:r w:rsidR="00CE0687">
        <w:rPr>
          <w:rFonts w:asciiTheme="minorHAnsi" w:hAnsiTheme="minorHAnsi" w:cstheme="minorHAnsi"/>
          <w:bCs/>
        </w:rPr>
        <w:t>M</w:t>
      </w:r>
      <w:r w:rsidRPr="005927EA">
        <w:rPr>
          <w:rFonts w:asciiTheme="minorHAnsi" w:hAnsiTheme="minorHAnsi" w:cstheme="minorHAnsi"/>
          <w:bCs/>
        </w:rPr>
        <w:t xml:space="preserve">aterial </w:t>
      </w:r>
      <w:r w:rsidR="00CE0687">
        <w:rPr>
          <w:rFonts w:asciiTheme="minorHAnsi" w:hAnsiTheme="minorHAnsi" w:cstheme="minorHAnsi"/>
          <w:bCs/>
        </w:rPr>
        <w:t>C</w:t>
      </w:r>
      <w:r w:rsidRPr="005927EA">
        <w:rPr>
          <w:rFonts w:asciiTheme="minorHAnsi" w:hAnsiTheme="minorHAnsi" w:cstheme="minorHAnsi"/>
          <w:bCs/>
        </w:rPr>
        <w:t xml:space="preserve">ode </w:t>
      </w:r>
      <w:r w:rsidR="004837BF">
        <w:rPr>
          <w:rFonts w:asciiTheme="minorHAnsi" w:hAnsiTheme="minorHAnsi" w:cstheme="minorHAnsi"/>
          <w:bCs/>
        </w:rPr>
        <w:t>under the</w:t>
      </w:r>
      <w:r w:rsidRPr="005927EA">
        <w:rPr>
          <w:rFonts w:asciiTheme="minorHAnsi" w:hAnsiTheme="minorHAnsi" w:cstheme="minorHAnsi"/>
          <w:bCs/>
        </w:rPr>
        <w:t xml:space="preserve"> </w:t>
      </w:r>
      <w:r w:rsidR="00EC296E">
        <w:rPr>
          <w:rFonts w:asciiTheme="minorHAnsi" w:hAnsiTheme="minorHAnsi" w:cstheme="minorHAnsi"/>
          <w:bCs/>
        </w:rPr>
        <w:t>C</w:t>
      </w:r>
      <w:r w:rsidRPr="005927EA">
        <w:rPr>
          <w:rFonts w:asciiTheme="minorHAnsi" w:hAnsiTheme="minorHAnsi" w:cstheme="minorHAnsi"/>
          <w:bCs/>
        </w:rPr>
        <w:t>ontract.</w:t>
      </w:r>
    </w:p>
    <w:p w14:paraId="0BA58BC7" w14:textId="77777777" w:rsidR="00CD292E" w:rsidRDefault="00CD292E" w:rsidP="00CD292E">
      <w:pPr>
        <w:spacing w:after="0"/>
        <w:ind w:left="1440"/>
        <w:rPr>
          <w:rFonts w:asciiTheme="minorHAnsi" w:hAnsiTheme="minorHAnsi" w:cstheme="minorHAnsi"/>
          <w:bCs/>
        </w:rPr>
      </w:pPr>
      <w:r>
        <w:rPr>
          <w:rFonts w:asciiTheme="minorHAnsi" w:hAnsiTheme="minorHAnsi" w:cstheme="minorHAnsi"/>
          <w:bCs/>
        </w:rPr>
        <w:t>Control Section</w:t>
      </w:r>
    </w:p>
    <w:p w14:paraId="68F0104E" w14:textId="07C0CE90" w:rsidR="00CD292E" w:rsidRPr="00B04B36" w:rsidRDefault="004837BF" w:rsidP="00CD292E">
      <w:pPr>
        <w:ind w:left="1440"/>
        <w:rPr>
          <w:rFonts w:asciiTheme="minorHAnsi" w:hAnsiTheme="minorHAnsi" w:cstheme="minorHAnsi"/>
          <w:bCs/>
        </w:rPr>
      </w:pPr>
      <w:r>
        <w:rPr>
          <w:rFonts w:asciiTheme="minorHAnsi" w:hAnsiTheme="minorHAnsi" w:cstheme="minorHAnsi"/>
          <w:szCs w:val="20"/>
          <w:shd w:val="clear" w:color="auto" w:fill="FFFFFF"/>
        </w:rPr>
        <w:lastRenderedPageBreak/>
        <w:t xml:space="preserve">Defined </w:t>
      </w:r>
      <w:r w:rsidR="00CD292E" w:rsidRPr="004233F8">
        <w:rPr>
          <w:rFonts w:asciiTheme="minorHAnsi" w:hAnsiTheme="minorHAnsi" w:cstheme="minorHAnsi"/>
          <w:szCs w:val="20"/>
          <w:shd w:val="clear" w:color="auto" w:fill="FFFFFF"/>
        </w:rPr>
        <w:t xml:space="preserve">segment of the state highway system </w:t>
      </w:r>
      <w:r>
        <w:rPr>
          <w:rFonts w:asciiTheme="minorHAnsi" w:hAnsiTheme="minorHAnsi" w:cstheme="minorHAnsi"/>
          <w:szCs w:val="20"/>
          <w:shd w:val="clear" w:color="auto" w:fill="FFFFFF"/>
        </w:rPr>
        <w:t xml:space="preserve">used for recordkeeping, construction, maintenance, and administrative purposes. These segments use </w:t>
      </w:r>
      <w:r w:rsidR="00CD292E" w:rsidRPr="004233F8">
        <w:rPr>
          <w:rFonts w:asciiTheme="minorHAnsi" w:hAnsiTheme="minorHAnsi" w:cstheme="minorHAnsi"/>
          <w:szCs w:val="20"/>
          <w:shd w:val="clear" w:color="auto" w:fill="FFFFFF"/>
        </w:rPr>
        <w:t>fixed termini, usually at intersections with other trunk highways, county lines, or other geographical features.</w:t>
      </w:r>
    </w:p>
    <w:p w14:paraId="2C246FB7"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Daily Running Total by Material Code Quantity</w:t>
      </w:r>
    </w:p>
    <w:p w14:paraId="0CDE7AAD" w14:textId="3FCAD713"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Cumulative daily quantity </w:t>
      </w:r>
      <w:r w:rsidR="00583A5C">
        <w:rPr>
          <w:rFonts w:asciiTheme="minorHAnsi" w:hAnsiTheme="minorHAnsi" w:cstheme="minorHAnsi"/>
          <w:bCs/>
        </w:rPr>
        <w:t>for each</w:t>
      </w:r>
      <w:r w:rsidR="00583A5C" w:rsidRPr="005927EA">
        <w:rPr>
          <w:rFonts w:asciiTheme="minorHAnsi" w:hAnsiTheme="minorHAnsi" w:cstheme="minorHAnsi"/>
          <w:bCs/>
        </w:rPr>
        <w:t xml:space="preserve"> </w:t>
      </w:r>
      <w:r w:rsidR="00CE0687">
        <w:rPr>
          <w:rFonts w:asciiTheme="minorHAnsi" w:hAnsiTheme="minorHAnsi" w:cstheme="minorHAnsi"/>
          <w:bCs/>
        </w:rPr>
        <w:t>M</w:t>
      </w:r>
      <w:r w:rsidRPr="005927EA">
        <w:rPr>
          <w:rFonts w:asciiTheme="minorHAnsi" w:hAnsiTheme="minorHAnsi" w:cstheme="minorHAnsi"/>
          <w:bCs/>
        </w:rPr>
        <w:t xml:space="preserve">aterial </w:t>
      </w:r>
      <w:r w:rsidR="00CE0687">
        <w:rPr>
          <w:rFonts w:asciiTheme="minorHAnsi" w:hAnsiTheme="minorHAnsi" w:cstheme="minorHAnsi"/>
          <w:bCs/>
        </w:rPr>
        <w:t>C</w:t>
      </w:r>
      <w:r w:rsidRPr="005927EA">
        <w:rPr>
          <w:rFonts w:asciiTheme="minorHAnsi" w:hAnsiTheme="minorHAnsi" w:cstheme="minorHAnsi"/>
          <w:bCs/>
        </w:rPr>
        <w:t>ode</w:t>
      </w:r>
      <w:r>
        <w:rPr>
          <w:rFonts w:asciiTheme="minorHAnsi" w:hAnsiTheme="minorHAnsi" w:cstheme="minorHAnsi"/>
          <w:bCs/>
        </w:rPr>
        <w:t xml:space="preserve"> </w:t>
      </w:r>
      <w:r w:rsidR="00583A5C">
        <w:rPr>
          <w:rFonts w:asciiTheme="minorHAnsi" w:hAnsiTheme="minorHAnsi" w:cstheme="minorHAnsi"/>
          <w:bCs/>
        </w:rPr>
        <w:t>under the</w:t>
      </w:r>
      <w:r>
        <w:rPr>
          <w:rFonts w:asciiTheme="minorHAnsi" w:hAnsiTheme="minorHAnsi" w:cstheme="minorHAnsi"/>
          <w:bCs/>
        </w:rPr>
        <w:t xml:space="preserve"> </w:t>
      </w:r>
      <w:r w:rsidR="00EC296E">
        <w:rPr>
          <w:rFonts w:asciiTheme="minorHAnsi" w:hAnsiTheme="minorHAnsi" w:cstheme="minorHAnsi"/>
          <w:bCs/>
        </w:rPr>
        <w:t>C</w:t>
      </w:r>
      <w:r>
        <w:rPr>
          <w:rFonts w:asciiTheme="minorHAnsi" w:hAnsiTheme="minorHAnsi" w:cstheme="minorHAnsi"/>
          <w:bCs/>
        </w:rPr>
        <w:t>ontract</w:t>
      </w:r>
      <w:r w:rsidRPr="005927EA">
        <w:rPr>
          <w:rFonts w:asciiTheme="minorHAnsi" w:hAnsiTheme="minorHAnsi" w:cstheme="minorHAnsi"/>
          <w:bCs/>
        </w:rPr>
        <w:t>.</w:t>
      </w:r>
    </w:p>
    <w:p w14:paraId="6FF82745"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Dump</w:t>
      </w:r>
    </w:p>
    <w:p w14:paraId="1E0762BA" w14:textId="171D008A" w:rsidR="00CD292E" w:rsidRPr="005927EA" w:rsidRDefault="00583A5C" w:rsidP="00CD292E">
      <w:pPr>
        <w:ind w:left="1440"/>
        <w:rPr>
          <w:rFonts w:asciiTheme="minorHAnsi" w:hAnsiTheme="minorHAnsi" w:cstheme="minorHAnsi"/>
          <w:bCs/>
        </w:rPr>
      </w:pPr>
      <w:r>
        <w:rPr>
          <w:rFonts w:asciiTheme="minorHAnsi" w:hAnsiTheme="minorHAnsi" w:cstheme="minorHAnsi"/>
          <w:bCs/>
        </w:rPr>
        <w:t xml:space="preserve">The act of delivery and placing </w:t>
      </w:r>
      <w:r w:rsidR="00324FA3">
        <w:rPr>
          <w:rFonts w:asciiTheme="minorHAnsi" w:hAnsiTheme="minorHAnsi" w:cstheme="minorHAnsi"/>
          <w:bCs/>
        </w:rPr>
        <w:t>S</w:t>
      </w:r>
      <w:r w:rsidR="00CD292E" w:rsidRPr="005927EA">
        <w:rPr>
          <w:rFonts w:asciiTheme="minorHAnsi" w:hAnsiTheme="minorHAnsi" w:cstheme="minorHAnsi"/>
          <w:bCs/>
        </w:rPr>
        <w:t xml:space="preserve">ource material </w:t>
      </w:r>
      <w:r w:rsidR="00B4794F">
        <w:rPr>
          <w:rFonts w:asciiTheme="minorHAnsi" w:hAnsiTheme="minorHAnsi" w:cstheme="minorHAnsi"/>
          <w:bCs/>
        </w:rPr>
        <w:t>in</w:t>
      </w:r>
      <w:r>
        <w:rPr>
          <w:rFonts w:asciiTheme="minorHAnsi" w:hAnsiTheme="minorHAnsi" w:cstheme="minorHAnsi"/>
          <w:bCs/>
        </w:rPr>
        <w:t>side the</w:t>
      </w:r>
      <w:r w:rsidR="00C863AC">
        <w:rPr>
          <w:rFonts w:asciiTheme="minorHAnsi" w:hAnsiTheme="minorHAnsi" w:cstheme="minorHAnsi"/>
          <w:bCs/>
        </w:rPr>
        <w:t xml:space="preserve"> Contract</w:t>
      </w:r>
      <w:r w:rsidR="00B4794F">
        <w:rPr>
          <w:rFonts w:asciiTheme="minorHAnsi" w:hAnsiTheme="minorHAnsi" w:cstheme="minorHAnsi"/>
          <w:bCs/>
        </w:rPr>
        <w:t xml:space="preserve"> Geofence</w:t>
      </w:r>
      <w:r w:rsidR="00CD292E" w:rsidRPr="005927EA">
        <w:rPr>
          <w:rFonts w:asciiTheme="minorHAnsi" w:hAnsiTheme="minorHAnsi" w:cstheme="minorHAnsi"/>
          <w:bCs/>
        </w:rPr>
        <w:t>.</w:t>
      </w:r>
    </w:p>
    <w:p w14:paraId="55049D5D"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E-Ticket (Source Data)</w:t>
      </w:r>
    </w:p>
    <w:p w14:paraId="2D15DE17" w14:textId="4FDA41AD" w:rsidR="00CD292E" w:rsidRPr="005927EA" w:rsidRDefault="00583A5C" w:rsidP="00CD292E">
      <w:pPr>
        <w:ind w:left="1440"/>
        <w:rPr>
          <w:rFonts w:asciiTheme="minorHAnsi" w:hAnsiTheme="minorHAnsi" w:cstheme="minorHAnsi"/>
          <w:bCs/>
        </w:rPr>
      </w:pPr>
      <w:r>
        <w:rPr>
          <w:rFonts w:asciiTheme="minorHAnsi" w:hAnsiTheme="minorHAnsi" w:cstheme="minorHAnsi"/>
          <w:bCs/>
        </w:rPr>
        <w:t xml:space="preserve">Electronic version of </w:t>
      </w:r>
      <w:r w:rsidR="00324FA3">
        <w:rPr>
          <w:rFonts w:asciiTheme="minorHAnsi" w:hAnsiTheme="minorHAnsi" w:cstheme="minorHAnsi"/>
          <w:bCs/>
        </w:rPr>
        <w:t>S</w:t>
      </w:r>
      <w:r w:rsidR="00CD292E" w:rsidRPr="005927EA">
        <w:rPr>
          <w:rFonts w:asciiTheme="minorHAnsi" w:hAnsiTheme="minorHAnsi" w:cstheme="minorHAnsi"/>
          <w:bCs/>
        </w:rPr>
        <w:t xml:space="preserve">ource </w:t>
      </w:r>
      <w:r w:rsidR="00324FA3">
        <w:rPr>
          <w:rFonts w:asciiTheme="minorHAnsi" w:hAnsiTheme="minorHAnsi" w:cstheme="minorHAnsi"/>
          <w:bCs/>
        </w:rPr>
        <w:t>D</w:t>
      </w:r>
      <w:r w:rsidR="00CD292E" w:rsidRPr="005927EA">
        <w:rPr>
          <w:rFonts w:asciiTheme="minorHAnsi" w:hAnsiTheme="minorHAnsi" w:cstheme="minorHAnsi"/>
          <w:bCs/>
        </w:rPr>
        <w:t>ata</w:t>
      </w:r>
      <w:r w:rsidR="00B73CE7">
        <w:rPr>
          <w:rFonts w:asciiTheme="minorHAnsi" w:hAnsiTheme="minorHAnsi" w:cstheme="minorHAnsi"/>
          <w:bCs/>
        </w:rPr>
        <w:t>,</w:t>
      </w:r>
      <w:r w:rsidR="00EB2802">
        <w:rPr>
          <w:rFonts w:asciiTheme="minorHAnsi" w:hAnsiTheme="minorHAnsi" w:cstheme="minorHAnsi"/>
          <w:bCs/>
        </w:rPr>
        <w:t xml:space="preserve"> </w:t>
      </w:r>
      <w:r>
        <w:rPr>
          <w:rFonts w:asciiTheme="minorHAnsi" w:hAnsiTheme="minorHAnsi" w:cstheme="minorHAnsi"/>
          <w:bCs/>
        </w:rPr>
        <w:t xml:space="preserve">provided in a standardized, transferable format such as </w:t>
      </w:r>
      <w:r w:rsidR="00EB2802">
        <w:rPr>
          <w:rFonts w:asciiTheme="minorHAnsi" w:hAnsiTheme="minorHAnsi" w:cstheme="minorHAnsi"/>
          <w:bCs/>
        </w:rPr>
        <w:t xml:space="preserve">JSON </w:t>
      </w:r>
      <w:r>
        <w:rPr>
          <w:rFonts w:asciiTheme="minorHAnsi" w:hAnsiTheme="minorHAnsi" w:cstheme="minorHAnsi"/>
          <w:bCs/>
        </w:rPr>
        <w:t>via</w:t>
      </w:r>
      <w:r w:rsidR="00EB2802">
        <w:rPr>
          <w:rFonts w:asciiTheme="minorHAnsi" w:hAnsiTheme="minorHAnsi" w:cstheme="minorHAnsi"/>
          <w:bCs/>
        </w:rPr>
        <w:t xml:space="preserve"> APIs</w:t>
      </w:r>
      <w:r w:rsidR="00CD292E" w:rsidRPr="005927EA">
        <w:rPr>
          <w:rFonts w:asciiTheme="minorHAnsi" w:hAnsiTheme="minorHAnsi" w:cstheme="minorHAnsi"/>
          <w:bCs/>
        </w:rPr>
        <w:t>.</w:t>
      </w:r>
    </w:p>
    <w:p w14:paraId="56A347BF"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Geofence (Geographic Boundary)</w:t>
      </w:r>
    </w:p>
    <w:p w14:paraId="51045AC7" w14:textId="642D4046" w:rsidR="00CD292E" w:rsidRPr="005927EA" w:rsidRDefault="00CD292E" w:rsidP="00CD292E">
      <w:pPr>
        <w:ind w:left="1440"/>
        <w:rPr>
          <w:rFonts w:asciiTheme="minorHAnsi" w:hAnsiTheme="minorHAnsi" w:cstheme="minorHAnsi"/>
          <w:bCs/>
        </w:rPr>
      </w:pPr>
      <w:r>
        <w:rPr>
          <w:rFonts w:asciiTheme="minorHAnsi" w:hAnsiTheme="minorHAnsi" w:cstheme="minorHAnsi"/>
          <w:bCs/>
        </w:rPr>
        <w:t>V</w:t>
      </w:r>
      <w:r w:rsidRPr="005927EA">
        <w:rPr>
          <w:rFonts w:asciiTheme="minorHAnsi" w:hAnsiTheme="minorHAnsi" w:cstheme="minorHAnsi"/>
          <w:bCs/>
        </w:rPr>
        <w:t xml:space="preserve">irtual geographic </w:t>
      </w:r>
      <w:r w:rsidR="00583A5C">
        <w:rPr>
          <w:rFonts w:asciiTheme="minorHAnsi" w:hAnsiTheme="minorHAnsi" w:cstheme="minorHAnsi"/>
          <w:bCs/>
        </w:rPr>
        <w:t>boundary</w:t>
      </w:r>
      <w:r w:rsidRPr="005927EA">
        <w:rPr>
          <w:rFonts w:asciiTheme="minorHAnsi" w:hAnsiTheme="minorHAnsi" w:cstheme="minorHAnsi"/>
          <w:bCs/>
        </w:rPr>
        <w:t xml:space="preserve"> that </w:t>
      </w:r>
      <w:r w:rsidR="00583A5C">
        <w:rPr>
          <w:rFonts w:asciiTheme="minorHAnsi" w:hAnsiTheme="minorHAnsi" w:cstheme="minorHAnsi"/>
          <w:bCs/>
        </w:rPr>
        <w:t>identifies</w:t>
      </w:r>
      <w:r w:rsidRPr="005927EA">
        <w:rPr>
          <w:rFonts w:asciiTheme="minorHAnsi" w:hAnsiTheme="minorHAnsi" w:cstheme="minorHAnsi"/>
          <w:bCs/>
        </w:rPr>
        <w:t xml:space="preserve"> when a device enters or exits a defined area.</w:t>
      </w:r>
    </w:p>
    <w:p w14:paraId="2F1B6FD1"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Hauler Data</w:t>
      </w:r>
    </w:p>
    <w:p w14:paraId="4A9D7181" w14:textId="07900627"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Data </w:t>
      </w:r>
      <w:r w:rsidR="00EB040B">
        <w:rPr>
          <w:rFonts w:asciiTheme="minorHAnsi" w:hAnsiTheme="minorHAnsi" w:cstheme="minorHAnsi"/>
          <w:bCs/>
        </w:rPr>
        <w:t>provided</w:t>
      </w:r>
      <w:r w:rsidR="00EB040B" w:rsidRPr="005927EA">
        <w:rPr>
          <w:rFonts w:asciiTheme="minorHAnsi" w:hAnsiTheme="minorHAnsi" w:cstheme="minorHAnsi"/>
          <w:bCs/>
        </w:rPr>
        <w:t xml:space="preserve"> </w:t>
      </w:r>
      <w:r w:rsidRPr="005927EA">
        <w:rPr>
          <w:rFonts w:asciiTheme="minorHAnsi" w:hAnsiTheme="minorHAnsi" w:cstheme="minorHAnsi"/>
          <w:bCs/>
        </w:rPr>
        <w:t xml:space="preserve">by the </w:t>
      </w:r>
      <w:r>
        <w:rPr>
          <w:rFonts w:asciiTheme="minorHAnsi" w:hAnsiTheme="minorHAnsi" w:cstheme="minorHAnsi"/>
          <w:bCs/>
        </w:rPr>
        <w:t>h</w:t>
      </w:r>
      <w:r w:rsidRPr="005927EA">
        <w:rPr>
          <w:rFonts w:asciiTheme="minorHAnsi" w:hAnsiTheme="minorHAnsi" w:cstheme="minorHAnsi"/>
          <w:bCs/>
        </w:rPr>
        <w:t>auler</w:t>
      </w:r>
      <w:r w:rsidR="00EB040B">
        <w:rPr>
          <w:rFonts w:asciiTheme="minorHAnsi" w:hAnsiTheme="minorHAnsi" w:cstheme="minorHAnsi"/>
          <w:bCs/>
        </w:rPr>
        <w:t xml:space="preserve">, including </w:t>
      </w:r>
      <w:r w:rsidRPr="005927EA">
        <w:rPr>
          <w:rFonts w:asciiTheme="minorHAnsi" w:hAnsiTheme="minorHAnsi" w:cstheme="minorHAnsi"/>
          <w:bCs/>
        </w:rPr>
        <w:t xml:space="preserve">truck </w:t>
      </w:r>
      <w:r w:rsidR="00EB040B">
        <w:rPr>
          <w:rFonts w:asciiTheme="minorHAnsi" w:hAnsiTheme="minorHAnsi" w:cstheme="minorHAnsi"/>
          <w:bCs/>
        </w:rPr>
        <w:t>identification</w:t>
      </w:r>
      <w:r w:rsidRPr="005927EA">
        <w:rPr>
          <w:rFonts w:asciiTheme="minorHAnsi" w:hAnsiTheme="minorHAnsi" w:cstheme="minorHAnsi"/>
          <w:bCs/>
        </w:rPr>
        <w:t xml:space="preserve">, driver name, broker name, DOT number, </w:t>
      </w:r>
      <w:r w:rsidR="00EB040B">
        <w:rPr>
          <w:rFonts w:asciiTheme="minorHAnsi" w:hAnsiTheme="minorHAnsi" w:cstheme="minorHAnsi"/>
          <w:bCs/>
        </w:rPr>
        <w:t>and other required data</w:t>
      </w:r>
      <w:r w:rsidRPr="005927EA">
        <w:rPr>
          <w:rFonts w:asciiTheme="minorHAnsi" w:hAnsiTheme="minorHAnsi" w:cstheme="minorHAnsi"/>
          <w:bCs/>
        </w:rPr>
        <w:t xml:space="preserve">. The </w:t>
      </w:r>
      <w:r>
        <w:rPr>
          <w:rFonts w:asciiTheme="minorHAnsi" w:hAnsiTheme="minorHAnsi" w:cstheme="minorHAnsi"/>
          <w:bCs/>
        </w:rPr>
        <w:t>h</w:t>
      </w:r>
      <w:r w:rsidRPr="005927EA">
        <w:rPr>
          <w:rFonts w:asciiTheme="minorHAnsi" w:hAnsiTheme="minorHAnsi" w:cstheme="minorHAnsi"/>
          <w:bCs/>
        </w:rPr>
        <w:t xml:space="preserve">auler for the given truck identification may be the Contractor, </w:t>
      </w:r>
      <w:r>
        <w:rPr>
          <w:rFonts w:asciiTheme="minorHAnsi" w:hAnsiTheme="minorHAnsi" w:cstheme="minorHAnsi"/>
          <w:bCs/>
        </w:rPr>
        <w:t>i</w:t>
      </w:r>
      <w:r w:rsidRPr="005927EA">
        <w:rPr>
          <w:rFonts w:asciiTheme="minorHAnsi" w:hAnsiTheme="minorHAnsi" w:cstheme="minorHAnsi"/>
          <w:bCs/>
        </w:rPr>
        <w:t xml:space="preserve">ndependent </w:t>
      </w:r>
      <w:r>
        <w:rPr>
          <w:rFonts w:asciiTheme="minorHAnsi" w:hAnsiTheme="minorHAnsi" w:cstheme="minorHAnsi"/>
          <w:bCs/>
        </w:rPr>
        <w:t>t</w:t>
      </w:r>
      <w:r w:rsidRPr="005927EA">
        <w:rPr>
          <w:rFonts w:asciiTheme="minorHAnsi" w:hAnsiTheme="minorHAnsi" w:cstheme="minorHAnsi"/>
          <w:bCs/>
        </w:rPr>
        <w:t xml:space="preserve">ruck </w:t>
      </w:r>
      <w:r>
        <w:rPr>
          <w:rFonts w:asciiTheme="minorHAnsi" w:hAnsiTheme="minorHAnsi" w:cstheme="minorHAnsi"/>
          <w:bCs/>
        </w:rPr>
        <w:t>o</w:t>
      </w:r>
      <w:r w:rsidRPr="005927EA">
        <w:rPr>
          <w:rFonts w:asciiTheme="minorHAnsi" w:hAnsiTheme="minorHAnsi" w:cstheme="minorHAnsi"/>
          <w:bCs/>
        </w:rPr>
        <w:t xml:space="preserve">perator (ITO), or </w:t>
      </w:r>
      <w:r>
        <w:rPr>
          <w:rFonts w:asciiTheme="minorHAnsi" w:hAnsiTheme="minorHAnsi" w:cstheme="minorHAnsi"/>
          <w:bCs/>
        </w:rPr>
        <w:t>m</w:t>
      </w:r>
      <w:r w:rsidRPr="005927EA">
        <w:rPr>
          <w:rFonts w:asciiTheme="minorHAnsi" w:hAnsiTheme="minorHAnsi" w:cstheme="minorHAnsi"/>
          <w:bCs/>
        </w:rPr>
        <w:t xml:space="preserve">anaged </w:t>
      </w:r>
      <w:r>
        <w:rPr>
          <w:rFonts w:asciiTheme="minorHAnsi" w:hAnsiTheme="minorHAnsi" w:cstheme="minorHAnsi"/>
          <w:bCs/>
        </w:rPr>
        <w:t>t</w:t>
      </w:r>
      <w:r w:rsidRPr="005927EA">
        <w:rPr>
          <w:rFonts w:asciiTheme="minorHAnsi" w:hAnsiTheme="minorHAnsi" w:cstheme="minorHAnsi"/>
          <w:bCs/>
        </w:rPr>
        <w:t xml:space="preserve">ruck </w:t>
      </w:r>
      <w:r>
        <w:rPr>
          <w:rFonts w:asciiTheme="minorHAnsi" w:hAnsiTheme="minorHAnsi" w:cstheme="minorHAnsi"/>
          <w:bCs/>
        </w:rPr>
        <w:t>o</w:t>
      </w:r>
      <w:r w:rsidRPr="005927EA">
        <w:rPr>
          <w:rFonts w:asciiTheme="minorHAnsi" w:hAnsiTheme="minorHAnsi" w:cstheme="minorHAnsi"/>
          <w:bCs/>
        </w:rPr>
        <w:t>perator (MTO).</w:t>
      </w:r>
    </w:p>
    <w:p w14:paraId="15182DC5"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Hypertext Transfer Protocol (HTTP)</w:t>
      </w:r>
    </w:p>
    <w:p w14:paraId="5BA0921E" w14:textId="6D5DD3FA" w:rsidR="00CD292E" w:rsidRDefault="00EB040B" w:rsidP="00CD292E">
      <w:pPr>
        <w:ind w:left="1440"/>
        <w:rPr>
          <w:rFonts w:asciiTheme="minorHAnsi" w:hAnsiTheme="minorHAnsi" w:cstheme="minorHAnsi"/>
          <w:bCs/>
        </w:rPr>
      </w:pPr>
      <w:r>
        <w:rPr>
          <w:rFonts w:asciiTheme="minorHAnsi" w:hAnsiTheme="minorHAnsi" w:cstheme="minorHAnsi"/>
          <w:bCs/>
        </w:rPr>
        <w:t>Communication p</w:t>
      </w:r>
      <w:r w:rsidR="00CD292E" w:rsidRPr="005927EA">
        <w:rPr>
          <w:rFonts w:asciiTheme="minorHAnsi" w:hAnsiTheme="minorHAnsi" w:cstheme="minorHAnsi"/>
          <w:bCs/>
        </w:rPr>
        <w:t xml:space="preserve">rotocol used </w:t>
      </w:r>
      <w:r>
        <w:rPr>
          <w:rFonts w:asciiTheme="minorHAnsi" w:hAnsiTheme="minorHAnsi" w:cstheme="minorHAnsi"/>
          <w:bCs/>
        </w:rPr>
        <w:t>to</w:t>
      </w:r>
      <w:r w:rsidR="00CD292E" w:rsidRPr="005927EA">
        <w:rPr>
          <w:rFonts w:asciiTheme="minorHAnsi" w:hAnsiTheme="minorHAnsi" w:cstheme="minorHAnsi"/>
          <w:bCs/>
        </w:rPr>
        <w:t xml:space="preserve"> transmit data over the internet.</w:t>
      </w:r>
    </w:p>
    <w:p w14:paraId="1C325AEC" w14:textId="3432016E" w:rsidR="002324C1" w:rsidRPr="005927EA" w:rsidRDefault="00351CAB" w:rsidP="002324C1">
      <w:pPr>
        <w:spacing w:after="0"/>
        <w:ind w:left="1440"/>
        <w:rPr>
          <w:rFonts w:asciiTheme="minorHAnsi" w:hAnsiTheme="minorHAnsi" w:cstheme="minorHAnsi"/>
          <w:bCs/>
        </w:rPr>
      </w:pPr>
      <w:r>
        <w:rPr>
          <w:rFonts w:asciiTheme="minorHAnsi" w:hAnsiTheme="minorHAnsi" w:cstheme="minorHAnsi"/>
          <w:bCs/>
        </w:rPr>
        <w:t>Intelligent Construction Technology (</w:t>
      </w:r>
      <w:r w:rsidR="002324C1">
        <w:rPr>
          <w:rFonts w:asciiTheme="minorHAnsi" w:hAnsiTheme="minorHAnsi" w:cstheme="minorHAnsi"/>
          <w:bCs/>
        </w:rPr>
        <w:t>ICT</w:t>
      </w:r>
      <w:r>
        <w:rPr>
          <w:rFonts w:asciiTheme="minorHAnsi" w:hAnsiTheme="minorHAnsi" w:cstheme="minorHAnsi"/>
          <w:bCs/>
        </w:rPr>
        <w:t>)</w:t>
      </w:r>
      <w:r w:rsidR="002324C1">
        <w:rPr>
          <w:rFonts w:asciiTheme="minorHAnsi" w:hAnsiTheme="minorHAnsi" w:cstheme="minorHAnsi"/>
          <w:bCs/>
        </w:rPr>
        <w:t xml:space="preserve"> Contract </w:t>
      </w:r>
      <w:r w:rsidR="00CE111E">
        <w:rPr>
          <w:rFonts w:asciiTheme="minorHAnsi" w:hAnsiTheme="minorHAnsi" w:cstheme="minorHAnsi"/>
          <w:bCs/>
        </w:rPr>
        <w:t>Portfolio</w:t>
      </w:r>
    </w:p>
    <w:p w14:paraId="52D6E05B" w14:textId="6781B0A8" w:rsidR="002324C1" w:rsidRDefault="00EB040B" w:rsidP="002324C1">
      <w:pPr>
        <w:ind w:left="1440"/>
        <w:rPr>
          <w:rFonts w:asciiTheme="minorHAnsi" w:hAnsiTheme="minorHAnsi" w:cstheme="minorHAnsi"/>
          <w:bCs/>
        </w:rPr>
      </w:pPr>
      <w:r>
        <w:rPr>
          <w:rFonts w:asciiTheme="minorHAnsi" w:hAnsiTheme="minorHAnsi" w:cstheme="minorHAnsi"/>
          <w:bCs/>
        </w:rPr>
        <w:t>A</w:t>
      </w:r>
      <w:r w:rsidR="002324C1">
        <w:rPr>
          <w:rFonts w:asciiTheme="minorHAnsi" w:hAnsiTheme="minorHAnsi" w:cstheme="minorHAnsi"/>
          <w:bCs/>
        </w:rPr>
        <w:t xml:space="preserve"> Veta</w:t>
      </w:r>
      <w:r w:rsidR="00E43036">
        <w:rPr>
          <w:rFonts w:asciiTheme="minorHAnsi" w:hAnsiTheme="minorHAnsi" w:cstheme="minorHAnsi"/>
          <w:bCs/>
        </w:rPr>
        <w:t>Center</w:t>
      </w:r>
      <w:r>
        <w:rPr>
          <w:rFonts w:asciiTheme="minorHAnsi" w:hAnsiTheme="minorHAnsi" w:cstheme="minorHAnsi"/>
          <w:bCs/>
        </w:rPr>
        <w:t xml:space="preserve"> container </w:t>
      </w:r>
      <w:r w:rsidR="002324C1">
        <w:rPr>
          <w:rFonts w:asciiTheme="minorHAnsi" w:hAnsiTheme="minorHAnsi" w:cstheme="minorHAnsi"/>
          <w:bCs/>
        </w:rPr>
        <w:t xml:space="preserve">that </w:t>
      </w:r>
      <w:r>
        <w:rPr>
          <w:rFonts w:asciiTheme="minorHAnsi" w:hAnsiTheme="minorHAnsi" w:cstheme="minorHAnsi"/>
          <w:bCs/>
        </w:rPr>
        <w:t>stores and</w:t>
      </w:r>
      <w:r w:rsidR="002324C1">
        <w:rPr>
          <w:rFonts w:asciiTheme="minorHAnsi" w:hAnsiTheme="minorHAnsi" w:cstheme="minorHAnsi"/>
          <w:bCs/>
        </w:rPr>
        <w:t xml:space="preserve"> manages ICT data from one or more ICT Platform Workspace for a specific Contractor and Contract.</w:t>
      </w:r>
    </w:p>
    <w:p w14:paraId="10509CDC" w14:textId="2A3E3C64" w:rsidR="00CE111E" w:rsidRPr="005927EA" w:rsidRDefault="00CE111E" w:rsidP="00CE111E">
      <w:pPr>
        <w:spacing w:after="0"/>
        <w:ind w:left="1440"/>
        <w:rPr>
          <w:rFonts w:asciiTheme="minorHAnsi" w:hAnsiTheme="minorHAnsi" w:cstheme="minorHAnsi"/>
          <w:bCs/>
        </w:rPr>
      </w:pPr>
      <w:r>
        <w:rPr>
          <w:rFonts w:asciiTheme="minorHAnsi" w:hAnsiTheme="minorHAnsi" w:cstheme="minorHAnsi"/>
          <w:bCs/>
        </w:rPr>
        <w:t>Intelligent Construction Technology (ICT) Federated Contract</w:t>
      </w:r>
    </w:p>
    <w:p w14:paraId="7F9E579E" w14:textId="56EF1063" w:rsidR="00CE111E" w:rsidRDefault="005F2A10" w:rsidP="00CE111E">
      <w:pPr>
        <w:ind w:left="1440"/>
        <w:rPr>
          <w:rFonts w:asciiTheme="minorHAnsi" w:hAnsiTheme="minorHAnsi" w:cstheme="minorHAnsi"/>
          <w:bCs/>
        </w:rPr>
      </w:pPr>
      <w:r>
        <w:rPr>
          <w:rFonts w:asciiTheme="minorHAnsi" w:hAnsiTheme="minorHAnsi" w:cstheme="minorHAnsi"/>
          <w:bCs/>
        </w:rPr>
        <w:t>A higher-level VetaCenter c</w:t>
      </w:r>
      <w:r w:rsidR="00CE111E">
        <w:rPr>
          <w:rFonts w:asciiTheme="minorHAnsi" w:hAnsiTheme="minorHAnsi" w:cstheme="minorHAnsi"/>
          <w:bCs/>
        </w:rPr>
        <w:t xml:space="preserve">ontainer that </w:t>
      </w:r>
      <w:r w:rsidR="00467DD8">
        <w:rPr>
          <w:rFonts w:asciiTheme="minorHAnsi" w:hAnsiTheme="minorHAnsi" w:cstheme="minorHAnsi"/>
          <w:bCs/>
        </w:rPr>
        <w:t xml:space="preserve">stores and </w:t>
      </w:r>
      <w:r w:rsidR="00CE111E">
        <w:rPr>
          <w:rFonts w:asciiTheme="minorHAnsi" w:hAnsiTheme="minorHAnsi" w:cstheme="minorHAnsi"/>
          <w:bCs/>
        </w:rPr>
        <w:t xml:space="preserve">manages ICT data from </w:t>
      </w:r>
      <w:r w:rsidR="00467DD8">
        <w:rPr>
          <w:rFonts w:asciiTheme="minorHAnsi" w:hAnsiTheme="minorHAnsi" w:cstheme="minorHAnsi"/>
          <w:bCs/>
        </w:rPr>
        <w:t>multiple</w:t>
      </w:r>
      <w:r w:rsidR="00CE111E">
        <w:rPr>
          <w:rFonts w:asciiTheme="minorHAnsi" w:hAnsiTheme="minorHAnsi" w:cstheme="minorHAnsi"/>
          <w:bCs/>
        </w:rPr>
        <w:t xml:space="preserve"> ICT Contract Portfolios.</w:t>
      </w:r>
    </w:p>
    <w:p w14:paraId="7D96CD86" w14:textId="77777777" w:rsidR="00B30061" w:rsidRPr="005927EA" w:rsidRDefault="00B30061" w:rsidP="00B30061">
      <w:pPr>
        <w:spacing w:after="0"/>
        <w:ind w:left="1440"/>
        <w:rPr>
          <w:rFonts w:asciiTheme="minorHAnsi" w:hAnsiTheme="minorHAnsi" w:cstheme="minorHAnsi"/>
          <w:bCs/>
        </w:rPr>
      </w:pPr>
      <w:r>
        <w:rPr>
          <w:rFonts w:asciiTheme="minorHAnsi" w:hAnsiTheme="minorHAnsi" w:cstheme="minorHAnsi"/>
          <w:bCs/>
        </w:rPr>
        <w:t>Intelligent Construction Technology (ICT) Platform</w:t>
      </w:r>
    </w:p>
    <w:p w14:paraId="1D5784E5" w14:textId="08343BE7" w:rsidR="00B30061" w:rsidRDefault="00B30061" w:rsidP="00B30061">
      <w:pPr>
        <w:ind w:left="1440"/>
        <w:rPr>
          <w:rFonts w:asciiTheme="minorHAnsi" w:hAnsiTheme="minorHAnsi" w:cstheme="minorHAnsi"/>
          <w:bCs/>
        </w:rPr>
      </w:pPr>
      <w:r>
        <w:rPr>
          <w:rFonts w:asciiTheme="minorHAnsi" w:hAnsiTheme="minorHAnsi" w:cstheme="minorHAnsi"/>
          <w:bCs/>
        </w:rPr>
        <w:t xml:space="preserve">Software or applications that collect, store and analyze data from technologies such as the Material Delivery Management System (MDMS), Intelligent Compaction (IC), Paver Mounted Thermal Profiling (PMTP), Dielectric Profile System, and </w:t>
      </w:r>
      <w:r w:rsidR="00467DD8">
        <w:rPr>
          <w:rFonts w:asciiTheme="minorHAnsi" w:hAnsiTheme="minorHAnsi" w:cstheme="minorHAnsi"/>
          <w:bCs/>
        </w:rPr>
        <w:t>others</w:t>
      </w:r>
      <w:r>
        <w:rPr>
          <w:rFonts w:asciiTheme="minorHAnsi" w:hAnsiTheme="minorHAnsi" w:cstheme="minorHAnsi"/>
          <w:bCs/>
        </w:rPr>
        <w:t>.</w:t>
      </w:r>
    </w:p>
    <w:p w14:paraId="22150A59" w14:textId="3F84AC3C" w:rsidR="002324C1" w:rsidRPr="005927EA" w:rsidRDefault="00351CAB" w:rsidP="002324C1">
      <w:pPr>
        <w:spacing w:after="0"/>
        <w:ind w:left="1440"/>
        <w:rPr>
          <w:rFonts w:asciiTheme="minorHAnsi" w:hAnsiTheme="minorHAnsi" w:cstheme="minorHAnsi"/>
          <w:bCs/>
        </w:rPr>
      </w:pPr>
      <w:r>
        <w:rPr>
          <w:rFonts w:asciiTheme="minorHAnsi" w:hAnsiTheme="minorHAnsi" w:cstheme="minorHAnsi"/>
          <w:bCs/>
        </w:rPr>
        <w:t>Intelligent Construction Technology (</w:t>
      </w:r>
      <w:r w:rsidR="002324C1">
        <w:rPr>
          <w:rFonts w:asciiTheme="minorHAnsi" w:hAnsiTheme="minorHAnsi" w:cstheme="minorHAnsi"/>
          <w:bCs/>
        </w:rPr>
        <w:t>ICT</w:t>
      </w:r>
      <w:r>
        <w:rPr>
          <w:rFonts w:asciiTheme="minorHAnsi" w:hAnsiTheme="minorHAnsi" w:cstheme="minorHAnsi"/>
          <w:bCs/>
        </w:rPr>
        <w:t>)</w:t>
      </w:r>
      <w:r w:rsidR="002324C1">
        <w:rPr>
          <w:rFonts w:asciiTheme="minorHAnsi" w:hAnsiTheme="minorHAnsi" w:cstheme="minorHAnsi"/>
          <w:bCs/>
        </w:rPr>
        <w:t xml:space="preserve"> Platform Workspace</w:t>
      </w:r>
    </w:p>
    <w:p w14:paraId="1C3AB194" w14:textId="3AD1E549" w:rsidR="002324C1" w:rsidRDefault="00467DD8" w:rsidP="002324C1">
      <w:pPr>
        <w:ind w:left="1440"/>
        <w:rPr>
          <w:rFonts w:asciiTheme="minorHAnsi" w:hAnsiTheme="minorHAnsi" w:cstheme="minorHAnsi"/>
          <w:bCs/>
        </w:rPr>
      </w:pPr>
      <w:r>
        <w:rPr>
          <w:rFonts w:asciiTheme="minorHAnsi" w:hAnsiTheme="minorHAnsi" w:cstheme="minorHAnsi"/>
          <w:bCs/>
        </w:rPr>
        <w:t>A</w:t>
      </w:r>
      <w:r w:rsidR="002324C1">
        <w:rPr>
          <w:rFonts w:asciiTheme="minorHAnsi" w:hAnsiTheme="minorHAnsi" w:cstheme="minorHAnsi"/>
          <w:bCs/>
        </w:rPr>
        <w:t xml:space="preserve"> Veta</w:t>
      </w:r>
      <w:r w:rsidR="00E43036">
        <w:rPr>
          <w:rFonts w:asciiTheme="minorHAnsi" w:hAnsiTheme="minorHAnsi" w:cstheme="minorHAnsi"/>
          <w:bCs/>
        </w:rPr>
        <w:t>Center</w:t>
      </w:r>
      <w:r>
        <w:rPr>
          <w:rFonts w:asciiTheme="minorHAnsi" w:hAnsiTheme="minorHAnsi" w:cstheme="minorHAnsi"/>
          <w:bCs/>
        </w:rPr>
        <w:t xml:space="preserve"> container</w:t>
      </w:r>
      <w:r w:rsidR="002324C1">
        <w:rPr>
          <w:rFonts w:asciiTheme="minorHAnsi" w:hAnsiTheme="minorHAnsi" w:cstheme="minorHAnsi"/>
          <w:bCs/>
        </w:rPr>
        <w:t xml:space="preserve"> that </w:t>
      </w:r>
      <w:r>
        <w:rPr>
          <w:rFonts w:asciiTheme="minorHAnsi" w:hAnsiTheme="minorHAnsi" w:cstheme="minorHAnsi"/>
          <w:bCs/>
        </w:rPr>
        <w:t>stores and</w:t>
      </w:r>
      <w:r w:rsidR="002324C1">
        <w:rPr>
          <w:rFonts w:asciiTheme="minorHAnsi" w:hAnsiTheme="minorHAnsi" w:cstheme="minorHAnsi"/>
          <w:bCs/>
        </w:rPr>
        <w:t xml:space="preserve"> manages ICT data pushed from a specific ICT platform</w:t>
      </w:r>
      <w:r w:rsidR="00E43036">
        <w:rPr>
          <w:rFonts w:asciiTheme="minorHAnsi" w:hAnsiTheme="minorHAnsi" w:cstheme="minorHAnsi"/>
          <w:bCs/>
        </w:rPr>
        <w:t xml:space="preserve"> (Custodian User Account)</w:t>
      </w:r>
      <w:r w:rsidR="002324C1">
        <w:rPr>
          <w:rFonts w:asciiTheme="minorHAnsi" w:hAnsiTheme="minorHAnsi" w:cstheme="minorHAnsi"/>
          <w:bCs/>
        </w:rPr>
        <w:t xml:space="preserve"> for a specific Contractor and Contract.</w:t>
      </w:r>
    </w:p>
    <w:p w14:paraId="3A12618A" w14:textId="253A0901"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Item Identification</w:t>
      </w:r>
    </w:p>
    <w:p w14:paraId="6E34C066" w14:textId="33658D6F"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Unique identifier assigned to each pay item in </w:t>
      </w:r>
      <w:r>
        <w:rPr>
          <w:rFonts w:asciiTheme="minorHAnsi" w:hAnsiTheme="minorHAnsi" w:cstheme="minorHAnsi"/>
          <w:bCs/>
        </w:rPr>
        <w:t xml:space="preserve">the </w:t>
      </w:r>
      <w:r w:rsidR="00467DD8">
        <w:rPr>
          <w:rFonts w:asciiTheme="minorHAnsi" w:hAnsiTheme="minorHAnsi" w:cstheme="minorHAnsi"/>
          <w:bCs/>
        </w:rPr>
        <w:t xml:space="preserve">specification </w:t>
      </w:r>
      <w:r w:rsidRPr="005927EA">
        <w:rPr>
          <w:rFonts w:asciiTheme="minorHAnsi" w:hAnsiTheme="minorHAnsi" w:cstheme="minorHAnsi"/>
          <w:bCs/>
        </w:rPr>
        <w:t>reference list.</w:t>
      </w:r>
    </w:p>
    <w:p w14:paraId="78C5FE04"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JavaScript Notation (JSON)</w:t>
      </w:r>
    </w:p>
    <w:p w14:paraId="5EAECE1F" w14:textId="32FD3A90" w:rsidR="00CD292E" w:rsidRPr="005927EA" w:rsidRDefault="00467DD8" w:rsidP="00CD292E">
      <w:pPr>
        <w:ind w:left="1440"/>
        <w:rPr>
          <w:rFonts w:asciiTheme="minorHAnsi" w:hAnsiTheme="minorHAnsi" w:cstheme="minorHAnsi"/>
          <w:bCs/>
        </w:rPr>
      </w:pPr>
      <w:r>
        <w:rPr>
          <w:rFonts w:asciiTheme="minorHAnsi" w:hAnsiTheme="minorHAnsi" w:cstheme="minorHAnsi"/>
          <w:bCs/>
        </w:rPr>
        <w:t>L</w:t>
      </w:r>
      <w:r w:rsidR="00CD292E" w:rsidRPr="005927EA">
        <w:rPr>
          <w:rFonts w:asciiTheme="minorHAnsi" w:hAnsiTheme="minorHAnsi" w:cstheme="minorHAnsi"/>
          <w:bCs/>
        </w:rPr>
        <w:t>ightweight, human-readable data-interchange format</w:t>
      </w:r>
      <w:r>
        <w:rPr>
          <w:rFonts w:asciiTheme="minorHAnsi" w:hAnsiTheme="minorHAnsi" w:cstheme="minorHAnsi"/>
          <w:bCs/>
        </w:rPr>
        <w:t xml:space="preserve"> used for MDMS data transfer</w:t>
      </w:r>
      <w:r w:rsidR="00CD292E" w:rsidRPr="005927EA">
        <w:rPr>
          <w:rFonts w:asciiTheme="minorHAnsi" w:hAnsiTheme="minorHAnsi" w:cstheme="minorHAnsi"/>
          <w:bCs/>
        </w:rPr>
        <w:t>.</w:t>
      </w:r>
    </w:p>
    <w:p w14:paraId="6F4BB548" w14:textId="77777777" w:rsidR="00103B79" w:rsidRPr="005927EA" w:rsidRDefault="00103B79" w:rsidP="00103B79">
      <w:pPr>
        <w:spacing w:after="0"/>
        <w:ind w:left="1440"/>
        <w:rPr>
          <w:rFonts w:asciiTheme="minorHAnsi" w:hAnsiTheme="minorHAnsi" w:cstheme="minorHAnsi"/>
          <w:bCs/>
        </w:rPr>
      </w:pPr>
      <w:r w:rsidRPr="005927EA">
        <w:rPr>
          <w:rFonts w:asciiTheme="minorHAnsi" w:hAnsiTheme="minorHAnsi" w:cstheme="minorHAnsi"/>
          <w:bCs/>
        </w:rPr>
        <w:t>Loading and Delivery Event Data</w:t>
      </w:r>
    </w:p>
    <w:p w14:paraId="467679AD" w14:textId="00B70CA2" w:rsidR="00103B79" w:rsidRPr="005927EA" w:rsidRDefault="00103B79" w:rsidP="00103B79">
      <w:pPr>
        <w:ind w:left="1440"/>
        <w:rPr>
          <w:rFonts w:asciiTheme="minorHAnsi" w:hAnsiTheme="minorHAnsi" w:cstheme="minorHAnsi"/>
          <w:bCs/>
        </w:rPr>
      </w:pPr>
      <w:r w:rsidRPr="005927EA">
        <w:rPr>
          <w:rFonts w:asciiTheme="minorHAnsi" w:hAnsiTheme="minorHAnsi" w:cstheme="minorHAnsi"/>
          <w:bCs/>
        </w:rPr>
        <w:t xml:space="preserve">Data generated </w:t>
      </w:r>
      <w:r w:rsidR="00467DD8">
        <w:rPr>
          <w:rFonts w:asciiTheme="minorHAnsi" w:hAnsiTheme="minorHAnsi" w:cstheme="minorHAnsi"/>
          <w:bCs/>
        </w:rPr>
        <w:t xml:space="preserve">during material pickup and delivery, </w:t>
      </w:r>
      <w:r w:rsidRPr="005927EA">
        <w:rPr>
          <w:rFonts w:asciiTheme="minorHAnsi" w:hAnsiTheme="minorHAnsi" w:cstheme="minorHAnsi"/>
          <w:bCs/>
        </w:rPr>
        <w:t xml:space="preserve">such as </w:t>
      </w:r>
      <w:r w:rsidR="00C863AC">
        <w:rPr>
          <w:rFonts w:asciiTheme="minorHAnsi" w:hAnsiTheme="minorHAnsi" w:cstheme="minorHAnsi"/>
          <w:bCs/>
        </w:rPr>
        <w:t>D</w:t>
      </w:r>
      <w:r w:rsidRPr="005927EA">
        <w:rPr>
          <w:rFonts w:asciiTheme="minorHAnsi" w:hAnsiTheme="minorHAnsi" w:cstheme="minorHAnsi"/>
          <w:bCs/>
        </w:rPr>
        <w:t>ump details, date and time stamps, and durations.</w:t>
      </w:r>
    </w:p>
    <w:p w14:paraId="7326600A" w14:textId="63CF9A1B"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Material Code</w:t>
      </w:r>
    </w:p>
    <w:p w14:paraId="223F453D" w14:textId="4091208C" w:rsidR="00CD292E" w:rsidRPr="005927EA" w:rsidRDefault="00CD292E" w:rsidP="00CD292E">
      <w:pPr>
        <w:ind w:left="1440"/>
        <w:rPr>
          <w:rFonts w:asciiTheme="minorHAnsi" w:hAnsiTheme="minorHAnsi" w:cstheme="minorHAnsi"/>
          <w:bCs/>
        </w:rPr>
      </w:pPr>
      <w:r>
        <w:rPr>
          <w:rFonts w:asciiTheme="minorHAnsi" w:hAnsiTheme="minorHAnsi" w:cstheme="minorHAnsi"/>
          <w:bCs/>
        </w:rPr>
        <w:t>U</w:t>
      </w:r>
      <w:r w:rsidRPr="005927EA">
        <w:rPr>
          <w:rFonts w:asciiTheme="minorHAnsi" w:hAnsiTheme="minorHAnsi" w:cstheme="minorHAnsi"/>
          <w:bCs/>
        </w:rPr>
        <w:t xml:space="preserve">nique identifier </w:t>
      </w:r>
      <w:r w:rsidR="00467DD8">
        <w:rPr>
          <w:rFonts w:asciiTheme="minorHAnsi" w:hAnsiTheme="minorHAnsi" w:cstheme="minorHAnsi"/>
          <w:bCs/>
        </w:rPr>
        <w:t>for</w:t>
      </w:r>
      <w:r w:rsidRPr="005927EA">
        <w:rPr>
          <w:rFonts w:asciiTheme="minorHAnsi" w:hAnsiTheme="minorHAnsi" w:cstheme="minorHAnsi"/>
          <w:bCs/>
        </w:rPr>
        <w:t xml:space="preserve"> each construction material</w:t>
      </w:r>
      <w:r w:rsidR="00467DD8">
        <w:rPr>
          <w:rFonts w:asciiTheme="minorHAnsi" w:hAnsiTheme="minorHAnsi" w:cstheme="minorHAnsi"/>
          <w:bCs/>
        </w:rPr>
        <w:t xml:space="preserve">; sometimes also shown with the </w:t>
      </w:r>
      <w:r w:rsidRPr="005927EA">
        <w:rPr>
          <w:rFonts w:asciiTheme="minorHAnsi" w:hAnsiTheme="minorHAnsi" w:cstheme="minorHAnsi"/>
          <w:bCs/>
        </w:rPr>
        <w:t>material description.</w:t>
      </w:r>
    </w:p>
    <w:p w14:paraId="704FF452"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lastRenderedPageBreak/>
        <w:t>Material Delivery Management System (MDMS)</w:t>
      </w:r>
    </w:p>
    <w:p w14:paraId="465CF2B6" w14:textId="1DE30D65" w:rsidR="00CD292E" w:rsidRPr="005927EA" w:rsidRDefault="00693B14" w:rsidP="00CD292E">
      <w:pPr>
        <w:ind w:left="1440"/>
        <w:rPr>
          <w:rFonts w:asciiTheme="minorHAnsi" w:hAnsiTheme="minorHAnsi" w:cstheme="minorHAnsi"/>
          <w:bCs/>
        </w:rPr>
      </w:pPr>
      <w:r>
        <w:rPr>
          <w:rFonts w:asciiTheme="minorHAnsi" w:hAnsiTheme="minorHAnsi" w:cstheme="minorHAnsi"/>
          <w:bCs/>
        </w:rPr>
        <w:t xml:space="preserve">Electronic platform </w:t>
      </w:r>
      <w:r w:rsidR="00CD292E" w:rsidRPr="005927EA">
        <w:rPr>
          <w:rFonts w:asciiTheme="minorHAnsi" w:hAnsiTheme="minorHAnsi" w:cstheme="minorHAnsi"/>
          <w:bCs/>
        </w:rPr>
        <w:t xml:space="preserve">that manages </w:t>
      </w:r>
      <w:r>
        <w:rPr>
          <w:rFonts w:asciiTheme="minorHAnsi" w:hAnsiTheme="minorHAnsi" w:cstheme="minorHAnsi"/>
          <w:bCs/>
        </w:rPr>
        <w:t>S</w:t>
      </w:r>
      <w:r w:rsidR="00CD292E" w:rsidRPr="005927EA">
        <w:rPr>
          <w:rFonts w:asciiTheme="minorHAnsi" w:hAnsiTheme="minorHAnsi" w:cstheme="minorHAnsi"/>
          <w:bCs/>
        </w:rPr>
        <w:t xml:space="preserve">ource, </w:t>
      </w:r>
      <w:r>
        <w:rPr>
          <w:rFonts w:asciiTheme="minorHAnsi" w:hAnsiTheme="minorHAnsi" w:cstheme="minorHAnsi"/>
          <w:bCs/>
        </w:rPr>
        <w:t>H</w:t>
      </w:r>
      <w:r w:rsidR="00CD292E" w:rsidRPr="005927EA">
        <w:rPr>
          <w:rFonts w:asciiTheme="minorHAnsi" w:hAnsiTheme="minorHAnsi" w:cstheme="minorHAnsi"/>
          <w:bCs/>
        </w:rPr>
        <w:t xml:space="preserve">auler, </w:t>
      </w:r>
      <w:r>
        <w:rPr>
          <w:rFonts w:asciiTheme="minorHAnsi" w:hAnsiTheme="minorHAnsi" w:cstheme="minorHAnsi"/>
          <w:bCs/>
        </w:rPr>
        <w:t>and L</w:t>
      </w:r>
      <w:r w:rsidR="00CD292E" w:rsidRPr="005927EA">
        <w:rPr>
          <w:rFonts w:asciiTheme="minorHAnsi" w:hAnsiTheme="minorHAnsi" w:cstheme="minorHAnsi"/>
          <w:bCs/>
        </w:rPr>
        <w:t xml:space="preserve">oading and </w:t>
      </w:r>
      <w:r>
        <w:rPr>
          <w:rFonts w:asciiTheme="minorHAnsi" w:hAnsiTheme="minorHAnsi" w:cstheme="minorHAnsi"/>
          <w:bCs/>
        </w:rPr>
        <w:t>D</w:t>
      </w:r>
      <w:r w:rsidR="00CD292E" w:rsidRPr="005927EA">
        <w:rPr>
          <w:rFonts w:asciiTheme="minorHAnsi" w:hAnsiTheme="minorHAnsi" w:cstheme="minorHAnsi"/>
          <w:bCs/>
        </w:rPr>
        <w:t xml:space="preserve">elivery </w:t>
      </w:r>
      <w:r>
        <w:rPr>
          <w:rFonts w:asciiTheme="minorHAnsi" w:hAnsiTheme="minorHAnsi" w:cstheme="minorHAnsi"/>
          <w:bCs/>
        </w:rPr>
        <w:t>E</w:t>
      </w:r>
      <w:r w:rsidR="00CD292E" w:rsidRPr="005927EA">
        <w:rPr>
          <w:rFonts w:asciiTheme="minorHAnsi" w:hAnsiTheme="minorHAnsi" w:cstheme="minorHAnsi"/>
          <w:bCs/>
        </w:rPr>
        <w:t>vent</w:t>
      </w:r>
      <w:r>
        <w:rPr>
          <w:rFonts w:asciiTheme="minorHAnsi" w:hAnsiTheme="minorHAnsi" w:cstheme="minorHAnsi"/>
          <w:bCs/>
        </w:rPr>
        <w:t xml:space="preserve"> Data</w:t>
      </w:r>
      <w:r w:rsidR="00CD292E" w:rsidRPr="005927EA">
        <w:rPr>
          <w:rFonts w:asciiTheme="minorHAnsi" w:hAnsiTheme="minorHAnsi" w:cstheme="minorHAnsi"/>
          <w:bCs/>
        </w:rPr>
        <w:t xml:space="preserve"> associated with delivery of material </w:t>
      </w:r>
      <w:r>
        <w:rPr>
          <w:rFonts w:asciiTheme="minorHAnsi" w:hAnsiTheme="minorHAnsi" w:cstheme="minorHAnsi"/>
          <w:bCs/>
        </w:rPr>
        <w:t>for</w:t>
      </w:r>
      <w:r w:rsidRPr="005927EA">
        <w:rPr>
          <w:rFonts w:asciiTheme="minorHAnsi" w:hAnsiTheme="minorHAnsi" w:cstheme="minorHAnsi"/>
          <w:bCs/>
        </w:rPr>
        <w:t xml:space="preserve"> </w:t>
      </w:r>
      <w:r w:rsidR="00CD292E" w:rsidRPr="005927EA">
        <w:rPr>
          <w:rFonts w:asciiTheme="minorHAnsi" w:hAnsiTheme="minorHAnsi" w:cstheme="minorHAnsi"/>
          <w:bCs/>
        </w:rPr>
        <w:t xml:space="preserve">a </w:t>
      </w:r>
      <w:r w:rsidR="00EC296E">
        <w:rPr>
          <w:rFonts w:asciiTheme="minorHAnsi" w:hAnsiTheme="minorHAnsi" w:cstheme="minorHAnsi"/>
          <w:bCs/>
        </w:rPr>
        <w:t>C</w:t>
      </w:r>
      <w:r w:rsidR="00CD292E" w:rsidRPr="005927EA">
        <w:rPr>
          <w:rFonts w:asciiTheme="minorHAnsi" w:hAnsiTheme="minorHAnsi" w:cstheme="minorHAnsi"/>
          <w:bCs/>
        </w:rPr>
        <w:t>ontract.</w:t>
      </w:r>
    </w:p>
    <w:p w14:paraId="76D812F2"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Mix Design Identification</w:t>
      </w:r>
    </w:p>
    <w:p w14:paraId="5A5BBE28" w14:textId="16167B43"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Unique identifier for a mix design </w:t>
      </w:r>
      <w:r w:rsidR="00EF1F70">
        <w:rPr>
          <w:rFonts w:asciiTheme="minorHAnsi" w:hAnsiTheme="minorHAnsi" w:cstheme="minorHAnsi"/>
          <w:bCs/>
        </w:rPr>
        <w:t>such as a</w:t>
      </w:r>
      <w:r w:rsidRPr="005927EA">
        <w:rPr>
          <w:rFonts w:asciiTheme="minorHAnsi" w:hAnsiTheme="minorHAnsi" w:cstheme="minorHAnsi"/>
          <w:bCs/>
        </w:rPr>
        <w:t xml:space="preserve"> mix designation report number</w:t>
      </w:r>
      <w:r w:rsidR="00EF1F70">
        <w:rPr>
          <w:rFonts w:asciiTheme="minorHAnsi" w:hAnsiTheme="minorHAnsi" w:cstheme="minorHAnsi"/>
          <w:bCs/>
        </w:rPr>
        <w:t xml:space="preserve"> or sheet number</w:t>
      </w:r>
      <w:r w:rsidRPr="005927EA">
        <w:rPr>
          <w:rFonts w:asciiTheme="minorHAnsi" w:hAnsiTheme="minorHAnsi" w:cstheme="minorHAnsi"/>
          <w:bCs/>
        </w:rPr>
        <w:t>.</w:t>
      </w:r>
    </w:p>
    <w:p w14:paraId="0C9AE245"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OAuth 2.0</w:t>
      </w:r>
    </w:p>
    <w:p w14:paraId="2CE72D76" w14:textId="423555AD"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Industry standard protocol </w:t>
      </w:r>
      <w:r w:rsidR="00EF1F70">
        <w:rPr>
          <w:rFonts w:asciiTheme="minorHAnsi" w:hAnsiTheme="minorHAnsi" w:cstheme="minorHAnsi"/>
          <w:bCs/>
        </w:rPr>
        <w:t xml:space="preserve">used to </w:t>
      </w:r>
      <w:r w:rsidRPr="005927EA">
        <w:rPr>
          <w:rFonts w:asciiTheme="minorHAnsi" w:hAnsiTheme="minorHAnsi" w:cstheme="minorHAnsi"/>
          <w:bCs/>
        </w:rPr>
        <w:t>authoriz</w:t>
      </w:r>
      <w:r w:rsidR="00EF1F70">
        <w:rPr>
          <w:rFonts w:asciiTheme="minorHAnsi" w:hAnsiTheme="minorHAnsi" w:cstheme="minorHAnsi"/>
          <w:bCs/>
        </w:rPr>
        <w:t>e secure API access</w:t>
      </w:r>
      <w:r w:rsidRPr="005927EA">
        <w:rPr>
          <w:rFonts w:asciiTheme="minorHAnsi" w:hAnsiTheme="minorHAnsi" w:cstheme="minorHAnsi"/>
          <w:bCs/>
        </w:rPr>
        <w:t>.</w:t>
      </w:r>
    </w:p>
    <w:p w14:paraId="3BC7CAC7"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Overweight Weight</w:t>
      </w:r>
    </w:p>
    <w:p w14:paraId="7ABB15FF" w14:textId="057D8DEC"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Weight of </w:t>
      </w:r>
      <w:r w:rsidR="00EF1F70">
        <w:rPr>
          <w:rFonts w:asciiTheme="minorHAnsi" w:hAnsiTheme="minorHAnsi" w:cstheme="minorHAnsi"/>
          <w:bCs/>
        </w:rPr>
        <w:t xml:space="preserve">the load that </w:t>
      </w:r>
      <w:r w:rsidRPr="005927EA">
        <w:rPr>
          <w:rFonts w:asciiTheme="minorHAnsi" w:hAnsiTheme="minorHAnsi" w:cstheme="minorHAnsi"/>
          <w:bCs/>
        </w:rPr>
        <w:t>exceed</w:t>
      </w:r>
      <w:r w:rsidR="00EF1F70">
        <w:rPr>
          <w:rFonts w:asciiTheme="minorHAnsi" w:hAnsiTheme="minorHAnsi" w:cstheme="minorHAnsi"/>
          <w:bCs/>
        </w:rPr>
        <w:t>s</w:t>
      </w:r>
      <w:r w:rsidRPr="005927EA">
        <w:rPr>
          <w:rFonts w:asciiTheme="minorHAnsi" w:hAnsiTheme="minorHAnsi" w:cstheme="minorHAnsi"/>
          <w:bCs/>
        </w:rPr>
        <w:t xml:space="preserve"> the maximum allowable gross weight of the transport vehicle.</w:t>
      </w:r>
    </w:p>
    <w:p w14:paraId="7647D271"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Paper Weight Ticket</w:t>
      </w:r>
    </w:p>
    <w:p w14:paraId="3C612E2A" w14:textId="78A29A9E" w:rsidR="00CD292E" w:rsidRDefault="00CD292E" w:rsidP="00CD292E">
      <w:pPr>
        <w:ind w:left="1440"/>
        <w:rPr>
          <w:rFonts w:asciiTheme="minorHAnsi" w:hAnsiTheme="minorHAnsi" w:cstheme="minorHAnsi"/>
          <w:bCs/>
        </w:rPr>
      </w:pPr>
      <w:r w:rsidRPr="005927EA">
        <w:rPr>
          <w:rFonts w:asciiTheme="minorHAnsi" w:hAnsiTheme="minorHAnsi" w:cstheme="minorHAnsi"/>
          <w:bCs/>
        </w:rPr>
        <w:t xml:space="preserve">Also called Bill of Lading. Printed copy of </w:t>
      </w:r>
      <w:r w:rsidR="00EF1F70">
        <w:rPr>
          <w:rFonts w:asciiTheme="minorHAnsi" w:hAnsiTheme="minorHAnsi" w:cstheme="minorHAnsi"/>
          <w:bCs/>
        </w:rPr>
        <w:t xml:space="preserve">the </w:t>
      </w:r>
      <w:r w:rsidRPr="005927EA">
        <w:rPr>
          <w:rFonts w:asciiTheme="minorHAnsi" w:hAnsiTheme="minorHAnsi" w:cstheme="minorHAnsi"/>
          <w:bCs/>
        </w:rPr>
        <w:t xml:space="preserve">weight ticket </w:t>
      </w:r>
      <w:r w:rsidR="00EF1F70">
        <w:rPr>
          <w:rFonts w:asciiTheme="minorHAnsi" w:hAnsiTheme="minorHAnsi" w:cstheme="minorHAnsi"/>
          <w:bCs/>
        </w:rPr>
        <w:t>from the</w:t>
      </w:r>
      <w:r w:rsidRPr="005927EA">
        <w:rPr>
          <w:rFonts w:asciiTheme="minorHAnsi" w:hAnsiTheme="minorHAnsi" w:cstheme="minorHAnsi"/>
          <w:bCs/>
        </w:rPr>
        <w:t xml:space="preserve"> loadout </w:t>
      </w:r>
      <w:r w:rsidR="00EF1F70" w:rsidRPr="005927EA">
        <w:rPr>
          <w:rFonts w:asciiTheme="minorHAnsi" w:hAnsiTheme="minorHAnsi" w:cstheme="minorHAnsi"/>
          <w:bCs/>
        </w:rPr>
        <w:t>s</w:t>
      </w:r>
      <w:r w:rsidR="00EF1F70">
        <w:rPr>
          <w:rFonts w:asciiTheme="minorHAnsi" w:hAnsiTheme="minorHAnsi" w:cstheme="minorHAnsi"/>
          <w:bCs/>
        </w:rPr>
        <w:t>ystem;</w:t>
      </w:r>
      <w:r w:rsidRPr="005927EA">
        <w:rPr>
          <w:rFonts w:asciiTheme="minorHAnsi" w:hAnsiTheme="minorHAnsi" w:cstheme="minorHAnsi"/>
          <w:bCs/>
        </w:rPr>
        <w:t xml:space="preserve"> </w:t>
      </w:r>
      <w:r w:rsidR="00EF1F70">
        <w:rPr>
          <w:rFonts w:asciiTheme="minorHAnsi" w:hAnsiTheme="minorHAnsi" w:cstheme="minorHAnsi"/>
          <w:bCs/>
        </w:rPr>
        <w:t>i</w:t>
      </w:r>
      <w:r w:rsidRPr="005927EA">
        <w:rPr>
          <w:rFonts w:asciiTheme="minorHAnsi" w:hAnsiTheme="minorHAnsi" w:cstheme="minorHAnsi"/>
          <w:bCs/>
        </w:rPr>
        <w:t xml:space="preserve">ncludes Certificate of Compliance for </w:t>
      </w:r>
      <w:r w:rsidR="00A0156F">
        <w:rPr>
          <w:rFonts w:asciiTheme="minorHAnsi" w:hAnsiTheme="minorHAnsi" w:cstheme="minorHAnsi"/>
          <w:bCs/>
        </w:rPr>
        <w:t>S-</w:t>
      </w:r>
      <w:r w:rsidR="00A0156F" w:rsidRPr="00962C5A">
        <w:rPr>
          <w:rFonts w:asciiTheme="minorHAnsi" w:hAnsiTheme="minorHAnsi" w:cstheme="minorHAnsi"/>
          <w:bCs/>
          <w:highlight w:val="yellow"/>
        </w:rPr>
        <w:t>XX</w:t>
      </w:r>
      <w:r w:rsidR="00A0156F">
        <w:rPr>
          <w:rFonts w:asciiTheme="minorHAnsi" w:hAnsiTheme="minorHAnsi" w:cstheme="minorHAnsi"/>
          <w:bCs/>
        </w:rPr>
        <w:t xml:space="preserve"> (</w:t>
      </w:r>
      <w:r w:rsidRPr="005927EA">
        <w:rPr>
          <w:rFonts w:asciiTheme="minorHAnsi" w:hAnsiTheme="minorHAnsi" w:cstheme="minorHAnsi"/>
          <w:bCs/>
        </w:rPr>
        <w:t>2461</w:t>
      </w:r>
      <w:r w:rsidR="00A0156F">
        <w:rPr>
          <w:rFonts w:asciiTheme="minorHAnsi" w:hAnsiTheme="minorHAnsi" w:cstheme="minorHAnsi"/>
          <w:bCs/>
        </w:rPr>
        <w:t>)</w:t>
      </w:r>
      <w:r w:rsidR="00F75A58">
        <w:rPr>
          <w:rFonts w:asciiTheme="minorHAnsi" w:hAnsiTheme="minorHAnsi" w:cstheme="minorHAnsi"/>
          <w:bCs/>
        </w:rPr>
        <w:t xml:space="preserve"> </w:t>
      </w:r>
      <w:r w:rsidR="00F75A58" w:rsidRPr="00962C5A">
        <w:rPr>
          <w:rFonts w:asciiTheme="minorHAnsi" w:hAnsiTheme="minorHAnsi" w:cstheme="minorHAnsi"/>
          <w:bCs/>
          <w:caps/>
        </w:rPr>
        <w:t>Structural Concrete</w:t>
      </w:r>
      <w:r w:rsidR="00457896">
        <w:rPr>
          <w:rFonts w:asciiTheme="minorHAnsi" w:hAnsiTheme="minorHAnsi" w:cstheme="minorHAnsi"/>
          <w:bCs/>
          <w:caps/>
        </w:rPr>
        <w:t xml:space="preserve"> (Material Delivery management System)</w:t>
      </w:r>
      <w:r w:rsidRPr="005927EA">
        <w:rPr>
          <w:rFonts w:asciiTheme="minorHAnsi" w:hAnsiTheme="minorHAnsi" w:cstheme="minorHAnsi"/>
          <w:bCs/>
        </w:rPr>
        <w:t xml:space="preserve"> and computerized batch tickets for </w:t>
      </w:r>
      <w:r w:rsidR="00A0156F">
        <w:rPr>
          <w:rFonts w:asciiTheme="minorHAnsi" w:hAnsiTheme="minorHAnsi" w:cstheme="minorHAnsi"/>
          <w:bCs/>
        </w:rPr>
        <w:t>S-</w:t>
      </w:r>
      <w:r w:rsidR="00A0156F" w:rsidRPr="00962C5A">
        <w:rPr>
          <w:rFonts w:asciiTheme="minorHAnsi" w:hAnsiTheme="minorHAnsi" w:cstheme="minorHAnsi"/>
          <w:bCs/>
          <w:highlight w:val="yellow"/>
        </w:rPr>
        <w:t>XX</w:t>
      </w:r>
      <w:r w:rsidR="00A0156F">
        <w:rPr>
          <w:rFonts w:asciiTheme="minorHAnsi" w:hAnsiTheme="minorHAnsi" w:cstheme="minorHAnsi"/>
          <w:bCs/>
        </w:rPr>
        <w:t xml:space="preserve"> (</w:t>
      </w:r>
      <w:r w:rsidRPr="005927EA">
        <w:rPr>
          <w:rFonts w:asciiTheme="minorHAnsi" w:hAnsiTheme="minorHAnsi" w:cstheme="minorHAnsi"/>
          <w:bCs/>
        </w:rPr>
        <w:t>2301</w:t>
      </w:r>
      <w:r w:rsidR="00A0156F">
        <w:rPr>
          <w:rFonts w:asciiTheme="minorHAnsi" w:hAnsiTheme="minorHAnsi" w:cstheme="minorHAnsi"/>
          <w:bCs/>
        </w:rPr>
        <w:t>)</w:t>
      </w:r>
      <w:r w:rsidR="00F75A58">
        <w:rPr>
          <w:rFonts w:asciiTheme="minorHAnsi" w:hAnsiTheme="minorHAnsi" w:cstheme="minorHAnsi"/>
          <w:bCs/>
        </w:rPr>
        <w:t xml:space="preserve"> </w:t>
      </w:r>
      <w:r w:rsidR="00F75A58" w:rsidRPr="00962C5A">
        <w:rPr>
          <w:rFonts w:asciiTheme="minorHAnsi" w:hAnsiTheme="minorHAnsi" w:cstheme="minorHAnsi"/>
          <w:bCs/>
          <w:caps/>
        </w:rPr>
        <w:t>Concrete Pavement</w:t>
      </w:r>
      <w:r w:rsidR="00457896">
        <w:rPr>
          <w:rFonts w:asciiTheme="minorHAnsi" w:hAnsiTheme="minorHAnsi" w:cstheme="minorHAnsi"/>
          <w:bCs/>
          <w:caps/>
        </w:rPr>
        <w:t xml:space="preserve"> (Material Delivery management System)</w:t>
      </w:r>
      <w:r w:rsidRPr="005927EA">
        <w:rPr>
          <w:rFonts w:asciiTheme="minorHAnsi" w:hAnsiTheme="minorHAnsi" w:cstheme="minorHAnsi"/>
          <w:bCs/>
        </w:rPr>
        <w:t>.</w:t>
      </w:r>
    </w:p>
    <w:p w14:paraId="3B892DE7"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Representational State Transfer (REST)</w:t>
      </w:r>
    </w:p>
    <w:p w14:paraId="18B2C11A" w14:textId="77777777"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Architectural style that applies standards in the HTTP protocol creating the capability of exposing APIs over the internet.</w:t>
      </w:r>
    </w:p>
    <w:p w14:paraId="1CA6AF2E"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RESTful</w:t>
      </w:r>
    </w:p>
    <w:p w14:paraId="419B3C0C" w14:textId="77777777" w:rsidR="00CD292E" w:rsidRPr="005927EA" w:rsidRDefault="00CD292E" w:rsidP="00CD292E">
      <w:pPr>
        <w:ind w:left="1440"/>
        <w:rPr>
          <w:rFonts w:asciiTheme="minorHAnsi" w:hAnsiTheme="minorHAnsi" w:cstheme="minorHAnsi"/>
          <w:bCs/>
        </w:rPr>
      </w:pPr>
      <w:r>
        <w:rPr>
          <w:rFonts w:asciiTheme="minorHAnsi" w:hAnsiTheme="minorHAnsi" w:cstheme="minorHAnsi"/>
          <w:bCs/>
        </w:rPr>
        <w:t xml:space="preserve">Term for software built in the REST style which </w:t>
      </w:r>
      <w:r w:rsidRPr="005927EA">
        <w:rPr>
          <w:rFonts w:asciiTheme="minorHAnsi" w:hAnsiTheme="minorHAnsi" w:cstheme="minorHAnsi"/>
          <w:bCs/>
        </w:rPr>
        <w:t>requires the following 6 guiding constraints: 1) client server; 2) stateless; 3) cacheable; 4) uniform interface; 5) layered system; 6) code on demand (optional).</w:t>
      </w:r>
    </w:p>
    <w:p w14:paraId="7A6D047F" w14:textId="70D6829B" w:rsidR="00816489" w:rsidRPr="005927EA" w:rsidRDefault="00816489" w:rsidP="00816489">
      <w:pPr>
        <w:spacing w:after="0"/>
        <w:ind w:left="1440"/>
        <w:rPr>
          <w:rFonts w:asciiTheme="minorHAnsi" w:hAnsiTheme="minorHAnsi" w:cstheme="minorHAnsi"/>
          <w:bCs/>
        </w:rPr>
      </w:pPr>
      <w:r w:rsidRPr="005927EA">
        <w:rPr>
          <w:rFonts w:asciiTheme="minorHAnsi" w:hAnsiTheme="minorHAnsi" w:cstheme="minorHAnsi"/>
          <w:bCs/>
        </w:rPr>
        <w:t>Source</w:t>
      </w:r>
    </w:p>
    <w:p w14:paraId="4352851B" w14:textId="0329E543" w:rsidR="00816489" w:rsidRPr="005927EA" w:rsidRDefault="00816489" w:rsidP="00816489">
      <w:pPr>
        <w:ind w:left="1440"/>
        <w:rPr>
          <w:rFonts w:asciiTheme="minorHAnsi" w:hAnsiTheme="minorHAnsi" w:cstheme="minorHAnsi"/>
          <w:bCs/>
        </w:rPr>
      </w:pPr>
      <w:r>
        <w:rPr>
          <w:rFonts w:asciiTheme="minorHAnsi" w:hAnsiTheme="minorHAnsi" w:cstheme="minorHAnsi"/>
          <w:bCs/>
        </w:rPr>
        <w:t xml:space="preserve">Original material </w:t>
      </w:r>
      <w:r w:rsidR="00EF1F70">
        <w:rPr>
          <w:rFonts w:asciiTheme="minorHAnsi" w:hAnsiTheme="minorHAnsi" w:cstheme="minorHAnsi"/>
          <w:bCs/>
        </w:rPr>
        <w:t xml:space="preserve">provider </w:t>
      </w:r>
      <w:r>
        <w:rPr>
          <w:rFonts w:asciiTheme="minorHAnsi" w:hAnsiTheme="minorHAnsi" w:cstheme="minorHAnsi"/>
          <w:bCs/>
        </w:rPr>
        <w:t xml:space="preserve">for </w:t>
      </w:r>
      <w:r w:rsidR="00EF1F70">
        <w:rPr>
          <w:rFonts w:asciiTheme="minorHAnsi" w:hAnsiTheme="minorHAnsi" w:cstheme="minorHAnsi"/>
          <w:bCs/>
        </w:rPr>
        <w:t>the Contract</w:t>
      </w:r>
      <w:r>
        <w:rPr>
          <w:rFonts w:asciiTheme="minorHAnsi" w:hAnsiTheme="minorHAnsi" w:cstheme="minorHAnsi"/>
          <w:bCs/>
        </w:rPr>
        <w:t>.</w:t>
      </w:r>
    </w:p>
    <w:p w14:paraId="7B5B6502" w14:textId="74E7D95A"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Source Data</w:t>
      </w:r>
    </w:p>
    <w:p w14:paraId="7C3EF6F5" w14:textId="6863110B"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Data generated by the </w:t>
      </w:r>
      <w:r w:rsidR="00324FA3">
        <w:rPr>
          <w:rFonts w:asciiTheme="minorHAnsi" w:hAnsiTheme="minorHAnsi" w:cstheme="minorHAnsi"/>
          <w:bCs/>
        </w:rPr>
        <w:t>S</w:t>
      </w:r>
      <w:r w:rsidRPr="005927EA">
        <w:rPr>
          <w:rFonts w:asciiTheme="minorHAnsi" w:hAnsiTheme="minorHAnsi" w:cstheme="minorHAnsi"/>
          <w:bCs/>
        </w:rPr>
        <w:t xml:space="preserve">ource’s loadout </w:t>
      </w:r>
      <w:r w:rsidR="00EF1F70">
        <w:rPr>
          <w:rFonts w:asciiTheme="minorHAnsi" w:hAnsiTheme="minorHAnsi" w:cstheme="minorHAnsi"/>
          <w:bCs/>
        </w:rPr>
        <w:t>system</w:t>
      </w:r>
      <w:r w:rsidRPr="005927EA">
        <w:rPr>
          <w:rFonts w:asciiTheme="minorHAnsi" w:hAnsiTheme="minorHAnsi" w:cstheme="minorHAnsi"/>
          <w:bCs/>
        </w:rPr>
        <w:t xml:space="preserve">, </w:t>
      </w:r>
      <w:r w:rsidR="00EF1F70">
        <w:rPr>
          <w:rFonts w:asciiTheme="minorHAnsi" w:hAnsiTheme="minorHAnsi" w:cstheme="minorHAnsi"/>
          <w:bCs/>
        </w:rPr>
        <w:t>including</w:t>
      </w:r>
      <w:r w:rsidRPr="005927EA">
        <w:rPr>
          <w:rFonts w:asciiTheme="minorHAnsi" w:hAnsiTheme="minorHAnsi" w:cstheme="minorHAnsi"/>
          <w:bCs/>
        </w:rPr>
        <w:t xml:space="preserve"> </w:t>
      </w:r>
      <w:r w:rsidR="00EC296E">
        <w:rPr>
          <w:rFonts w:asciiTheme="minorHAnsi" w:hAnsiTheme="minorHAnsi" w:cstheme="minorHAnsi"/>
          <w:bCs/>
        </w:rPr>
        <w:t>C</w:t>
      </w:r>
      <w:r w:rsidRPr="005927EA">
        <w:rPr>
          <w:rFonts w:asciiTheme="minorHAnsi" w:hAnsiTheme="minorHAnsi" w:cstheme="minorHAnsi"/>
          <w:bCs/>
        </w:rPr>
        <w:t xml:space="preserve">ontract, project, </w:t>
      </w:r>
      <w:r w:rsidR="00324FA3">
        <w:rPr>
          <w:rFonts w:asciiTheme="minorHAnsi" w:hAnsiTheme="minorHAnsi" w:cstheme="minorHAnsi"/>
          <w:bCs/>
        </w:rPr>
        <w:t>S</w:t>
      </w:r>
      <w:r w:rsidRPr="005927EA">
        <w:rPr>
          <w:rFonts w:asciiTheme="minorHAnsi" w:hAnsiTheme="minorHAnsi" w:cstheme="minorHAnsi"/>
          <w:bCs/>
        </w:rPr>
        <w:t xml:space="preserve">ource, and </w:t>
      </w:r>
      <w:r w:rsidR="00CE0687">
        <w:rPr>
          <w:rFonts w:asciiTheme="minorHAnsi" w:hAnsiTheme="minorHAnsi" w:cstheme="minorHAnsi"/>
          <w:bCs/>
        </w:rPr>
        <w:t>M</w:t>
      </w:r>
      <w:r w:rsidRPr="005927EA">
        <w:rPr>
          <w:rFonts w:asciiTheme="minorHAnsi" w:hAnsiTheme="minorHAnsi" w:cstheme="minorHAnsi"/>
          <w:bCs/>
        </w:rPr>
        <w:t xml:space="preserve">ix </w:t>
      </w:r>
      <w:r w:rsidR="00CE0687">
        <w:rPr>
          <w:rFonts w:asciiTheme="minorHAnsi" w:hAnsiTheme="minorHAnsi" w:cstheme="minorHAnsi"/>
          <w:bCs/>
        </w:rPr>
        <w:t>D</w:t>
      </w:r>
      <w:r w:rsidRPr="005927EA">
        <w:rPr>
          <w:rFonts w:asciiTheme="minorHAnsi" w:hAnsiTheme="minorHAnsi" w:cstheme="minorHAnsi"/>
          <w:bCs/>
        </w:rPr>
        <w:t xml:space="preserve">esign </w:t>
      </w:r>
      <w:r w:rsidR="00CE0687">
        <w:rPr>
          <w:rFonts w:asciiTheme="minorHAnsi" w:hAnsiTheme="minorHAnsi" w:cstheme="minorHAnsi"/>
          <w:bCs/>
        </w:rPr>
        <w:t>I</w:t>
      </w:r>
      <w:r w:rsidRPr="005927EA">
        <w:rPr>
          <w:rFonts w:asciiTheme="minorHAnsi" w:hAnsiTheme="minorHAnsi" w:cstheme="minorHAnsi"/>
          <w:bCs/>
        </w:rPr>
        <w:t xml:space="preserve">dentification, </w:t>
      </w:r>
      <w:r w:rsidR="00CE0687">
        <w:rPr>
          <w:rFonts w:asciiTheme="minorHAnsi" w:hAnsiTheme="minorHAnsi" w:cstheme="minorHAnsi"/>
          <w:bCs/>
        </w:rPr>
        <w:t>M</w:t>
      </w:r>
      <w:r w:rsidR="00CE0687" w:rsidRPr="005927EA">
        <w:rPr>
          <w:rFonts w:asciiTheme="minorHAnsi" w:hAnsiTheme="minorHAnsi" w:cstheme="minorHAnsi"/>
          <w:bCs/>
        </w:rPr>
        <w:t xml:space="preserve">aterial </w:t>
      </w:r>
      <w:r w:rsidR="00CE0687">
        <w:rPr>
          <w:rFonts w:asciiTheme="minorHAnsi" w:hAnsiTheme="minorHAnsi" w:cstheme="minorHAnsi"/>
          <w:bCs/>
        </w:rPr>
        <w:t>C</w:t>
      </w:r>
      <w:r w:rsidRPr="005927EA">
        <w:rPr>
          <w:rFonts w:asciiTheme="minorHAnsi" w:hAnsiTheme="minorHAnsi" w:cstheme="minorHAnsi"/>
          <w:bCs/>
        </w:rPr>
        <w:t>ode, ticket identification, and loading and weight information. This data is considered the E-Ticket.</w:t>
      </w:r>
    </w:p>
    <w:p w14:paraId="16951150"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Source Geofence</w:t>
      </w:r>
    </w:p>
    <w:p w14:paraId="6FC5EAB9" w14:textId="71CBA5CD" w:rsidR="00CD292E" w:rsidRPr="005927EA" w:rsidRDefault="00EF1F70" w:rsidP="00CD292E">
      <w:pPr>
        <w:ind w:left="1440"/>
        <w:rPr>
          <w:rFonts w:asciiTheme="minorHAnsi" w:hAnsiTheme="minorHAnsi" w:cstheme="minorHAnsi"/>
          <w:bCs/>
        </w:rPr>
      </w:pPr>
      <w:r>
        <w:rPr>
          <w:rFonts w:asciiTheme="minorHAnsi" w:hAnsiTheme="minorHAnsi" w:cstheme="minorHAnsi"/>
          <w:bCs/>
        </w:rPr>
        <w:t>V</w:t>
      </w:r>
      <w:r w:rsidRPr="005927EA">
        <w:rPr>
          <w:rFonts w:asciiTheme="minorHAnsi" w:hAnsiTheme="minorHAnsi" w:cstheme="minorHAnsi"/>
          <w:bCs/>
        </w:rPr>
        <w:t xml:space="preserve">irtual geographic </w:t>
      </w:r>
      <w:r>
        <w:rPr>
          <w:rFonts w:asciiTheme="minorHAnsi" w:hAnsiTheme="minorHAnsi" w:cstheme="minorHAnsi"/>
          <w:bCs/>
        </w:rPr>
        <w:t>boundary</w:t>
      </w:r>
      <w:r w:rsidRPr="005927EA">
        <w:rPr>
          <w:rFonts w:asciiTheme="minorHAnsi" w:hAnsiTheme="minorHAnsi" w:cstheme="minorHAnsi"/>
          <w:bCs/>
        </w:rPr>
        <w:t xml:space="preserve"> </w:t>
      </w:r>
      <w:r w:rsidR="00CD292E" w:rsidRPr="005927EA">
        <w:rPr>
          <w:rFonts w:asciiTheme="minorHAnsi" w:hAnsiTheme="minorHAnsi" w:cstheme="minorHAnsi"/>
          <w:bCs/>
        </w:rPr>
        <w:t xml:space="preserve">around </w:t>
      </w:r>
      <w:r>
        <w:rPr>
          <w:rFonts w:asciiTheme="minorHAnsi" w:hAnsiTheme="minorHAnsi" w:cstheme="minorHAnsi"/>
          <w:bCs/>
        </w:rPr>
        <w:t>the</w:t>
      </w:r>
      <w:r w:rsidR="00CD292E" w:rsidRPr="005927EA">
        <w:rPr>
          <w:rFonts w:asciiTheme="minorHAnsi" w:hAnsiTheme="minorHAnsi" w:cstheme="minorHAnsi"/>
          <w:bCs/>
        </w:rPr>
        <w:t xml:space="preserve"> </w:t>
      </w:r>
      <w:r w:rsidR="00324FA3">
        <w:rPr>
          <w:rFonts w:asciiTheme="minorHAnsi" w:hAnsiTheme="minorHAnsi" w:cstheme="minorHAnsi"/>
          <w:bCs/>
        </w:rPr>
        <w:t>S</w:t>
      </w:r>
      <w:r w:rsidR="00CD292E" w:rsidRPr="005927EA">
        <w:rPr>
          <w:rFonts w:asciiTheme="minorHAnsi" w:hAnsiTheme="minorHAnsi" w:cstheme="minorHAnsi"/>
          <w:bCs/>
        </w:rPr>
        <w:t>ource</w:t>
      </w:r>
      <w:r>
        <w:rPr>
          <w:rFonts w:asciiTheme="minorHAnsi" w:hAnsiTheme="minorHAnsi" w:cstheme="minorHAnsi"/>
          <w:bCs/>
        </w:rPr>
        <w:t xml:space="preserve"> – such as a </w:t>
      </w:r>
      <w:r w:rsidR="00CD292E" w:rsidRPr="005927EA">
        <w:rPr>
          <w:rFonts w:asciiTheme="minorHAnsi" w:hAnsiTheme="minorHAnsi" w:cstheme="minorHAnsi"/>
          <w:bCs/>
        </w:rPr>
        <w:t>boundary around plant.</w:t>
      </w:r>
    </w:p>
    <w:p w14:paraId="16CAB20C"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Source Identification</w:t>
      </w:r>
    </w:p>
    <w:p w14:paraId="791D2D21" w14:textId="68B5BF8D" w:rsidR="00CD292E" w:rsidRPr="005927EA" w:rsidRDefault="00EF1F70" w:rsidP="00CD292E">
      <w:pPr>
        <w:ind w:left="1440"/>
        <w:rPr>
          <w:rFonts w:asciiTheme="minorHAnsi" w:hAnsiTheme="minorHAnsi" w:cstheme="minorHAnsi"/>
          <w:bCs/>
        </w:rPr>
      </w:pPr>
      <w:r>
        <w:rPr>
          <w:rFonts w:asciiTheme="minorHAnsi" w:hAnsiTheme="minorHAnsi" w:cstheme="minorHAnsi"/>
          <w:bCs/>
        </w:rPr>
        <w:t xml:space="preserve">The Source’s plant/pit name or identifier as recognized by </w:t>
      </w:r>
      <w:r w:rsidR="00CD292E" w:rsidRPr="005927EA">
        <w:rPr>
          <w:rFonts w:asciiTheme="minorHAnsi" w:hAnsiTheme="minorHAnsi" w:cstheme="minorHAnsi"/>
          <w:bCs/>
        </w:rPr>
        <w:t>AASHTOWare Project.</w:t>
      </w:r>
    </w:p>
    <w:p w14:paraId="6F5942B9"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Split Load</w:t>
      </w:r>
    </w:p>
    <w:p w14:paraId="4E61973C" w14:textId="6D0CA0D4"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Load</w:t>
      </w:r>
      <w:r w:rsidR="00EF1F70">
        <w:rPr>
          <w:rFonts w:asciiTheme="minorHAnsi" w:hAnsiTheme="minorHAnsi" w:cstheme="minorHAnsi"/>
          <w:bCs/>
        </w:rPr>
        <w:t xml:space="preserve"> whose material is delivered to more </w:t>
      </w:r>
      <w:r w:rsidRPr="005927EA">
        <w:rPr>
          <w:rFonts w:asciiTheme="minorHAnsi" w:hAnsiTheme="minorHAnsi" w:cstheme="minorHAnsi"/>
          <w:bCs/>
        </w:rPr>
        <w:t xml:space="preserve">than one location, such as for patching, entrances, multiple piers, multiple intersections for curb and gutter, </w:t>
      </w:r>
      <w:r w:rsidR="00EF1F70">
        <w:rPr>
          <w:rFonts w:asciiTheme="minorHAnsi" w:hAnsiTheme="minorHAnsi" w:cstheme="minorHAnsi"/>
          <w:bCs/>
        </w:rPr>
        <w:t>and other locations.</w:t>
      </w:r>
    </w:p>
    <w:p w14:paraId="10F3C585"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Supplier</w:t>
      </w:r>
    </w:p>
    <w:p w14:paraId="72ED484B" w14:textId="08B11086" w:rsidR="00CD292E" w:rsidRPr="005927EA" w:rsidRDefault="00EF1F70" w:rsidP="00CD292E">
      <w:pPr>
        <w:ind w:left="1440"/>
        <w:rPr>
          <w:rFonts w:asciiTheme="minorHAnsi" w:hAnsiTheme="minorHAnsi" w:cstheme="minorHAnsi"/>
          <w:bCs/>
        </w:rPr>
      </w:pPr>
      <w:r>
        <w:rPr>
          <w:rFonts w:asciiTheme="minorHAnsi" w:hAnsiTheme="minorHAnsi" w:cstheme="minorHAnsi"/>
          <w:bCs/>
        </w:rPr>
        <w:t xml:space="preserve">Material producer serving </w:t>
      </w:r>
      <w:r w:rsidR="00CD292E" w:rsidRPr="005927EA">
        <w:rPr>
          <w:rFonts w:asciiTheme="minorHAnsi" w:hAnsiTheme="minorHAnsi" w:cstheme="minorHAnsi"/>
          <w:bCs/>
        </w:rPr>
        <w:t>multiple Contractors.</w:t>
      </w:r>
    </w:p>
    <w:p w14:paraId="13FB624E"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System Failure</w:t>
      </w:r>
    </w:p>
    <w:p w14:paraId="2DF703F5" w14:textId="38EA4867" w:rsidR="00CD292E" w:rsidRPr="005927EA" w:rsidRDefault="00EF1F70" w:rsidP="00CD292E">
      <w:pPr>
        <w:ind w:left="1440"/>
        <w:rPr>
          <w:rFonts w:asciiTheme="minorHAnsi" w:hAnsiTheme="minorHAnsi" w:cstheme="minorHAnsi"/>
          <w:bCs/>
        </w:rPr>
      </w:pPr>
      <w:r>
        <w:rPr>
          <w:rFonts w:asciiTheme="minorHAnsi" w:hAnsiTheme="minorHAnsi" w:cstheme="minorHAnsi"/>
          <w:bCs/>
        </w:rPr>
        <w:t xml:space="preserve">Any instance where the </w:t>
      </w:r>
      <w:r w:rsidR="00CD292E" w:rsidRPr="005927EA">
        <w:rPr>
          <w:rFonts w:asciiTheme="minorHAnsi" w:hAnsiTheme="minorHAnsi" w:cstheme="minorHAnsi"/>
          <w:bCs/>
        </w:rPr>
        <w:t xml:space="preserve">MDMS </w:t>
      </w:r>
      <w:r>
        <w:rPr>
          <w:rFonts w:asciiTheme="minorHAnsi" w:hAnsiTheme="minorHAnsi" w:cstheme="minorHAnsi"/>
          <w:bCs/>
        </w:rPr>
        <w:t xml:space="preserve">is unable to </w:t>
      </w:r>
      <w:r w:rsidR="00CD292E" w:rsidRPr="005927EA">
        <w:rPr>
          <w:rFonts w:asciiTheme="minorHAnsi" w:hAnsiTheme="minorHAnsi" w:cstheme="minorHAnsi"/>
          <w:bCs/>
        </w:rPr>
        <w:t>collect</w:t>
      </w:r>
      <w:r w:rsidR="003B460E">
        <w:rPr>
          <w:rFonts w:asciiTheme="minorHAnsi" w:hAnsiTheme="minorHAnsi" w:cstheme="minorHAnsi"/>
          <w:bCs/>
        </w:rPr>
        <w:t>,</w:t>
      </w:r>
      <w:r w:rsidR="00CD292E" w:rsidRPr="005927EA">
        <w:rPr>
          <w:rFonts w:asciiTheme="minorHAnsi" w:hAnsiTheme="minorHAnsi" w:cstheme="minorHAnsi"/>
          <w:bCs/>
        </w:rPr>
        <w:t xml:space="preserve"> store</w:t>
      </w:r>
      <w:r w:rsidR="003B460E">
        <w:rPr>
          <w:rFonts w:asciiTheme="minorHAnsi" w:hAnsiTheme="minorHAnsi" w:cstheme="minorHAnsi"/>
          <w:bCs/>
        </w:rPr>
        <w:t>, and/or push</w:t>
      </w:r>
      <w:r w:rsidR="00CD292E" w:rsidRPr="005927EA">
        <w:rPr>
          <w:rFonts w:asciiTheme="minorHAnsi" w:hAnsiTheme="minorHAnsi" w:cstheme="minorHAnsi"/>
          <w:bCs/>
        </w:rPr>
        <w:t xml:space="preserve"> </w:t>
      </w:r>
      <w:r>
        <w:rPr>
          <w:rFonts w:asciiTheme="minorHAnsi" w:hAnsiTheme="minorHAnsi" w:cstheme="minorHAnsi"/>
          <w:bCs/>
        </w:rPr>
        <w:t xml:space="preserve">required </w:t>
      </w:r>
      <w:r w:rsidR="00CD292E" w:rsidRPr="005927EA">
        <w:rPr>
          <w:rFonts w:asciiTheme="minorHAnsi" w:hAnsiTheme="minorHAnsi" w:cstheme="minorHAnsi"/>
          <w:bCs/>
        </w:rPr>
        <w:t>data</w:t>
      </w:r>
      <w:r w:rsidR="003B460E">
        <w:rPr>
          <w:rFonts w:asciiTheme="minorHAnsi" w:hAnsiTheme="minorHAnsi" w:cstheme="minorHAnsi"/>
          <w:bCs/>
        </w:rPr>
        <w:t xml:space="preserve"> to Veta</w:t>
      </w:r>
      <w:r w:rsidR="0096035D">
        <w:rPr>
          <w:rFonts w:asciiTheme="minorHAnsi" w:hAnsiTheme="minorHAnsi" w:cstheme="minorHAnsi"/>
          <w:bCs/>
        </w:rPr>
        <w:t>Center</w:t>
      </w:r>
      <w:r w:rsidR="00CD292E" w:rsidRPr="005927EA">
        <w:rPr>
          <w:rFonts w:asciiTheme="minorHAnsi" w:hAnsiTheme="minorHAnsi" w:cstheme="minorHAnsi"/>
          <w:bCs/>
        </w:rPr>
        <w:t>.</w:t>
      </w:r>
    </w:p>
    <w:p w14:paraId="002594F0" w14:textId="0BCDB324" w:rsidR="00603A60" w:rsidRPr="005927EA" w:rsidRDefault="00603A60" w:rsidP="00603A60">
      <w:pPr>
        <w:spacing w:after="0"/>
        <w:ind w:left="1440"/>
        <w:rPr>
          <w:rFonts w:asciiTheme="minorHAnsi" w:hAnsiTheme="minorHAnsi" w:cstheme="minorHAnsi"/>
          <w:bCs/>
        </w:rPr>
      </w:pPr>
      <w:r>
        <w:rPr>
          <w:rFonts w:asciiTheme="minorHAnsi" w:hAnsiTheme="minorHAnsi" w:cstheme="minorHAnsi"/>
          <w:bCs/>
        </w:rPr>
        <w:t>Test E-Ticket</w:t>
      </w:r>
    </w:p>
    <w:p w14:paraId="3CCF7A5A" w14:textId="1E88052C" w:rsidR="00603A60" w:rsidRPr="005927EA" w:rsidRDefault="00603A60" w:rsidP="00603A60">
      <w:pPr>
        <w:ind w:left="1440"/>
        <w:rPr>
          <w:rFonts w:asciiTheme="minorHAnsi" w:hAnsiTheme="minorHAnsi" w:cstheme="minorHAnsi"/>
          <w:bCs/>
        </w:rPr>
      </w:pPr>
      <w:r>
        <w:rPr>
          <w:rFonts w:asciiTheme="minorHAnsi" w:hAnsiTheme="minorHAnsi" w:cstheme="minorHAnsi"/>
          <w:bCs/>
        </w:rPr>
        <w:lastRenderedPageBreak/>
        <w:t xml:space="preserve">Simulated E-Ticket </w:t>
      </w:r>
      <w:r w:rsidR="006F70E0">
        <w:rPr>
          <w:rFonts w:asciiTheme="minorHAnsi" w:hAnsiTheme="minorHAnsi" w:cstheme="minorHAnsi"/>
          <w:bCs/>
        </w:rPr>
        <w:t>containing required Contract-specific data, used to verify MDMS data mapping and data transfer into VetaCenter.</w:t>
      </w:r>
    </w:p>
    <w:p w14:paraId="332C615E" w14:textId="77777777"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rPr>
        <w:t>Truck Driver Classification</w:t>
      </w:r>
    </w:p>
    <w:p w14:paraId="48A011A3" w14:textId="5FD45736" w:rsidR="00CD292E" w:rsidRPr="005927EA" w:rsidRDefault="00CD292E" w:rsidP="00CD292E">
      <w:pPr>
        <w:ind w:left="1440"/>
        <w:rPr>
          <w:rFonts w:asciiTheme="minorHAnsi" w:hAnsiTheme="minorHAnsi" w:cstheme="minorHAnsi"/>
          <w:bCs/>
        </w:rPr>
      </w:pPr>
      <w:r w:rsidRPr="005927EA">
        <w:rPr>
          <w:rFonts w:asciiTheme="minorHAnsi" w:hAnsiTheme="minorHAnsi" w:cstheme="minorHAnsi"/>
          <w:bCs/>
        </w:rPr>
        <w:t xml:space="preserve">Description of </w:t>
      </w:r>
      <w:r w:rsidR="006F70E0">
        <w:rPr>
          <w:rFonts w:asciiTheme="minorHAnsi" w:hAnsiTheme="minorHAnsi" w:cstheme="minorHAnsi"/>
          <w:bCs/>
        </w:rPr>
        <w:t xml:space="preserve">the driver </w:t>
      </w:r>
      <w:r w:rsidRPr="005927EA">
        <w:rPr>
          <w:rFonts w:asciiTheme="minorHAnsi" w:hAnsiTheme="minorHAnsi" w:cstheme="minorHAnsi"/>
          <w:bCs/>
        </w:rPr>
        <w:t>classification as defined by the Federal Wage System. For example: Tractor Trailer Driver; Four or More Axle Unit, Straight Body Truck; Three Axle Units, or Two Axle Unit.</w:t>
      </w:r>
    </w:p>
    <w:p w14:paraId="3FD186C9" w14:textId="49DB2300" w:rsidR="00CD292E" w:rsidRPr="005927EA" w:rsidRDefault="00CD292E" w:rsidP="00CD292E">
      <w:pPr>
        <w:spacing w:after="0"/>
        <w:ind w:left="1440"/>
        <w:rPr>
          <w:rFonts w:asciiTheme="minorHAnsi" w:hAnsiTheme="minorHAnsi" w:cstheme="minorHAnsi"/>
          <w:bCs/>
        </w:rPr>
      </w:pPr>
      <w:r w:rsidRPr="005927EA">
        <w:rPr>
          <w:rFonts w:asciiTheme="minorHAnsi" w:hAnsiTheme="minorHAnsi" w:cstheme="minorHAnsi"/>
          <w:bCs/>
          <w:caps/>
        </w:rPr>
        <w:t>V</w:t>
      </w:r>
      <w:r w:rsidRPr="005927EA">
        <w:rPr>
          <w:rFonts w:asciiTheme="minorHAnsi" w:hAnsiTheme="minorHAnsi" w:cstheme="minorHAnsi"/>
          <w:bCs/>
        </w:rPr>
        <w:t>eta</w:t>
      </w:r>
      <w:r w:rsidR="00395FE8">
        <w:rPr>
          <w:rFonts w:asciiTheme="minorHAnsi" w:hAnsiTheme="minorHAnsi" w:cstheme="minorHAnsi"/>
          <w:bCs/>
        </w:rPr>
        <w:t>Center</w:t>
      </w:r>
    </w:p>
    <w:p w14:paraId="642CAE6D" w14:textId="24211A88" w:rsidR="00CD292E" w:rsidRDefault="006F70E0" w:rsidP="00CD292E">
      <w:pPr>
        <w:spacing w:after="240"/>
        <w:ind w:left="1440"/>
        <w:rPr>
          <w:rFonts w:asciiTheme="minorHAnsi" w:hAnsiTheme="minorHAnsi" w:cstheme="minorHAnsi"/>
        </w:rPr>
      </w:pPr>
      <w:r>
        <w:rPr>
          <w:rFonts w:asciiTheme="minorHAnsi" w:hAnsiTheme="minorHAnsi" w:cstheme="minorHAnsi"/>
          <w:bCs/>
        </w:rPr>
        <w:t xml:space="preserve">The Departments centeralized platform used to </w:t>
      </w:r>
      <w:r w:rsidR="00CD292E" w:rsidRPr="005927EA">
        <w:rPr>
          <w:rFonts w:asciiTheme="minorHAnsi" w:hAnsiTheme="minorHAnsi" w:cstheme="minorHAnsi"/>
          <w:bCs/>
        </w:rPr>
        <w:t>store, map and</w:t>
      </w:r>
      <w:r w:rsidR="00CD292E" w:rsidRPr="00F85B7E">
        <w:rPr>
          <w:rFonts w:asciiTheme="minorHAnsi" w:hAnsiTheme="minorHAnsi" w:cstheme="minorHAnsi"/>
        </w:rPr>
        <w:t xml:space="preserve"> analyze intelligent construction technology (ICT) </w:t>
      </w:r>
      <w:r>
        <w:rPr>
          <w:rFonts w:asciiTheme="minorHAnsi" w:hAnsiTheme="minorHAnsi" w:cstheme="minorHAnsi"/>
        </w:rPr>
        <w:t>data, including MDMS data</w:t>
      </w:r>
      <w:r w:rsidR="004F040C">
        <w:rPr>
          <w:rFonts w:asciiTheme="minorHAnsi" w:hAnsiTheme="minorHAnsi" w:cstheme="minorHAnsi"/>
        </w:rPr>
        <w:t>.</w:t>
      </w:r>
    </w:p>
    <w:p w14:paraId="212C6A89" w14:textId="77777777" w:rsidR="00CD292E" w:rsidRPr="007850A5" w:rsidRDefault="00CD292E" w:rsidP="0095333E">
      <w:pPr>
        <w:pStyle w:val="Hdr2SP2020"/>
        <w:spacing w:after="240"/>
      </w:pPr>
      <w:r>
        <w:t>MATERIALS - BLANK</w:t>
      </w:r>
    </w:p>
    <w:p w14:paraId="3FFFC291" w14:textId="77777777" w:rsidR="00CD292E" w:rsidRPr="007850A5" w:rsidRDefault="00CD292E" w:rsidP="0095333E">
      <w:pPr>
        <w:pStyle w:val="Hdr2SP2020"/>
      </w:pPr>
      <w:bookmarkStart w:id="9" w:name="_Ref45874484"/>
      <w:r>
        <w:t>CONSTRUCTION REQUIREMENTS</w:t>
      </w:r>
      <w:bookmarkEnd w:id="9"/>
    </w:p>
    <w:p w14:paraId="51D80260" w14:textId="2D8D3688" w:rsidR="00CD292E" w:rsidRDefault="00CD292E" w:rsidP="00CD292E">
      <w:pPr>
        <w:pStyle w:val="P2SP2020"/>
      </w:pPr>
      <w:bookmarkStart w:id="10" w:name="_Hlk92876932"/>
      <w:r>
        <w:t xml:space="preserve">Use the MDMS </w:t>
      </w:r>
      <w:r w:rsidR="00782AD9">
        <w:t xml:space="preserve">for </w:t>
      </w:r>
      <w:r w:rsidR="004E6FA7">
        <w:t>W</w:t>
      </w:r>
      <w:r w:rsidR="00782AD9">
        <w:t>ork performed under the following specifications</w:t>
      </w:r>
      <w:r>
        <w:t>:</w:t>
      </w:r>
    </w:p>
    <w:p w14:paraId="4F11E155" w14:textId="5AB8C345" w:rsidR="006947E7" w:rsidRPr="00962C5A" w:rsidRDefault="006947E7" w:rsidP="00962C5A">
      <w:pPr>
        <w:rPr>
          <w:b/>
          <w:bCs/>
          <w:i/>
          <w:iCs/>
        </w:rPr>
      </w:pPr>
      <w:r w:rsidRPr="00962C5A">
        <w:rPr>
          <w:b/>
          <w:bCs/>
          <w:i/>
          <w:iCs/>
          <w:highlight w:val="yellow"/>
        </w:rPr>
        <w:t>Update provision to include 2461 and/or 2301.</w:t>
      </w:r>
    </w:p>
    <w:p w14:paraId="66E00493" w14:textId="426E7BE2" w:rsidR="00CD292E" w:rsidRPr="00A72986" w:rsidRDefault="00CD292E" w:rsidP="0095333E">
      <w:pPr>
        <w:pStyle w:val="ListParagraph"/>
        <w:numPr>
          <w:ilvl w:val="0"/>
          <w:numId w:val="119"/>
        </w:numPr>
        <w:autoSpaceDE w:val="0"/>
        <w:autoSpaceDN w:val="0"/>
        <w:adjustRightInd w:val="0"/>
        <w:spacing w:after="0"/>
        <w:ind w:left="2160"/>
        <w:rPr>
          <w:rFonts w:asciiTheme="minorHAnsi" w:hAnsiTheme="minorHAnsi" w:cstheme="minorHAnsi"/>
        </w:rPr>
      </w:pPr>
      <w:r w:rsidRPr="00A72986">
        <w:rPr>
          <w:rFonts w:asciiTheme="minorHAnsi" w:hAnsiTheme="minorHAnsi" w:cstheme="minorHAnsi"/>
        </w:rPr>
        <w:t>2360</w:t>
      </w:r>
      <w:r w:rsidR="00F75A58">
        <w:rPr>
          <w:rFonts w:asciiTheme="minorHAnsi" w:hAnsiTheme="minorHAnsi" w:cstheme="minorHAnsi"/>
        </w:rPr>
        <w:t>, “Plant Mixed Asphalt Pavement”</w:t>
      </w:r>
    </w:p>
    <w:p w14:paraId="3B1C643A" w14:textId="0AABB829" w:rsidR="00CD292E" w:rsidRPr="00A72986" w:rsidRDefault="00CD292E" w:rsidP="0095333E">
      <w:pPr>
        <w:pStyle w:val="ListParagraph"/>
        <w:numPr>
          <w:ilvl w:val="0"/>
          <w:numId w:val="119"/>
        </w:numPr>
        <w:autoSpaceDE w:val="0"/>
        <w:autoSpaceDN w:val="0"/>
        <w:adjustRightInd w:val="0"/>
        <w:spacing w:after="0"/>
        <w:ind w:left="2160"/>
        <w:rPr>
          <w:rFonts w:asciiTheme="minorHAnsi" w:hAnsiTheme="minorHAnsi" w:cstheme="minorHAnsi"/>
        </w:rPr>
      </w:pPr>
      <w:r w:rsidRPr="00A72986">
        <w:rPr>
          <w:rFonts w:asciiTheme="minorHAnsi" w:hAnsiTheme="minorHAnsi" w:cstheme="minorHAnsi"/>
        </w:rPr>
        <w:t>2363</w:t>
      </w:r>
      <w:r w:rsidR="00F75A58">
        <w:rPr>
          <w:rFonts w:asciiTheme="minorHAnsi" w:hAnsiTheme="minorHAnsi" w:cstheme="minorHAnsi"/>
        </w:rPr>
        <w:t>, “</w:t>
      </w:r>
      <w:r>
        <w:rPr>
          <w:rFonts w:asciiTheme="minorHAnsi" w:hAnsiTheme="minorHAnsi" w:cstheme="minorHAnsi"/>
        </w:rPr>
        <w:t>PASSRC and PASB</w:t>
      </w:r>
      <w:r w:rsidR="00F75A58">
        <w:rPr>
          <w:rFonts w:asciiTheme="minorHAnsi" w:hAnsiTheme="minorHAnsi" w:cstheme="minorHAnsi"/>
        </w:rPr>
        <w:t>”</w:t>
      </w:r>
    </w:p>
    <w:p w14:paraId="3094B0CF" w14:textId="2CC23C71" w:rsidR="00C775B7" w:rsidRDefault="00CD292E" w:rsidP="005C48D7">
      <w:pPr>
        <w:pStyle w:val="ListParagraph"/>
        <w:numPr>
          <w:ilvl w:val="0"/>
          <w:numId w:val="119"/>
        </w:numPr>
        <w:autoSpaceDE w:val="0"/>
        <w:autoSpaceDN w:val="0"/>
        <w:adjustRightInd w:val="0"/>
        <w:ind w:left="2160"/>
        <w:rPr>
          <w:rFonts w:asciiTheme="minorHAnsi" w:hAnsiTheme="minorHAnsi" w:cstheme="minorHAnsi"/>
        </w:rPr>
      </w:pPr>
      <w:r w:rsidRPr="00A72986">
        <w:rPr>
          <w:rFonts w:asciiTheme="minorHAnsi" w:hAnsiTheme="minorHAnsi" w:cstheme="minorHAnsi"/>
        </w:rPr>
        <w:t>2365</w:t>
      </w:r>
      <w:r w:rsidR="00F75A58">
        <w:rPr>
          <w:rFonts w:asciiTheme="minorHAnsi" w:hAnsiTheme="minorHAnsi" w:cstheme="minorHAnsi"/>
        </w:rPr>
        <w:t>, “</w:t>
      </w:r>
      <w:r w:rsidRPr="00A72986">
        <w:rPr>
          <w:rFonts w:asciiTheme="minorHAnsi" w:hAnsiTheme="minorHAnsi" w:cstheme="minorHAnsi"/>
        </w:rPr>
        <w:t>Stone Matrix Asphalt</w:t>
      </w:r>
      <w:r w:rsidR="00F75A58">
        <w:rPr>
          <w:rFonts w:asciiTheme="minorHAnsi" w:hAnsiTheme="minorHAnsi" w:cstheme="minorHAnsi"/>
        </w:rPr>
        <w:t>”</w:t>
      </w:r>
    </w:p>
    <w:p w14:paraId="7B11E816" w14:textId="77777777" w:rsidR="006947E7" w:rsidRPr="00962C5A" w:rsidRDefault="006947E7" w:rsidP="006947E7">
      <w:pPr>
        <w:pStyle w:val="ListParagraph"/>
        <w:numPr>
          <w:ilvl w:val="0"/>
          <w:numId w:val="119"/>
        </w:numPr>
        <w:autoSpaceDE w:val="0"/>
        <w:autoSpaceDN w:val="0"/>
        <w:adjustRightInd w:val="0"/>
        <w:ind w:left="2160"/>
        <w:rPr>
          <w:rFonts w:asciiTheme="minorHAnsi" w:hAnsiTheme="minorHAnsi" w:cstheme="minorHAnsi"/>
          <w:highlight w:val="yellow"/>
        </w:rPr>
      </w:pPr>
      <w:r w:rsidRPr="00962C5A">
        <w:rPr>
          <w:rFonts w:asciiTheme="minorHAnsi" w:hAnsiTheme="minorHAnsi" w:cstheme="minorHAnsi"/>
          <w:highlight w:val="yellow"/>
        </w:rPr>
        <w:t>2461 “Structural Concrete” when greater than or equal to 500 cubic yards</w:t>
      </w:r>
    </w:p>
    <w:p w14:paraId="10CA1623" w14:textId="04C1A23B" w:rsidR="00DE0C6E" w:rsidRPr="00962C5A" w:rsidRDefault="006947E7" w:rsidP="005C48D7">
      <w:pPr>
        <w:pStyle w:val="ListParagraph"/>
        <w:numPr>
          <w:ilvl w:val="0"/>
          <w:numId w:val="119"/>
        </w:numPr>
        <w:autoSpaceDE w:val="0"/>
        <w:autoSpaceDN w:val="0"/>
        <w:adjustRightInd w:val="0"/>
        <w:ind w:left="2160"/>
        <w:rPr>
          <w:rFonts w:asciiTheme="minorHAnsi" w:hAnsiTheme="minorHAnsi" w:cstheme="minorHAnsi"/>
          <w:highlight w:val="yellow"/>
        </w:rPr>
      </w:pPr>
      <w:r w:rsidRPr="00962C5A">
        <w:rPr>
          <w:rFonts w:asciiTheme="minorHAnsi" w:hAnsiTheme="minorHAnsi" w:cstheme="minorHAnsi"/>
          <w:highlight w:val="yellow"/>
        </w:rPr>
        <w:t>2301 “Concrete Pavement”</w:t>
      </w:r>
    </w:p>
    <w:p w14:paraId="1C2DDD27" w14:textId="5FFDB07C" w:rsidR="00A20DC6" w:rsidRPr="00E3651F" w:rsidRDefault="00782AD9" w:rsidP="00A20DC6">
      <w:pPr>
        <w:pStyle w:val="P2SP2020"/>
      </w:pPr>
      <w:bookmarkStart w:id="11" w:name="_Hlk205987643"/>
      <w:r>
        <w:t>Collection of t</w:t>
      </w:r>
      <w:r w:rsidR="00A20DC6" w:rsidRPr="00E3651F">
        <w:t>he following MDMS data is not required</w:t>
      </w:r>
      <w:r>
        <w:t xml:space="preserve"> when the total estimated contract quantity of each bituminous mix type is 600 tons or less:</w:t>
      </w:r>
    </w:p>
    <w:bookmarkEnd w:id="11"/>
    <w:p w14:paraId="702E7B5B" w14:textId="1AD55825" w:rsidR="008F6172" w:rsidRDefault="00374F83" w:rsidP="00A20DC6">
      <w:pPr>
        <w:pStyle w:val="ListParagraph"/>
        <w:numPr>
          <w:ilvl w:val="0"/>
          <w:numId w:val="200"/>
        </w:numPr>
        <w:autoSpaceDE w:val="0"/>
        <w:autoSpaceDN w:val="0"/>
        <w:adjustRightInd w:val="0"/>
        <w:spacing w:after="0"/>
        <w:rPr>
          <w:rFonts w:asciiTheme="minorHAnsi" w:hAnsiTheme="minorHAnsi" w:cstheme="minorHAnsi"/>
        </w:rPr>
      </w:pPr>
      <w:r>
        <w:rPr>
          <w:rFonts w:asciiTheme="minorHAnsi" w:hAnsiTheme="minorHAnsi" w:cstheme="minorHAnsi"/>
        </w:rPr>
        <w:t xml:space="preserve">Truck location tracking </w:t>
      </w:r>
      <w:r w:rsidR="008F6172">
        <w:rPr>
          <w:rFonts w:asciiTheme="minorHAnsi" w:hAnsiTheme="minorHAnsi" w:cstheme="minorHAnsi"/>
        </w:rPr>
        <w:t xml:space="preserve">per </w:t>
      </w:r>
      <w:r w:rsidR="008F6172" w:rsidRPr="00C767E8">
        <w:rPr>
          <w:rFonts w:asciiTheme="minorHAnsi" w:hAnsiTheme="minorHAnsi" w:cstheme="minorHAnsi"/>
          <w:highlight w:val="yellow"/>
        </w:rPr>
        <w:fldChar w:fldCharType="begin"/>
      </w:r>
      <w:r w:rsidR="008F6172" w:rsidRPr="00C767E8">
        <w:rPr>
          <w:rFonts w:asciiTheme="minorHAnsi" w:hAnsiTheme="minorHAnsi" w:cstheme="minorHAnsi"/>
          <w:highlight w:val="yellow"/>
        </w:rPr>
        <w:instrText xml:space="preserve"> REF _Ref45874484 \r \h </w:instrText>
      </w:r>
      <w:r w:rsidR="008F6172">
        <w:rPr>
          <w:rFonts w:asciiTheme="minorHAnsi" w:hAnsiTheme="minorHAnsi" w:cstheme="minorHAnsi"/>
          <w:highlight w:val="yellow"/>
        </w:rPr>
        <w:instrText xml:space="preserve"> \* MERGEFORMAT </w:instrText>
      </w:r>
      <w:r w:rsidR="008F6172" w:rsidRPr="00C767E8">
        <w:rPr>
          <w:rFonts w:asciiTheme="minorHAnsi" w:hAnsiTheme="minorHAnsi" w:cstheme="minorHAnsi"/>
          <w:highlight w:val="yellow"/>
        </w:rPr>
      </w:r>
      <w:r w:rsidR="008F6172" w:rsidRPr="00C767E8">
        <w:rPr>
          <w:rFonts w:asciiTheme="minorHAnsi" w:hAnsiTheme="minorHAnsi" w:cstheme="minorHAnsi"/>
          <w:highlight w:val="yellow"/>
        </w:rPr>
        <w:fldChar w:fldCharType="separate"/>
      </w:r>
      <w:r w:rsidR="008F6172">
        <w:rPr>
          <w:rFonts w:asciiTheme="minorHAnsi" w:hAnsiTheme="minorHAnsi" w:cstheme="minorHAnsi"/>
          <w:highlight w:val="yellow"/>
        </w:rPr>
        <w:t>S-113.3</w:t>
      </w:r>
      <w:r w:rsidR="008F6172" w:rsidRPr="00C767E8">
        <w:rPr>
          <w:rFonts w:asciiTheme="minorHAnsi" w:hAnsiTheme="minorHAnsi" w:cstheme="minorHAnsi"/>
          <w:highlight w:val="yellow"/>
        </w:rPr>
        <w:fldChar w:fldCharType="end"/>
      </w:r>
      <w:r w:rsidR="008F6172" w:rsidRPr="008A5E15">
        <w:rPr>
          <w:rFonts w:asciiTheme="minorHAnsi" w:hAnsiTheme="minorHAnsi" w:cstheme="minorHAnsi"/>
        </w:rPr>
        <w:t>.</w:t>
      </w:r>
      <w:r w:rsidR="008F6172">
        <w:rPr>
          <w:rFonts w:asciiTheme="minorHAnsi" w:hAnsiTheme="minorHAnsi" w:cstheme="minorHAnsi"/>
        </w:rPr>
        <w:t>A(5)</w:t>
      </w:r>
    </w:p>
    <w:p w14:paraId="40086377" w14:textId="5879E64D" w:rsidR="00A66E23" w:rsidRDefault="008F6172" w:rsidP="00A20DC6">
      <w:pPr>
        <w:pStyle w:val="ListParagraph"/>
        <w:numPr>
          <w:ilvl w:val="0"/>
          <w:numId w:val="200"/>
        </w:numPr>
        <w:autoSpaceDE w:val="0"/>
        <w:autoSpaceDN w:val="0"/>
        <w:adjustRightInd w:val="0"/>
        <w:spacing w:after="0"/>
        <w:rPr>
          <w:rFonts w:asciiTheme="minorHAnsi" w:hAnsiTheme="minorHAnsi" w:cstheme="minorHAnsi"/>
        </w:rPr>
      </w:pPr>
      <w:r>
        <w:rPr>
          <w:rFonts w:asciiTheme="minorHAnsi" w:hAnsiTheme="minorHAnsi" w:cstheme="minorHAnsi"/>
        </w:rPr>
        <w:t xml:space="preserve">Loading and </w:t>
      </w:r>
      <w:r w:rsidR="008058F2">
        <w:rPr>
          <w:rFonts w:asciiTheme="minorHAnsi" w:hAnsiTheme="minorHAnsi" w:cstheme="minorHAnsi"/>
        </w:rPr>
        <w:t>D</w:t>
      </w:r>
      <w:r>
        <w:rPr>
          <w:rFonts w:asciiTheme="minorHAnsi" w:hAnsiTheme="minorHAnsi" w:cstheme="minorHAnsi"/>
        </w:rPr>
        <w:t xml:space="preserve">elivery </w:t>
      </w:r>
      <w:r w:rsidR="008058F2">
        <w:rPr>
          <w:rFonts w:asciiTheme="minorHAnsi" w:hAnsiTheme="minorHAnsi" w:cstheme="minorHAnsi"/>
        </w:rPr>
        <w:t>E</w:t>
      </w:r>
      <w:r>
        <w:rPr>
          <w:rFonts w:asciiTheme="minorHAnsi" w:hAnsiTheme="minorHAnsi" w:cstheme="minorHAnsi"/>
        </w:rPr>
        <w:t xml:space="preserve">vent </w:t>
      </w:r>
      <w:r w:rsidR="008058F2">
        <w:rPr>
          <w:rFonts w:asciiTheme="minorHAnsi" w:hAnsiTheme="minorHAnsi" w:cstheme="minorHAnsi"/>
        </w:rPr>
        <w:t>D</w:t>
      </w:r>
      <w:r>
        <w:rPr>
          <w:rFonts w:asciiTheme="minorHAnsi" w:hAnsiTheme="minorHAnsi" w:cstheme="minorHAnsi"/>
        </w:rPr>
        <w:t>ata per Table SP2061-12</w:t>
      </w:r>
    </w:p>
    <w:p w14:paraId="16C5815E" w14:textId="2A78560F" w:rsidR="00A20DC6" w:rsidRDefault="00A66E23" w:rsidP="00A20DC6">
      <w:pPr>
        <w:pStyle w:val="ListParagraph"/>
        <w:numPr>
          <w:ilvl w:val="0"/>
          <w:numId w:val="200"/>
        </w:numPr>
        <w:autoSpaceDE w:val="0"/>
        <w:autoSpaceDN w:val="0"/>
        <w:adjustRightInd w:val="0"/>
        <w:spacing w:after="0"/>
        <w:rPr>
          <w:rFonts w:asciiTheme="minorHAnsi" w:hAnsiTheme="minorHAnsi" w:cstheme="minorHAnsi"/>
        </w:rPr>
      </w:pPr>
      <w:r>
        <w:rPr>
          <w:rFonts w:asciiTheme="minorHAnsi" w:hAnsiTheme="minorHAnsi" w:cstheme="minorHAnsi"/>
        </w:rPr>
        <w:t xml:space="preserve">Dump event (date, time, and location) per </w:t>
      </w:r>
      <w:r w:rsidR="008F6172" w:rsidRPr="00C767E8">
        <w:rPr>
          <w:rFonts w:asciiTheme="minorHAnsi" w:hAnsiTheme="minorHAnsi" w:cstheme="minorHAnsi"/>
          <w:highlight w:val="yellow"/>
        </w:rPr>
        <w:fldChar w:fldCharType="begin"/>
      </w:r>
      <w:r w:rsidR="008F6172" w:rsidRPr="00C767E8">
        <w:rPr>
          <w:rFonts w:asciiTheme="minorHAnsi" w:hAnsiTheme="minorHAnsi" w:cstheme="minorHAnsi"/>
          <w:highlight w:val="yellow"/>
        </w:rPr>
        <w:instrText xml:space="preserve"> REF _Ref45874484 \r \h </w:instrText>
      </w:r>
      <w:r w:rsidR="008F6172">
        <w:rPr>
          <w:rFonts w:asciiTheme="minorHAnsi" w:hAnsiTheme="minorHAnsi" w:cstheme="minorHAnsi"/>
          <w:highlight w:val="yellow"/>
        </w:rPr>
        <w:instrText xml:space="preserve"> \* MERGEFORMAT </w:instrText>
      </w:r>
      <w:r w:rsidR="008F6172" w:rsidRPr="00C767E8">
        <w:rPr>
          <w:rFonts w:asciiTheme="minorHAnsi" w:hAnsiTheme="minorHAnsi" w:cstheme="minorHAnsi"/>
          <w:highlight w:val="yellow"/>
        </w:rPr>
      </w:r>
      <w:r w:rsidR="008F6172" w:rsidRPr="00C767E8">
        <w:rPr>
          <w:rFonts w:asciiTheme="minorHAnsi" w:hAnsiTheme="minorHAnsi" w:cstheme="minorHAnsi"/>
          <w:highlight w:val="yellow"/>
        </w:rPr>
        <w:fldChar w:fldCharType="separate"/>
      </w:r>
      <w:r w:rsidR="008F6172">
        <w:rPr>
          <w:rFonts w:asciiTheme="minorHAnsi" w:hAnsiTheme="minorHAnsi" w:cstheme="minorHAnsi"/>
          <w:highlight w:val="yellow"/>
        </w:rPr>
        <w:t>S-113.3</w:t>
      </w:r>
      <w:r w:rsidR="008F6172" w:rsidRPr="00C767E8">
        <w:rPr>
          <w:rFonts w:asciiTheme="minorHAnsi" w:hAnsiTheme="minorHAnsi" w:cstheme="minorHAnsi"/>
          <w:highlight w:val="yellow"/>
        </w:rPr>
        <w:fldChar w:fldCharType="end"/>
      </w:r>
      <w:r w:rsidR="008F6172" w:rsidRPr="008A5E15">
        <w:rPr>
          <w:rFonts w:asciiTheme="minorHAnsi" w:hAnsiTheme="minorHAnsi" w:cstheme="minorHAnsi"/>
        </w:rPr>
        <w:t>.</w:t>
      </w:r>
      <w:r w:rsidR="008F6172">
        <w:rPr>
          <w:rFonts w:asciiTheme="minorHAnsi" w:hAnsiTheme="minorHAnsi" w:cstheme="minorHAnsi"/>
        </w:rPr>
        <w:t xml:space="preserve">A(7), and </w:t>
      </w:r>
      <w:r w:rsidR="008F6172" w:rsidRPr="00C767E8">
        <w:rPr>
          <w:rFonts w:asciiTheme="minorHAnsi" w:hAnsiTheme="minorHAnsi" w:cstheme="minorHAnsi"/>
          <w:highlight w:val="yellow"/>
        </w:rPr>
        <w:fldChar w:fldCharType="begin"/>
      </w:r>
      <w:r w:rsidR="008F6172" w:rsidRPr="00C767E8">
        <w:rPr>
          <w:rFonts w:asciiTheme="minorHAnsi" w:hAnsiTheme="minorHAnsi" w:cstheme="minorHAnsi"/>
          <w:highlight w:val="yellow"/>
        </w:rPr>
        <w:instrText xml:space="preserve"> REF _Ref45874484 \r \h </w:instrText>
      </w:r>
      <w:r w:rsidR="008F6172">
        <w:rPr>
          <w:rFonts w:asciiTheme="minorHAnsi" w:hAnsiTheme="minorHAnsi" w:cstheme="minorHAnsi"/>
          <w:highlight w:val="yellow"/>
        </w:rPr>
        <w:instrText xml:space="preserve"> \* MERGEFORMAT </w:instrText>
      </w:r>
      <w:r w:rsidR="008F6172" w:rsidRPr="00C767E8">
        <w:rPr>
          <w:rFonts w:asciiTheme="minorHAnsi" w:hAnsiTheme="minorHAnsi" w:cstheme="minorHAnsi"/>
          <w:highlight w:val="yellow"/>
        </w:rPr>
      </w:r>
      <w:r w:rsidR="008F6172" w:rsidRPr="00C767E8">
        <w:rPr>
          <w:rFonts w:asciiTheme="minorHAnsi" w:hAnsiTheme="minorHAnsi" w:cstheme="minorHAnsi"/>
          <w:highlight w:val="yellow"/>
        </w:rPr>
        <w:fldChar w:fldCharType="separate"/>
      </w:r>
      <w:r w:rsidR="008F6172">
        <w:rPr>
          <w:rFonts w:asciiTheme="minorHAnsi" w:hAnsiTheme="minorHAnsi" w:cstheme="minorHAnsi"/>
          <w:highlight w:val="yellow"/>
        </w:rPr>
        <w:t>S-113.3</w:t>
      </w:r>
      <w:r w:rsidR="008F6172" w:rsidRPr="00C767E8">
        <w:rPr>
          <w:rFonts w:asciiTheme="minorHAnsi" w:hAnsiTheme="minorHAnsi" w:cstheme="minorHAnsi"/>
          <w:highlight w:val="yellow"/>
        </w:rPr>
        <w:fldChar w:fldCharType="end"/>
      </w:r>
      <w:r w:rsidR="008F6172" w:rsidRPr="008A5E15">
        <w:rPr>
          <w:rFonts w:asciiTheme="minorHAnsi" w:hAnsiTheme="minorHAnsi" w:cstheme="minorHAnsi"/>
        </w:rPr>
        <w:t>.</w:t>
      </w:r>
      <w:r w:rsidR="008F6172">
        <w:rPr>
          <w:rFonts w:asciiTheme="minorHAnsi" w:hAnsiTheme="minorHAnsi" w:cstheme="minorHAnsi"/>
        </w:rPr>
        <w:t>B.4.</w:t>
      </w:r>
    </w:p>
    <w:p w14:paraId="319B3B84" w14:textId="17222B8D" w:rsidR="00C775B7" w:rsidRPr="005C48D7" w:rsidRDefault="00803D38" w:rsidP="005C48D7">
      <w:pPr>
        <w:pStyle w:val="ListParagraph"/>
        <w:numPr>
          <w:ilvl w:val="0"/>
          <w:numId w:val="200"/>
        </w:numPr>
        <w:autoSpaceDE w:val="0"/>
        <w:autoSpaceDN w:val="0"/>
        <w:adjustRightInd w:val="0"/>
      </w:pPr>
      <w:r>
        <w:rPr>
          <w:rFonts w:asciiTheme="minorHAnsi" w:hAnsiTheme="minorHAnsi" w:cstheme="minorHAnsi"/>
        </w:rPr>
        <w:t xml:space="preserve">Source and Contract Geofences per </w:t>
      </w:r>
      <w:r w:rsidRPr="002C7200">
        <w:rPr>
          <w:rFonts w:asciiTheme="minorHAnsi" w:hAnsiTheme="minorHAnsi" w:cstheme="minorHAnsi"/>
          <w:highlight w:val="yellow"/>
        </w:rPr>
        <w:fldChar w:fldCharType="begin"/>
      </w:r>
      <w:r w:rsidRPr="002C7200">
        <w:rPr>
          <w:rFonts w:asciiTheme="minorHAnsi" w:hAnsiTheme="minorHAnsi" w:cstheme="minorHAnsi"/>
          <w:highlight w:val="yellow"/>
        </w:rPr>
        <w:instrText xml:space="preserve"> REF _Ref45874484 \r \h  \* MERGEFORMAT </w:instrText>
      </w:r>
      <w:r w:rsidRPr="002C7200">
        <w:rPr>
          <w:rFonts w:asciiTheme="minorHAnsi" w:hAnsiTheme="minorHAnsi" w:cstheme="minorHAnsi"/>
          <w:highlight w:val="yellow"/>
        </w:rPr>
      </w:r>
      <w:r w:rsidRPr="002C7200">
        <w:rPr>
          <w:rFonts w:asciiTheme="minorHAnsi" w:hAnsiTheme="minorHAnsi" w:cstheme="minorHAnsi"/>
          <w:highlight w:val="yellow"/>
        </w:rPr>
        <w:fldChar w:fldCharType="separate"/>
      </w:r>
      <w:r w:rsidRPr="002C7200">
        <w:rPr>
          <w:rFonts w:asciiTheme="minorHAnsi" w:hAnsiTheme="minorHAnsi" w:cstheme="minorHAnsi"/>
          <w:highlight w:val="yellow"/>
        </w:rPr>
        <w:t>S-113.3</w:t>
      </w:r>
      <w:r w:rsidRPr="002C7200">
        <w:rPr>
          <w:rFonts w:asciiTheme="minorHAnsi" w:hAnsiTheme="minorHAnsi" w:cstheme="minorHAnsi"/>
          <w:highlight w:val="yellow"/>
        </w:rPr>
        <w:fldChar w:fldCharType="end"/>
      </w:r>
      <w:r w:rsidRPr="002C7200">
        <w:rPr>
          <w:rFonts w:asciiTheme="minorHAnsi" w:hAnsiTheme="minorHAnsi" w:cstheme="minorHAnsi"/>
        </w:rPr>
        <w:t xml:space="preserve">.A(6) and </w:t>
      </w:r>
      <w:r w:rsidRPr="002C7200">
        <w:rPr>
          <w:rFonts w:asciiTheme="minorHAnsi" w:hAnsiTheme="minorHAnsi" w:cstheme="minorHAnsi"/>
          <w:highlight w:val="yellow"/>
        </w:rPr>
        <w:fldChar w:fldCharType="begin"/>
      </w:r>
      <w:r w:rsidRPr="002C7200">
        <w:rPr>
          <w:rFonts w:asciiTheme="minorHAnsi" w:hAnsiTheme="minorHAnsi" w:cstheme="minorHAnsi"/>
          <w:highlight w:val="yellow"/>
        </w:rPr>
        <w:instrText xml:space="preserve"> REF _Ref45874484 \r \h  \* MERGEFORMAT </w:instrText>
      </w:r>
      <w:r w:rsidRPr="002C7200">
        <w:rPr>
          <w:rFonts w:asciiTheme="minorHAnsi" w:hAnsiTheme="minorHAnsi" w:cstheme="minorHAnsi"/>
          <w:highlight w:val="yellow"/>
        </w:rPr>
      </w:r>
      <w:r w:rsidRPr="002C7200">
        <w:rPr>
          <w:rFonts w:asciiTheme="minorHAnsi" w:hAnsiTheme="minorHAnsi" w:cstheme="minorHAnsi"/>
          <w:highlight w:val="yellow"/>
        </w:rPr>
        <w:fldChar w:fldCharType="separate"/>
      </w:r>
      <w:r w:rsidRPr="002C7200">
        <w:rPr>
          <w:rFonts w:asciiTheme="minorHAnsi" w:hAnsiTheme="minorHAnsi" w:cstheme="minorHAnsi"/>
          <w:highlight w:val="yellow"/>
        </w:rPr>
        <w:t>S-113.3</w:t>
      </w:r>
      <w:r w:rsidRPr="002C7200">
        <w:rPr>
          <w:rFonts w:asciiTheme="minorHAnsi" w:hAnsiTheme="minorHAnsi" w:cstheme="minorHAnsi"/>
          <w:highlight w:val="yellow"/>
        </w:rPr>
        <w:fldChar w:fldCharType="end"/>
      </w:r>
      <w:r w:rsidRPr="002C7200">
        <w:rPr>
          <w:rFonts w:asciiTheme="minorHAnsi" w:hAnsiTheme="minorHAnsi" w:cstheme="minorHAnsi"/>
        </w:rPr>
        <w:t>.B.3.</w:t>
      </w:r>
    </w:p>
    <w:bookmarkEnd w:id="10"/>
    <w:p w14:paraId="2046FAB0" w14:textId="43CA8AFC" w:rsidR="00CD292E" w:rsidRPr="005927EA" w:rsidRDefault="00CD292E" w:rsidP="0095333E">
      <w:pPr>
        <w:pStyle w:val="Hdr3SP2020"/>
      </w:pPr>
      <w:r w:rsidRPr="005927EA">
        <w:t>Equipment and Software – Contractor’s MDMS</w:t>
      </w:r>
    </w:p>
    <w:p w14:paraId="5E0BFE5D" w14:textId="615657DB" w:rsidR="00CD292E" w:rsidRDefault="00CD292E" w:rsidP="00CD292E">
      <w:pPr>
        <w:ind w:left="720" w:firstLine="720"/>
        <w:rPr>
          <w:rFonts w:asciiTheme="minorHAnsi" w:hAnsiTheme="minorHAnsi" w:cstheme="minorHAnsi"/>
        </w:rPr>
      </w:pPr>
      <w:r w:rsidRPr="00F85B7E">
        <w:rPr>
          <w:rFonts w:asciiTheme="minorHAnsi" w:hAnsiTheme="minorHAnsi" w:cstheme="minorHAnsi"/>
        </w:rPr>
        <w:t xml:space="preserve">Use </w:t>
      </w:r>
      <w:r>
        <w:rPr>
          <w:rFonts w:asciiTheme="minorHAnsi" w:hAnsiTheme="minorHAnsi" w:cstheme="minorHAnsi"/>
        </w:rPr>
        <w:t>a</w:t>
      </w:r>
      <w:r w:rsidR="00374F83">
        <w:rPr>
          <w:rFonts w:asciiTheme="minorHAnsi" w:hAnsiTheme="minorHAnsi" w:cstheme="minorHAnsi"/>
        </w:rPr>
        <w:t xml:space="preserve"> MDMS that meets the following requirements:</w:t>
      </w:r>
    </w:p>
    <w:p w14:paraId="5BE403C3" w14:textId="4BE82891" w:rsidR="00374F83" w:rsidRPr="00F85B7E" w:rsidRDefault="00374F83" w:rsidP="002758EC">
      <w:pPr>
        <w:pStyle w:val="Hdr4SP2020"/>
      </w:pPr>
      <w:r>
        <w:t>Source Data Integration</w:t>
      </w:r>
    </w:p>
    <w:p w14:paraId="0D2A1A1E" w14:textId="3C6F59D0" w:rsidR="00CD292E" w:rsidRDefault="00154709" w:rsidP="00374F83">
      <w:pPr>
        <w:pStyle w:val="P4SP2020"/>
      </w:pPr>
      <w:r>
        <w:t xml:space="preserve">The system will </w:t>
      </w:r>
      <w:r w:rsidR="00CD292E" w:rsidRPr="00374F83">
        <w:t xml:space="preserve">digitalize </w:t>
      </w:r>
      <w:r w:rsidR="00324FA3" w:rsidRPr="00374F83">
        <w:t>S</w:t>
      </w:r>
      <w:r w:rsidR="00CD292E" w:rsidRPr="00374F83">
        <w:t xml:space="preserve">ource </w:t>
      </w:r>
      <w:r w:rsidR="00324FA3" w:rsidRPr="00374F83">
        <w:t>D</w:t>
      </w:r>
      <w:r w:rsidR="00CD292E" w:rsidRPr="00374F83">
        <w:t xml:space="preserve">ata and standardize data fields generated from varying loadout software platforms </w:t>
      </w:r>
      <w:r>
        <w:t xml:space="preserve">to create </w:t>
      </w:r>
      <w:r w:rsidR="00CD292E" w:rsidRPr="00374F83">
        <w:t xml:space="preserve">the E-Ticket. See Table SP2061-1 for required </w:t>
      </w:r>
      <w:r w:rsidR="00324FA3" w:rsidRPr="00374F83">
        <w:t>S</w:t>
      </w:r>
      <w:r w:rsidR="00CD292E" w:rsidRPr="00374F83">
        <w:t xml:space="preserve">ource </w:t>
      </w:r>
      <w:r w:rsidR="00324FA3" w:rsidRPr="00374F83">
        <w:t>D</w:t>
      </w:r>
      <w:r w:rsidR="00CD292E" w:rsidRPr="00374F83">
        <w:t>ata fields and standardized naming conventions.</w:t>
      </w:r>
    </w:p>
    <w:p w14:paraId="2A9BB8AD" w14:textId="593B2C9D" w:rsidR="00154709" w:rsidRPr="00374F83" w:rsidRDefault="00154709" w:rsidP="002758EC">
      <w:pPr>
        <w:pStyle w:val="Hdr4SP2020"/>
      </w:pPr>
      <w:r>
        <w:t>Source Identification and Truck Editing</w:t>
      </w:r>
    </w:p>
    <w:p w14:paraId="2338ACB1" w14:textId="0406D124" w:rsidR="00CD292E" w:rsidRDefault="00154709" w:rsidP="00154709">
      <w:pPr>
        <w:pStyle w:val="P4SP2020"/>
      </w:pPr>
      <w:r>
        <w:t xml:space="preserve">The system will allow users </w:t>
      </w:r>
      <w:r w:rsidR="00CD292E" w:rsidRPr="00154709">
        <w:t xml:space="preserve">to enter </w:t>
      </w:r>
      <w:r w:rsidR="00324FA3" w:rsidRPr="00154709">
        <w:t>S</w:t>
      </w:r>
      <w:r w:rsidR="00CD292E" w:rsidRPr="00154709">
        <w:t xml:space="preserve">ource </w:t>
      </w:r>
      <w:r w:rsidR="00891684" w:rsidRPr="00154709">
        <w:t>I</w:t>
      </w:r>
      <w:r w:rsidR="00CD292E" w:rsidRPr="00154709">
        <w:t>dentification data, per Table SP2061-9</w:t>
      </w:r>
      <w:r>
        <w:t>,</w:t>
      </w:r>
      <w:r w:rsidR="00CD292E" w:rsidRPr="00B626D2">
        <w:t xml:space="preserve"> </w:t>
      </w:r>
      <w:r w:rsidR="00CD292E" w:rsidRPr="00154709">
        <w:t>and edit truck identification</w:t>
      </w:r>
      <w:r>
        <w:t xml:space="preserve"> in the E-Ticket</w:t>
      </w:r>
      <w:r w:rsidR="00CD292E" w:rsidRPr="00154709">
        <w:t xml:space="preserve"> </w:t>
      </w:r>
      <w:r>
        <w:t>if</w:t>
      </w:r>
      <w:r w:rsidR="00CD292E" w:rsidRPr="00154709">
        <w:t xml:space="preserve"> trucks </w:t>
      </w:r>
      <w:r>
        <w:t xml:space="preserve">order changes </w:t>
      </w:r>
      <w:r w:rsidR="00CD292E" w:rsidRPr="00154709">
        <w:t>during loading process.</w:t>
      </w:r>
    </w:p>
    <w:p w14:paraId="059539B4" w14:textId="688C533A" w:rsidR="00154709" w:rsidRPr="00154709" w:rsidRDefault="00154709" w:rsidP="002758EC">
      <w:pPr>
        <w:pStyle w:val="Hdr4SP2020"/>
      </w:pPr>
      <w:r>
        <w:t>Hauler Data Management</w:t>
      </w:r>
    </w:p>
    <w:p w14:paraId="22D0661D" w14:textId="1AFC427B" w:rsidR="00CD292E" w:rsidRDefault="00154709" w:rsidP="00154709">
      <w:pPr>
        <w:pStyle w:val="P4SP2020"/>
      </w:pPr>
      <w:r>
        <w:t xml:space="preserve">The system will allow users to </w:t>
      </w:r>
      <w:r w:rsidR="00CD292E" w:rsidRPr="00154709">
        <w:t xml:space="preserve">enter or import </w:t>
      </w:r>
      <w:r>
        <w:t xml:space="preserve">all </w:t>
      </w:r>
      <w:r w:rsidR="009E3EFA" w:rsidRPr="00154709">
        <w:t>H</w:t>
      </w:r>
      <w:r w:rsidR="00CD292E" w:rsidRPr="00154709">
        <w:t xml:space="preserve">auler </w:t>
      </w:r>
      <w:r w:rsidR="009E3EFA" w:rsidRPr="00154709">
        <w:t>D</w:t>
      </w:r>
      <w:r w:rsidR="00CD292E" w:rsidRPr="00154709">
        <w:t>ata</w:t>
      </w:r>
      <w:r>
        <w:t xml:space="preserve">, </w:t>
      </w:r>
      <w:r w:rsidR="00CD292E" w:rsidRPr="00154709">
        <w:t xml:space="preserve">per Table SP2061-11, </w:t>
      </w:r>
      <w:r>
        <w:t>for each E-Ticket</w:t>
      </w:r>
      <w:r w:rsidR="00CD292E" w:rsidRPr="00154709">
        <w:t>.</w:t>
      </w:r>
    </w:p>
    <w:p w14:paraId="6A995453" w14:textId="426A6D9C" w:rsidR="0076780C" w:rsidRPr="00154709" w:rsidRDefault="0076780C" w:rsidP="002758EC">
      <w:pPr>
        <w:pStyle w:val="Hdr4SP2020"/>
      </w:pPr>
      <w:r>
        <w:t>Truck Location Tracking Equipment</w:t>
      </w:r>
    </w:p>
    <w:p w14:paraId="2FEA37FC" w14:textId="0796AA11" w:rsidR="00CD292E" w:rsidRPr="00F85B7E" w:rsidRDefault="0076780C" w:rsidP="002758EC">
      <w:pPr>
        <w:pStyle w:val="P4SP2020"/>
      </w:pPr>
      <w:r>
        <w:t>Provide p</w:t>
      </w:r>
      <w:r w:rsidR="00CD292E" w:rsidRPr="00F85B7E">
        <w:t xml:space="preserve">ortable, or hardwired, </w:t>
      </w:r>
      <w:r>
        <w:t xml:space="preserve">equipment capable of tracking locations of </w:t>
      </w:r>
      <w:r w:rsidR="00CD292E" w:rsidRPr="00F85B7E">
        <w:t>truck</w:t>
      </w:r>
      <w:r>
        <w:t>s</w:t>
      </w:r>
      <w:r w:rsidR="00CD292E" w:rsidRPr="00F85B7E">
        <w:t xml:space="preserve"> </w:t>
      </w:r>
      <w:r>
        <w:t>delivering materials</w:t>
      </w:r>
      <w:r w:rsidR="00CD292E">
        <w:t xml:space="preserve"> for 2118, </w:t>
      </w:r>
      <w:r w:rsidR="00B36453">
        <w:t xml:space="preserve">“Aggregate Surfacing”; </w:t>
      </w:r>
      <w:r w:rsidR="00CD292E">
        <w:t xml:space="preserve">2360, </w:t>
      </w:r>
      <w:r w:rsidR="00B36453">
        <w:t xml:space="preserve">“Plant Mixed Asphalt Pavement”; </w:t>
      </w:r>
      <w:r w:rsidR="00CD292E">
        <w:t xml:space="preserve">2363, </w:t>
      </w:r>
      <w:r w:rsidR="00B36453">
        <w:t xml:space="preserve">“PASSRC and PASB”; </w:t>
      </w:r>
      <w:r w:rsidR="00CD292E">
        <w:t>and 2365</w:t>
      </w:r>
      <w:r w:rsidR="00B36453">
        <w:t>, “</w:t>
      </w:r>
      <w:r w:rsidR="00FE6B53">
        <w:t>Stone Matrix Asphalt”</w:t>
      </w:r>
      <w:r w:rsidR="00CD292E" w:rsidRPr="00F85B7E">
        <w:t xml:space="preserve">. The </w:t>
      </w:r>
      <w:r>
        <w:t xml:space="preserve">tracking </w:t>
      </w:r>
      <w:r w:rsidR="00CD292E">
        <w:t>system</w:t>
      </w:r>
      <w:r>
        <w:t xml:space="preserve"> will</w:t>
      </w:r>
      <w:r w:rsidR="00CD292E" w:rsidRPr="00F85B7E">
        <w:t>:</w:t>
      </w:r>
    </w:p>
    <w:p w14:paraId="47728308" w14:textId="1FC910F9" w:rsidR="00CD292E" w:rsidRPr="00F85B7E" w:rsidRDefault="00CD292E" w:rsidP="00CD292E">
      <w:pPr>
        <w:ind w:left="2880" w:hanging="360"/>
        <w:rPr>
          <w:rFonts w:asciiTheme="minorHAnsi" w:hAnsiTheme="minorHAnsi" w:cstheme="minorHAnsi"/>
        </w:rPr>
      </w:pPr>
      <w:r w:rsidRPr="00F85B7E">
        <w:rPr>
          <w:rFonts w:asciiTheme="minorHAnsi" w:hAnsiTheme="minorHAnsi" w:cstheme="minorHAnsi"/>
        </w:rPr>
        <w:t>(a)</w:t>
      </w:r>
      <w:r w:rsidRPr="00F85B7E">
        <w:rPr>
          <w:rFonts w:asciiTheme="minorHAnsi" w:hAnsiTheme="minorHAnsi" w:cstheme="minorHAnsi"/>
        </w:rPr>
        <w:tab/>
      </w:r>
      <w:r w:rsidR="0076780C">
        <w:rPr>
          <w:rFonts w:asciiTheme="minorHAnsi" w:hAnsiTheme="minorHAnsi" w:cstheme="minorHAnsi"/>
        </w:rPr>
        <w:t xml:space="preserve">Operate </w:t>
      </w:r>
      <w:r w:rsidRPr="00F85B7E">
        <w:rPr>
          <w:rFonts w:asciiTheme="minorHAnsi" w:hAnsiTheme="minorHAnsi" w:cstheme="minorHAnsi"/>
        </w:rPr>
        <w:t xml:space="preserve">independently or </w:t>
      </w:r>
      <w:r w:rsidR="0076780C">
        <w:rPr>
          <w:rFonts w:asciiTheme="minorHAnsi" w:hAnsiTheme="minorHAnsi" w:cstheme="minorHAnsi"/>
        </w:rPr>
        <w:t>via</w:t>
      </w:r>
      <w:r w:rsidRPr="00F85B7E">
        <w:rPr>
          <w:rFonts w:asciiTheme="minorHAnsi" w:hAnsiTheme="minorHAnsi" w:cstheme="minorHAnsi"/>
        </w:rPr>
        <w:t xml:space="preserve"> adapter</w:t>
      </w:r>
      <w:r w:rsidR="0076780C">
        <w:rPr>
          <w:rFonts w:asciiTheme="minorHAnsi" w:hAnsiTheme="minorHAnsi" w:cstheme="minorHAnsi"/>
        </w:rPr>
        <w:t xml:space="preserve"> power</w:t>
      </w:r>
      <w:r w:rsidRPr="00F85B7E">
        <w:rPr>
          <w:rFonts w:asciiTheme="minorHAnsi" w:hAnsiTheme="minorHAnsi" w:cstheme="minorHAnsi"/>
        </w:rPr>
        <w:t>.</w:t>
      </w:r>
    </w:p>
    <w:p w14:paraId="0F19A47F" w14:textId="70FCADF2" w:rsidR="00CD292E" w:rsidRPr="00F85B7E" w:rsidRDefault="00CD292E" w:rsidP="00CD292E">
      <w:pPr>
        <w:ind w:left="2880" w:hanging="360"/>
        <w:rPr>
          <w:rFonts w:asciiTheme="minorHAnsi" w:hAnsiTheme="minorHAnsi" w:cstheme="minorHAnsi"/>
        </w:rPr>
      </w:pPr>
      <w:r w:rsidRPr="00F85B7E">
        <w:rPr>
          <w:rFonts w:asciiTheme="minorHAnsi" w:hAnsiTheme="minorHAnsi" w:cstheme="minorHAnsi"/>
        </w:rPr>
        <w:lastRenderedPageBreak/>
        <w:t>(b)</w:t>
      </w:r>
      <w:r w:rsidRPr="00F85B7E">
        <w:rPr>
          <w:rFonts w:asciiTheme="minorHAnsi" w:hAnsiTheme="minorHAnsi" w:cstheme="minorHAnsi"/>
        </w:rPr>
        <w:tab/>
      </w:r>
      <w:r>
        <w:rPr>
          <w:rFonts w:asciiTheme="minorHAnsi" w:hAnsiTheme="minorHAnsi" w:cstheme="minorHAnsi"/>
        </w:rPr>
        <w:t>Indicate</w:t>
      </w:r>
      <w:r w:rsidRPr="00F85B7E">
        <w:rPr>
          <w:rFonts w:asciiTheme="minorHAnsi" w:hAnsiTheme="minorHAnsi" w:cstheme="minorHAnsi"/>
        </w:rPr>
        <w:t xml:space="preserve"> signal</w:t>
      </w:r>
      <w:r w:rsidR="0076780C">
        <w:rPr>
          <w:rFonts w:asciiTheme="minorHAnsi" w:hAnsiTheme="minorHAnsi" w:cstheme="minorHAnsi"/>
        </w:rPr>
        <w:t xml:space="preserve"> interruptions preventing the collection of</w:t>
      </w:r>
      <w:r w:rsidRPr="00F85B7E">
        <w:rPr>
          <w:rFonts w:asciiTheme="minorHAnsi" w:hAnsiTheme="minorHAnsi" w:cstheme="minorHAnsi"/>
        </w:rPr>
        <w:t xml:space="preserve"> truck locations.</w:t>
      </w:r>
    </w:p>
    <w:p w14:paraId="65C866C3" w14:textId="422AEDA1" w:rsidR="00CD292E" w:rsidRPr="00F85B7E" w:rsidRDefault="00CD292E" w:rsidP="00CD292E">
      <w:pPr>
        <w:ind w:left="2880" w:hanging="360"/>
        <w:rPr>
          <w:rFonts w:asciiTheme="minorHAnsi" w:hAnsiTheme="minorHAnsi" w:cstheme="minorHAnsi"/>
        </w:rPr>
      </w:pPr>
      <w:r w:rsidRPr="00F85B7E">
        <w:rPr>
          <w:rFonts w:asciiTheme="minorHAnsi" w:hAnsiTheme="minorHAnsi" w:cstheme="minorHAnsi"/>
        </w:rPr>
        <w:t>(c)</w:t>
      </w:r>
      <w:r w:rsidRPr="00F85B7E">
        <w:rPr>
          <w:rFonts w:asciiTheme="minorHAnsi" w:hAnsiTheme="minorHAnsi" w:cstheme="minorHAnsi"/>
        </w:rPr>
        <w:tab/>
      </w:r>
      <w:r w:rsidR="0076780C">
        <w:rPr>
          <w:rFonts w:asciiTheme="minorHAnsi" w:hAnsiTheme="minorHAnsi" w:cstheme="minorHAnsi"/>
        </w:rPr>
        <w:t>A</w:t>
      </w:r>
      <w:r w:rsidRPr="00F85B7E">
        <w:rPr>
          <w:rFonts w:asciiTheme="minorHAnsi" w:hAnsiTheme="minorHAnsi" w:cstheme="minorHAnsi"/>
        </w:rPr>
        <w:t xml:space="preserve">ssociate </w:t>
      </w:r>
      <w:r w:rsidR="0076780C">
        <w:rPr>
          <w:rFonts w:asciiTheme="minorHAnsi" w:hAnsiTheme="minorHAnsi" w:cstheme="minorHAnsi"/>
        </w:rPr>
        <w:t>data with c</w:t>
      </w:r>
      <w:r w:rsidRPr="00F85B7E">
        <w:rPr>
          <w:rFonts w:asciiTheme="minorHAnsi" w:hAnsiTheme="minorHAnsi" w:cstheme="minorHAnsi"/>
        </w:rPr>
        <w:t xml:space="preserve">orresponding truck and ticket </w:t>
      </w:r>
      <w:r>
        <w:rPr>
          <w:rFonts w:asciiTheme="minorHAnsi" w:hAnsiTheme="minorHAnsi" w:cstheme="minorHAnsi"/>
        </w:rPr>
        <w:t>identification</w:t>
      </w:r>
      <w:r w:rsidRPr="00F85B7E">
        <w:rPr>
          <w:rFonts w:asciiTheme="minorHAnsi" w:hAnsiTheme="minorHAnsi" w:cstheme="minorHAnsi"/>
        </w:rPr>
        <w:t>.</w:t>
      </w:r>
    </w:p>
    <w:p w14:paraId="541B43BF" w14:textId="015306C3" w:rsidR="00CD292E" w:rsidRDefault="00CD292E" w:rsidP="00CD292E">
      <w:pPr>
        <w:ind w:left="2880" w:hanging="360"/>
        <w:rPr>
          <w:rFonts w:asciiTheme="minorHAnsi" w:hAnsiTheme="minorHAnsi" w:cstheme="minorHAnsi"/>
        </w:rPr>
      </w:pPr>
      <w:r w:rsidRPr="00F85B7E">
        <w:rPr>
          <w:rFonts w:asciiTheme="minorHAnsi" w:hAnsiTheme="minorHAnsi" w:cstheme="minorHAnsi"/>
        </w:rPr>
        <w:t>(d)</w:t>
      </w:r>
      <w:r w:rsidRPr="00F85B7E">
        <w:rPr>
          <w:rFonts w:asciiTheme="minorHAnsi" w:hAnsiTheme="minorHAnsi" w:cstheme="minorHAnsi"/>
        </w:rPr>
        <w:tab/>
      </w:r>
      <w:r w:rsidR="0076780C">
        <w:rPr>
          <w:rFonts w:asciiTheme="minorHAnsi" w:hAnsiTheme="minorHAnsi" w:cstheme="minorHAnsi"/>
        </w:rPr>
        <w:t xml:space="preserve">Record </w:t>
      </w:r>
      <w:r w:rsidR="00EC296E">
        <w:rPr>
          <w:rFonts w:asciiTheme="minorHAnsi" w:hAnsiTheme="minorHAnsi" w:cstheme="minorHAnsi"/>
        </w:rPr>
        <w:t>B</w:t>
      </w:r>
      <w:r w:rsidRPr="00F85B7E">
        <w:rPr>
          <w:rFonts w:asciiTheme="minorHAnsi" w:hAnsiTheme="minorHAnsi" w:cstheme="minorHAnsi"/>
        </w:rPr>
        <w:t xml:space="preserve">readcrumb </w:t>
      </w:r>
      <w:r w:rsidR="00EC296E">
        <w:rPr>
          <w:rFonts w:asciiTheme="minorHAnsi" w:hAnsiTheme="minorHAnsi" w:cstheme="minorHAnsi"/>
        </w:rPr>
        <w:t>T</w:t>
      </w:r>
      <w:r w:rsidRPr="00F85B7E">
        <w:rPr>
          <w:rFonts w:asciiTheme="minorHAnsi" w:hAnsiTheme="minorHAnsi" w:cstheme="minorHAnsi"/>
        </w:rPr>
        <w:t xml:space="preserve">rail </w:t>
      </w:r>
      <w:r w:rsidR="0076780C">
        <w:rPr>
          <w:rFonts w:asciiTheme="minorHAnsi" w:hAnsiTheme="minorHAnsi" w:cstheme="minorHAnsi"/>
        </w:rPr>
        <w:t xml:space="preserve">data </w:t>
      </w:r>
      <w:r w:rsidRPr="00F85B7E">
        <w:rPr>
          <w:rFonts w:asciiTheme="minorHAnsi" w:hAnsiTheme="minorHAnsi" w:cstheme="minorHAnsi"/>
        </w:rPr>
        <w:t xml:space="preserve">at </w:t>
      </w:r>
      <w:r>
        <w:rPr>
          <w:rFonts w:asciiTheme="minorHAnsi" w:hAnsiTheme="minorHAnsi" w:cstheme="minorHAnsi"/>
        </w:rPr>
        <w:t xml:space="preserve">intervals of </w:t>
      </w:r>
      <w:r w:rsidRPr="00F85B7E">
        <w:rPr>
          <w:rFonts w:asciiTheme="minorHAnsi" w:hAnsiTheme="minorHAnsi" w:cstheme="minorHAnsi"/>
        </w:rPr>
        <w:t>1 minutes or less.</w:t>
      </w:r>
    </w:p>
    <w:p w14:paraId="3502C85C" w14:textId="32A4EEA5" w:rsidR="00CD292E" w:rsidRPr="00F85B7E" w:rsidRDefault="00CD292E" w:rsidP="00CD292E">
      <w:pPr>
        <w:ind w:left="2880" w:hanging="360"/>
        <w:rPr>
          <w:rFonts w:asciiTheme="minorHAnsi" w:hAnsiTheme="minorHAnsi" w:cstheme="minorHAnsi"/>
        </w:rPr>
      </w:pPr>
      <w:r>
        <w:rPr>
          <w:rFonts w:asciiTheme="minorHAnsi" w:hAnsiTheme="minorHAnsi" w:cstheme="minorHAnsi"/>
        </w:rPr>
        <w:t>(e)</w:t>
      </w:r>
      <w:r>
        <w:rPr>
          <w:rFonts w:asciiTheme="minorHAnsi" w:hAnsiTheme="minorHAnsi" w:cstheme="minorHAnsi"/>
        </w:rPr>
        <w:tab/>
      </w:r>
      <w:r w:rsidR="0076780C">
        <w:rPr>
          <w:rFonts w:asciiTheme="minorHAnsi" w:hAnsiTheme="minorHAnsi" w:cstheme="minorHAnsi"/>
        </w:rPr>
        <w:t xml:space="preserve">Allow playback of truck </w:t>
      </w:r>
      <w:r w:rsidRPr="00F85B7E">
        <w:rPr>
          <w:rFonts w:asciiTheme="minorHAnsi" w:hAnsiTheme="minorHAnsi" w:cstheme="minorHAnsi"/>
        </w:rPr>
        <w:t xml:space="preserve">transit routes for each </w:t>
      </w:r>
      <w:r w:rsidR="00EC296E">
        <w:rPr>
          <w:rFonts w:asciiTheme="minorHAnsi" w:hAnsiTheme="minorHAnsi" w:cstheme="minorHAnsi"/>
        </w:rPr>
        <w:t>B</w:t>
      </w:r>
      <w:r w:rsidRPr="00F85B7E">
        <w:rPr>
          <w:rFonts w:asciiTheme="minorHAnsi" w:hAnsiTheme="minorHAnsi" w:cstheme="minorHAnsi"/>
        </w:rPr>
        <w:t xml:space="preserve">readcrumb </w:t>
      </w:r>
      <w:r w:rsidR="00EC296E">
        <w:rPr>
          <w:rFonts w:asciiTheme="minorHAnsi" w:hAnsiTheme="minorHAnsi" w:cstheme="minorHAnsi"/>
        </w:rPr>
        <w:t>T</w:t>
      </w:r>
      <w:r w:rsidRPr="00F85B7E">
        <w:rPr>
          <w:rFonts w:asciiTheme="minorHAnsi" w:hAnsiTheme="minorHAnsi" w:cstheme="minorHAnsi"/>
        </w:rPr>
        <w:t>rail.</w:t>
      </w:r>
    </w:p>
    <w:p w14:paraId="46CD4052" w14:textId="6EAFC064" w:rsidR="00CD292E" w:rsidRPr="00F85B7E" w:rsidRDefault="00CD292E" w:rsidP="002758EC">
      <w:pPr>
        <w:pStyle w:val="Hdr4SP2020"/>
      </w:pPr>
      <w:r w:rsidRPr="00F85B7E">
        <w:t>Static Geofence</w:t>
      </w:r>
    </w:p>
    <w:p w14:paraId="0F69B772" w14:textId="1F3AD867" w:rsidR="00CD292E" w:rsidRDefault="00CD292E" w:rsidP="00A450F0">
      <w:pPr>
        <w:pStyle w:val="P4SP2020"/>
      </w:pPr>
      <w:r w:rsidRPr="00B626D2">
        <w:t xml:space="preserve">Establish </w:t>
      </w:r>
      <w:r w:rsidR="00324FA3">
        <w:t>S</w:t>
      </w:r>
      <w:r w:rsidRPr="00B626D2">
        <w:t xml:space="preserve">ource and </w:t>
      </w:r>
      <w:r w:rsidR="00EC296E">
        <w:t>C</w:t>
      </w:r>
      <w:r w:rsidRPr="00B626D2">
        <w:t>ontract</w:t>
      </w:r>
      <w:r w:rsidR="00B75187">
        <w:t xml:space="preserve"> Geofences</w:t>
      </w:r>
      <w:r w:rsidRPr="00B626D2">
        <w:t xml:space="preserve"> for </w:t>
      </w:r>
      <w:r w:rsidR="00B75187">
        <w:t xml:space="preserve">trucks delivery materials for </w:t>
      </w:r>
      <w:r w:rsidRPr="00B626D2">
        <w:t xml:space="preserve">2118, </w:t>
      </w:r>
      <w:r w:rsidR="00FE6B53">
        <w:t xml:space="preserve">“Aggregate Surfacing”; </w:t>
      </w:r>
      <w:r w:rsidRPr="00B626D2">
        <w:t xml:space="preserve">2360, </w:t>
      </w:r>
      <w:r w:rsidR="00FE6B53">
        <w:t xml:space="preserve">“Plant Mixed Asphalt Pavement”; </w:t>
      </w:r>
      <w:r w:rsidRPr="00B626D2">
        <w:t xml:space="preserve">2363, </w:t>
      </w:r>
      <w:r w:rsidR="00FE6B53">
        <w:t xml:space="preserve">“PASSRC and PASB”; </w:t>
      </w:r>
      <w:r w:rsidRPr="00B626D2">
        <w:t>and 2365</w:t>
      </w:r>
      <w:r w:rsidR="00FE6B53">
        <w:t>, “Stone Matrix Asphalt”</w:t>
      </w:r>
      <w:r w:rsidRPr="00B626D2">
        <w:t>.</w:t>
      </w:r>
      <w:r w:rsidR="00AF512A">
        <w:t xml:space="preserve"> </w:t>
      </w:r>
      <w:r w:rsidR="000C72FF">
        <w:t>The system will r</w:t>
      </w:r>
      <w:r w:rsidRPr="00B626D2">
        <w:t>ecord</w:t>
      </w:r>
      <w:r w:rsidR="000C72FF">
        <w:t xml:space="preserve"> </w:t>
      </w:r>
      <w:r w:rsidRPr="00B626D2">
        <w:t xml:space="preserve">Geofence </w:t>
      </w:r>
      <w:r w:rsidR="000C72FF">
        <w:t xml:space="preserve">entry and exit data per the requirements of </w:t>
      </w:r>
      <w:r w:rsidRPr="00B626D2">
        <w:t>Table SP2061-</w:t>
      </w:r>
      <w:r w:rsidR="000C72FF" w:rsidRPr="00B626D2">
        <w:t>1</w:t>
      </w:r>
      <w:r w:rsidR="000C72FF">
        <w:t>2</w:t>
      </w:r>
      <w:r w:rsidRPr="00B626D2">
        <w:t>.</w:t>
      </w:r>
    </w:p>
    <w:p w14:paraId="0726FF8F" w14:textId="52C90074" w:rsidR="000C72FF" w:rsidRPr="00B626D2" w:rsidRDefault="000C72FF" w:rsidP="002758EC">
      <w:pPr>
        <w:pStyle w:val="Hdr4SP2020"/>
      </w:pPr>
      <w:r>
        <w:t>Dump Event Triggering</w:t>
      </w:r>
    </w:p>
    <w:p w14:paraId="65AF4E4E" w14:textId="6B42A505" w:rsidR="00CD292E" w:rsidRDefault="000C72FF" w:rsidP="000C72FF">
      <w:pPr>
        <w:pStyle w:val="P4SP2020"/>
      </w:pPr>
      <w:r>
        <w:t xml:space="preserve">The system will include an automated method </w:t>
      </w:r>
      <w:r w:rsidR="00CD292E" w:rsidRPr="00B626D2">
        <w:t xml:space="preserve">to trigger </w:t>
      </w:r>
      <w:r>
        <w:t xml:space="preserve">and record </w:t>
      </w:r>
      <w:r w:rsidR="00CD292E" w:rsidRPr="00B626D2">
        <w:t>Dump time</w:t>
      </w:r>
      <w:r>
        <w:t>s</w:t>
      </w:r>
      <w:r w:rsidR="00CD292E" w:rsidRPr="00B626D2">
        <w:t xml:space="preserve"> and location</w:t>
      </w:r>
      <w:r>
        <w:t>s</w:t>
      </w:r>
      <w:r w:rsidR="00CD292E" w:rsidRPr="00B626D2">
        <w:t xml:space="preserve"> per </w:t>
      </w:r>
      <w:r>
        <w:t xml:space="preserve">the requirements of </w:t>
      </w:r>
      <w:r w:rsidR="00CD292E" w:rsidRPr="00B626D2">
        <w:t>Table SP2061</w:t>
      </w:r>
      <w:r w:rsidR="00CD292E" w:rsidRPr="00B626D2">
        <w:noBreakHyphen/>
      </w:r>
      <w:r w:rsidR="000D1D1B" w:rsidRPr="00B626D2">
        <w:t>1</w:t>
      </w:r>
      <w:r w:rsidR="000D1D1B">
        <w:t>2</w:t>
      </w:r>
      <w:r w:rsidR="00CD292E" w:rsidRPr="00B626D2">
        <w:t>.</w:t>
      </w:r>
    </w:p>
    <w:p w14:paraId="63317624" w14:textId="2AF0C0BC" w:rsidR="00547E6A" w:rsidRPr="00B626D2" w:rsidRDefault="00547E6A" w:rsidP="002758EC">
      <w:pPr>
        <w:pStyle w:val="Hdr4SP2020"/>
      </w:pPr>
      <w:r>
        <w:t>Source Data Requirements</w:t>
      </w:r>
    </w:p>
    <w:p w14:paraId="0CE7ADB2" w14:textId="5E15BE63" w:rsidR="00CD292E" w:rsidRPr="00B626D2" w:rsidRDefault="00CD292E" w:rsidP="00CD292E">
      <w:pPr>
        <w:ind w:left="2880" w:hanging="360"/>
        <w:rPr>
          <w:rFonts w:asciiTheme="minorHAnsi" w:hAnsiTheme="minorHAnsi" w:cstheme="minorHAnsi"/>
        </w:rPr>
      </w:pPr>
      <w:r w:rsidRPr="00B626D2">
        <w:rPr>
          <w:rFonts w:asciiTheme="minorHAnsi" w:hAnsiTheme="minorHAnsi" w:cstheme="minorHAnsi"/>
        </w:rPr>
        <w:t>(a)</w:t>
      </w:r>
      <w:r w:rsidRPr="00B626D2">
        <w:rPr>
          <w:rFonts w:asciiTheme="minorHAnsi" w:hAnsiTheme="minorHAnsi" w:cstheme="minorHAnsi"/>
        </w:rPr>
        <w:tab/>
        <w:t xml:space="preserve">Suppliers and Contractor owned </w:t>
      </w:r>
      <w:r w:rsidR="00324FA3">
        <w:rPr>
          <w:rFonts w:asciiTheme="minorHAnsi" w:hAnsiTheme="minorHAnsi" w:cstheme="minorHAnsi"/>
        </w:rPr>
        <w:t>S</w:t>
      </w:r>
      <w:r w:rsidRPr="00B626D2">
        <w:rPr>
          <w:rFonts w:asciiTheme="minorHAnsi" w:hAnsiTheme="minorHAnsi" w:cstheme="minorHAnsi"/>
        </w:rPr>
        <w:t xml:space="preserve">ources will provide </w:t>
      </w:r>
      <w:r w:rsidR="00324FA3">
        <w:rPr>
          <w:rFonts w:asciiTheme="minorHAnsi" w:hAnsiTheme="minorHAnsi" w:cstheme="minorHAnsi"/>
        </w:rPr>
        <w:t>S</w:t>
      </w:r>
      <w:r w:rsidRPr="00B626D2">
        <w:rPr>
          <w:rFonts w:asciiTheme="minorHAnsi" w:hAnsiTheme="minorHAnsi" w:cstheme="minorHAnsi"/>
        </w:rPr>
        <w:t xml:space="preserve">ource </w:t>
      </w:r>
      <w:r w:rsidR="00324FA3">
        <w:rPr>
          <w:rFonts w:asciiTheme="minorHAnsi" w:hAnsiTheme="minorHAnsi" w:cstheme="minorHAnsi"/>
        </w:rPr>
        <w:t>D</w:t>
      </w:r>
      <w:r w:rsidRPr="00B626D2">
        <w:rPr>
          <w:rFonts w:asciiTheme="minorHAnsi" w:hAnsiTheme="minorHAnsi" w:cstheme="minorHAnsi"/>
        </w:rPr>
        <w:t>ata to the MDMS in 2 minutes or less from point of sale.</w:t>
      </w:r>
    </w:p>
    <w:p w14:paraId="2EFF3B3D" w14:textId="4D0C2470" w:rsidR="00CD292E" w:rsidRPr="00F85B7E" w:rsidRDefault="00CD292E" w:rsidP="00CD292E">
      <w:pPr>
        <w:ind w:left="2880" w:hanging="360"/>
        <w:rPr>
          <w:rFonts w:asciiTheme="minorHAnsi" w:hAnsiTheme="minorHAnsi" w:cstheme="minorHAnsi"/>
        </w:rPr>
      </w:pPr>
      <w:r w:rsidRPr="00B626D2">
        <w:rPr>
          <w:rFonts w:asciiTheme="minorHAnsi" w:hAnsiTheme="minorHAnsi" w:cstheme="minorHAnsi"/>
        </w:rPr>
        <w:t>(b)</w:t>
      </w:r>
      <w:r w:rsidRPr="00B626D2">
        <w:rPr>
          <w:rFonts w:asciiTheme="minorHAnsi" w:hAnsiTheme="minorHAnsi" w:cstheme="minorHAnsi"/>
        </w:rPr>
        <w:tab/>
        <w:t xml:space="preserve">The MDMS will </w:t>
      </w:r>
      <w:r w:rsidR="00547E6A">
        <w:rPr>
          <w:rFonts w:asciiTheme="minorHAnsi" w:hAnsiTheme="minorHAnsi" w:cstheme="minorHAnsi"/>
        </w:rPr>
        <w:t>display</w:t>
      </w:r>
      <w:r w:rsidRPr="00B626D2">
        <w:rPr>
          <w:rFonts w:asciiTheme="minorHAnsi" w:hAnsiTheme="minorHAnsi" w:cstheme="minorHAnsi"/>
        </w:rPr>
        <w:t xml:space="preserve"> </w:t>
      </w:r>
      <w:r w:rsidR="00324FA3">
        <w:rPr>
          <w:rFonts w:asciiTheme="minorHAnsi" w:hAnsiTheme="minorHAnsi" w:cstheme="minorHAnsi"/>
        </w:rPr>
        <w:t>S</w:t>
      </w:r>
      <w:r w:rsidRPr="00B626D2">
        <w:rPr>
          <w:rFonts w:asciiTheme="minorHAnsi" w:hAnsiTheme="minorHAnsi" w:cstheme="minorHAnsi"/>
        </w:rPr>
        <w:t xml:space="preserve">ource </w:t>
      </w:r>
      <w:r w:rsidR="00324FA3">
        <w:rPr>
          <w:rFonts w:asciiTheme="minorHAnsi" w:hAnsiTheme="minorHAnsi" w:cstheme="minorHAnsi"/>
        </w:rPr>
        <w:t>D</w:t>
      </w:r>
      <w:r w:rsidRPr="00B626D2">
        <w:rPr>
          <w:rFonts w:asciiTheme="minorHAnsi" w:hAnsiTheme="minorHAnsi" w:cstheme="minorHAnsi"/>
        </w:rPr>
        <w:t xml:space="preserve">ata (data fields contained in Table SP2061-1) </w:t>
      </w:r>
      <w:r w:rsidR="00547E6A">
        <w:rPr>
          <w:rFonts w:asciiTheme="minorHAnsi" w:hAnsiTheme="minorHAnsi" w:cstheme="minorHAnsi"/>
        </w:rPr>
        <w:t xml:space="preserve">to </w:t>
      </w:r>
      <w:r w:rsidRPr="00F85B7E">
        <w:rPr>
          <w:rFonts w:asciiTheme="minorHAnsi" w:hAnsiTheme="minorHAnsi" w:cstheme="minorHAnsi"/>
        </w:rPr>
        <w:t>user</w:t>
      </w:r>
      <w:r w:rsidR="00547E6A">
        <w:rPr>
          <w:rFonts w:asciiTheme="minorHAnsi" w:hAnsiTheme="minorHAnsi" w:cstheme="minorHAnsi"/>
        </w:rPr>
        <w:t>s</w:t>
      </w:r>
      <w:r w:rsidRPr="00F85B7E">
        <w:rPr>
          <w:rFonts w:asciiTheme="minorHAnsi" w:hAnsiTheme="minorHAnsi" w:cstheme="minorHAnsi"/>
        </w:rPr>
        <w:t xml:space="preserve"> </w:t>
      </w:r>
      <w:r w:rsidR="00547E6A">
        <w:rPr>
          <w:rFonts w:asciiTheme="minorHAnsi" w:hAnsiTheme="minorHAnsi" w:cstheme="minorHAnsi"/>
        </w:rPr>
        <w:t>within</w:t>
      </w:r>
      <w:r w:rsidRPr="00F85B7E">
        <w:rPr>
          <w:rFonts w:asciiTheme="minorHAnsi" w:hAnsiTheme="minorHAnsi" w:cstheme="minorHAnsi"/>
        </w:rPr>
        <w:t xml:space="preserve"> </w:t>
      </w:r>
      <w:r w:rsidR="00547E6A">
        <w:rPr>
          <w:rFonts w:asciiTheme="minorHAnsi" w:hAnsiTheme="minorHAnsi" w:cstheme="minorHAnsi"/>
        </w:rPr>
        <w:t>one</w:t>
      </w:r>
      <w:r w:rsidRPr="00F85B7E">
        <w:rPr>
          <w:rFonts w:asciiTheme="minorHAnsi" w:hAnsiTheme="minorHAnsi" w:cstheme="minorHAnsi"/>
        </w:rPr>
        <w:t xml:space="preserve"> minute of receipt</w:t>
      </w:r>
      <w:r w:rsidR="00547E6A">
        <w:rPr>
          <w:rFonts w:asciiTheme="minorHAnsi" w:hAnsiTheme="minorHAnsi" w:cstheme="minorHAnsi"/>
        </w:rPr>
        <w:t xml:space="preserve"> o</w:t>
      </w:r>
      <w:r w:rsidRPr="00F85B7E">
        <w:rPr>
          <w:rFonts w:asciiTheme="minorHAnsi" w:hAnsiTheme="minorHAnsi" w:cstheme="minorHAnsi"/>
        </w:rPr>
        <w:t>f data.</w:t>
      </w:r>
    </w:p>
    <w:p w14:paraId="10906822" w14:textId="1208774D" w:rsidR="00CD292E" w:rsidRPr="00F85B7E" w:rsidRDefault="00CD292E" w:rsidP="00CD292E">
      <w:pPr>
        <w:ind w:left="2880" w:hanging="360"/>
        <w:rPr>
          <w:rFonts w:asciiTheme="minorHAnsi" w:hAnsiTheme="minorHAnsi" w:cstheme="minorHAnsi"/>
        </w:rPr>
      </w:pPr>
      <w:r w:rsidRPr="00F85B7E">
        <w:rPr>
          <w:rFonts w:asciiTheme="minorHAnsi" w:hAnsiTheme="minorHAnsi" w:cstheme="minorHAnsi"/>
        </w:rPr>
        <w:t>(c)</w:t>
      </w:r>
      <w:r w:rsidRPr="00F85B7E">
        <w:rPr>
          <w:rFonts w:asciiTheme="minorHAnsi" w:hAnsiTheme="minorHAnsi" w:cstheme="minorHAnsi"/>
        </w:rPr>
        <w:tab/>
        <w:t>Contractor</w:t>
      </w:r>
      <w:r>
        <w:rPr>
          <w:rFonts w:asciiTheme="minorHAnsi" w:hAnsiTheme="minorHAnsi" w:cstheme="minorHAnsi"/>
        </w:rPr>
        <w:t>-</w:t>
      </w:r>
      <w:r w:rsidRPr="00F85B7E">
        <w:rPr>
          <w:rFonts w:asciiTheme="minorHAnsi" w:hAnsiTheme="minorHAnsi" w:cstheme="minorHAnsi"/>
        </w:rPr>
        <w:t xml:space="preserve">owned permanent and portable </w:t>
      </w:r>
      <w:r w:rsidR="00324FA3">
        <w:rPr>
          <w:rFonts w:asciiTheme="minorHAnsi" w:hAnsiTheme="minorHAnsi" w:cstheme="minorHAnsi"/>
        </w:rPr>
        <w:t>S</w:t>
      </w:r>
      <w:r w:rsidRPr="00F85B7E">
        <w:rPr>
          <w:rFonts w:asciiTheme="minorHAnsi" w:hAnsiTheme="minorHAnsi" w:cstheme="minorHAnsi"/>
        </w:rPr>
        <w:t xml:space="preserve">ources will provide </w:t>
      </w:r>
      <w:r w:rsidR="00324FA3">
        <w:rPr>
          <w:rFonts w:asciiTheme="minorHAnsi" w:hAnsiTheme="minorHAnsi" w:cstheme="minorHAnsi"/>
        </w:rPr>
        <w:t>S</w:t>
      </w:r>
      <w:r w:rsidRPr="00F85B7E">
        <w:rPr>
          <w:rFonts w:asciiTheme="minorHAnsi" w:hAnsiTheme="minorHAnsi" w:cstheme="minorHAnsi"/>
        </w:rPr>
        <w:t xml:space="preserve">ource </w:t>
      </w:r>
      <w:r w:rsidR="00324FA3">
        <w:rPr>
          <w:rFonts w:asciiTheme="minorHAnsi" w:hAnsiTheme="minorHAnsi" w:cstheme="minorHAnsi"/>
        </w:rPr>
        <w:t>D</w:t>
      </w:r>
      <w:r w:rsidRPr="00F85B7E">
        <w:rPr>
          <w:rFonts w:asciiTheme="minorHAnsi" w:hAnsiTheme="minorHAnsi" w:cstheme="minorHAnsi"/>
        </w:rPr>
        <w:t xml:space="preserve">ata through </w:t>
      </w:r>
      <w:r w:rsidR="00B175B2">
        <w:rPr>
          <w:rFonts w:asciiTheme="minorHAnsi" w:hAnsiTheme="minorHAnsi" w:cstheme="minorHAnsi"/>
        </w:rPr>
        <w:t>a solution of the</w:t>
      </w:r>
      <w:r w:rsidRPr="00F85B7E">
        <w:rPr>
          <w:rFonts w:asciiTheme="minorHAnsi" w:hAnsiTheme="minorHAnsi" w:cstheme="minorHAnsi"/>
        </w:rPr>
        <w:t xml:space="preserve"> MDMS or per </w:t>
      </w:r>
      <w:r>
        <w:rPr>
          <w:rFonts w:asciiTheme="minorHAnsi" w:hAnsiTheme="minorHAnsi" w:cstheme="minorHAnsi"/>
        </w:rPr>
        <w:t>S</w:t>
      </w:r>
      <w:r w:rsidRPr="00F85B7E">
        <w:rPr>
          <w:rFonts w:asciiTheme="minorHAnsi" w:hAnsiTheme="minorHAnsi" w:cstheme="minorHAnsi"/>
        </w:rPr>
        <w:t xml:space="preserve">ection </w:t>
      </w:r>
      <w:r w:rsidRPr="00B574CB">
        <w:rPr>
          <w:rFonts w:asciiTheme="minorHAnsi" w:hAnsiTheme="minorHAnsi" w:cstheme="minorHAnsi"/>
          <w:highlight w:val="yellow"/>
        </w:rPr>
        <w:fldChar w:fldCharType="begin"/>
      </w:r>
      <w:r w:rsidRPr="00B574CB">
        <w:rPr>
          <w:rFonts w:asciiTheme="minorHAnsi" w:hAnsiTheme="minorHAnsi" w:cstheme="minorHAnsi"/>
          <w:highlight w:val="yellow"/>
        </w:rPr>
        <w:instrText xml:space="preserve"> REF _Ref45874484 \r \h  \* MERGEFORMAT </w:instrText>
      </w:r>
      <w:r w:rsidRPr="00B574CB">
        <w:rPr>
          <w:rFonts w:asciiTheme="minorHAnsi" w:hAnsiTheme="minorHAnsi" w:cstheme="minorHAnsi"/>
          <w:highlight w:val="yellow"/>
        </w:rPr>
      </w:r>
      <w:r w:rsidRPr="00B574CB">
        <w:rPr>
          <w:rFonts w:asciiTheme="minorHAnsi" w:hAnsiTheme="minorHAnsi" w:cstheme="minorHAnsi"/>
          <w:highlight w:val="yellow"/>
        </w:rPr>
        <w:fldChar w:fldCharType="separate"/>
      </w:r>
      <w:r w:rsidR="009B7D47">
        <w:rPr>
          <w:rFonts w:asciiTheme="minorHAnsi" w:hAnsiTheme="minorHAnsi" w:cstheme="minorHAnsi"/>
          <w:highlight w:val="yellow"/>
        </w:rPr>
        <w:t>S-113.3</w:t>
      </w:r>
      <w:r w:rsidRPr="00B574CB">
        <w:rPr>
          <w:rFonts w:asciiTheme="minorHAnsi" w:hAnsiTheme="minorHAnsi" w:cstheme="minorHAnsi"/>
          <w:highlight w:val="yellow"/>
        </w:rPr>
        <w:fldChar w:fldCharType="end"/>
      </w:r>
      <w:r>
        <w:rPr>
          <w:rFonts w:asciiTheme="minorHAnsi" w:hAnsiTheme="minorHAnsi" w:cstheme="minorHAnsi"/>
          <w:highlight w:val="yellow"/>
        </w:rPr>
        <w:t>.</w:t>
      </w:r>
      <w:r w:rsidR="00B626D2">
        <w:rPr>
          <w:rFonts w:asciiTheme="minorHAnsi" w:hAnsiTheme="minorHAnsi" w:cstheme="minorHAnsi"/>
          <w:highlight w:val="yellow"/>
        </w:rPr>
        <w:t>A</w:t>
      </w:r>
      <w:r w:rsidRPr="00B574CB">
        <w:rPr>
          <w:rFonts w:asciiTheme="minorHAnsi" w:hAnsiTheme="minorHAnsi" w:cstheme="minorHAnsi"/>
          <w:highlight w:val="yellow"/>
        </w:rPr>
        <w:t>.</w:t>
      </w:r>
      <w:r w:rsidR="0003460B">
        <w:rPr>
          <w:rFonts w:asciiTheme="minorHAnsi" w:hAnsiTheme="minorHAnsi" w:cstheme="minorHAnsi"/>
          <w:highlight w:val="yellow"/>
        </w:rPr>
        <w:t>7</w:t>
      </w:r>
      <w:r w:rsidRPr="00B574CB">
        <w:rPr>
          <w:rFonts w:asciiTheme="minorHAnsi" w:hAnsiTheme="minorHAnsi" w:cstheme="minorHAnsi"/>
          <w:highlight w:val="yellow"/>
        </w:rPr>
        <w:t>(d</w:t>
      </w:r>
      <w:r w:rsidRPr="00A757EF">
        <w:rPr>
          <w:rFonts w:asciiTheme="minorHAnsi" w:hAnsiTheme="minorHAnsi" w:cstheme="minorHAnsi"/>
        </w:rPr>
        <w:t>)</w:t>
      </w:r>
      <w:r w:rsidRPr="00F85B7E">
        <w:rPr>
          <w:rFonts w:asciiTheme="minorHAnsi" w:hAnsiTheme="minorHAnsi" w:cstheme="minorHAnsi"/>
        </w:rPr>
        <w:t>.</w:t>
      </w:r>
    </w:p>
    <w:p w14:paraId="0EF79315" w14:textId="66F1221C" w:rsidR="00CD292E" w:rsidRPr="00F85B7E" w:rsidRDefault="00CD292E" w:rsidP="00CD292E">
      <w:pPr>
        <w:ind w:left="2880" w:hanging="360"/>
        <w:rPr>
          <w:rFonts w:asciiTheme="minorHAnsi" w:hAnsiTheme="minorHAnsi" w:cstheme="minorHAnsi"/>
        </w:rPr>
      </w:pPr>
      <w:r w:rsidRPr="00F85B7E">
        <w:rPr>
          <w:rFonts w:asciiTheme="minorHAnsi" w:hAnsiTheme="minorHAnsi" w:cstheme="minorHAnsi"/>
        </w:rPr>
        <w:t>(d)</w:t>
      </w:r>
      <w:r w:rsidRPr="00F85B7E">
        <w:rPr>
          <w:rFonts w:asciiTheme="minorHAnsi" w:hAnsiTheme="minorHAnsi" w:cstheme="minorHAnsi"/>
        </w:rPr>
        <w:tab/>
        <w:t>Suppliers and Contractor</w:t>
      </w:r>
      <w:r>
        <w:rPr>
          <w:rFonts w:asciiTheme="minorHAnsi" w:hAnsiTheme="minorHAnsi" w:cstheme="minorHAnsi"/>
        </w:rPr>
        <w:t>-</w:t>
      </w:r>
      <w:r w:rsidRPr="00F85B7E">
        <w:rPr>
          <w:rFonts w:asciiTheme="minorHAnsi" w:hAnsiTheme="minorHAnsi" w:cstheme="minorHAnsi"/>
        </w:rPr>
        <w:t xml:space="preserve">owned permanent and portable </w:t>
      </w:r>
      <w:r w:rsidR="00324FA3">
        <w:rPr>
          <w:rFonts w:asciiTheme="minorHAnsi" w:hAnsiTheme="minorHAnsi" w:cstheme="minorHAnsi"/>
        </w:rPr>
        <w:t>S</w:t>
      </w:r>
      <w:r w:rsidRPr="00F85B7E">
        <w:rPr>
          <w:rFonts w:asciiTheme="minorHAnsi" w:hAnsiTheme="minorHAnsi" w:cstheme="minorHAnsi"/>
        </w:rPr>
        <w:t xml:space="preserve">ources will provide </w:t>
      </w:r>
      <w:r w:rsidR="00324FA3">
        <w:rPr>
          <w:rFonts w:asciiTheme="minorHAnsi" w:hAnsiTheme="minorHAnsi" w:cstheme="minorHAnsi"/>
        </w:rPr>
        <w:t>S</w:t>
      </w:r>
      <w:r w:rsidRPr="00F85B7E">
        <w:rPr>
          <w:rFonts w:asciiTheme="minorHAnsi" w:hAnsiTheme="minorHAnsi" w:cstheme="minorHAnsi"/>
        </w:rPr>
        <w:t xml:space="preserve">ource </w:t>
      </w:r>
      <w:r w:rsidR="00324FA3">
        <w:rPr>
          <w:rFonts w:asciiTheme="minorHAnsi" w:hAnsiTheme="minorHAnsi" w:cstheme="minorHAnsi"/>
        </w:rPr>
        <w:t>D</w:t>
      </w:r>
      <w:r w:rsidRPr="00F85B7E">
        <w:rPr>
          <w:rFonts w:asciiTheme="minorHAnsi" w:hAnsiTheme="minorHAnsi" w:cstheme="minorHAnsi"/>
        </w:rPr>
        <w:t xml:space="preserve">ata to </w:t>
      </w:r>
      <w:r>
        <w:rPr>
          <w:rFonts w:asciiTheme="minorHAnsi" w:hAnsiTheme="minorHAnsi" w:cstheme="minorHAnsi"/>
        </w:rPr>
        <w:t xml:space="preserve">the </w:t>
      </w:r>
      <w:r w:rsidRPr="00F85B7E">
        <w:rPr>
          <w:rFonts w:asciiTheme="minorHAnsi" w:hAnsiTheme="minorHAnsi" w:cstheme="minorHAnsi"/>
        </w:rPr>
        <w:t>MDMS us</w:t>
      </w:r>
      <w:r w:rsidR="006969D0">
        <w:rPr>
          <w:rFonts w:asciiTheme="minorHAnsi" w:hAnsiTheme="minorHAnsi" w:cstheme="minorHAnsi"/>
        </w:rPr>
        <w:t>ing</w:t>
      </w:r>
      <w:r w:rsidRPr="00F85B7E">
        <w:rPr>
          <w:rFonts w:asciiTheme="minorHAnsi" w:hAnsiTheme="minorHAnsi" w:cstheme="minorHAnsi"/>
        </w:rPr>
        <w:t>:</w:t>
      </w:r>
    </w:p>
    <w:p w14:paraId="4AD23EFB" w14:textId="5D1FD2A7" w:rsidR="00CD292E" w:rsidRPr="00F85B7E" w:rsidRDefault="00CD292E" w:rsidP="00CD292E">
      <w:pPr>
        <w:ind w:left="3600" w:hanging="360"/>
        <w:rPr>
          <w:rFonts w:asciiTheme="minorHAnsi" w:hAnsiTheme="minorHAnsi" w:cstheme="minorHAnsi"/>
        </w:rPr>
      </w:pPr>
      <w:r w:rsidRPr="00F85B7E">
        <w:rPr>
          <w:rFonts w:asciiTheme="minorHAnsi" w:hAnsiTheme="minorHAnsi" w:cstheme="minorHAnsi"/>
        </w:rPr>
        <w:t>(1)</w:t>
      </w:r>
      <w:r w:rsidRPr="00F85B7E">
        <w:rPr>
          <w:rFonts w:asciiTheme="minorHAnsi" w:hAnsiTheme="minorHAnsi" w:cstheme="minorHAnsi"/>
        </w:rPr>
        <w:tab/>
        <w:t xml:space="preserve">REST APIs </w:t>
      </w:r>
      <w:r w:rsidR="006969D0">
        <w:rPr>
          <w:rFonts w:asciiTheme="minorHAnsi" w:hAnsiTheme="minorHAnsi" w:cstheme="minorHAnsi"/>
        </w:rPr>
        <w:t>with</w:t>
      </w:r>
      <w:r w:rsidRPr="00F85B7E">
        <w:rPr>
          <w:rFonts w:asciiTheme="minorHAnsi" w:hAnsiTheme="minorHAnsi" w:cstheme="minorHAnsi"/>
        </w:rPr>
        <w:t xml:space="preserve"> OAuth 2.0 Standard</w:t>
      </w:r>
    </w:p>
    <w:p w14:paraId="7EC6FF6B" w14:textId="690237B0" w:rsidR="00CD292E" w:rsidRPr="00F85B7E" w:rsidRDefault="00CD292E" w:rsidP="00CD292E">
      <w:pPr>
        <w:ind w:left="3600" w:hanging="360"/>
        <w:rPr>
          <w:rFonts w:asciiTheme="minorHAnsi" w:hAnsiTheme="minorHAnsi" w:cstheme="minorHAnsi"/>
        </w:rPr>
      </w:pPr>
      <w:r w:rsidRPr="00F85B7E">
        <w:rPr>
          <w:rFonts w:asciiTheme="minorHAnsi" w:hAnsiTheme="minorHAnsi" w:cstheme="minorHAnsi"/>
        </w:rPr>
        <w:t>(2)</w:t>
      </w:r>
      <w:r w:rsidRPr="00F85B7E">
        <w:rPr>
          <w:rFonts w:asciiTheme="minorHAnsi" w:hAnsiTheme="minorHAnsi" w:cstheme="minorHAnsi"/>
        </w:rPr>
        <w:tab/>
        <w:t xml:space="preserve">JSON </w:t>
      </w:r>
      <w:r w:rsidR="006969D0">
        <w:rPr>
          <w:rFonts w:asciiTheme="minorHAnsi" w:hAnsiTheme="minorHAnsi" w:cstheme="minorHAnsi"/>
        </w:rPr>
        <w:t>formatting for data transfer</w:t>
      </w:r>
    </w:p>
    <w:p w14:paraId="33419CB7" w14:textId="3C5BA3B5" w:rsidR="00CD292E" w:rsidRPr="00B626D2" w:rsidRDefault="00CD292E" w:rsidP="00CD292E">
      <w:pPr>
        <w:ind w:left="3600" w:hanging="360"/>
        <w:rPr>
          <w:rFonts w:asciiTheme="minorHAnsi" w:hAnsiTheme="minorHAnsi" w:cstheme="minorHAnsi"/>
        </w:rPr>
      </w:pPr>
      <w:r w:rsidRPr="00F85B7E">
        <w:rPr>
          <w:rFonts w:asciiTheme="minorHAnsi" w:hAnsiTheme="minorHAnsi" w:cstheme="minorHAnsi"/>
        </w:rPr>
        <w:t>(3)</w:t>
      </w:r>
      <w:r w:rsidRPr="00F85B7E">
        <w:rPr>
          <w:rFonts w:asciiTheme="minorHAnsi" w:hAnsiTheme="minorHAnsi" w:cstheme="minorHAnsi"/>
        </w:rPr>
        <w:tab/>
      </w:r>
      <w:r w:rsidRPr="00B626D2">
        <w:rPr>
          <w:rFonts w:asciiTheme="minorHAnsi" w:hAnsiTheme="minorHAnsi" w:cstheme="minorHAnsi"/>
        </w:rPr>
        <w:t xml:space="preserve">JSON request body format will contain the </w:t>
      </w:r>
      <w:r w:rsidR="00324FA3">
        <w:rPr>
          <w:rFonts w:asciiTheme="minorHAnsi" w:hAnsiTheme="minorHAnsi" w:cstheme="minorHAnsi"/>
        </w:rPr>
        <w:t>S</w:t>
      </w:r>
      <w:r w:rsidRPr="00B626D2">
        <w:rPr>
          <w:rFonts w:asciiTheme="minorHAnsi" w:hAnsiTheme="minorHAnsi" w:cstheme="minorHAnsi"/>
        </w:rPr>
        <w:t xml:space="preserve">ource </w:t>
      </w:r>
      <w:r w:rsidR="00324FA3">
        <w:rPr>
          <w:rFonts w:asciiTheme="minorHAnsi" w:hAnsiTheme="minorHAnsi" w:cstheme="minorHAnsi"/>
        </w:rPr>
        <w:t>D</w:t>
      </w:r>
      <w:r w:rsidRPr="00B626D2">
        <w:rPr>
          <w:rFonts w:asciiTheme="minorHAnsi" w:hAnsiTheme="minorHAnsi" w:cstheme="minorHAnsi"/>
        </w:rPr>
        <w:t>ata per ticket per Table SP2061-1.</w:t>
      </w:r>
    </w:p>
    <w:p w14:paraId="7725E13C" w14:textId="483A2894" w:rsidR="00CD292E" w:rsidRPr="00B626D2" w:rsidRDefault="00CD292E" w:rsidP="00CD292E">
      <w:pPr>
        <w:ind w:left="3600" w:hanging="360"/>
        <w:rPr>
          <w:rFonts w:asciiTheme="minorHAnsi" w:hAnsiTheme="minorHAnsi" w:cstheme="minorHAnsi"/>
        </w:rPr>
      </w:pPr>
      <w:r w:rsidRPr="00B626D2">
        <w:rPr>
          <w:rFonts w:asciiTheme="minorHAnsi" w:hAnsiTheme="minorHAnsi" w:cstheme="minorHAnsi"/>
        </w:rPr>
        <w:t>(4)</w:t>
      </w:r>
      <w:r w:rsidRPr="00B626D2">
        <w:rPr>
          <w:rFonts w:asciiTheme="minorHAnsi" w:hAnsiTheme="minorHAnsi" w:cstheme="minorHAnsi"/>
        </w:rPr>
        <w:tab/>
        <w:t xml:space="preserve">The MDMS will </w:t>
      </w:r>
      <w:r w:rsidR="00B175B2">
        <w:rPr>
          <w:rFonts w:asciiTheme="minorHAnsi" w:hAnsiTheme="minorHAnsi" w:cstheme="minorHAnsi"/>
        </w:rPr>
        <w:t>support multiple ticket transfers in a single</w:t>
      </w:r>
      <w:r w:rsidRPr="00B626D2">
        <w:rPr>
          <w:rFonts w:asciiTheme="minorHAnsi" w:hAnsiTheme="minorHAnsi" w:cstheme="minorHAnsi"/>
        </w:rPr>
        <w:t xml:space="preserve"> JSON message </w:t>
      </w:r>
      <w:r w:rsidR="00B175B2">
        <w:rPr>
          <w:rFonts w:asciiTheme="minorHAnsi" w:hAnsiTheme="minorHAnsi" w:cstheme="minorHAnsi"/>
        </w:rPr>
        <w:t>when</w:t>
      </w:r>
      <w:r w:rsidRPr="00B626D2">
        <w:rPr>
          <w:rFonts w:asciiTheme="minorHAnsi" w:hAnsiTheme="minorHAnsi" w:cstheme="minorHAnsi"/>
        </w:rPr>
        <w:t xml:space="preserve"> batch queuing occur</w:t>
      </w:r>
      <w:r w:rsidR="00B175B2">
        <w:rPr>
          <w:rFonts w:asciiTheme="minorHAnsi" w:hAnsiTheme="minorHAnsi" w:cstheme="minorHAnsi"/>
        </w:rPr>
        <w:t>s</w:t>
      </w:r>
      <w:r w:rsidRPr="00B626D2">
        <w:rPr>
          <w:rFonts w:asciiTheme="minorHAnsi" w:hAnsiTheme="minorHAnsi" w:cstheme="minorHAnsi"/>
        </w:rPr>
        <w:t>.</w:t>
      </w:r>
    </w:p>
    <w:p w14:paraId="033EA2F4" w14:textId="5456D8BA" w:rsidR="00CD292E" w:rsidRPr="00B626D2" w:rsidRDefault="00CD292E" w:rsidP="00CD292E">
      <w:pPr>
        <w:ind w:left="2880" w:hanging="360"/>
        <w:rPr>
          <w:rFonts w:asciiTheme="minorHAnsi" w:hAnsiTheme="minorHAnsi" w:cstheme="minorHAnsi"/>
        </w:rPr>
      </w:pPr>
      <w:bookmarkStart w:id="12" w:name="_Hlk124341015"/>
      <w:r w:rsidRPr="00B626D2">
        <w:rPr>
          <w:rFonts w:asciiTheme="minorHAnsi" w:hAnsiTheme="minorHAnsi" w:cstheme="minorHAnsi"/>
        </w:rPr>
        <w:t>(e)</w:t>
      </w:r>
      <w:r w:rsidRPr="00B626D2">
        <w:rPr>
          <w:rFonts w:asciiTheme="minorHAnsi" w:hAnsiTheme="minorHAnsi" w:cstheme="minorHAnsi"/>
        </w:rPr>
        <w:tab/>
      </w:r>
      <w:r w:rsidR="00595E2A">
        <w:rPr>
          <w:rFonts w:asciiTheme="minorHAnsi" w:hAnsiTheme="minorHAnsi" w:cstheme="minorHAnsi"/>
        </w:rPr>
        <w:t>T</w:t>
      </w:r>
      <w:r w:rsidRPr="00B626D2">
        <w:rPr>
          <w:rFonts w:asciiTheme="minorHAnsi" w:hAnsiTheme="minorHAnsi" w:cstheme="minorHAnsi"/>
        </w:rPr>
        <w:t xml:space="preserve">he Contractor’s MDMS will </w:t>
      </w:r>
      <w:r w:rsidR="001E7AD6">
        <w:rPr>
          <w:rFonts w:asciiTheme="minorHAnsi" w:hAnsiTheme="minorHAnsi" w:cstheme="minorHAnsi"/>
        </w:rPr>
        <w:t>push</w:t>
      </w:r>
      <w:r w:rsidR="001E7AD6" w:rsidRPr="00B626D2">
        <w:rPr>
          <w:rFonts w:asciiTheme="minorHAnsi" w:hAnsiTheme="minorHAnsi" w:cstheme="minorHAnsi"/>
        </w:rPr>
        <w:t xml:space="preserve"> </w:t>
      </w:r>
      <w:r w:rsidR="00982BDE">
        <w:rPr>
          <w:rFonts w:asciiTheme="minorHAnsi" w:hAnsiTheme="minorHAnsi" w:cstheme="minorHAnsi"/>
        </w:rPr>
        <w:t>S</w:t>
      </w:r>
      <w:r w:rsidRPr="00B626D2">
        <w:rPr>
          <w:rFonts w:asciiTheme="minorHAnsi" w:hAnsiTheme="minorHAnsi" w:cstheme="minorHAnsi"/>
        </w:rPr>
        <w:t xml:space="preserve">ource, </w:t>
      </w:r>
      <w:r w:rsidR="00982BDE">
        <w:rPr>
          <w:rFonts w:asciiTheme="minorHAnsi" w:hAnsiTheme="minorHAnsi" w:cstheme="minorHAnsi"/>
        </w:rPr>
        <w:t>H</w:t>
      </w:r>
      <w:r w:rsidRPr="00B626D2">
        <w:rPr>
          <w:rFonts w:asciiTheme="minorHAnsi" w:hAnsiTheme="minorHAnsi" w:cstheme="minorHAnsi"/>
        </w:rPr>
        <w:t xml:space="preserve">auler, and </w:t>
      </w:r>
      <w:r w:rsidR="00982BDE">
        <w:rPr>
          <w:rFonts w:asciiTheme="minorHAnsi" w:hAnsiTheme="minorHAnsi" w:cstheme="minorHAnsi"/>
        </w:rPr>
        <w:t>L</w:t>
      </w:r>
      <w:r w:rsidRPr="00B626D2">
        <w:rPr>
          <w:rFonts w:asciiTheme="minorHAnsi" w:hAnsiTheme="minorHAnsi" w:cstheme="minorHAnsi"/>
        </w:rPr>
        <w:t xml:space="preserve">oading and </w:t>
      </w:r>
      <w:r w:rsidR="00982BDE">
        <w:rPr>
          <w:rFonts w:asciiTheme="minorHAnsi" w:hAnsiTheme="minorHAnsi" w:cstheme="minorHAnsi"/>
        </w:rPr>
        <w:t>D</w:t>
      </w:r>
      <w:r w:rsidRPr="00B626D2">
        <w:rPr>
          <w:rFonts w:asciiTheme="minorHAnsi" w:hAnsiTheme="minorHAnsi" w:cstheme="minorHAnsi"/>
        </w:rPr>
        <w:t xml:space="preserve">elivery </w:t>
      </w:r>
      <w:r w:rsidR="00982BDE">
        <w:rPr>
          <w:rFonts w:asciiTheme="minorHAnsi" w:hAnsiTheme="minorHAnsi" w:cstheme="minorHAnsi"/>
        </w:rPr>
        <w:t>E</w:t>
      </w:r>
      <w:r w:rsidRPr="00B626D2">
        <w:rPr>
          <w:rFonts w:asciiTheme="minorHAnsi" w:hAnsiTheme="minorHAnsi" w:cstheme="minorHAnsi"/>
        </w:rPr>
        <w:t>vent data to Veta</w:t>
      </w:r>
      <w:r w:rsidR="00A8693D">
        <w:rPr>
          <w:rFonts w:asciiTheme="minorHAnsi" w:hAnsiTheme="minorHAnsi" w:cstheme="minorHAnsi"/>
        </w:rPr>
        <w:t>Center</w:t>
      </w:r>
      <w:r w:rsidRPr="00B626D2">
        <w:rPr>
          <w:rFonts w:asciiTheme="minorHAnsi" w:hAnsiTheme="minorHAnsi" w:cstheme="minorHAnsi"/>
        </w:rPr>
        <w:t>, using REST APIs and a JSON data interchange language, in 4 minutes or less from point of sale.</w:t>
      </w:r>
    </w:p>
    <w:bookmarkEnd w:id="12"/>
    <w:p w14:paraId="22A9F698" w14:textId="72450F8F" w:rsidR="006969D0" w:rsidRDefault="006969D0" w:rsidP="002758EC">
      <w:pPr>
        <w:pStyle w:val="Hdr4SP2020"/>
      </w:pPr>
      <w:r>
        <w:t>Loading and Delivery Event Data Transfer</w:t>
      </w:r>
    </w:p>
    <w:p w14:paraId="70DF58B6" w14:textId="68718C03" w:rsidR="00CD292E" w:rsidRPr="00B626D2" w:rsidRDefault="006969D0" w:rsidP="002758EC">
      <w:pPr>
        <w:pStyle w:val="P4SP2020"/>
      </w:pPr>
      <w:bookmarkStart w:id="13" w:name="_Hlk124341201"/>
      <w:r>
        <w:t xml:space="preserve">The system will </w:t>
      </w:r>
      <w:r w:rsidR="001E7AD6">
        <w:t>push</w:t>
      </w:r>
      <w:r w:rsidR="001E7AD6" w:rsidRPr="00B626D2">
        <w:t xml:space="preserve"> </w:t>
      </w:r>
      <w:r>
        <w:t xml:space="preserve">all </w:t>
      </w:r>
      <w:r w:rsidR="00982BDE">
        <w:t>L</w:t>
      </w:r>
      <w:r w:rsidR="00982BDE" w:rsidRPr="00B626D2">
        <w:t xml:space="preserve">oading </w:t>
      </w:r>
      <w:r w:rsidR="00CD292E" w:rsidRPr="00B626D2">
        <w:t xml:space="preserve">and </w:t>
      </w:r>
      <w:r w:rsidR="00982BDE">
        <w:t>D</w:t>
      </w:r>
      <w:r w:rsidR="00CD292E" w:rsidRPr="00B626D2">
        <w:t xml:space="preserve">elivery </w:t>
      </w:r>
      <w:r w:rsidR="00982BDE">
        <w:t>E</w:t>
      </w:r>
      <w:r w:rsidR="00CD292E" w:rsidRPr="00B626D2">
        <w:t>vent data to Veta</w:t>
      </w:r>
      <w:r w:rsidR="00A8693D">
        <w:t xml:space="preserve">Center </w:t>
      </w:r>
      <w:r>
        <w:t>with</w:t>
      </w:r>
      <w:r w:rsidR="00CD292E" w:rsidRPr="00B626D2">
        <w:t xml:space="preserve">in 1 minute after </w:t>
      </w:r>
      <w:r>
        <w:t>each</w:t>
      </w:r>
      <w:r w:rsidR="00CD292E" w:rsidRPr="00B626D2">
        <w:t xml:space="preserve"> event using REST APIs and a JSON.</w:t>
      </w:r>
    </w:p>
    <w:bookmarkEnd w:id="13"/>
    <w:p w14:paraId="435B3C4C" w14:textId="5515F0DE" w:rsidR="00CD292E" w:rsidRPr="00B626D2" w:rsidRDefault="00182B98" w:rsidP="002758EC">
      <w:pPr>
        <w:pStyle w:val="Hdr4SP2020"/>
      </w:pPr>
      <w:r>
        <w:t>Export Capabilities</w:t>
      </w:r>
    </w:p>
    <w:p w14:paraId="07ADC5D8" w14:textId="5C6D7E03" w:rsidR="003E6F64" w:rsidRDefault="003E6F64" w:rsidP="002758EC">
      <w:pPr>
        <w:pStyle w:val="P4SP2020"/>
      </w:pPr>
      <w:r>
        <w:t xml:space="preserve">System will allow the Engineer to export </w:t>
      </w:r>
      <w:r w:rsidR="00324FA3">
        <w:t>S</w:t>
      </w:r>
      <w:r w:rsidR="00CD292E" w:rsidRPr="00B626D2">
        <w:t xml:space="preserve">ource, </w:t>
      </w:r>
      <w:r w:rsidR="009E3EFA">
        <w:t>H</w:t>
      </w:r>
      <w:r w:rsidR="00CD292E" w:rsidRPr="00B626D2">
        <w:t xml:space="preserve">auler, and </w:t>
      </w:r>
      <w:r w:rsidR="008058F2">
        <w:t>L</w:t>
      </w:r>
      <w:r w:rsidR="00CD292E" w:rsidRPr="00B626D2">
        <w:t xml:space="preserve">oading and </w:t>
      </w:r>
      <w:r w:rsidR="008058F2">
        <w:t>D</w:t>
      </w:r>
      <w:r w:rsidR="00CD292E" w:rsidRPr="00B626D2">
        <w:t xml:space="preserve">elivery </w:t>
      </w:r>
      <w:r w:rsidR="008058F2">
        <w:t>E</w:t>
      </w:r>
      <w:r w:rsidR="00CD292E" w:rsidRPr="00B626D2">
        <w:t xml:space="preserve">vent </w:t>
      </w:r>
      <w:r w:rsidR="008058F2">
        <w:t>D</w:t>
      </w:r>
      <w:r w:rsidR="00CD292E" w:rsidRPr="00B626D2">
        <w:t>ata</w:t>
      </w:r>
      <w:r>
        <w:t xml:space="preserve"> (</w:t>
      </w:r>
      <w:r w:rsidR="00CD292E" w:rsidRPr="00B626D2">
        <w:t>per Tables SP2061-1, SP2061-</w:t>
      </w:r>
      <w:r w:rsidR="00BA5BA6" w:rsidRPr="00B626D2">
        <w:t>1</w:t>
      </w:r>
      <w:r w:rsidR="00BA5BA6">
        <w:t>0</w:t>
      </w:r>
      <w:r w:rsidR="00CD292E" w:rsidRPr="00B626D2">
        <w:t>, and SP2061-</w:t>
      </w:r>
      <w:r w:rsidR="00BA5BA6" w:rsidRPr="00B626D2">
        <w:t>1</w:t>
      </w:r>
      <w:r w:rsidR="00BA5BA6">
        <w:t>2</w:t>
      </w:r>
      <w:r>
        <w:t xml:space="preserve">) in </w:t>
      </w:r>
      <w:r w:rsidR="00CD292E" w:rsidRPr="00F85B7E">
        <w:t>dbase ASCII, CSV, XLSX, or text format</w:t>
      </w:r>
      <w:r>
        <w:t>. Exports will be available</w:t>
      </w:r>
      <w:r w:rsidR="00CD292E" w:rsidRPr="00F85B7E">
        <w:t xml:space="preserve"> </w:t>
      </w:r>
      <w:r>
        <w:t xml:space="preserve">at intervals not exceeding </w:t>
      </w:r>
      <w:r w:rsidR="00CD292E" w:rsidRPr="00F85B7E">
        <w:t>15 minutes.</w:t>
      </w:r>
    </w:p>
    <w:p w14:paraId="1E2504F5" w14:textId="2B3FC32A" w:rsidR="00CD292E" w:rsidRPr="00F85B7E" w:rsidRDefault="00CD292E" w:rsidP="002758EC">
      <w:pPr>
        <w:pStyle w:val="P4SP2020"/>
      </w:pPr>
      <w:r w:rsidRPr="00F85B7E">
        <w:lastRenderedPageBreak/>
        <w:t xml:space="preserve">Loading and </w:t>
      </w:r>
      <w:r w:rsidR="008058F2">
        <w:t>D</w:t>
      </w:r>
      <w:r w:rsidRPr="00F85B7E">
        <w:t xml:space="preserve">elivery </w:t>
      </w:r>
      <w:r w:rsidR="008058F2">
        <w:t>E</w:t>
      </w:r>
      <w:r w:rsidRPr="00F85B7E">
        <w:t xml:space="preserve">vent </w:t>
      </w:r>
      <w:r w:rsidR="008058F2">
        <w:t>D</w:t>
      </w:r>
      <w:r w:rsidRPr="00F85B7E">
        <w:t xml:space="preserve">ata collected in systems separate from </w:t>
      </w:r>
      <w:r>
        <w:t xml:space="preserve">the </w:t>
      </w:r>
      <w:r w:rsidRPr="00F85B7E">
        <w:t xml:space="preserve">MDMS must include ticket </w:t>
      </w:r>
      <w:r>
        <w:t>identification</w:t>
      </w:r>
      <w:r w:rsidRPr="00F85B7E">
        <w:t xml:space="preserve">, </w:t>
      </w:r>
      <w:r w:rsidR="00324FA3">
        <w:t>S</w:t>
      </w:r>
      <w:r w:rsidRPr="00F85B7E">
        <w:t xml:space="preserve">ource </w:t>
      </w:r>
      <w:r w:rsidR="00891684">
        <w:t>I</w:t>
      </w:r>
      <w:r w:rsidRPr="00F85B7E">
        <w:t xml:space="preserve">dentification, and loading date and time </w:t>
      </w:r>
      <w:r w:rsidR="003E6F64">
        <w:t>to allow</w:t>
      </w:r>
      <w:r w:rsidRPr="00F85B7E">
        <w:t xml:space="preserve"> cross referencing to </w:t>
      </w:r>
      <w:r w:rsidR="00324FA3">
        <w:t>S</w:t>
      </w:r>
      <w:r w:rsidRPr="00F85B7E">
        <w:t xml:space="preserve">ource and </w:t>
      </w:r>
      <w:r w:rsidR="009E3EFA">
        <w:t>H</w:t>
      </w:r>
      <w:r w:rsidRPr="00F85B7E">
        <w:t xml:space="preserve">auler </w:t>
      </w:r>
      <w:r w:rsidR="009E3EFA">
        <w:t>D</w:t>
      </w:r>
      <w:r w:rsidRPr="00F85B7E">
        <w:t>ata.</w:t>
      </w:r>
    </w:p>
    <w:p w14:paraId="63F7E9D6" w14:textId="51304197" w:rsidR="00B40FC7" w:rsidRDefault="00B40FC7" w:rsidP="002758EC">
      <w:pPr>
        <w:pStyle w:val="Hdr4SP2020"/>
      </w:pPr>
      <w:r>
        <w:t>Engineer Access</w:t>
      </w:r>
    </w:p>
    <w:p w14:paraId="0D3BDA36" w14:textId="434FBBDA" w:rsidR="00CD292E" w:rsidRPr="00F85B7E" w:rsidRDefault="00CD292E" w:rsidP="002758EC">
      <w:pPr>
        <w:pStyle w:val="P4SP2020"/>
      </w:pPr>
      <w:r w:rsidRPr="00F85B7E">
        <w:t xml:space="preserve">Engineer </w:t>
      </w:r>
      <w:r w:rsidR="00B40FC7">
        <w:t xml:space="preserve">has ability to view MDMS data in Contractor’s/Suppliers platform </w:t>
      </w:r>
      <w:r w:rsidRPr="00F85B7E">
        <w:t xml:space="preserve">in 3 minutes or less </w:t>
      </w:r>
      <w:r>
        <w:t>from</w:t>
      </w:r>
      <w:r w:rsidRPr="00F85B7E">
        <w:t xml:space="preserve"> the point of sale (using a web-</w:t>
      </w:r>
      <w:r>
        <w:t xml:space="preserve"> or</w:t>
      </w:r>
      <w:r w:rsidRPr="00F85B7E">
        <w:t xml:space="preserve"> application-based user interface) when adequate data cellular coverage is available</w:t>
      </w:r>
      <w:r w:rsidR="00B40FC7">
        <w:t>. This includes the following information:</w:t>
      </w:r>
    </w:p>
    <w:p w14:paraId="4C2F0DBA" w14:textId="293EF1D3" w:rsidR="00CD292E" w:rsidRPr="002B5BF4" w:rsidRDefault="00CD292E" w:rsidP="00CD292E">
      <w:pPr>
        <w:ind w:left="2880" w:hanging="360"/>
        <w:rPr>
          <w:rFonts w:asciiTheme="minorHAnsi" w:hAnsiTheme="minorHAnsi" w:cstheme="minorHAnsi"/>
        </w:rPr>
      </w:pPr>
      <w:r w:rsidRPr="00F85B7E">
        <w:rPr>
          <w:rFonts w:asciiTheme="minorHAnsi" w:hAnsiTheme="minorHAnsi" w:cstheme="minorHAnsi"/>
        </w:rPr>
        <w:t>(a)</w:t>
      </w:r>
      <w:r w:rsidRPr="00F85B7E">
        <w:rPr>
          <w:rFonts w:asciiTheme="minorHAnsi" w:hAnsiTheme="minorHAnsi" w:cstheme="minorHAnsi"/>
        </w:rPr>
        <w:tab/>
      </w:r>
      <w:r w:rsidR="00B40FC7">
        <w:rPr>
          <w:rFonts w:asciiTheme="minorHAnsi" w:hAnsiTheme="minorHAnsi" w:cstheme="minorHAnsi"/>
        </w:rPr>
        <w:t>Truck counts by status (</w:t>
      </w:r>
      <w:r w:rsidRPr="002B5BF4">
        <w:rPr>
          <w:rFonts w:asciiTheme="minorHAnsi" w:hAnsiTheme="minorHAnsi" w:cstheme="minorHAnsi"/>
        </w:rPr>
        <w:t xml:space="preserve">at </w:t>
      </w:r>
      <w:r w:rsidR="00324FA3">
        <w:rPr>
          <w:rFonts w:asciiTheme="minorHAnsi" w:hAnsiTheme="minorHAnsi" w:cstheme="minorHAnsi"/>
        </w:rPr>
        <w:t>S</w:t>
      </w:r>
      <w:r w:rsidRPr="002B5BF4">
        <w:rPr>
          <w:rFonts w:asciiTheme="minorHAnsi" w:hAnsiTheme="minorHAnsi" w:cstheme="minorHAnsi"/>
        </w:rPr>
        <w:t xml:space="preserve">ource, in transit from </w:t>
      </w:r>
      <w:r w:rsidR="00324FA3">
        <w:rPr>
          <w:rFonts w:asciiTheme="minorHAnsi" w:hAnsiTheme="minorHAnsi" w:cstheme="minorHAnsi"/>
        </w:rPr>
        <w:t>S</w:t>
      </w:r>
      <w:r w:rsidRPr="002B5BF4">
        <w:rPr>
          <w:rFonts w:asciiTheme="minorHAnsi" w:hAnsiTheme="minorHAnsi" w:cstheme="minorHAnsi"/>
        </w:rPr>
        <w:t xml:space="preserve">ource to </w:t>
      </w:r>
      <w:r w:rsidR="00EC296E">
        <w:rPr>
          <w:rFonts w:asciiTheme="minorHAnsi" w:hAnsiTheme="minorHAnsi" w:cstheme="minorHAnsi"/>
        </w:rPr>
        <w:t>C</w:t>
      </w:r>
      <w:r w:rsidRPr="002B5BF4">
        <w:rPr>
          <w:rFonts w:asciiTheme="minorHAnsi" w:hAnsiTheme="minorHAnsi" w:cstheme="minorHAnsi"/>
        </w:rPr>
        <w:t xml:space="preserve">ontract, at </w:t>
      </w:r>
      <w:r w:rsidR="00EC296E">
        <w:rPr>
          <w:rFonts w:asciiTheme="minorHAnsi" w:hAnsiTheme="minorHAnsi" w:cstheme="minorHAnsi"/>
        </w:rPr>
        <w:t>C</w:t>
      </w:r>
      <w:r w:rsidRPr="002B5BF4">
        <w:rPr>
          <w:rFonts w:asciiTheme="minorHAnsi" w:hAnsiTheme="minorHAnsi" w:cstheme="minorHAnsi"/>
        </w:rPr>
        <w:t xml:space="preserve">ontract (and/or </w:t>
      </w:r>
      <w:r>
        <w:rPr>
          <w:rFonts w:asciiTheme="minorHAnsi" w:hAnsiTheme="minorHAnsi" w:cstheme="minorHAnsi"/>
        </w:rPr>
        <w:t>D</w:t>
      </w:r>
      <w:r w:rsidRPr="002B5BF4">
        <w:rPr>
          <w:rFonts w:asciiTheme="minorHAnsi" w:hAnsiTheme="minorHAnsi" w:cstheme="minorHAnsi"/>
        </w:rPr>
        <w:t xml:space="preserve">ump), and in transit from </w:t>
      </w:r>
      <w:r w:rsidR="00EC296E">
        <w:rPr>
          <w:rFonts w:asciiTheme="minorHAnsi" w:hAnsiTheme="minorHAnsi" w:cstheme="minorHAnsi"/>
        </w:rPr>
        <w:t>C</w:t>
      </w:r>
      <w:r w:rsidRPr="002B5BF4">
        <w:rPr>
          <w:rFonts w:asciiTheme="minorHAnsi" w:hAnsiTheme="minorHAnsi" w:cstheme="minorHAnsi"/>
        </w:rPr>
        <w:t xml:space="preserve">ontract to </w:t>
      </w:r>
      <w:r w:rsidR="00324FA3">
        <w:rPr>
          <w:rFonts w:asciiTheme="minorHAnsi" w:hAnsiTheme="minorHAnsi" w:cstheme="minorHAnsi"/>
        </w:rPr>
        <w:t>S</w:t>
      </w:r>
      <w:r w:rsidRPr="002B5BF4">
        <w:rPr>
          <w:rFonts w:asciiTheme="minorHAnsi" w:hAnsiTheme="minorHAnsi" w:cstheme="minorHAnsi"/>
        </w:rPr>
        <w:t>ource</w:t>
      </w:r>
      <w:r w:rsidR="00B40FC7">
        <w:rPr>
          <w:rFonts w:asciiTheme="minorHAnsi" w:hAnsiTheme="minorHAnsi" w:cstheme="minorHAnsi"/>
        </w:rPr>
        <w:t>)</w:t>
      </w:r>
    </w:p>
    <w:p w14:paraId="442E76AE" w14:textId="438B97DA" w:rsidR="00CD292E" w:rsidRPr="002B5BF4" w:rsidRDefault="00CD292E" w:rsidP="00CD292E">
      <w:pPr>
        <w:ind w:left="2880" w:hanging="360"/>
        <w:rPr>
          <w:rFonts w:asciiTheme="minorHAnsi" w:hAnsiTheme="minorHAnsi" w:cstheme="minorHAnsi"/>
        </w:rPr>
      </w:pPr>
      <w:r w:rsidRPr="002B5BF4">
        <w:rPr>
          <w:rFonts w:asciiTheme="minorHAnsi" w:hAnsiTheme="minorHAnsi" w:cstheme="minorHAnsi"/>
        </w:rPr>
        <w:t>(b)</w:t>
      </w:r>
      <w:r w:rsidRPr="002B5BF4">
        <w:rPr>
          <w:rFonts w:asciiTheme="minorHAnsi" w:hAnsiTheme="minorHAnsi" w:cstheme="minorHAnsi"/>
        </w:rPr>
        <w:tab/>
      </w:r>
      <w:r w:rsidR="00B40FC7">
        <w:rPr>
          <w:rFonts w:asciiTheme="minorHAnsi" w:hAnsiTheme="minorHAnsi" w:cstheme="minorHAnsi"/>
        </w:rPr>
        <w:t>Ticket status summary (</w:t>
      </w:r>
      <w:r w:rsidRPr="002B5BF4">
        <w:rPr>
          <w:rFonts w:asciiTheme="minorHAnsi" w:hAnsiTheme="minorHAnsi" w:cstheme="minorHAnsi"/>
        </w:rPr>
        <w:t xml:space="preserve">ticket identification, loaded, in transit, </w:t>
      </w:r>
      <w:r w:rsidR="00C863AC">
        <w:rPr>
          <w:rFonts w:asciiTheme="minorHAnsi" w:hAnsiTheme="minorHAnsi" w:cstheme="minorHAnsi"/>
        </w:rPr>
        <w:t>D</w:t>
      </w:r>
      <w:r w:rsidRPr="002B5BF4">
        <w:rPr>
          <w:rFonts w:asciiTheme="minorHAnsi" w:hAnsiTheme="minorHAnsi" w:cstheme="minorHAnsi"/>
        </w:rPr>
        <w:t>umped)</w:t>
      </w:r>
    </w:p>
    <w:p w14:paraId="458BD072" w14:textId="669BDD95" w:rsidR="00CD292E" w:rsidRPr="00B626D2" w:rsidRDefault="00CD292E" w:rsidP="00CD292E">
      <w:pPr>
        <w:ind w:left="2880" w:hanging="360"/>
        <w:rPr>
          <w:rFonts w:asciiTheme="minorHAnsi" w:hAnsiTheme="minorHAnsi" w:cstheme="minorHAnsi"/>
        </w:rPr>
      </w:pPr>
      <w:r w:rsidRPr="002B5BF4">
        <w:rPr>
          <w:rFonts w:asciiTheme="minorHAnsi" w:hAnsiTheme="minorHAnsi" w:cstheme="minorHAnsi"/>
        </w:rPr>
        <w:t>(c)</w:t>
      </w:r>
      <w:r w:rsidRPr="002B5BF4">
        <w:rPr>
          <w:rFonts w:asciiTheme="minorHAnsi" w:hAnsiTheme="minorHAnsi" w:cstheme="minorHAnsi"/>
        </w:rPr>
        <w:tab/>
        <w:t xml:space="preserve">Source </w:t>
      </w:r>
      <w:r w:rsidR="00324FA3">
        <w:rPr>
          <w:rFonts w:asciiTheme="minorHAnsi" w:hAnsiTheme="minorHAnsi" w:cstheme="minorHAnsi"/>
        </w:rPr>
        <w:t>D</w:t>
      </w:r>
      <w:r w:rsidRPr="00F85B7E">
        <w:rPr>
          <w:rFonts w:asciiTheme="minorHAnsi" w:hAnsiTheme="minorHAnsi" w:cstheme="minorHAnsi"/>
        </w:rPr>
        <w:t xml:space="preserve">ata per Tables </w:t>
      </w:r>
      <w:r w:rsidRPr="00B626D2">
        <w:rPr>
          <w:rFonts w:asciiTheme="minorHAnsi" w:hAnsiTheme="minorHAnsi" w:cstheme="minorHAnsi"/>
        </w:rPr>
        <w:t>SP2061-1 and SP2061-9</w:t>
      </w:r>
    </w:p>
    <w:p w14:paraId="1FC87A16" w14:textId="35FCED0A" w:rsidR="00CD292E" w:rsidRDefault="00CD292E" w:rsidP="00CD292E">
      <w:pPr>
        <w:ind w:left="2880" w:hanging="360"/>
        <w:rPr>
          <w:rFonts w:asciiTheme="minorHAnsi" w:hAnsiTheme="minorHAnsi" w:cstheme="minorHAnsi"/>
        </w:rPr>
      </w:pPr>
      <w:r w:rsidRPr="00B626D2">
        <w:rPr>
          <w:rFonts w:asciiTheme="minorHAnsi" w:hAnsiTheme="minorHAnsi" w:cstheme="minorHAnsi"/>
        </w:rPr>
        <w:t>(d)</w:t>
      </w:r>
      <w:r w:rsidRPr="00B626D2">
        <w:rPr>
          <w:rFonts w:asciiTheme="minorHAnsi" w:hAnsiTheme="minorHAnsi" w:cstheme="minorHAnsi"/>
        </w:rPr>
        <w:tab/>
        <w:t xml:space="preserve">Hauler </w:t>
      </w:r>
      <w:r w:rsidR="009E3EFA">
        <w:rPr>
          <w:rFonts w:asciiTheme="minorHAnsi" w:hAnsiTheme="minorHAnsi" w:cstheme="minorHAnsi"/>
        </w:rPr>
        <w:t>D</w:t>
      </w:r>
      <w:r w:rsidRPr="00B626D2">
        <w:rPr>
          <w:rFonts w:asciiTheme="minorHAnsi" w:hAnsiTheme="minorHAnsi" w:cstheme="minorHAnsi"/>
        </w:rPr>
        <w:t>ata per Table SP2061-</w:t>
      </w:r>
      <w:r w:rsidR="00BA5BA6" w:rsidRPr="00B626D2">
        <w:rPr>
          <w:rFonts w:asciiTheme="minorHAnsi" w:hAnsiTheme="minorHAnsi" w:cstheme="minorHAnsi"/>
        </w:rPr>
        <w:t>1</w:t>
      </w:r>
      <w:r w:rsidR="00BA5BA6">
        <w:rPr>
          <w:rFonts w:asciiTheme="minorHAnsi" w:hAnsiTheme="minorHAnsi" w:cstheme="minorHAnsi"/>
        </w:rPr>
        <w:t>0</w:t>
      </w:r>
    </w:p>
    <w:p w14:paraId="31FE16FC" w14:textId="03F55761" w:rsidR="001E316E" w:rsidRDefault="001E316E" w:rsidP="00CD292E">
      <w:pPr>
        <w:ind w:left="2880" w:hanging="360"/>
        <w:rPr>
          <w:rFonts w:asciiTheme="minorHAnsi" w:hAnsiTheme="minorHAnsi" w:cstheme="minorHAnsi"/>
        </w:rPr>
      </w:pPr>
      <w:r>
        <w:rPr>
          <w:rFonts w:asciiTheme="minorHAnsi" w:hAnsiTheme="minorHAnsi" w:cstheme="minorHAnsi"/>
        </w:rPr>
        <w:t>(e)</w:t>
      </w:r>
      <w:r>
        <w:rPr>
          <w:rFonts w:asciiTheme="minorHAnsi" w:hAnsiTheme="minorHAnsi" w:cstheme="minorHAnsi"/>
        </w:rPr>
        <w:tab/>
        <w:t>Loading and Delivery Event Data per Table SP2061-12</w:t>
      </w:r>
    </w:p>
    <w:p w14:paraId="3CA63972" w14:textId="23BF3B8C" w:rsidR="00B40FC7" w:rsidRPr="00B626D2" w:rsidRDefault="001E316E" w:rsidP="00CD292E">
      <w:pPr>
        <w:ind w:left="2880" w:hanging="360"/>
        <w:rPr>
          <w:rFonts w:asciiTheme="minorHAnsi" w:hAnsiTheme="minorHAnsi" w:cstheme="minorHAnsi"/>
        </w:rPr>
      </w:pPr>
      <w:r>
        <w:rPr>
          <w:rFonts w:asciiTheme="minorHAnsi" w:hAnsiTheme="minorHAnsi" w:cstheme="minorHAnsi"/>
        </w:rPr>
        <w:t>(f)</w:t>
      </w:r>
      <w:r>
        <w:rPr>
          <w:rFonts w:asciiTheme="minorHAnsi" w:hAnsiTheme="minorHAnsi" w:cstheme="minorHAnsi"/>
        </w:rPr>
        <w:tab/>
        <w:t>Access to playback of truck transit routes for each Breadcrumb Trail</w:t>
      </w:r>
    </w:p>
    <w:p w14:paraId="565DCA92" w14:textId="6149A3AE" w:rsidR="001E316E" w:rsidRDefault="001E316E" w:rsidP="002758EC">
      <w:pPr>
        <w:pStyle w:val="Hdr4SP2020"/>
      </w:pPr>
      <w:r>
        <w:t>Instrumentation</w:t>
      </w:r>
    </w:p>
    <w:p w14:paraId="69005B35" w14:textId="6AE8BA9B" w:rsidR="00CD292E" w:rsidRPr="00703D5F" w:rsidRDefault="00CD292E" w:rsidP="002758EC">
      <w:pPr>
        <w:pStyle w:val="P4SP2020"/>
      </w:pPr>
      <w:r w:rsidRPr="00B626D2">
        <w:t>Instrument-appropriate components of the MDMS to collect data per Tables SP2061-1, SP2061-</w:t>
      </w:r>
      <w:r w:rsidR="00BA5BA6" w:rsidRPr="00B626D2">
        <w:t>1</w:t>
      </w:r>
      <w:r w:rsidR="00BA5BA6">
        <w:t>0</w:t>
      </w:r>
      <w:r w:rsidRPr="00B626D2">
        <w:t>, and SP2061-</w:t>
      </w:r>
      <w:r w:rsidR="00BA5BA6" w:rsidRPr="00B626D2">
        <w:t>1</w:t>
      </w:r>
      <w:r w:rsidR="00BA5BA6">
        <w:t>2</w:t>
      </w:r>
      <w:r w:rsidRPr="00B626D2">
        <w:t>.</w:t>
      </w:r>
    </w:p>
    <w:p w14:paraId="4DB7E974" w14:textId="77777777" w:rsidR="00CD292E" w:rsidRDefault="00CD292E" w:rsidP="00CD292E">
      <w:pPr>
        <w:rPr>
          <w:rFonts w:asciiTheme="minorHAnsi" w:hAnsiTheme="minorHAnsi" w:cstheme="minorHAnsi"/>
        </w:rPr>
        <w:sectPr w:rsidR="00CD292E" w:rsidSect="00635C21">
          <w:headerReference w:type="default" r:id="rId8"/>
          <w:pgSz w:w="12240" w:h="15840"/>
          <w:pgMar w:top="1440" w:right="1440" w:bottom="1440" w:left="1440" w:header="720" w:footer="720" w:gutter="0"/>
          <w:pgNumType w:start="1"/>
          <w:cols w:space="720"/>
          <w:docGrid w:linePitch="360"/>
        </w:sectPr>
      </w:pPr>
      <w:r w:rsidRPr="00703D5F">
        <w:rPr>
          <w:rFonts w:asciiTheme="minorHAnsi" w:hAnsiTheme="minorHAnsi" w:cstheme="minorHAnsi"/>
        </w:rPr>
        <w:tab/>
      </w:r>
    </w:p>
    <w:p w14:paraId="2383E1E1" w14:textId="77777777" w:rsidR="00CD292E" w:rsidRDefault="00CD292E" w:rsidP="00CD292E">
      <w:pPr>
        <w:pStyle w:val="tabletitle0"/>
      </w:pPr>
      <w:r>
        <w:lastRenderedPageBreak/>
        <w:t>Table SP2061-1</w:t>
      </w:r>
    </w:p>
    <w:p w14:paraId="157D4D4E" w14:textId="77777777" w:rsidR="00CD292E" w:rsidRPr="005E310B" w:rsidRDefault="00CD292E" w:rsidP="00CD292E">
      <w:pPr>
        <w:pStyle w:val="tabletitle0"/>
        <w:rPr>
          <w:rStyle w:val="Super"/>
          <w:vertAlign w:val="baseline"/>
        </w:rPr>
      </w:pPr>
      <w:r w:rsidRPr="005E310B">
        <w:t>Required Source (E-Ticket) Data Fields in Contractor’s MDMS for each Data Block</w:t>
      </w:r>
    </w:p>
    <w:tbl>
      <w:tblPr>
        <w:tblW w:w="1309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ired Source (E-Ticket) Data Fields in Contractor’s MDMS for each Data Block"/>
      </w:tblPr>
      <w:tblGrid>
        <w:gridCol w:w="1843"/>
        <w:gridCol w:w="2027"/>
        <w:gridCol w:w="2070"/>
        <w:gridCol w:w="2250"/>
        <w:gridCol w:w="996"/>
        <w:gridCol w:w="1074"/>
        <w:gridCol w:w="1440"/>
        <w:gridCol w:w="1393"/>
      </w:tblGrid>
      <w:tr w:rsidR="00094F35" w:rsidRPr="0099245A" w14:paraId="1544D80F" w14:textId="77777777" w:rsidTr="00A450F0">
        <w:trPr>
          <w:tblHeader/>
        </w:trPr>
        <w:tc>
          <w:tcPr>
            <w:tcW w:w="1843" w:type="dxa"/>
            <w:tcBorders>
              <w:top w:val="single" w:sz="4" w:space="0" w:color="auto"/>
            </w:tcBorders>
            <w:shd w:val="clear" w:color="auto" w:fill="auto"/>
            <w:vAlign w:val="center"/>
            <w:hideMark/>
          </w:tcPr>
          <w:p w14:paraId="69F97AEF" w14:textId="33015808" w:rsidR="00094F35" w:rsidRPr="0099245A" w:rsidRDefault="00094F35" w:rsidP="00A450F0">
            <w:pPr>
              <w:pStyle w:val="tableheaders"/>
              <w:jc w:val="left"/>
            </w:pPr>
            <w:bookmarkStart w:id="14" w:name="_Hlk124341461"/>
            <w:r w:rsidRPr="0099245A">
              <w:t>JSON Field Name</w:t>
            </w:r>
          </w:p>
        </w:tc>
        <w:tc>
          <w:tcPr>
            <w:tcW w:w="2027" w:type="dxa"/>
            <w:tcBorders>
              <w:top w:val="single" w:sz="4" w:space="0" w:color="auto"/>
            </w:tcBorders>
            <w:shd w:val="clear" w:color="auto" w:fill="auto"/>
            <w:vAlign w:val="center"/>
            <w:hideMark/>
          </w:tcPr>
          <w:p w14:paraId="22EE110C" w14:textId="77777777" w:rsidR="00094F35" w:rsidRPr="0099245A" w:rsidRDefault="00094F35" w:rsidP="00A450F0">
            <w:pPr>
              <w:pStyle w:val="tableheaders"/>
              <w:jc w:val="left"/>
            </w:pPr>
            <w:r w:rsidRPr="0099245A">
              <w:t>Long Description</w:t>
            </w:r>
          </w:p>
        </w:tc>
        <w:tc>
          <w:tcPr>
            <w:tcW w:w="2070" w:type="dxa"/>
            <w:tcBorders>
              <w:top w:val="single" w:sz="4" w:space="0" w:color="auto"/>
            </w:tcBorders>
            <w:shd w:val="clear" w:color="auto" w:fill="auto"/>
            <w:vAlign w:val="center"/>
            <w:hideMark/>
          </w:tcPr>
          <w:p w14:paraId="2210CB42" w14:textId="77777777" w:rsidR="00094F35" w:rsidRPr="0099245A" w:rsidRDefault="00094F35" w:rsidP="00A450F0">
            <w:pPr>
              <w:pStyle w:val="tableheaders"/>
              <w:jc w:val="left"/>
            </w:pPr>
            <w:r w:rsidRPr="0099245A">
              <w:t>Examples</w:t>
            </w:r>
          </w:p>
        </w:tc>
        <w:tc>
          <w:tcPr>
            <w:tcW w:w="2250" w:type="dxa"/>
            <w:tcBorders>
              <w:top w:val="single" w:sz="4" w:space="0" w:color="auto"/>
            </w:tcBorders>
            <w:shd w:val="clear" w:color="auto" w:fill="auto"/>
            <w:vAlign w:val="center"/>
            <w:hideMark/>
          </w:tcPr>
          <w:p w14:paraId="79526AE8" w14:textId="77777777" w:rsidR="00094F35" w:rsidRPr="0099245A" w:rsidRDefault="00094F35" w:rsidP="00A450F0">
            <w:pPr>
              <w:pStyle w:val="tableheaders"/>
              <w:jc w:val="left"/>
            </w:pPr>
            <w:r w:rsidRPr="0099245A">
              <w:t>Data Type</w:t>
            </w:r>
          </w:p>
        </w:tc>
        <w:tc>
          <w:tcPr>
            <w:tcW w:w="996" w:type="dxa"/>
            <w:tcBorders>
              <w:top w:val="single" w:sz="4" w:space="0" w:color="auto"/>
            </w:tcBorders>
            <w:shd w:val="clear" w:color="auto" w:fill="auto"/>
            <w:vAlign w:val="center"/>
            <w:hideMark/>
          </w:tcPr>
          <w:p w14:paraId="69DC2E81" w14:textId="77777777" w:rsidR="00094F35" w:rsidRPr="0099245A" w:rsidRDefault="00094F35" w:rsidP="00A450F0">
            <w:pPr>
              <w:pStyle w:val="tableheaders"/>
              <w:jc w:val="left"/>
            </w:pPr>
            <w:r w:rsidRPr="0099245A">
              <w:t>Unit Category</w:t>
            </w:r>
          </w:p>
        </w:tc>
        <w:tc>
          <w:tcPr>
            <w:tcW w:w="1074" w:type="dxa"/>
            <w:vAlign w:val="center"/>
          </w:tcPr>
          <w:p w14:paraId="3EF0FE2E" w14:textId="6D9F514E" w:rsidR="00094F35" w:rsidRPr="00C05554" w:rsidRDefault="00094F35" w:rsidP="00A450F0">
            <w:pPr>
              <w:pStyle w:val="tableheaders"/>
              <w:jc w:val="left"/>
              <w:rPr>
                <w:sz w:val="18"/>
                <w:szCs w:val="18"/>
              </w:rPr>
            </w:pPr>
            <w:r w:rsidRPr="00C05554">
              <w:rPr>
                <w:sz w:val="18"/>
                <w:szCs w:val="18"/>
              </w:rPr>
              <w:t>Data Field Required for: MnDOT 2118</w:t>
            </w:r>
          </w:p>
        </w:tc>
        <w:tc>
          <w:tcPr>
            <w:tcW w:w="1440" w:type="dxa"/>
            <w:shd w:val="clear" w:color="auto" w:fill="auto"/>
            <w:vAlign w:val="center"/>
            <w:hideMark/>
          </w:tcPr>
          <w:p w14:paraId="3E53F318" w14:textId="3A15202E" w:rsidR="00094F35" w:rsidRPr="00C05554" w:rsidRDefault="00094F35" w:rsidP="00A450F0">
            <w:pPr>
              <w:pStyle w:val="tableheaders"/>
              <w:jc w:val="left"/>
              <w:rPr>
                <w:sz w:val="18"/>
                <w:szCs w:val="18"/>
              </w:rPr>
            </w:pPr>
            <w:r w:rsidRPr="00C05554">
              <w:rPr>
                <w:sz w:val="18"/>
                <w:szCs w:val="18"/>
              </w:rPr>
              <w:t xml:space="preserve">Data Field Required for: </w:t>
            </w:r>
            <w:r w:rsidRPr="00FA0704">
              <w:rPr>
                <w:rFonts w:asciiTheme="minorHAnsi" w:hAnsiTheme="minorHAnsi" w:cstheme="minorHAnsi"/>
                <w:sz w:val="18"/>
                <w:szCs w:val="18"/>
              </w:rPr>
              <w:t xml:space="preserve">MnDOT </w:t>
            </w:r>
            <w:r w:rsidRPr="005C2A38">
              <w:rPr>
                <w:sz w:val="18"/>
                <w:szCs w:val="18"/>
              </w:rPr>
              <w:t xml:space="preserve">2360, </w:t>
            </w:r>
            <w:r w:rsidRPr="00FA0704">
              <w:rPr>
                <w:rFonts w:asciiTheme="minorHAnsi" w:hAnsiTheme="minorHAnsi" w:cstheme="minorHAnsi"/>
                <w:sz w:val="18"/>
                <w:szCs w:val="18"/>
              </w:rPr>
              <w:t xml:space="preserve">MnDOT </w:t>
            </w:r>
            <w:r w:rsidRPr="005C2A38">
              <w:rPr>
                <w:sz w:val="18"/>
                <w:szCs w:val="18"/>
              </w:rPr>
              <w:t xml:space="preserve">2363, </w:t>
            </w:r>
            <w:r w:rsidRPr="00FA0704">
              <w:rPr>
                <w:rFonts w:asciiTheme="minorHAnsi" w:hAnsiTheme="minorHAnsi" w:cstheme="minorHAnsi"/>
                <w:sz w:val="18"/>
                <w:szCs w:val="18"/>
              </w:rPr>
              <w:t xml:space="preserve">MnDOT </w:t>
            </w:r>
            <w:r w:rsidRPr="005C2A38">
              <w:rPr>
                <w:sz w:val="18"/>
                <w:szCs w:val="18"/>
              </w:rPr>
              <w:t>2365</w:t>
            </w:r>
          </w:p>
        </w:tc>
        <w:tc>
          <w:tcPr>
            <w:tcW w:w="1393" w:type="dxa"/>
            <w:shd w:val="clear" w:color="auto" w:fill="auto"/>
            <w:vAlign w:val="center"/>
            <w:hideMark/>
          </w:tcPr>
          <w:p w14:paraId="35A1A507" w14:textId="2E22B7B9" w:rsidR="00094F35" w:rsidRPr="00C05554" w:rsidRDefault="00094F35" w:rsidP="00A450F0">
            <w:pPr>
              <w:pStyle w:val="tableheaders"/>
              <w:jc w:val="left"/>
              <w:rPr>
                <w:sz w:val="18"/>
                <w:szCs w:val="18"/>
              </w:rPr>
            </w:pPr>
            <w:r w:rsidRPr="00C05554">
              <w:rPr>
                <w:sz w:val="18"/>
                <w:szCs w:val="18"/>
              </w:rPr>
              <w:t>Data Field Required for: MnDOT 2301 and MnDOT 2461</w:t>
            </w:r>
          </w:p>
        </w:tc>
      </w:tr>
      <w:tr w:rsidR="00094F35" w:rsidRPr="0099245A" w14:paraId="34F62FFD" w14:textId="77777777" w:rsidTr="00A450F0">
        <w:tc>
          <w:tcPr>
            <w:tcW w:w="1843" w:type="dxa"/>
            <w:shd w:val="clear" w:color="auto" w:fill="auto"/>
            <w:vAlign w:val="center"/>
          </w:tcPr>
          <w:p w14:paraId="587CBBD5"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t</w:t>
            </w:r>
            <w:r w:rsidRPr="0099245A">
              <w:rPr>
                <w:rFonts w:asciiTheme="minorHAnsi" w:hAnsiTheme="minorHAnsi" w:cstheme="minorHAnsi"/>
                <w:sz w:val="20"/>
                <w:szCs w:val="20"/>
              </w:rPr>
              <w:t>icket</w:t>
            </w:r>
            <w:r>
              <w:rPr>
                <w:rFonts w:asciiTheme="minorHAnsi" w:hAnsiTheme="minorHAnsi" w:cstheme="minorHAnsi"/>
                <w:sz w:val="20"/>
                <w:szCs w:val="20"/>
              </w:rPr>
              <w:t>Id</w:t>
            </w:r>
          </w:p>
        </w:tc>
        <w:tc>
          <w:tcPr>
            <w:tcW w:w="2027" w:type="dxa"/>
            <w:shd w:val="clear" w:color="auto" w:fill="auto"/>
            <w:vAlign w:val="center"/>
            <w:hideMark/>
          </w:tcPr>
          <w:p w14:paraId="443ED25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 xml:space="preserve">Ticket </w:t>
            </w:r>
            <w:r>
              <w:rPr>
                <w:rFonts w:asciiTheme="minorHAnsi" w:hAnsiTheme="minorHAnsi" w:cstheme="minorHAnsi"/>
                <w:sz w:val="20"/>
                <w:szCs w:val="20"/>
              </w:rPr>
              <w:t>Identification</w:t>
            </w:r>
          </w:p>
        </w:tc>
        <w:tc>
          <w:tcPr>
            <w:tcW w:w="2070" w:type="dxa"/>
            <w:shd w:val="clear" w:color="auto" w:fill="auto"/>
            <w:vAlign w:val="center"/>
            <w:hideMark/>
          </w:tcPr>
          <w:p w14:paraId="3918260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5126349, 101R, 539-19</w:t>
            </w:r>
          </w:p>
        </w:tc>
        <w:tc>
          <w:tcPr>
            <w:tcW w:w="2250" w:type="dxa"/>
            <w:shd w:val="clear" w:color="auto" w:fill="auto"/>
            <w:vAlign w:val="center"/>
            <w:hideMark/>
          </w:tcPr>
          <w:p w14:paraId="6E77ACE3"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00307236"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20 characters)</w:t>
            </w:r>
          </w:p>
        </w:tc>
        <w:tc>
          <w:tcPr>
            <w:tcW w:w="996" w:type="dxa"/>
            <w:shd w:val="clear" w:color="auto" w:fill="auto"/>
            <w:vAlign w:val="center"/>
            <w:hideMark/>
          </w:tcPr>
          <w:p w14:paraId="5D9A2AE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7E6CBCFA"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2C9AC1FA"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481050BD"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3CE9F2AA" w14:textId="77777777" w:rsidTr="00A450F0">
        <w:tc>
          <w:tcPr>
            <w:tcW w:w="1843" w:type="dxa"/>
            <w:shd w:val="clear" w:color="auto" w:fill="auto"/>
            <w:vAlign w:val="center"/>
          </w:tcPr>
          <w:p w14:paraId="696579A2"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c</w:t>
            </w:r>
            <w:r w:rsidRPr="0099245A">
              <w:rPr>
                <w:rFonts w:asciiTheme="minorHAnsi" w:hAnsiTheme="minorHAnsi" w:cstheme="minorHAnsi"/>
                <w:sz w:val="20"/>
                <w:szCs w:val="20"/>
              </w:rPr>
              <w:t>ontractI</w:t>
            </w:r>
            <w:r>
              <w:rPr>
                <w:rFonts w:asciiTheme="minorHAnsi" w:hAnsiTheme="minorHAnsi" w:cstheme="minorHAnsi"/>
                <w:sz w:val="20"/>
                <w:szCs w:val="20"/>
              </w:rPr>
              <w:t>d</w:t>
            </w:r>
          </w:p>
        </w:tc>
        <w:tc>
          <w:tcPr>
            <w:tcW w:w="2027" w:type="dxa"/>
            <w:shd w:val="clear" w:color="auto" w:fill="auto"/>
            <w:vAlign w:val="center"/>
            <w:hideMark/>
          </w:tcPr>
          <w:p w14:paraId="74F8183C"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Contract Identification</w:t>
            </w:r>
          </w:p>
        </w:tc>
        <w:tc>
          <w:tcPr>
            <w:tcW w:w="2070" w:type="dxa"/>
            <w:shd w:val="clear" w:color="auto" w:fill="auto"/>
            <w:vAlign w:val="center"/>
            <w:hideMark/>
          </w:tcPr>
          <w:p w14:paraId="6CC6B493"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180181, R-37463</w:t>
            </w:r>
          </w:p>
        </w:tc>
        <w:tc>
          <w:tcPr>
            <w:tcW w:w="2250" w:type="dxa"/>
            <w:shd w:val="clear" w:color="auto" w:fill="auto"/>
            <w:vAlign w:val="center"/>
            <w:hideMark/>
          </w:tcPr>
          <w:p w14:paraId="1E0A5222"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0CFD9708"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20 characters)</w:t>
            </w:r>
          </w:p>
        </w:tc>
        <w:tc>
          <w:tcPr>
            <w:tcW w:w="996" w:type="dxa"/>
            <w:shd w:val="clear" w:color="auto" w:fill="auto"/>
            <w:vAlign w:val="center"/>
            <w:hideMark/>
          </w:tcPr>
          <w:p w14:paraId="7797B59D"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121F529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56AFCC0F"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3134428D"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4CF54150" w14:textId="77777777" w:rsidTr="00A450F0">
        <w:tc>
          <w:tcPr>
            <w:tcW w:w="1843" w:type="dxa"/>
            <w:shd w:val="clear" w:color="auto" w:fill="auto"/>
            <w:vAlign w:val="center"/>
          </w:tcPr>
          <w:p w14:paraId="419589EF"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p</w:t>
            </w:r>
            <w:r w:rsidRPr="0099245A">
              <w:rPr>
                <w:rFonts w:asciiTheme="minorHAnsi" w:hAnsiTheme="minorHAnsi" w:cstheme="minorHAnsi"/>
                <w:sz w:val="20"/>
                <w:szCs w:val="20"/>
              </w:rPr>
              <w:t>roj</w:t>
            </w:r>
            <w:r>
              <w:rPr>
                <w:rFonts w:asciiTheme="minorHAnsi" w:hAnsiTheme="minorHAnsi" w:cstheme="minorHAnsi"/>
                <w:sz w:val="20"/>
                <w:szCs w:val="20"/>
              </w:rPr>
              <w:t>ect</w:t>
            </w:r>
            <w:r w:rsidRPr="0099245A">
              <w:rPr>
                <w:rFonts w:asciiTheme="minorHAnsi" w:hAnsiTheme="minorHAnsi" w:cstheme="minorHAnsi"/>
                <w:sz w:val="20"/>
                <w:szCs w:val="20"/>
              </w:rPr>
              <w:t>I</w:t>
            </w:r>
            <w:r>
              <w:rPr>
                <w:rFonts w:asciiTheme="minorHAnsi" w:hAnsiTheme="minorHAnsi" w:cstheme="minorHAnsi"/>
                <w:sz w:val="20"/>
                <w:szCs w:val="20"/>
              </w:rPr>
              <w:t>d</w:t>
            </w:r>
          </w:p>
        </w:tc>
        <w:tc>
          <w:tcPr>
            <w:tcW w:w="2027" w:type="dxa"/>
            <w:shd w:val="clear" w:color="auto" w:fill="auto"/>
            <w:vAlign w:val="center"/>
            <w:hideMark/>
          </w:tcPr>
          <w:p w14:paraId="20D97E80"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 xml:space="preserve">Agency </w:t>
            </w:r>
            <w:r>
              <w:rPr>
                <w:rFonts w:asciiTheme="minorHAnsi" w:hAnsiTheme="minorHAnsi" w:cstheme="minorHAnsi"/>
                <w:sz w:val="20"/>
                <w:szCs w:val="20"/>
              </w:rPr>
              <w:t xml:space="preserve">State </w:t>
            </w:r>
            <w:r w:rsidRPr="0099245A">
              <w:rPr>
                <w:rFonts w:asciiTheme="minorHAnsi" w:hAnsiTheme="minorHAnsi" w:cstheme="minorHAnsi"/>
                <w:sz w:val="20"/>
                <w:szCs w:val="20"/>
              </w:rPr>
              <w:t xml:space="preserve">Project </w:t>
            </w:r>
            <w:r>
              <w:rPr>
                <w:rFonts w:asciiTheme="minorHAnsi" w:hAnsiTheme="minorHAnsi" w:cstheme="minorHAnsi"/>
                <w:sz w:val="20"/>
                <w:szCs w:val="20"/>
              </w:rPr>
              <w:t xml:space="preserve">(SP) / State Aid Project (SAP) </w:t>
            </w:r>
            <w:r w:rsidRPr="0099245A">
              <w:rPr>
                <w:rFonts w:asciiTheme="minorHAnsi" w:hAnsiTheme="minorHAnsi" w:cstheme="minorHAnsi"/>
                <w:sz w:val="20"/>
                <w:szCs w:val="20"/>
              </w:rPr>
              <w:t>Identification</w:t>
            </w:r>
          </w:p>
        </w:tc>
        <w:tc>
          <w:tcPr>
            <w:tcW w:w="2070" w:type="dxa"/>
            <w:shd w:val="clear" w:color="auto" w:fill="auto"/>
            <w:vAlign w:val="center"/>
            <w:hideMark/>
          </w:tcPr>
          <w:p w14:paraId="52D6C4D3"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1234-56, 47-609-012</w:t>
            </w:r>
          </w:p>
        </w:tc>
        <w:tc>
          <w:tcPr>
            <w:tcW w:w="2250" w:type="dxa"/>
            <w:shd w:val="clear" w:color="auto" w:fill="auto"/>
            <w:vAlign w:val="center"/>
            <w:hideMark/>
          </w:tcPr>
          <w:p w14:paraId="1449A1B4"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67CD4211"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20 characters)</w:t>
            </w:r>
          </w:p>
        </w:tc>
        <w:tc>
          <w:tcPr>
            <w:tcW w:w="996" w:type="dxa"/>
            <w:shd w:val="clear" w:color="auto" w:fill="auto"/>
            <w:vAlign w:val="center"/>
            <w:hideMark/>
          </w:tcPr>
          <w:p w14:paraId="486C718C"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034CECDE"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3927AE6E"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425B8B2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09500C10" w14:textId="77777777" w:rsidTr="00A450F0">
        <w:tc>
          <w:tcPr>
            <w:tcW w:w="1843" w:type="dxa"/>
            <w:shd w:val="clear" w:color="auto" w:fill="auto"/>
            <w:vAlign w:val="center"/>
          </w:tcPr>
          <w:p w14:paraId="1DE84937"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c</w:t>
            </w:r>
            <w:r w:rsidRPr="0099245A">
              <w:rPr>
                <w:rFonts w:asciiTheme="minorHAnsi" w:hAnsiTheme="minorHAnsi" w:cstheme="minorHAnsi"/>
                <w:sz w:val="20"/>
                <w:szCs w:val="20"/>
              </w:rPr>
              <w:t>ontractorName</w:t>
            </w:r>
          </w:p>
        </w:tc>
        <w:tc>
          <w:tcPr>
            <w:tcW w:w="2027" w:type="dxa"/>
            <w:shd w:val="clear" w:color="auto" w:fill="auto"/>
            <w:vAlign w:val="center"/>
            <w:hideMark/>
          </w:tcPr>
          <w:p w14:paraId="734D8823"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Contractor Name</w:t>
            </w:r>
          </w:p>
        </w:tc>
        <w:tc>
          <w:tcPr>
            <w:tcW w:w="2070" w:type="dxa"/>
            <w:shd w:val="clear" w:color="auto" w:fill="auto"/>
            <w:vAlign w:val="center"/>
            <w:hideMark/>
          </w:tcPr>
          <w:p w14:paraId="006C99A9"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Al Fresco Contracting</w:t>
            </w:r>
          </w:p>
        </w:tc>
        <w:tc>
          <w:tcPr>
            <w:tcW w:w="2250" w:type="dxa"/>
            <w:shd w:val="clear" w:color="auto" w:fill="auto"/>
            <w:vAlign w:val="center"/>
            <w:hideMark/>
          </w:tcPr>
          <w:p w14:paraId="614F8E15"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440AA37B"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256 characters)</w:t>
            </w:r>
          </w:p>
        </w:tc>
        <w:tc>
          <w:tcPr>
            <w:tcW w:w="996" w:type="dxa"/>
            <w:shd w:val="clear" w:color="auto" w:fill="auto"/>
            <w:vAlign w:val="center"/>
            <w:hideMark/>
          </w:tcPr>
          <w:p w14:paraId="672E818B"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7E2CA5DB"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11E3C623"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6A34DEB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10D24AD3" w14:textId="77777777" w:rsidTr="00A450F0">
        <w:tc>
          <w:tcPr>
            <w:tcW w:w="1843" w:type="dxa"/>
            <w:shd w:val="clear" w:color="auto" w:fill="auto"/>
            <w:vAlign w:val="center"/>
          </w:tcPr>
          <w:p w14:paraId="0AC8A081"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s</w:t>
            </w:r>
            <w:r w:rsidRPr="0099245A">
              <w:rPr>
                <w:rFonts w:asciiTheme="minorHAnsi" w:hAnsiTheme="minorHAnsi" w:cstheme="minorHAnsi"/>
                <w:sz w:val="20"/>
                <w:szCs w:val="20"/>
              </w:rPr>
              <w:t>ourceI</w:t>
            </w:r>
            <w:r>
              <w:rPr>
                <w:rFonts w:asciiTheme="minorHAnsi" w:hAnsiTheme="minorHAnsi" w:cstheme="minorHAnsi"/>
                <w:sz w:val="20"/>
                <w:szCs w:val="20"/>
              </w:rPr>
              <w:t>d</w:t>
            </w:r>
          </w:p>
        </w:tc>
        <w:tc>
          <w:tcPr>
            <w:tcW w:w="2027" w:type="dxa"/>
            <w:shd w:val="clear" w:color="auto" w:fill="auto"/>
            <w:vAlign w:val="center"/>
            <w:hideMark/>
          </w:tcPr>
          <w:p w14:paraId="4DC23A52"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Source Identification</w:t>
            </w:r>
          </w:p>
        </w:tc>
        <w:tc>
          <w:tcPr>
            <w:tcW w:w="2070" w:type="dxa"/>
            <w:shd w:val="clear" w:color="auto" w:fill="auto"/>
            <w:vAlign w:val="center"/>
            <w:hideMark/>
          </w:tcPr>
          <w:p w14:paraId="2F44443E" w14:textId="5DED637A"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BP001, RM001, GS79103 (e.g., pit / plant identification)</w:t>
            </w:r>
          </w:p>
        </w:tc>
        <w:tc>
          <w:tcPr>
            <w:tcW w:w="2250" w:type="dxa"/>
            <w:shd w:val="clear" w:color="auto" w:fill="auto"/>
            <w:vAlign w:val="center"/>
            <w:hideMark/>
          </w:tcPr>
          <w:p w14:paraId="68FAB9F0"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75BC2DF6"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20 characters)</w:t>
            </w:r>
          </w:p>
        </w:tc>
        <w:tc>
          <w:tcPr>
            <w:tcW w:w="996" w:type="dxa"/>
            <w:shd w:val="clear" w:color="auto" w:fill="auto"/>
            <w:vAlign w:val="center"/>
            <w:hideMark/>
          </w:tcPr>
          <w:p w14:paraId="4F3C2749"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51BBEB2B"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3139ADAF"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0CC8DCFB"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04F08696" w14:textId="77777777" w:rsidTr="00A450F0">
        <w:tc>
          <w:tcPr>
            <w:tcW w:w="1843" w:type="dxa"/>
            <w:shd w:val="clear" w:color="auto" w:fill="auto"/>
            <w:vAlign w:val="center"/>
          </w:tcPr>
          <w:p w14:paraId="3AC21FE7"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s</w:t>
            </w:r>
            <w:r w:rsidRPr="0099245A">
              <w:rPr>
                <w:rFonts w:asciiTheme="minorHAnsi" w:hAnsiTheme="minorHAnsi" w:cstheme="minorHAnsi"/>
                <w:sz w:val="20"/>
                <w:szCs w:val="20"/>
              </w:rPr>
              <w:t>caleI</w:t>
            </w:r>
            <w:r>
              <w:rPr>
                <w:rFonts w:asciiTheme="minorHAnsi" w:hAnsiTheme="minorHAnsi" w:cstheme="minorHAnsi"/>
                <w:sz w:val="20"/>
                <w:szCs w:val="20"/>
              </w:rPr>
              <w:t xml:space="preserve">d </w:t>
            </w:r>
            <w:r>
              <w:t>*</w:t>
            </w:r>
          </w:p>
        </w:tc>
        <w:tc>
          <w:tcPr>
            <w:tcW w:w="2027" w:type="dxa"/>
            <w:shd w:val="clear" w:color="auto" w:fill="auto"/>
            <w:vAlign w:val="center"/>
            <w:hideMark/>
          </w:tcPr>
          <w:p w14:paraId="444EA960"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Scale I</w:t>
            </w:r>
            <w:r>
              <w:rPr>
                <w:rFonts w:asciiTheme="minorHAnsi" w:hAnsiTheme="minorHAnsi" w:cstheme="minorHAnsi"/>
                <w:sz w:val="20"/>
                <w:szCs w:val="20"/>
              </w:rPr>
              <w:t>dentification</w:t>
            </w:r>
          </w:p>
        </w:tc>
        <w:tc>
          <w:tcPr>
            <w:tcW w:w="2070" w:type="dxa"/>
            <w:shd w:val="clear" w:color="auto" w:fill="auto"/>
            <w:vAlign w:val="center"/>
            <w:hideMark/>
          </w:tcPr>
          <w:p w14:paraId="18C49428"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2, A2</w:t>
            </w:r>
          </w:p>
        </w:tc>
        <w:tc>
          <w:tcPr>
            <w:tcW w:w="2250" w:type="dxa"/>
            <w:shd w:val="clear" w:color="auto" w:fill="auto"/>
            <w:vAlign w:val="center"/>
            <w:hideMark/>
          </w:tcPr>
          <w:p w14:paraId="4874728F"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365BC259"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20 characters)</w:t>
            </w:r>
          </w:p>
        </w:tc>
        <w:tc>
          <w:tcPr>
            <w:tcW w:w="996" w:type="dxa"/>
            <w:shd w:val="clear" w:color="auto" w:fill="auto"/>
            <w:vAlign w:val="center"/>
            <w:hideMark/>
          </w:tcPr>
          <w:p w14:paraId="793BA778"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0094B05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633CC18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2CD866E7"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r>
      <w:tr w:rsidR="00094F35" w:rsidRPr="0099245A" w14:paraId="48596456" w14:textId="77777777" w:rsidTr="00A450F0">
        <w:tc>
          <w:tcPr>
            <w:tcW w:w="1843" w:type="dxa"/>
            <w:shd w:val="clear" w:color="auto" w:fill="auto"/>
            <w:vAlign w:val="center"/>
          </w:tcPr>
          <w:p w14:paraId="1C3258FE"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s</w:t>
            </w:r>
            <w:r w:rsidRPr="0099245A">
              <w:rPr>
                <w:rFonts w:asciiTheme="minorHAnsi" w:hAnsiTheme="minorHAnsi" w:cstheme="minorHAnsi"/>
                <w:sz w:val="20"/>
                <w:szCs w:val="20"/>
              </w:rPr>
              <w:t>iloI</w:t>
            </w:r>
            <w:r>
              <w:rPr>
                <w:rFonts w:asciiTheme="minorHAnsi" w:hAnsiTheme="minorHAnsi" w:cstheme="minorHAnsi"/>
                <w:sz w:val="20"/>
                <w:szCs w:val="20"/>
              </w:rPr>
              <w:t xml:space="preserve">d </w:t>
            </w:r>
            <w:r>
              <w:t>*</w:t>
            </w:r>
          </w:p>
        </w:tc>
        <w:tc>
          <w:tcPr>
            <w:tcW w:w="2027" w:type="dxa"/>
            <w:shd w:val="clear" w:color="auto" w:fill="auto"/>
            <w:vAlign w:val="center"/>
            <w:hideMark/>
          </w:tcPr>
          <w:p w14:paraId="528CDA9E"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Silo I</w:t>
            </w:r>
            <w:r>
              <w:rPr>
                <w:rFonts w:asciiTheme="minorHAnsi" w:hAnsiTheme="minorHAnsi" w:cstheme="minorHAnsi"/>
                <w:sz w:val="20"/>
                <w:szCs w:val="20"/>
              </w:rPr>
              <w:t>dentification</w:t>
            </w:r>
          </w:p>
        </w:tc>
        <w:tc>
          <w:tcPr>
            <w:tcW w:w="2070" w:type="dxa"/>
            <w:shd w:val="clear" w:color="auto" w:fill="auto"/>
            <w:vAlign w:val="center"/>
            <w:hideMark/>
          </w:tcPr>
          <w:p w14:paraId="00ABD125"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5, A3</w:t>
            </w:r>
          </w:p>
        </w:tc>
        <w:tc>
          <w:tcPr>
            <w:tcW w:w="2250" w:type="dxa"/>
            <w:shd w:val="clear" w:color="auto" w:fill="auto"/>
            <w:vAlign w:val="center"/>
            <w:hideMark/>
          </w:tcPr>
          <w:p w14:paraId="5A832193"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73ABF9E3"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20 characters)</w:t>
            </w:r>
          </w:p>
        </w:tc>
        <w:tc>
          <w:tcPr>
            <w:tcW w:w="996" w:type="dxa"/>
            <w:shd w:val="clear" w:color="auto" w:fill="auto"/>
            <w:vAlign w:val="center"/>
            <w:hideMark/>
          </w:tcPr>
          <w:p w14:paraId="279E7DF1"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06523F6D"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1C57E6E8"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73420F7F"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r>
      <w:tr w:rsidR="00094F35" w:rsidRPr="0099245A" w14:paraId="46511452" w14:textId="77777777" w:rsidTr="00A450F0">
        <w:tc>
          <w:tcPr>
            <w:tcW w:w="1843" w:type="dxa"/>
            <w:shd w:val="clear" w:color="auto" w:fill="auto"/>
            <w:vAlign w:val="center"/>
          </w:tcPr>
          <w:p w14:paraId="2E9DA2C0"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s</w:t>
            </w:r>
            <w:r w:rsidRPr="0099245A">
              <w:rPr>
                <w:rFonts w:asciiTheme="minorHAnsi" w:hAnsiTheme="minorHAnsi" w:cstheme="minorHAnsi"/>
                <w:sz w:val="20"/>
                <w:szCs w:val="20"/>
              </w:rPr>
              <w:t>ourceOper</w:t>
            </w:r>
            <w:r>
              <w:rPr>
                <w:rFonts w:asciiTheme="minorHAnsi" w:hAnsiTheme="minorHAnsi" w:cstheme="minorHAnsi"/>
                <w:sz w:val="20"/>
                <w:szCs w:val="20"/>
              </w:rPr>
              <w:t>ator</w:t>
            </w:r>
            <w:r w:rsidRPr="0099245A">
              <w:rPr>
                <w:rFonts w:asciiTheme="minorHAnsi" w:hAnsiTheme="minorHAnsi" w:cstheme="minorHAnsi"/>
                <w:sz w:val="20"/>
                <w:szCs w:val="20"/>
              </w:rPr>
              <w:t>Name</w:t>
            </w:r>
          </w:p>
        </w:tc>
        <w:tc>
          <w:tcPr>
            <w:tcW w:w="2027" w:type="dxa"/>
            <w:shd w:val="clear" w:color="auto" w:fill="auto"/>
            <w:vAlign w:val="center"/>
            <w:hideMark/>
          </w:tcPr>
          <w:p w14:paraId="70796E0C" w14:textId="77777777" w:rsidR="00094F35" w:rsidRPr="0099245A" w:rsidRDefault="00094F35" w:rsidP="00094F35">
            <w:pPr>
              <w:pStyle w:val="NoSpacing"/>
              <w:rPr>
                <w:rFonts w:asciiTheme="minorHAnsi" w:hAnsiTheme="minorHAnsi" w:cstheme="minorHAnsi"/>
                <w:sz w:val="20"/>
                <w:szCs w:val="20"/>
              </w:rPr>
            </w:pPr>
            <w:r w:rsidRPr="00452E74">
              <w:rPr>
                <w:rFonts w:asciiTheme="minorHAnsi" w:hAnsiTheme="minorHAnsi" w:cstheme="minorHAnsi"/>
                <w:sz w:val="20"/>
                <w:szCs w:val="20"/>
              </w:rPr>
              <w:t>Source Operator Name</w:t>
            </w:r>
          </w:p>
        </w:tc>
        <w:tc>
          <w:tcPr>
            <w:tcW w:w="2070" w:type="dxa"/>
            <w:shd w:val="clear" w:color="auto" w:fill="auto"/>
            <w:vAlign w:val="center"/>
            <w:hideMark/>
          </w:tcPr>
          <w:p w14:paraId="7D7FBB71"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Adam Zapel (e.g., weighmaster)</w:t>
            </w:r>
          </w:p>
        </w:tc>
        <w:tc>
          <w:tcPr>
            <w:tcW w:w="2250" w:type="dxa"/>
            <w:shd w:val="clear" w:color="auto" w:fill="auto"/>
            <w:vAlign w:val="center"/>
            <w:hideMark/>
          </w:tcPr>
          <w:p w14:paraId="2846CC46"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3F175466"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256 characters)</w:t>
            </w:r>
          </w:p>
        </w:tc>
        <w:tc>
          <w:tcPr>
            <w:tcW w:w="996" w:type="dxa"/>
            <w:shd w:val="clear" w:color="auto" w:fill="auto"/>
            <w:vAlign w:val="center"/>
            <w:hideMark/>
          </w:tcPr>
          <w:p w14:paraId="7D0DA504"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0F80941A"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52BE507B"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Optional</w:t>
            </w:r>
          </w:p>
        </w:tc>
        <w:tc>
          <w:tcPr>
            <w:tcW w:w="1393" w:type="dxa"/>
            <w:shd w:val="clear" w:color="auto" w:fill="auto"/>
            <w:vAlign w:val="center"/>
            <w:hideMark/>
          </w:tcPr>
          <w:p w14:paraId="6A2270DF"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Optional</w:t>
            </w:r>
          </w:p>
        </w:tc>
      </w:tr>
      <w:tr w:rsidR="00094F35" w:rsidRPr="0099245A" w14:paraId="3623A88D" w14:textId="77777777" w:rsidTr="00A450F0">
        <w:tc>
          <w:tcPr>
            <w:tcW w:w="1843" w:type="dxa"/>
            <w:shd w:val="clear" w:color="auto" w:fill="auto"/>
            <w:vAlign w:val="center"/>
          </w:tcPr>
          <w:p w14:paraId="063C9737"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s</w:t>
            </w:r>
            <w:r w:rsidRPr="0099245A">
              <w:rPr>
                <w:rFonts w:asciiTheme="minorHAnsi" w:hAnsiTheme="minorHAnsi" w:cstheme="minorHAnsi"/>
                <w:sz w:val="20"/>
                <w:szCs w:val="20"/>
              </w:rPr>
              <w:t>ourceNote</w:t>
            </w:r>
          </w:p>
        </w:tc>
        <w:tc>
          <w:tcPr>
            <w:tcW w:w="2027" w:type="dxa"/>
            <w:shd w:val="clear" w:color="auto" w:fill="auto"/>
            <w:vAlign w:val="center"/>
            <w:hideMark/>
          </w:tcPr>
          <w:p w14:paraId="5D81B9B9"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Source Notes</w:t>
            </w:r>
          </w:p>
        </w:tc>
        <w:tc>
          <w:tcPr>
            <w:tcW w:w="2070" w:type="dxa"/>
            <w:shd w:val="clear" w:color="auto" w:fill="auto"/>
            <w:vAlign w:val="center"/>
            <w:hideMark/>
          </w:tcPr>
          <w:p w14:paraId="54BED682"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First Load, Last Load, Warnings</w:t>
            </w:r>
          </w:p>
        </w:tc>
        <w:tc>
          <w:tcPr>
            <w:tcW w:w="2250" w:type="dxa"/>
            <w:shd w:val="clear" w:color="auto" w:fill="auto"/>
            <w:vAlign w:val="center"/>
            <w:hideMark/>
          </w:tcPr>
          <w:p w14:paraId="38380D12"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595A4F31"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3999 characters)</w:t>
            </w:r>
          </w:p>
        </w:tc>
        <w:tc>
          <w:tcPr>
            <w:tcW w:w="996" w:type="dxa"/>
            <w:shd w:val="clear" w:color="auto" w:fill="auto"/>
            <w:vAlign w:val="center"/>
            <w:hideMark/>
          </w:tcPr>
          <w:p w14:paraId="789CFAF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3954D2B6"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Optional</w:t>
            </w:r>
          </w:p>
        </w:tc>
        <w:tc>
          <w:tcPr>
            <w:tcW w:w="1440" w:type="dxa"/>
            <w:shd w:val="clear" w:color="auto" w:fill="auto"/>
            <w:vAlign w:val="center"/>
            <w:hideMark/>
          </w:tcPr>
          <w:p w14:paraId="06246910"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Optional</w:t>
            </w:r>
          </w:p>
        </w:tc>
        <w:tc>
          <w:tcPr>
            <w:tcW w:w="1393" w:type="dxa"/>
            <w:shd w:val="clear" w:color="auto" w:fill="auto"/>
            <w:vAlign w:val="center"/>
            <w:hideMark/>
          </w:tcPr>
          <w:p w14:paraId="3DDF2F3A"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Optional</w:t>
            </w:r>
          </w:p>
        </w:tc>
      </w:tr>
      <w:tr w:rsidR="00094F35" w:rsidRPr="0099245A" w14:paraId="6262FC14" w14:textId="77777777" w:rsidTr="00A450F0">
        <w:tc>
          <w:tcPr>
            <w:tcW w:w="1843" w:type="dxa"/>
            <w:shd w:val="clear" w:color="auto" w:fill="auto"/>
            <w:vAlign w:val="center"/>
          </w:tcPr>
          <w:p w14:paraId="2C464A4A"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m</w:t>
            </w:r>
            <w:r w:rsidRPr="0099245A">
              <w:rPr>
                <w:rFonts w:asciiTheme="minorHAnsi" w:hAnsiTheme="minorHAnsi" w:cstheme="minorHAnsi"/>
                <w:sz w:val="20"/>
                <w:szCs w:val="20"/>
              </w:rPr>
              <w:t>ixDesignI</w:t>
            </w:r>
            <w:r>
              <w:rPr>
                <w:rFonts w:asciiTheme="minorHAnsi" w:hAnsiTheme="minorHAnsi" w:cstheme="minorHAnsi"/>
                <w:sz w:val="20"/>
                <w:szCs w:val="20"/>
              </w:rPr>
              <w:t>d</w:t>
            </w:r>
          </w:p>
        </w:tc>
        <w:tc>
          <w:tcPr>
            <w:tcW w:w="2027" w:type="dxa"/>
            <w:shd w:val="clear" w:color="auto" w:fill="auto"/>
            <w:vAlign w:val="center"/>
            <w:hideMark/>
          </w:tcPr>
          <w:p w14:paraId="1F9CD5F2"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Mix Design Identification</w:t>
            </w:r>
          </w:p>
        </w:tc>
        <w:tc>
          <w:tcPr>
            <w:tcW w:w="2070" w:type="dxa"/>
            <w:shd w:val="clear" w:color="auto" w:fill="auto"/>
            <w:vAlign w:val="center"/>
            <w:hideMark/>
          </w:tcPr>
          <w:p w14:paraId="5BAA7966" w14:textId="5DED83FF" w:rsidR="00094F35"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02-2020-184</w:t>
            </w:r>
            <w:r>
              <w:rPr>
                <w:rFonts w:asciiTheme="minorHAnsi" w:hAnsiTheme="minorHAnsi" w:cstheme="minorHAnsi"/>
                <w:sz w:val="20"/>
                <w:szCs w:val="20"/>
              </w:rPr>
              <w:t xml:space="preserve"> </w:t>
            </w:r>
            <w:r w:rsidRPr="0099245A">
              <w:rPr>
                <w:rFonts w:asciiTheme="minorHAnsi" w:hAnsiTheme="minorHAnsi" w:cstheme="minorHAnsi"/>
                <w:sz w:val="20"/>
                <w:szCs w:val="20"/>
              </w:rPr>
              <w:t>(</w:t>
            </w:r>
            <w:r>
              <w:rPr>
                <w:rFonts w:asciiTheme="minorHAnsi" w:hAnsiTheme="minorHAnsi" w:cstheme="minorHAnsi"/>
                <w:sz w:val="20"/>
                <w:szCs w:val="20"/>
              </w:rPr>
              <w:t>i.e.</w:t>
            </w:r>
            <w:r w:rsidRPr="0099245A">
              <w:rPr>
                <w:rFonts w:asciiTheme="minorHAnsi" w:hAnsiTheme="minorHAnsi" w:cstheme="minorHAnsi"/>
                <w:sz w:val="20"/>
                <w:szCs w:val="20"/>
              </w:rPr>
              <w:t>, mix design report number)</w:t>
            </w:r>
          </w:p>
          <w:p w14:paraId="5EC86F51" w14:textId="77392FE1"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RM</w:t>
            </w:r>
            <w:r>
              <w:rPr>
                <w:rFonts w:asciiTheme="minorHAnsi" w:hAnsiTheme="minorHAnsi" w:cstheme="minorHAnsi"/>
                <w:sz w:val="20"/>
                <w:szCs w:val="20"/>
              </w:rPr>
              <w:t>S</w:t>
            </w:r>
            <w:r w:rsidRPr="0099245A">
              <w:rPr>
                <w:rFonts w:asciiTheme="minorHAnsi" w:hAnsiTheme="minorHAnsi" w:cstheme="minorHAnsi"/>
                <w:sz w:val="20"/>
                <w:szCs w:val="20"/>
              </w:rPr>
              <w:t>135-030</w:t>
            </w:r>
            <w:r>
              <w:rPr>
                <w:rFonts w:asciiTheme="minorHAnsi" w:hAnsiTheme="minorHAnsi" w:cstheme="minorHAnsi"/>
                <w:sz w:val="20"/>
                <w:szCs w:val="20"/>
              </w:rPr>
              <w:t>, JMF25-001, PS25-002 (e.g., mix design sheet number)</w:t>
            </w:r>
          </w:p>
        </w:tc>
        <w:tc>
          <w:tcPr>
            <w:tcW w:w="2250" w:type="dxa"/>
            <w:shd w:val="clear" w:color="auto" w:fill="auto"/>
            <w:vAlign w:val="center"/>
            <w:hideMark/>
          </w:tcPr>
          <w:p w14:paraId="4A635E6D"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String</w:t>
            </w:r>
          </w:p>
          <w:p w14:paraId="612A59EE" w14:textId="77777777" w:rsidR="00094F35" w:rsidRPr="00BF5B49" w:rsidRDefault="00094F35" w:rsidP="00094F35">
            <w:pPr>
              <w:pStyle w:val="NoSpacing"/>
              <w:rPr>
                <w:rFonts w:asciiTheme="minorHAnsi" w:hAnsiTheme="minorHAnsi" w:cstheme="minorHAnsi"/>
                <w:sz w:val="20"/>
                <w:szCs w:val="20"/>
              </w:rPr>
            </w:pPr>
            <w:r w:rsidRPr="00BF5B49">
              <w:rPr>
                <w:rFonts w:asciiTheme="minorHAnsi" w:hAnsiTheme="minorHAnsi" w:cstheme="minorHAnsi"/>
                <w:sz w:val="20"/>
                <w:szCs w:val="20"/>
              </w:rPr>
              <w:t>(up to 40 characters)</w:t>
            </w:r>
          </w:p>
        </w:tc>
        <w:tc>
          <w:tcPr>
            <w:tcW w:w="996" w:type="dxa"/>
            <w:shd w:val="clear" w:color="auto" w:fill="auto"/>
            <w:vAlign w:val="center"/>
            <w:hideMark/>
          </w:tcPr>
          <w:p w14:paraId="30C8F39A"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2836234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3FF332F4"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6FF69946"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695CA2AB" w14:textId="77777777" w:rsidTr="00A450F0">
        <w:tc>
          <w:tcPr>
            <w:tcW w:w="1843" w:type="dxa"/>
            <w:shd w:val="clear" w:color="auto" w:fill="auto"/>
            <w:vAlign w:val="center"/>
          </w:tcPr>
          <w:p w14:paraId="227906B9"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m</w:t>
            </w:r>
            <w:r w:rsidRPr="0099245A">
              <w:rPr>
                <w:rFonts w:asciiTheme="minorHAnsi" w:hAnsiTheme="minorHAnsi" w:cstheme="minorHAnsi"/>
                <w:sz w:val="20"/>
                <w:szCs w:val="20"/>
              </w:rPr>
              <w:t>at</w:t>
            </w:r>
            <w:r>
              <w:rPr>
                <w:rFonts w:asciiTheme="minorHAnsi" w:hAnsiTheme="minorHAnsi" w:cstheme="minorHAnsi"/>
                <w:sz w:val="20"/>
                <w:szCs w:val="20"/>
              </w:rPr>
              <w:t>eria</w:t>
            </w:r>
            <w:r w:rsidRPr="0099245A">
              <w:rPr>
                <w:rFonts w:asciiTheme="minorHAnsi" w:hAnsiTheme="minorHAnsi" w:cstheme="minorHAnsi"/>
                <w:sz w:val="20"/>
                <w:szCs w:val="20"/>
              </w:rPr>
              <w:t>lCode</w:t>
            </w:r>
          </w:p>
        </w:tc>
        <w:tc>
          <w:tcPr>
            <w:tcW w:w="2027" w:type="dxa"/>
            <w:shd w:val="clear" w:color="auto" w:fill="auto"/>
            <w:vAlign w:val="center"/>
            <w:hideMark/>
          </w:tcPr>
          <w:p w14:paraId="1803AF84"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Material Code</w:t>
            </w:r>
          </w:p>
        </w:tc>
        <w:tc>
          <w:tcPr>
            <w:tcW w:w="2070" w:type="dxa"/>
            <w:shd w:val="clear" w:color="auto" w:fill="auto"/>
            <w:vAlign w:val="center"/>
            <w:hideMark/>
          </w:tcPr>
          <w:p w14:paraId="6071194B" w14:textId="5B631275"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SPWEA340C, 3F52, Class 5</w:t>
            </w:r>
            <w:r>
              <w:rPr>
                <w:rFonts w:asciiTheme="minorHAnsi" w:hAnsiTheme="minorHAnsi" w:cstheme="minorHAnsi"/>
                <w:sz w:val="20"/>
                <w:szCs w:val="20"/>
              </w:rPr>
              <w:t>,</w:t>
            </w:r>
            <w:r w:rsidRPr="0099245A">
              <w:rPr>
                <w:rFonts w:asciiTheme="minorHAnsi" w:hAnsiTheme="minorHAnsi" w:cstheme="minorHAnsi"/>
                <w:sz w:val="20"/>
                <w:szCs w:val="20"/>
              </w:rPr>
              <w:t xml:space="preserve"> (e.g., material description, </w:t>
            </w:r>
            <w:r>
              <w:rPr>
                <w:rFonts w:asciiTheme="minorHAnsi" w:hAnsiTheme="minorHAnsi" w:cstheme="minorHAnsi"/>
                <w:sz w:val="20"/>
                <w:szCs w:val="20"/>
              </w:rPr>
              <w:t xml:space="preserve">mix number, </w:t>
            </w:r>
            <w:r w:rsidRPr="0099245A">
              <w:rPr>
                <w:rFonts w:asciiTheme="minorHAnsi" w:hAnsiTheme="minorHAnsi" w:cstheme="minorHAnsi"/>
                <w:sz w:val="20"/>
                <w:szCs w:val="20"/>
              </w:rPr>
              <w:t>classification)</w:t>
            </w:r>
          </w:p>
        </w:tc>
        <w:tc>
          <w:tcPr>
            <w:tcW w:w="2250" w:type="dxa"/>
            <w:shd w:val="clear" w:color="auto" w:fill="auto"/>
            <w:vAlign w:val="center"/>
            <w:hideMark/>
          </w:tcPr>
          <w:p w14:paraId="6DE430E1"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String</w:t>
            </w:r>
          </w:p>
          <w:p w14:paraId="66341163"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(up to 20 characters)</w:t>
            </w:r>
          </w:p>
        </w:tc>
        <w:tc>
          <w:tcPr>
            <w:tcW w:w="996" w:type="dxa"/>
            <w:shd w:val="clear" w:color="auto" w:fill="auto"/>
            <w:vAlign w:val="center"/>
            <w:hideMark/>
          </w:tcPr>
          <w:p w14:paraId="768BE14C"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6F4F14BF"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47DBD23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571C079B"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49832703" w14:textId="77777777" w:rsidTr="00A450F0">
        <w:tc>
          <w:tcPr>
            <w:tcW w:w="1843" w:type="dxa"/>
            <w:shd w:val="clear" w:color="auto" w:fill="auto"/>
            <w:vAlign w:val="center"/>
          </w:tcPr>
          <w:p w14:paraId="0C981293" w14:textId="00919961" w:rsidR="00094F35" w:rsidRPr="00095207" w:rsidRDefault="00094F35" w:rsidP="00094F35">
            <w:pPr>
              <w:rPr>
                <w:b/>
              </w:rPr>
            </w:pPr>
            <w:r>
              <w:rPr>
                <w:rFonts w:asciiTheme="minorHAnsi" w:hAnsiTheme="minorHAnsi" w:cstheme="minorHAnsi"/>
              </w:rPr>
              <w:lastRenderedPageBreak/>
              <w:t>l</w:t>
            </w:r>
            <w:r w:rsidRPr="0099245A">
              <w:rPr>
                <w:rFonts w:asciiTheme="minorHAnsi" w:hAnsiTheme="minorHAnsi" w:cstheme="minorHAnsi"/>
              </w:rPr>
              <w:t>oadNum</w:t>
            </w:r>
            <w:r>
              <w:rPr>
                <w:rFonts w:asciiTheme="minorHAnsi" w:hAnsiTheme="minorHAnsi" w:cstheme="minorHAnsi"/>
              </w:rPr>
              <w:t xml:space="preserve">ber </w:t>
            </w:r>
            <w:r w:rsidRPr="00B53F6F">
              <w:rPr>
                <w:rFonts w:ascii="Arial" w:hAnsi="Arial" w:cs="Arial"/>
                <w:b/>
              </w:rPr>
              <w:t>║</w:t>
            </w:r>
          </w:p>
        </w:tc>
        <w:tc>
          <w:tcPr>
            <w:tcW w:w="2027" w:type="dxa"/>
            <w:shd w:val="clear" w:color="auto" w:fill="auto"/>
            <w:vAlign w:val="center"/>
            <w:hideMark/>
          </w:tcPr>
          <w:p w14:paraId="410D549D"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Load Number</w:t>
            </w:r>
          </w:p>
        </w:tc>
        <w:tc>
          <w:tcPr>
            <w:tcW w:w="2070" w:type="dxa"/>
            <w:shd w:val="clear" w:color="auto" w:fill="auto"/>
            <w:vAlign w:val="center"/>
            <w:hideMark/>
          </w:tcPr>
          <w:p w14:paraId="3773E241"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75</w:t>
            </w:r>
          </w:p>
        </w:tc>
        <w:tc>
          <w:tcPr>
            <w:tcW w:w="2250" w:type="dxa"/>
            <w:shd w:val="clear" w:color="auto" w:fill="auto"/>
            <w:vAlign w:val="center"/>
            <w:hideMark/>
          </w:tcPr>
          <w:p w14:paraId="73BB9B92"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7F4C2692"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2770BD08"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2B10977A"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368FE64F"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3FFC9DD2" w14:textId="77777777" w:rsidTr="00A450F0">
        <w:tc>
          <w:tcPr>
            <w:tcW w:w="1843" w:type="dxa"/>
            <w:shd w:val="clear" w:color="auto" w:fill="auto"/>
            <w:vAlign w:val="center"/>
          </w:tcPr>
          <w:p w14:paraId="0BA4A790" w14:textId="57D53455" w:rsidR="00094F35" w:rsidRPr="00095207" w:rsidRDefault="00094F35" w:rsidP="00094F35">
            <w:pPr>
              <w:rPr>
                <w:rFonts w:ascii="Tahoma" w:hAnsi="Tahoma" w:cs="Tahoma"/>
                <w:sz w:val="16"/>
                <w:szCs w:val="16"/>
              </w:rPr>
            </w:pPr>
            <w:r>
              <w:rPr>
                <w:rFonts w:asciiTheme="minorHAnsi" w:hAnsiTheme="minorHAnsi" w:cstheme="minorHAnsi"/>
              </w:rPr>
              <w:t>t</w:t>
            </w:r>
            <w:r w:rsidRPr="0099245A">
              <w:rPr>
                <w:rFonts w:asciiTheme="minorHAnsi" w:hAnsiTheme="minorHAnsi" w:cstheme="minorHAnsi"/>
              </w:rPr>
              <w:t>ruckI</w:t>
            </w:r>
            <w:r>
              <w:rPr>
                <w:rFonts w:asciiTheme="minorHAnsi" w:hAnsiTheme="minorHAnsi" w:cstheme="minorHAnsi"/>
              </w:rPr>
              <w:t xml:space="preserve">d </w:t>
            </w:r>
            <w:r w:rsidRPr="003549CF">
              <w:rPr>
                <w:rFonts w:ascii="Tahoma" w:hAnsi="Tahoma" w:cs="Tahoma"/>
                <w:sz w:val="16"/>
                <w:szCs w:val="16"/>
              </w:rPr>
              <w:t>†</w:t>
            </w:r>
          </w:p>
        </w:tc>
        <w:tc>
          <w:tcPr>
            <w:tcW w:w="2027" w:type="dxa"/>
            <w:shd w:val="clear" w:color="auto" w:fill="auto"/>
            <w:vAlign w:val="center"/>
            <w:hideMark/>
          </w:tcPr>
          <w:p w14:paraId="46BCE4A0"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Truck Identification</w:t>
            </w:r>
          </w:p>
        </w:tc>
        <w:tc>
          <w:tcPr>
            <w:tcW w:w="2070" w:type="dxa"/>
            <w:shd w:val="clear" w:color="auto" w:fill="auto"/>
            <w:vAlign w:val="center"/>
            <w:hideMark/>
          </w:tcPr>
          <w:p w14:paraId="579BB97F"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51.6046, 88tb, T-1, T1</w:t>
            </w:r>
          </w:p>
        </w:tc>
        <w:tc>
          <w:tcPr>
            <w:tcW w:w="2250" w:type="dxa"/>
            <w:shd w:val="clear" w:color="auto" w:fill="auto"/>
            <w:vAlign w:val="center"/>
            <w:hideMark/>
          </w:tcPr>
          <w:p w14:paraId="0C282225"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String</w:t>
            </w:r>
          </w:p>
          <w:p w14:paraId="7AB29338"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(up to 20 characters)</w:t>
            </w:r>
          </w:p>
        </w:tc>
        <w:tc>
          <w:tcPr>
            <w:tcW w:w="996" w:type="dxa"/>
            <w:shd w:val="clear" w:color="auto" w:fill="auto"/>
            <w:vAlign w:val="center"/>
            <w:hideMark/>
          </w:tcPr>
          <w:p w14:paraId="2FC6CADF"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7861ACD8"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5630C08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2756977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620916E9" w14:textId="77777777" w:rsidTr="00A450F0">
        <w:tc>
          <w:tcPr>
            <w:tcW w:w="1843" w:type="dxa"/>
            <w:shd w:val="clear" w:color="auto" w:fill="auto"/>
            <w:vAlign w:val="center"/>
          </w:tcPr>
          <w:p w14:paraId="6F050DBE" w14:textId="4E70481A" w:rsidR="00094F35" w:rsidRPr="00095207" w:rsidRDefault="00094F35" w:rsidP="00094F35">
            <w:pPr>
              <w:rPr>
                <w:rFonts w:ascii="Tahoma" w:hAnsi="Tahoma" w:cs="Tahoma"/>
                <w:sz w:val="16"/>
                <w:szCs w:val="16"/>
              </w:rPr>
            </w:pPr>
            <w:r>
              <w:rPr>
                <w:rFonts w:asciiTheme="minorHAnsi" w:hAnsiTheme="minorHAnsi" w:cstheme="minorHAnsi"/>
              </w:rPr>
              <w:t>t</w:t>
            </w:r>
            <w:r w:rsidRPr="0099245A">
              <w:rPr>
                <w:rFonts w:asciiTheme="minorHAnsi" w:hAnsiTheme="minorHAnsi" w:cstheme="minorHAnsi"/>
              </w:rPr>
              <w:t>railerI</w:t>
            </w:r>
            <w:r>
              <w:rPr>
                <w:rFonts w:asciiTheme="minorHAnsi" w:hAnsiTheme="minorHAnsi" w:cstheme="minorHAnsi"/>
              </w:rPr>
              <w:t xml:space="preserve">d </w:t>
            </w:r>
            <w:r w:rsidRPr="003549CF">
              <w:rPr>
                <w:rFonts w:ascii="Tahoma" w:hAnsi="Tahoma" w:cs="Tahoma"/>
                <w:sz w:val="16"/>
                <w:szCs w:val="16"/>
              </w:rPr>
              <w:t>†</w:t>
            </w:r>
          </w:p>
        </w:tc>
        <w:tc>
          <w:tcPr>
            <w:tcW w:w="2027" w:type="dxa"/>
            <w:shd w:val="clear" w:color="auto" w:fill="auto"/>
            <w:vAlign w:val="center"/>
            <w:hideMark/>
          </w:tcPr>
          <w:p w14:paraId="2FED2EA1"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Trailer Identification</w:t>
            </w:r>
          </w:p>
        </w:tc>
        <w:tc>
          <w:tcPr>
            <w:tcW w:w="2070" w:type="dxa"/>
            <w:shd w:val="clear" w:color="auto" w:fill="auto"/>
            <w:vAlign w:val="center"/>
            <w:hideMark/>
          </w:tcPr>
          <w:p w14:paraId="3922B30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51.6046, 88tb, T-1, T1</w:t>
            </w:r>
          </w:p>
        </w:tc>
        <w:tc>
          <w:tcPr>
            <w:tcW w:w="2250" w:type="dxa"/>
            <w:shd w:val="clear" w:color="auto" w:fill="auto"/>
            <w:vAlign w:val="center"/>
            <w:hideMark/>
          </w:tcPr>
          <w:p w14:paraId="033AD389"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String</w:t>
            </w:r>
          </w:p>
          <w:p w14:paraId="02D1E6E5"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(up to 20 characters)</w:t>
            </w:r>
          </w:p>
        </w:tc>
        <w:tc>
          <w:tcPr>
            <w:tcW w:w="996" w:type="dxa"/>
            <w:shd w:val="clear" w:color="auto" w:fill="auto"/>
            <w:vAlign w:val="center"/>
            <w:hideMark/>
          </w:tcPr>
          <w:p w14:paraId="4993948B"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3DB66F8F"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1AE295B2"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019591DA"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2CC667DF" w14:textId="77777777" w:rsidTr="00A450F0">
        <w:tc>
          <w:tcPr>
            <w:tcW w:w="1843" w:type="dxa"/>
            <w:shd w:val="clear" w:color="auto" w:fill="auto"/>
            <w:vAlign w:val="center"/>
          </w:tcPr>
          <w:p w14:paraId="2B22C9FC"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v</w:t>
            </w:r>
            <w:r w:rsidRPr="0099245A">
              <w:rPr>
                <w:rFonts w:asciiTheme="minorHAnsi" w:hAnsiTheme="minorHAnsi" w:cstheme="minorHAnsi"/>
                <w:sz w:val="20"/>
                <w:szCs w:val="20"/>
              </w:rPr>
              <w:t>oidedTicket</w:t>
            </w:r>
          </w:p>
        </w:tc>
        <w:tc>
          <w:tcPr>
            <w:tcW w:w="2027" w:type="dxa"/>
            <w:shd w:val="clear" w:color="auto" w:fill="auto"/>
            <w:vAlign w:val="center"/>
            <w:hideMark/>
          </w:tcPr>
          <w:p w14:paraId="70ABA096"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Voided Ticket</w:t>
            </w:r>
          </w:p>
        </w:tc>
        <w:tc>
          <w:tcPr>
            <w:tcW w:w="2070" w:type="dxa"/>
            <w:shd w:val="clear" w:color="auto" w:fill="auto"/>
            <w:vAlign w:val="center"/>
            <w:hideMark/>
          </w:tcPr>
          <w:p w14:paraId="033C84BF" w14:textId="77777777" w:rsidR="00094F35" w:rsidRPr="00B626D2" w:rsidRDefault="00094F35" w:rsidP="00094F35">
            <w:pPr>
              <w:pStyle w:val="NoSpacing"/>
              <w:rPr>
                <w:rFonts w:asciiTheme="minorHAnsi" w:hAnsiTheme="minorHAnsi" w:cstheme="minorHAnsi"/>
                <w:sz w:val="20"/>
                <w:szCs w:val="20"/>
              </w:rPr>
            </w:pPr>
            <w:r w:rsidRPr="00B626D2">
              <w:rPr>
                <w:rFonts w:asciiTheme="minorHAnsi" w:hAnsiTheme="minorHAnsi" w:cstheme="minorHAnsi"/>
                <w:sz w:val="20"/>
                <w:szCs w:val="20"/>
              </w:rPr>
              <w:t>See Table SP2061-2</w:t>
            </w:r>
          </w:p>
        </w:tc>
        <w:tc>
          <w:tcPr>
            <w:tcW w:w="2250" w:type="dxa"/>
            <w:shd w:val="clear" w:color="auto" w:fill="auto"/>
            <w:vAlign w:val="center"/>
            <w:hideMark/>
          </w:tcPr>
          <w:p w14:paraId="43BD3661"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String</w:t>
            </w:r>
          </w:p>
          <w:p w14:paraId="4CDBFA69"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(up to 10 characters)</w:t>
            </w:r>
          </w:p>
        </w:tc>
        <w:tc>
          <w:tcPr>
            <w:tcW w:w="996" w:type="dxa"/>
            <w:shd w:val="clear" w:color="auto" w:fill="auto"/>
            <w:vAlign w:val="center"/>
            <w:hideMark/>
          </w:tcPr>
          <w:p w14:paraId="2E227074"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7A40D19A"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23B5FB6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17798A96"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3CA378AE" w14:textId="77777777" w:rsidTr="00A450F0">
        <w:tc>
          <w:tcPr>
            <w:tcW w:w="1843" w:type="dxa"/>
            <w:shd w:val="clear" w:color="auto" w:fill="auto"/>
            <w:vAlign w:val="center"/>
          </w:tcPr>
          <w:p w14:paraId="525961B7" w14:textId="6100F2EF" w:rsidR="00094F35" w:rsidRPr="00095207" w:rsidRDefault="00094F35" w:rsidP="00094F35">
            <w:pPr>
              <w:rPr>
                <w:rFonts w:ascii="Tahoma" w:hAnsi="Tahoma" w:cs="Tahoma"/>
                <w:sz w:val="16"/>
                <w:szCs w:val="16"/>
              </w:rPr>
            </w:pPr>
            <w:r>
              <w:rPr>
                <w:rFonts w:asciiTheme="minorHAnsi" w:hAnsiTheme="minorHAnsi" w:cstheme="minorHAnsi"/>
              </w:rPr>
              <w:t>l</w:t>
            </w:r>
            <w:r w:rsidRPr="0099245A">
              <w:rPr>
                <w:rFonts w:asciiTheme="minorHAnsi" w:hAnsiTheme="minorHAnsi" w:cstheme="minorHAnsi"/>
              </w:rPr>
              <w:t>oadDate</w:t>
            </w:r>
            <w:r>
              <w:rPr>
                <w:rFonts w:asciiTheme="minorHAnsi" w:hAnsiTheme="minorHAnsi" w:cstheme="minorHAnsi"/>
              </w:rPr>
              <w:t>T</w:t>
            </w:r>
            <w:r w:rsidRPr="0099245A">
              <w:rPr>
                <w:rFonts w:asciiTheme="minorHAnsi" w:hAnsiTheme="minorHAnsi" w:cstheme="minorHAnsi"/>
              </w:rPr>
              <w:t>ime</w:t>
            </w:r>
            <w:r>
              <w:rPr>
                <w:rFonts w:asciiTheme="minorHAnsi" w:hAnsiTheme="minorHAnsi" w:cstheme="minorHAnsi"/>
              </w:rPr>
              <w:t xml:space="preserve"> </w:t>
            </w:r>
            <w:r w:rsidRPr="003549CF">
              <w:rPr>
                <w:rFonts w:ascii="Tahoma" w:hAnsi="Tahoma" w:cs="Tahoma"/>
                <w:sz w:val="16"/>
                <w:szCs w:val="16"/>
              </w:rPr>
              <w:t>‡</w:t>
            </w:r>
            <w:r>
              <w:rPr>
                <w:rFonts w:ascii="Tahoma" w:hAnsi="Tahoma" w:cs="Tahoma"/>
                <w:sz w:val="16"/>
                <w:szCs w:val="16"/>
              </w:rPr>
              <w:t xml:space="preserve"> </w:t>
            </w:r>
            <w:r w:rsidRPr="003549CF">
              <w:rPr>
                <w:rFonts w:ascii="Tahoma" w:hAnsi="Tahoma" w:cs="Tahoma"/>
                <w:sz w:val="16"/>
                <w:szCs w:val="16"/>
              </w:rPr>
              <w:t>#</w:t>
            </w:r>
          </w:p>
        </w:tc>
        <w:tc>
          <w:tcPr>
            <w:tcW w:w="2027" w:type="dxa"/>
            <w:shd w:val="clear" w:color="auto" w:fill="auto"/>
            <w:vAlign w:val="center"/>
            <w:hideMark/>
          </w:tcPr>
          <w:p w14:paraId="4A067C20"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Loading Date and Time</w:t>
            </w:r>
          </w:p>
        </w:tc>
        <w:tc>
          <w:tcPr>
            <w:tcW w:w="2070" w:type="dxa"/>
            <w:shd w:val="clear" w:color="auto" w:fill="auto"/>
            <w:vAlign w:val="center"/>
            <w:hideMark/>
          </w:tcPr>
          <w:p w14:paraId="75D4BEE0" w14:textId="77777777" w:rsidR="00094F35" w:rsidRPr="00B626D2" w:rsidRDefault="00094F35" w:rsidP="00094F35">
            <w:pPr>
              <w:pStyle w:val="NoSpacing"/>
              <w:rPr>
                <w:rFonts w:asciiTheme="minorHAnsi" w:hAnsiTheme="minorHAnsi" w:cstheme="minorHAnsi"/>
                <w:sz w:val="20"/>
                <w:szCs w:val="20"/>
              </w:rPr>
            </w:pPr>
            <w:r w:rsidRPr="00B626D2">
              <w:rPr>
                <w:rFonts w:asciiTheme="minorHAnsi" w:hAnsiTheme="minorHAnsi" w:cstheme="minorHAnsi"/>
                <w:sz w:val="20"/>
                <w:szCs w:val="20"/>
              </w:rPr>
              <w:t>2007-04-05T12:30:45-02:00</w:t>
            </w:r>
          </w:p>
        </w:tc>
        <w:tc>
          <w:tcPr>
            <w:tcW w:w="2250" w:type="dxa"/>
            <w:shd w:val="clear" w:color="auto" w:fill="auto"/>
            <w:vAlign w:val="center"/>
            <w:hideMark/>
          </w:tcPr>
          <w:p w14:paraId="7DAB7CC0"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String</w:t>
            </w:r>
          </w:p>
          <w:p w14:paraId="36DDC8D0"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(up to 40 characters)</w:t>
            </w:r>
          </w:p>
        </w:tc>
        <w:tc>
          <w:tcPr>
            <w:tcW w:w="996" w:type="dxa"/>
            <w:shd w:val="clear" w:color="auto" w:fill="auto"/>
            <w:vAlign w:val="center"/>
            <w:hideMark/>
          </w:tcPr>
          <w:p w14:paraId="756D9F2A"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Time</w:t>
            </w:r>
          </w:p>
        </w:tc>
        <w:tc>
          <w:tcPr>
            <w:tcW w:w="1074" w:type="dxa"/>
            <w:vAlign w:val="center"/>
          </w:tcPr>
          <w:p w14:paraId="097FF2AA"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0C8D2686"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1E0B9017"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72F11460" w14:textId="77777777" w:rsidTr="00A450F0">
        <w:tc>
          <w:tcPr>
            <w:tcW w:w="1843" w:type="dxa"/>
            <w:shd w:val="clear" w:color="auto" w:fill="auto"/>
            <w:vAlign w:val="center"/>
          </w:tcPr>
          <w:p w14:paraId="118909F6" w14:textId="7F139B4A" w:rsidR="00094F35" w:rsidRPr="00DD51A2" w:rsidRDefault="00094F35" w:rsidP="00094F35">
            <w:r>
              <w:rPr>
                <w:rFonts w:asciiTheme="minorHAnsi" w:hAnsiTheme="minorHAnsi" w:cstheme="minorHAnsi"/>
              </w:rPr>
              <w:t>gross</w:t>
            </w:r>
            <w:r w:rsidRPr="0099245A">
              <w:rPr>
                <w:rFonts w:asciiTheme="minorHAnsi" w:hAnsiTheme="minorHAnsi" w:cstheme="minorHAnsi"/>
              </w:rPr>
              <w:t>Wt</w:t>
            </w:r>
            <w:r>
              <w:rPr>
                <w:rFonts w:asciiTheme="minorHAnsi" w:hAnsiTheme="minorHAnsi" w:cstheme="minorHAnsi"/>
              </w:rPr>
              <w:t xml:space="preserve"> </w:t>
            </w:r>
            <w:r w:rsidRPr="00B626D2">
              <w:rPr>
                <w:rFonts w:ascii="Tahoma" w:hAnsi="Tahoma" w:cs="Tahoma"/>
                <w:sz w:val="16"/>
                <w:szCs w:val="16"/>
              </w:rPr>
              <w:t>§</w:t>
            </w:r>
            <w:r>
              <w:t xml:space="preserve"> </w:t>
            </w:r>
            <w:r w:rsidRPr="00B626D2">
              <w:t>**</w:t>
            </w:r>
          </w:p>
        </w:tc>
        <w:tc>
          <w:tcPr>
            <w:tcW w:w="2027" w:type="dxa"/>
            <w:shd w:val="clear" w:color="auto" w:fill="auto"/>
            <w:vAlign w:val="center"/>
            <w:hideMark/>
          </w:tcPr>
          <w:p w14:paraId="514FD87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Gross Weight</w:t>
            </w:r>
          </w:p>
        </w:tc>
        <w:tc>
          <w:tcPr>
            <w:tcW w:w="2070" w:type="dxa"/>
            <w:shd w:val="clear" w:color="auto" w:fill="auto"/>
            <w:vAlign w:val="center"/>
            <w:hideMark/>
          </w:tcPr>
          <w:p w14:paraId="7F302C9C"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44.33</w:t>
            </w:r>
          </w:p>
        </w:tc>
        <w:tc>
          <w:tcPr>
            <w:tcW w:w="2250" w:type="dxa"/>
            <w:shd w:val="clear" w:color="auto" w:fill="auto"/>
            <w:vAlign w:val="center"/>
            <w:hideMark/>
          </w:tcPr>
          <w:p w14:paraId="762C65A3"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20441FEB"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Mass</w:t>
            </w:r>
          </w:p>
        </w:tc>
        <w:tc>
          <w:tcPr>
            <w:tcW w:w="1074" w:type="dxa"/>
            <w:vAlign w:val="center"/>
          </w:tcPr>
          <w:p w14:paraId="70893E07"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5C1D939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75B319C8"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r>
      <w:tr w:rsidR="00094F35" w:rsidRPr="0099245A" w14:paraId="02D18C5C" w14:textId="77777777" w:rsidTr="00A450F0">
        <w:tc>
          <w:tcPr>
            <w:tcW w:w="1843" w:type="dxa"/>
            <w:shd w:val="clear" w:color="auto" w:fill="auto"/>
            <w:vAlign w:val="center"/>
          </w:tcPr>
          <w:p w14:paraId="296B96EA" w14:textId="067A9E57" w:rsidR="00094F35" w:rsidRPr="00DD51A2" w:rsidRDefault="00094F35" w:rsidP="00094F35">
            <w:r>
              <w:rPr>
                <w:rFonts w:asciiTheme="minorHAnsi" w:hAnsiTheme="minorHAnsi" w:cstheme="minorHAnsi"/>
              </w:rPr>
              <w:t>n</w:t>
            </w:r>
            <w:r w:rsidRPr="0099245A">
              <w:rPr>
                <w:rFonts w:asciiTheme="minorHAnsi" w:hAnsiTheme="minorHAnsi" w:cstheme="minorHAnsi"/>
              </w:rPr>
              <w:t>etWt</w:t>
            </w:r>
            <w:r>
              <w:rPr>
                <w:rFonts w:asciiTheme="minorHAnsi" w:hAnsiTheme="minorHAnsi" w:cstheme="minorHAnsi"/>
              </w:rPr>
              <w:t xml:space="preserve"> </w:t>
            </w:r>
            <w:r w:rsidRPr="00B626D2">
              <w:rPr>
                <w:rFonts w:ascii="Tahoma" w:hAnsi="Tahoma" w:cs="Tahoma"/>
                <w:sz w:val="16"/>
                <w:szCs w:val="16"/>
              </w:rPr>
              <w:t>§</w:t>
            </w:r>
          </w:p>
        </w:tc>
        <w:tc>
          <w:tcPr>
            <w:tcW w:w="2027" w:type="dxa"/>
            <w:shd w:val="clear" w:color="auto" w:fill="auto"/>
            <w:vAlign w:val="center"/>
            <w:hideMark/>
          </w:tcPr>
          <w:p w14:paraId="1F895631"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Net Weight</w:t>
            </w:r>
          </w:p>
        </w:tc>
        <w:tc>
          <w:tcPr>
            <w:tcW w:w="2070" w:type="dxa"/>
            <w:shd w:val="clear" w:color="auto" w:fill="auto"/>
            <w:vAlign w:val="center"/>
            <w:hideMark/>
          </w:tcPr>
          <w:p w14:paraId="72BC5EB4"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26.83</w:t>
            </w:r>
          </w:p>
        </w:tc>
        <w:tc>
          <w:tcPr>
            <w:tcW w:w="2250" w:type="dxa"/>
            <w:shd w:val="clear" w:color="auto" w:fill="auto"/>
            <w:vAlign w:val="center"/>
            <w:hideMark/>
          </w:tcPr>
          <w:p w14:paraId="3F8A157A"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2F66CD5A"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Mass</w:t>
            </w:r>
          </w:p>
        </w:tc>
        <w:tc>
          <w:tcPr>
            <w:tcW w:w="1074" w:type="dxa"/>
            <w:vAlign w:val="center"/>
          </w:tcPr>
          <w:p w14:paraId="15E0BBFB"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69984E3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12FCAEFB"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r>
      <w:tr w:rsidR="00094F35" w:rsidRPr="0099245A" w14:paraId="629542D3" w14:textId="77777777" w:rsidTr="00A450F0">
        <w:tc>
          <w:tcPr>
            <w:tcW w:w="1843" w:type="dxa"/>
            <w:shd w:val="clear" w:color="auto" w:fill="auto"/>
            <w:vAlign w:val="center"/>
          </w:tcPr>
          <w:p w14:paraId="3EC07C42" w14:textId="340845C6" w:rsidR="00094F35" w:rsidRPr="00DD51A2" w:rsidRDefault="00094F35" w:rsidP="00094F35">
            <w:r>
              <w:rPr>
                <w:rFonts w:asciiTheme="minorHAnsi" w:hAnsiTheme="minorHAnsi" w:cstheme="minorHAnsi"/>
              </w:rPr>
              <w:t>t</w:t>
            </w:r>
            <w:r w:rsidRPr="0099245A">
              <w:rPr>
                <w:rFonts w:asciiTheme="minorHAnsi" w:hAnsiTheme="minorHAnsi" w:cstheme="minorHAnsi"/>
              </w:rPr>
              <w:t>ruckTar</w:t>
            </w:r>
            <w:r>
              <w:rPr>
                <w:rFonts w:asciiTheme="minorHAnsi" w:hAnsiTheme="minorHAnsi" w:cstheme="minorHAnsi"/>
                <w:szCs w:val="20"/>
              </w:rPr>
              <w:t>eWt</w:t>
            </w:r>
            <w:r>
              <w:rPr>
                <w:rFonts w:asciiTheme="minorHAnsi" w:hAnsiTheme="minorHAnsi" w:cstheme="minorHAnsi"/>
              </w:rPr>
              <w:t xml:space="preserve"> </w:t>
            </w:r>
            <w:r w:rsidRPr="00B626D2">
              <w:rPr>
                <w:rFonts w:ascii="Tahoma" w:hAnsi="Tahoma" w:cs="Tahoma"/>
                <w:sz w:val="16"/>
                <w:szCs w:val="16"/>
              </w:rPr>
              <w:t>§</w:t>
            </w:r>
            <w:r>
              <w:rPr>
                <w:rFonts w:ascii="Tahoma" w:hAnsi="Tahoma" w:cs="Tahoma"/>
                <w:sz w:val="16"/>
                <w:szCs w:val="16"/>
              </w:rPr>
              <w:t xml:space="preserve"> </w:t>
            </w:r>
            <w:r w:rsidRPr="00B626D2">
              <w:t>**</w:t>
            </w:r>
          </w:p>
        </w:tc>
        <w:tc>
          <w:tcPr>
            <w:tcW w:w="2027" w:type="dxa"/>
            <w:shd w:val="clear" w:color="auto" w:fill="auto"/>
            <w:vAlign w:val="center"/>
            <w:hideMark/>
          </w:tcPr>
          <w:p w14:paraId="796BCB50"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Truck Tare Weight</w:t>
            </w:r>
          </w:p>
        </w:tc>
        <w:tc>
          <w:tcPr>
            <w:tcW w:w="2070" w:type="dxa"/>
            <w:shd w:val="clear" w:color="auto" w:fill="auto"/>
            <w:vAlign w:val="center"/>
            <w:hideMark/>
          </w:tcPr>
          <w:p w14:paraId="3763A603"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17.5</w:t>
            </w:r>
          </w:p>
        </w:tc>
        <w:tc>
          <w:tcPr>
            <w:tcW w:w="2250" w:type="dxa"/>
            <w:shd w:val="clear" w:color="auto" w:fill="auto"/>
            <w:vAlign w:val="center"/>
            <w:hideMark/>
          </w:tcPr>
          <w:p w14:paraId="04E494F0"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5032787A"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Mass</w:t>
            </w:r>
          </w:p>
        </w:tc>
        <w:tc>
          <w:tcPr>
            <w:tcW w:w="1074" w:type="dxa"/>
            <w:vAlign w:val="center"/>
          </w:tcPr>
          <w:p w14:paraId="3B44D07D"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59FF2207"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2BC93F7C"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r>
      <w:tr w:rsidR="00094F35" w:rsidRPr="0099245A" w14:paraId="32902959" w14:textId="77777777" w:rsidTr="00A450F0">
        <w:tc>
          <w:tcPr>
            <w:tcW w:w="1843" w:type="dxa"/>
            <w:shd w:val="clear" w:color="auto" w:fill="auto"/>
            <w:vAlign w:val="center"/>
          </w:tcPr>
          <w:p w14:paraId="0AFBC7A4" w14:textId="6576A4E8" w:rsidR="00094F35" w:rsidRPr="00DD51A2" w:rsidRDefault="00094F35" w:rsidP="00094F35">
            <w:r>
              <w:rPr>
                <w:rFonts w:asciiTheme="minorHAnsi" w:hAnsiTheme="minorHAnsi" w:cstheme="minorHAnsi"/>
              </w:rPr>
              <w:t>d</w:t>
            </w:r>
            <w:r w:rsidRPr="0099245A">
              <w:rPr>
                <w:rFonts w:asciiTheme="minorHAnsi" w:hAnsiTheme="minorHAnsi" w:cstheme="minorHAnsi"/>
              </w:rPr>
              <w:t>ailyRunningTotalByMatlCodeQty</w:t>
            </w:r>
            <w:r>
              <w:rPr>
                <w:rFonts w:asciiTheme="minorHAnsi" w:hAnsiTheme="minorHAnsi" w:cstheme="minorHAnsi"/>
              </w:rPr>
              <w:t xml:space="preserve"> </w:t>
            </w:r>
            <w:r w:rsidRPr="00B626D2">
              <w:rPr>
                <w:rFonts w:ascii="Tahoma" w:hAnsi="Tahoma" w:cs="Tahoma"/>
                <w:sz w:val="16"/>
                <w:szCs w:val="16"/>
              </w:rPr>
              <w:t>§</w:t>
            </w:r>
            <w:r>
              <w:rPr>
                <w:rFonts w:ascii="Tahoma" w:hAnsi="Tahoma" w:cs="Tahoma"/>
                <w:sz w:val="16"/>
                <w:szCs w:val="16"/>
              </w:rPr>
              <w:t xml:space="preserve"> </w:t>
            </w:r>
            <w:r w:rsidRPr="00B53F6F">
              <w:rPr>
                <w:rFonts w:ascii="Tahoma" w:hAnsi="Tahoma" w:cs="Tahoma"/>
                <w:sz w:val="16"/>
                <w:szCs w:val="16"/>
              </w:rPr>
              <w:t>††</w:t>
            </w:r>
          </w:p>
        </w:tc>
        <w:tc>
          <w:tcPr>
            <w:tcW w:w="2027" w:type="dxa"/>
            <w:shd w:val="clear" w:color="auto" w:fill="auto"/>
            <w:vAlign w:val="center"/>
            <w:hideMark/>
          </w:tcPr>
          <w:p w14:paraId="7826A828"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Daily Running Total By Material Code Quantity</w:t>
            </w:r>
          </w:p>
        </w:tc>
        <w:tc>
          <w:tcPr>
            <w:tcW w:w="2070" w:type="dxa"/>
            <w:shd w:val="clear" w:color="auto" w:fill="auto"/>
            <w:vAlign w:val="center"/>
            <w:hideMark/>
          </w:tcPr>
          <w:p w14:paraId="7E0DEE9A"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1900.64, 11</w:t>
            </w:r>
          </w:p>
        </w:tc>
        <w:tc>
          <w:tcPr>
            <w:tcW w:w="2250" w:type="dxa"/>
            <w:shd w:val="clear" w:color="auto" w:fill="auto"/>
            <w:vAlign w:val="center"/>
            <w:hideMark/>
          </w:tcPr>
          <w:p w14:paraId="778795AF"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278651A3"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Mass or Volume</w:t>
            </w:r>
          </w:p>
        </w:tc>
        <w:tc>
          <w:tcPr>
            <w:tcW w:w="1074" w:type="dxa"/>
            <w:vAlign w:val="center"/>
          </w:tcPr>
          <w:p w14:paraId="66F6A5D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440" w:type="dxa"/>
            <w:shd w:val="clear" w:color="auto" w:fill="auto"/>
            <w:vAlign w:val="center"/>
            <w:hideMark/>
          </w:tcPr>
          <w:p w14:paraId="1F44275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c>
          <w:tcPr>
            <w:tcW w:w="1393" w:type="dxa"/>
            <w:shd w:val="clear" w:color="auto" w:fill="auto"/>
            <w:vAlign w:val="center"/>
            <w:hideMark/>
          </w:tcPr>
          <w:p w14:paraId="14A5AAA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3AB2FC98" w14:textId="77777777" w:rsidTr="00A450F0">
        <w:tc>
          <w:tcPr>
            <w:tcW w:w="1843" w:type="dxa"/>
            <w:shd w:val="clear" w:color="auto" w:fill="auto"/>
            <w:vAlign w:val="center"/>
          </w:tcPr>
          <w:p w14:paraId="0F9945BF" w14:textId="2062355D" w:rsidR="00094F35" w:rsidRPr="00DD51A2" w:rsidRDefault="00094F35" w:rsidP="00094F35">
            <w:r>
              <w:rPr>
                <w:rFonts w:asciiTheme="minorHAnsi" w:hAnsiTheme="minorHAnsi" w:cstheme="minorHAnsi"/>
              </w:rPr>
              <w:t>c</w:t>
            </w:r>
            <w:r w:rsidRPr="0099245A">
              <w:rPr>
                <w:rFonts w:asciiTheme="minorHAnsi" w:hAnsiTheme="minorHAnsi" w:cstheme="minorHAnsi"/>
              </w:rPr>
              <w:t>ontractTotalByMatlCodeQty</w:t>
            </w:r>
            <w:r>
              <w:rPr>
                <w:rFonts w:asciiTheme="minorHAnsi" w:hAnsiTheme="minorHAnsi" w:cstheme="minorHAnsi"/>
              </w:rPr>
              <w:t xml:space="preserve"> </w:t>
            </w:r>
            <w:r w:rsidRPr="00B626D2">
              <w:rPr>
                <w:rFonts w:ascii="Tahoma" w:hAnsi="Tahoma" w:cs="Tahoma"/>
                <w:sz w:val="16"/>
                <w:szCs w:val="16"/>
              </w:rPr>
              <w:t>§</w:t>
            </w:r>
            <w:r>
              <w:rPr>
                <w:rFonts w:ascii="Tahoma" w:hAnsi="Tahoma" w:cs="Tahoma"/>
                <w:sz w:val="16"/>
                <w:szCs w:val="16"/>
              </w:rPr>
              <w:t xml:space="preserve"> </w:t>
            </w:r>
            <w:r w:rsidRPr="00B53F6F">
              <w:rPr>
                <w:rFonts w:ascii="Tahoma" w:hAnsi="Tahoma" w:cs="Tahoma"/>
                <w:sz w:val="16"/>
                <w:szCs w:val="16"/>
              </w:rPr>
              <w:t>††</w:t>
            </w:r>
          </w:p>
        </w:tc>
        <w:tc>
          <w:tcPr>
            <w:tcW w:w="2027" w:type="dxa"/>
            <w:shd w:val="clear" w:color="auto" w:fill="auto"/>
            <w:vAlign w:val="center"/>
            <w:hideMark/>
          </w:tcPr>
          <w:p w14:paraId="06156045"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Contract Total by Material Code Quantity</w:t>
            </w:r>
          </w:p>
        </w:tc>
        <w:tc>
          <w:tcPr>
            <w:tcW w:w="2070" w:type="dxa"/>
            <w:shd w:val="clear" w:color="auto" w:fill="auto"/>
            <w:vAlign w:val="center"/>
            <w:hideMark/>
          </w:tcPr>
          <w:p w14:paraId="7D1AED29"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2400.45, 22</w:t>
            </w:r>
          </w:p>
        </w:tc>
        <w:tc>
          <w:tcPr>
            <w:tcW w:w="2250" w:type="dxa"/>
            <w:shd w:val="clear" w:color="auto" w:fill="auto"/>
            <w:vAlign w:val="center"/>
            <w:hideMark/>
          </w:tcPr>
          <w:p w14:paraId="0D0943A5"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3774CD42"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Mass or Volume</w:t>
            </w:r>
          </w:p>
        </w:tc>
        <w:tc>
          <w:tcPr>
            <w:tcW w:w="1074" w:type="dxa"/>
            <w:vAlign w:val="center"/>
          </w:tcPr>
          <w:p w14:paraId="16F33F49" w14:textId="559B01E6"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Optional</w:t>
            </w:r>
          </w:p>
        </w:tc>
        <w:tc>
          <w:tcPr>
            <w:tcW w:w="1440" w:type="dxa"/>
            <w:shd w:val="clear" w:color="auto" w:fill="auto"/>
            <w:vAlign w:val="center"/>
            <w:hideMark/>
          </w:tcPr>
          <w:p w14:paraId="0CCF92FD" w14:textId="36A4A9F9"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Optional</w:t>
            </w:r>
          </w:p>
        </w:tc>
        <w:tc>
          <w:tcPr>
            <w:tcW w:w="1393" w:type="dxa"/>
            <w:shd w:val="clear" w:color="auto" w:fill="auto"/>
            <w:vAlign w:val="center"/>
            <w:hideMark/>
          </w:tcPr>
          <w:p w14:paraId="1246A19F" w14:textId="661991FE"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Optional</w:t>
            </w:r>
          </w:p>
        </w:tc>
      </w:tr>
      <w:tr w:rsidR="00094F35" w:rsidRPr="0099245A" w14:paraId="6E0621D6" w14:textId="77777777" w:rsidTr="00A450F0">
        <w:tc>
          <w:tcPr>
            <w:tcW w:w="1843" w:type="dxa"/>
            <w:shd w:val="clear" w:color="auto" w:fill="auto"/>
            <w:vAlign w:val="center"/>
          </w:tcPr>
          <w:p w14:paraId="00F8B8ED" w14:textId="56E96C11" w:rsidR="00094F35" w:rsidRPr="00DD51A2" w:rsidRDefault="00094F35" w:rsidP="00094F35">
            <w:r>
              <w:rPr>
                <w:rFonts w:asciiTheme="minorHAnsi" w:hAnsiTheme="minorHAnsi" w:cstheme="minorHAnsi"/>
              </w:rPr>
              <w:t>b</w:t>
            </w:r>
            <w:r w:rsidRPr="0099245A">
              <w:rPr>
                <w:rFonts w:asciiTheme="minorHAnsi" w:hAnsiTheme="minorHAnsi" w:cstheme="minorHAnsi"/>
              </w:rPr>
              <w:t>atchedQty</w:t>
            </w:r>
            <w:r>
              <w:rPr>
                <w:rFonts w:asciiTheme="minorHAnsi" w:hAnsiTheme="minorHAnsi" w:cstheme="minorHAnsi"/>
              </w:rPr>
              <w:t xml:space="preserve"> </w:t>
            </w:r>
            <w:r w:rsidRPr="00B626D2">
              <w:rPr>
                <w:rFonts w:ascii="Tahoma" w:hAnsi="Tahoma" w:cs="Tahoma"/>
                <w:sz w:val="16"/>
                <w:szCs w:val="16"/>
              </w:rPr>
              <w:t>§</w:t>
            </w:r>
          </w:p>
        </w:tc>
        <w:tc>
          <w:tcPr>
            <w:tcW w:w="2027" w:type="dxa"/>
            <w:shd w:val="clear" w:color="auto" w:fill="auto"/>
            <w:vAlign w:val="center"/>
            <w:hideMark/>
          </w:tcPr>
          <w:p w14:paraId="60DB042F"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Batched Quantity</w:t>
            </w:r>
          </w:p>
        </w:tc>
        <w:tc>
          <w:tcPr>
            <w:tcW w:w="2070" w:type="dxa"/>
            <w:shd w:val="clear" w:color="auto" w:fill="auto"/>
            <w:vAlign w:val="center"/>
            <w:hideMark/>
          </w:tcPr>
          <w:p w14:paraId="4D3C5FBB"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11</w:t>
            </w:r>
          </w:p>
        </w:tc>
        <w:tc>
          <w:tcPr>
            <w:tcW w:w="2250" w:type="dxa"/>
            <w:shd w:val="clear" w:color="auto" w:fill="auto"/>
            <w:vAlign w:val="center"/>
            <w:hideMark/>
          </w:tcPr>
          <w:p w14:paraId="20317A61"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25308EDE"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Mass or Volume</w:t>
            </w:r>
          </w:p>
        </w:tc>
        <w:tc>
          <w:tcPr>
            <w:tcW w:w="1074" w:type="dxa"/>
            <w:vAlign w:val="center"/>
          </w:tcPr>
          <w:p w14:paraId="52E593E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4C678957"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hideMark/>
          </w:tcPr>
          <w:p w14:paraId="3B0C9D9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4DC35F65" w14:textId="77777777" w:rsidTr="00A450F0">
        <w:tc>
          <w:tcPr>
            <w:tcW w:w="1843" w:type="dxa"/>
            <w:shd w:val="clear" w:color="auto" w:fill="auto"/>
            <w:vAlign w:val="center"/>
          </w:tcPr>
          <w:p w14:paraId="30C2286D" w14:textId="02DBF2DD" w:rsidR="00094F35" w:rsidRPr="0066669D" w:rsidRDefault="00094F35" w:rsidP="00094F35">
            <w:pPr>
              <w:rPr>
                <w:rFonts w:ascii="Tahoma" w:hAnsi="Tahoma" w:cs="Tahoma"/>
                <w:sz w:val="16"/>
                <w:szCs w:val="16"/>
              </w:rPr>
            </w:pPr>
            <w:r>
              <w:rPr>
                <w:rFonts w:asciiTheme="minorHAnsi" w:hAnsiTheme="minorHAnsi" w:cstheme="minorHAnsi"/>
              </w:rPr>
              <w:t>i</w:t>
            </w:r>
            <w:r w:rsidRPr="0099245A">
              <w:rPr>
                <w:rFonts w:asciiTheme="minorHAnsi" w:hAnsiTheme="minorHAnsi" w:cstheme="minorHAnsi"/>
              </w:rPr>
              <w:t>ngred</w:t>
            </w:r>
            <w:r>
              <w:rPr>
                <w:rFonts w:asciiTheme="minorHAnsi" w:hAnsiTheme="minorHAnsi" w:cstheme="minorHAnsi"/>
              </w:rPr>
              <w:t>ient</w:t>
            </w:r>
            <w:r w:rsidRPr="0099245A">
              <w:rPr>
                <w:rFonts w:asciiTheme="minorHAnsi" w:hAnsiTheme="minorHAnsi" w:cstheme="minorHAnsi"/>
              </w:rPr>
              <w:t>Code</w:t>
            </w:r>
            <w:r>
              <w:rPr>
                <w:rFonts w:asciiTheme="minorHAnsi" w:hAnsiTheme="minorHAnsi" w:cstheme="minorHAnsi"/>
              </w:rPr>
              <w:t xml:space="preserve"> </w:t>
            </w:r>
            <w:r w:rsidRPr="00B626D2">
              <w:rPr>
                <w:rFonts w:ascii="Arial" w:hAnsi="Arial" w:cs="Arial"/>
                <w:b/>
              </w:rPr>
              <w:t>║║</w:t>
            </w:r>
          </w:p>
        </w:tc>
        <w:tc>
          <w:tcPr>
            <w:tcW w:w="2027" w:type="dxa"/>
            <w:shd w:val="clear" w:color="auto" w:fill="auto"/>
            <w:vAlign w:val="center"/>
            <w:hideMark/>
          </w:tcPr>
          <w:p w14:paraId="2395B55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Ingredient Code</w:t>
            </w:r>
          </w:p>
        </w:tc>
        <w:tc>
          <w:tcPr>
            <w:tcW w:w="2070" w:type="dxa"/>
            <w:shd w:val="clear" w:color="auto" w:fill="auto"/>
            <w:vAlign w:val="center"/>
            <w:hideMark/>
          </w:tcPr>
          <w:p w14:paraId="415A98FB" w14:textId="77777777" w:rsidR="00094F35" w:rsidRPr="00B626D2" w:rsidRDefault="00094F35" w:rsidP="00094F35">
            <w:pPr>
              <w:pStyle w:val="NoSpacing"/>
              <w:rPr>
                <w:rFonts w:asciiTheme="minorHAnsi" w:hAnsiTheme="minorHAnsi" w:cstheme="minorHAnsi"/>
                <w:sz w:val="20"/>
                <w:szCs w:val="20"/>
              </w:rPr>
            </w:pPr>
            <w:r w:rsidRPr="00B626D2">
              <w:rPr>
                <w:rFonts w:asciiTheme="minorHAnsi" w:hAnsiTheme="minorHAnsi" w:cstheme="minorHAnsi"/>
                <w:sz w:val="20"/>
                <w:szCs w:val="20"/>
              </w:rPr>
              <w:t>See Table SP2061-4</w:t>
            </w:r>
          </w:p>
        </w:tc>
        <w:tc>
          <w:tcPr>
            <w:tcW w:w="2250" w:type="dxa"/>
            <w:shd w:val="clear" w:color="auto" w:fill="auto"/>
            <w:vAlign w:val="center"/>
            <w:hideMark/>
          </w:tcPr>
          <w:p w14:paraId="4BABAEDF"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String</w:t>
            </w:r>
          </w:p>
          <w:p w14:paraId="14608B1D"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(up to 30 characters)</w:t>
            </w:r>
          </w:p>
        </w:tc>
        <w:tc>
          <w:tcPr>
            <w:tcW w:w="996" w:type="dxa"/>
            <w:shd w:val="clear" w:color="auto" w:fill="auto"/>
            <w:vAlign w:val="center"/>
            <w:hideMark/>
          </w:tcPr>
          <w:p w14:paraId="56C592CD"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749DB64F"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6167EDDB"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hideMark/>
          </w:tcPr>
          <w:p w14:paraId="6B1CDFD2"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355B84D6" w14:textId="77777777" w:rsidTr="00A450F0">
        <w:tc>
          <w:tcPr>
            <w:tcW w:w="1843" w:type="dxa"/>
            <w:shd w:val="clear" w:color="auto" w:fill="auto"/>
            <w:vAlign w:val="center"/>
          </w:tcPr>
          <w:p w14:paraId="451CAC45" w14:textId="53A21EA5" w:rsidR="00094F35" w:rsidRPr="00094F35" w:rsidRDefault="00094F35" w:rsidP="00094F35">
            <w:pPr>
              <w:rPr>
                <w:rFonts w:asciiTheme="minorHAnsi" w:hAnsiTheme="minorHAnsi" w:cstheme="minorHAnsi"/>
              </w:rPr>
            </w:pPr>
            <w:r w:rsidRPr="00094F35">
              <w:rPr>
                <w:rFonts w:asciiTheme="minorHAnsi" w:hAnsiTheme="minorHAnsi" w:cstheme="minorHAnsi"/>
              </w:rPr>
              <w:t>aggregateSize</w:t>
            </w:r>
          </w:p>
        </w:tc>
        <w:tc>
          <w:tcPr>
            <w:tcW w:w="2027" w:type="dxa"/>
            <w:shd w:val="clear" w:color="auto" w:fill="auto"/>
            <w:vAlign w:val="center"/>
          </w:tcPr>
          <w:p w14:paraId="78099B5E" w14:textId="0D7E9090" w:rsidR="00094F35" w:rsidRPr="00094F35" w:rsidRDefault="00094F35" w:rsidP="00094F35">
            <w:pPr>
              <w:pStyle w:val="NoSpacing"/>
              <w:rPr>
                <w:rFonts w:asciiTheme="minorHAnsi" w:hAnsiTheme="minorHAnsi" w:cstheme="minorHAnsi"/>
                <w:sz w:val="20"/>
                <w:szCs w:val="20"/>
              </w:rPr>
            </w:pPr>
            <w:r w:rsidRPr="00094F35">
              <w:rPr>
                <w:rFonts w:asciiTheme="minorHAnsi" w:hAnsiTheme="minorHAnsi" w:cstheme="minorHAnsi"/>
                <w:sz w:val="20"/>
                <w:szCs w:val="20"/>
              </w:rPr>
              <w:t>Aggregate Size</w:t>
            </w:r>
          </w:p>
        </w:tc>
        <w:tc>
          <w:tcPr>
            <w:tcW w:w="2070" w:type="dxa"/>
            <w:shd w:val="clear" w:color="auto" w:fill="auto"/>
            <w:vAlign w:val="center"/>
          </w:tcPr>
          <w:p w14:paraId="239A7038" w14:textId="4B7CA37A" w:rsidR="00094F35" w:rsidRPr="00B626D2"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¾” +, ¾” - , #67, Sand, CIA (e.g., aggregate size/fraction)</w:t>
            </w:r>
          </w:p>
        </w:tc>
        <w:tc>
          <w:tcPr>
            <w:tcW w:w="2250" w:type="dxa"/>
            <w:shd w:val="clear" w:color="auto" w:fill="auto"/>
            <w:vAlign w:val="center"/>
          </w:tcPr>
          <w:p w14:paraId="07985DE2"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String</w:t>
            </w:r>
          </w:p>
          <w:p w14:paraId="76CFCC9D" w14:textId="7B56636A"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 xml:space="preserve">(up to </w:t>
            </w:r>
            <w:r>
              <w:rPr>
                <w:rFonts w:asciiTheme="minorHAnsi" w:hAnsiTheme="minorHAnsi" w:cstheme="minorHAnsi"/>
                <w:sz w:val="20"/>
                <w:szCs w:val="20"/>
              </w:rPr>
              <w:t>15</w:t>
            </w:r>
            <w:r w:rsidRPr="007F5BEE">
              <w:rPr>
                <w:rFonts w:asciiTheme="minorHAnsi" w:hAnsiTheme="minorHAnsi" w:cstheme="minorHAnsi"/>
                <w:sz w:val="20"/>
                <w:szCs w:val="20"/>
              </w:rPr>
              <w:t xml:space="preserve"> characters)</w:t>
            </w:r>
          </w:p>
        </w:tc>
        <w:tc>
          <w:tcPr>
            <w:tcW w:w="996" w:type="dxa"/>
            <w:shd w:val="clear" w:color="auto" w:fill="auto"/>
            <w:vAlign w:val="center"/>
          </w:tcPr>
          <w:p w14:paraId="1CE98CB0" w14:textId="08784802" w:rsidR="00094F35" w:rsidRPr="0099245A" w:rsidRDefault="00C3728A" w:rsidP="00094F35">
            <w:pPr>
              <w:pStyle w:val="NoSpacing"/>
              <w:rPr>
                <w:rFonts w:asciiTheme="minorHAnsi" w:hAnsiTheme="minorHAnsi" w:cstheme="minorHAnsi"/>
                <w:sz w:val="20"/>
                <w:szCs w:val="20"/>
              </w:rPr>
            </w:pPr>
            <w:r>
              <w:rPr>
                <w:rFonts w:asciiTheme="minorHAnsi" w:hAnsiTheme="minorHAnsi" w:cstheme="minorHAnsi"/>
                <w:sz w:val="20"/>
                <w:szCs w:val="20"/>
              </w:rPr>
              <w:t>None</w:t>
            </w:r>
          </w:p>
        </w:tc>
        <w:tc>
          <w:tcPr>
            <w:tcW w:w="1074" w:type="dxa"/>
            <w:vAlign w:val="center"/>
          </w:tcPr>
          <w:p w14:paraId="46C6F3E9" w14:textId="3C30E22D"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440" w:type="dxa"/>
            <w:shd w:val="clear" w:color="auto" w:fill="auto"/>
            <w:vAlign w:val="center"/>
          </w:tcPr>
          <w:p w14:paraId="5987FF6B" w14:textId="3A61BE2D" w:rsidR="00094F35"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tcPr>
          <w:p w14:paraId="515E9A8A" w14:textId="52C9986B"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Yes</w:t>
            </w:r>
          </w:p>
        </w:tc>
      </w:tr>
      <w:tr w:rsidR="00094F35" w:rsidRPr="0099245A" w14:paraId="103A4897" w14:textId="77777777" w:rsidTr="00A450F0">
        <w:tc>
          <w:tcPr>
            <w:tcW w:w="1843" w:type="dxa"/>
            <w:shd w:val="clear" w:color="auto" w:fill="auto"/>
            <w:vAlign w:val="center"/>
          </w:tcPr>
          <w:p w14:paraId="46596BCE" w14:textId="422A67D0" w:rsidR="00094F35" w:rsidRPr="0066669D" w:rsidRDefault="00094F35" w:rsidP="00094F35">
            <w:pPr>
              <w:rPr>
                <w:rFonts w:ascii="Tahoma" w:hAnsi="Tahoma" w:cs="Tahoma"/>
                <w:sz w:val="16"/>
                <w:szCs w:val="16"/>
              </w:rPr>
            </w:pPr>
            <w:r>
              <w:rPr>
                <w:rFonts w:asciiTheme="minorHAnsi" w:hAnsiTheme="minorHAnsi" w:cstheme="minorHAnsi"/>
              </w:rPr>
              <w:t>i</w:t>
            </w:r>
            <w:r w:rsidRPr="0099245A">
              <w:rPr>
                <w:rFonts w:asciiTheme="minorHAnsi" w:hAnsiTheme="minorHAnsi" w:cstheme="minorHAnsi"/>
              </w:rPr>
              <w:t>ngred</w:t>
            </w:r>
            <w:r>
              <w:rPr>
                <w:rFonts w:asciiTheme="minorHAnsi" w:hAnsiTheme="minorHAnsi" w:cstheme="minorHAnsi"/>
              </w:rPr>
              <w:t>ient</w:t>
            </w:r>
            <w:r w:rsidRPr="0099245A">
              <w:rPr>
                <w:rFonts w:asciiTheme="minorHAnsi" w:hAnsiTheme="minorHAnsi" w:cstheme="minorHAnsi"/>
              </w:rPr>
              <w:t>SourceName</w:t>
            </w:r>
            <w:r>
              <w:rPr>
                <w:rFonts w:asciiTheme="minorHAnsi" w:hAnsiTheme="minorHAnsi" w:cstheme="minorHAnsi"/>
              </w:rPr>
              <w:t xml:space="preserve"> </w:t>
            </w:r>
            <w:r w:rsidRPr="00B626D2">
              <w:rPr>
                <w:rFonts w:ascii="Arial" w:hAnsi="Arial" w:cs="Arial"/>
                <w:b/>
              </w:rPr>
              <w:t>║║</w:t>
            </w:r>
          </w:p>
        </w:tc>
        <w:tc>
          <w:tcPr>
            <w:tcW w:w="2027" w:type="dxa"/>
            <w:shd w:val="clear" w:color="auto" w:fill="auto"/>
            <w:vAlign w:val="center"/>
            <w:hideMark/>
          </w:tcPr>
          <w:p w14:paraId="6F899905"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Ingredient Source Name</w:t>
            </w:r>
          </w:p>
        </w:tc>
        <w:tc>
          <w:tcPr>
            <w:tcW w:w="2070" w:type="dxa"/>
            <w:shd w:val="clear" w:color="auto" w:fill="auto"/>
            <w:vAlign w:val="center"/>
            <w:hideMark/>
          </w:tcPr>
          <w:p w14:paraId="0CC05732" w14:textId="777EF001" w:rsidR="00094F35" w:rsidRPr="00B626D2" w:rsidRDefault="00094F35" w:rsidP="00094F35">
            <w:pPr>
              <w:pStyle w:val="NoSpacing"/>
              <w:rPr>
                <w:rFonts w:asciiTheme="minorHAnsi" w:hAnsiTheme="minorHAnsi" w:cstheme="minorHAnsi"/>
                <w:sz w:val="20"/>
                <w:szCs w:val="20"/>
              </w:rPr>
            </w:pPr>
            <w:r w:rsidRPr="00B626D2">
              <w:rPr>
                <w:rFonts w:asciiTheme="minorHAnsi" w:hAnsiTheme="minorHAnsi" w:cstheme="minorHAnsi"/>
                <w:sz w:val="20"/>
                <w:szCs w:val="20"/>
              </w:rPr>
              <w:t>See Table SP2061-8 for Ingredient Source Names for Water.</w:t>
            </w:r>
            <w:r w:rsidRPr="00B626D2">
              <w:rPr>
                <w:rFonts w:asciiTheme="minorHAnsi" w:hAnsiTheme="minorHAnsi" w:cstheme="minorHAnsi"/>
                <w:sz w:val="20"/>
                <w:szCs w:val="20"/>
              </w:rPr>
              <w:br/>
            </w:r>
            <w:r>
              <w:rPr>
                <w:rFonts w:asciiTheme="minorHAnsi" w:hAnsiTheme="minorHAnsi" w:cstheme="minorHAnsi"/>
                <w:sz w:val="20"/>
                <w:szCs w:val="20"/>
              </w:rPr>
              <w:t xml:space="preserve">STGBMOIL, </w:t>
            </w:r>
            <w:r>
              <w:rPr>
                <w:rFonts w:asciiTheme="minorHAnsi" w:hAnsiTheme="minorHAnsi" w:cstheme="minorHAnsi"/>
                <w:sz w:val="20"/>
                <w:szCs w:val="20"/>
              </w:rPr>
              <w:lastRenderedPageBreak/>
              <w:t>COCUNND, AMPOL1020, MAIR90, 19128, 19128, 73006</w:t>
            </w:r>
          </w:p>
        </w:tc>
        <w:tc>
          <w:tcPr>
            <w:tcW w:w="2250" w:type="dxa"/>
            <w:shd w:val="clear" w:color="auto" w:fill="auto"/>
            <w:vAlign w:val="center"/>
            <w:hideMark/>
          </w:tcPr>
          <w:p w14:paraId="49DDCEBD"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lastRenderedPageBreak/>
              <w:t>String</w:t>
            </w:r>
          </w:p>
          <w:p w14:paraId="5D50FDA1"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(up to 50 characters)</w:t>
            </w:r>
          </w:p>
        </w:tc>
        <w:tc>
          <w:tcPr>
            <w:tcW w:w="996" w:type="dxa"/>
            <w:shd w:val="clear" w:color="auto" w:fill="auto"/>
            <w:vAlign w:val="center"/>
            <w:hideMark/>
          </w:tcPr>
          <w:p w14:paraId="071EE295"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46E7207B"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2BD5EAEC"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hideMark/>
          </w:tcPr>
          <w:p w14:paraId="48A22A37"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2262808F" w14:textId="77777777" w:rsidTr="00A450F0">
        <w:tc>
          <w:tcPr>
            <w:tcW w:w="1843" w:type="dxa"/>
            <w:shd w:val="clear" w:color="auto" w:fill="auto"/>
            <w:vAlign w:val="center"/>
          </w:tcPr>
          <w:p w14:paraId="325FF9E8" w14:textId="53DFA6DB" w:rsidR="00094F35" w:rsidRPr="00DD51A2" w:rsidRDefault="00094F35" w:rsidP="00094F35">
            <w:r>
              <w:rPr>
                <w:rFonts w:asciiTheme="minorHAnsi" w:hAnsiTheme="minorHAnsi" w:cstheme="minorHAnsi"/>
              </w:rPr>
              <w:t>ta</w:t>
            </w:r>
            <w:r w:rsidRPr="0099245A">
              <w:rPr>
                <w:rFonts w:asciiTheme="minorHAnsi" w:hAnsiTheme="minorHAnsi" w:cstheme="minorHAnsi"/>
              </w:rPr>
              <w:t>rg</w:t>
            </w:r>
            <w:r>
              <w:rPr>
                <w:rFonts w:asciiTheme="minorHAnsi" w:hAnsiTheme="minorHAnsi" w:cstheme="minorHAnsi"/>
              </w:rPr>
              <w:t>e</w:t>
            </w:r>
            <w:r w:rsidRPr="0099245A">
              <w:rPr>
                <w:rFonts w:asciiTheme="minorHAnsi" w:hAnsiTheme="minorHAnsi" w:cstheme="minorHAnsi"/>
              </w:rPr>
              <w:t>tBatchIngred</w:t>
            </w:r>
            <w:r>
              <w:rPr>
                <w:rFonts w:asciiTheme="minorHAnsi" w:hAnsiTheme="minorHAnsi" w:cstheme="minorHAnsi"/>
              </w:rPr>
              <w:t>ient</w:t>
            </w:r>
            <w:r w:rsidRPr="0099245A">
              <w:rPr>
                <w:rFonts w:asciiTheme="minorHAnsi" w:hAnsiTheme="minorHAnsi" w:cstheme="minorHAnsi"/>
              </w:rPr>
              <w:t>Qty</w:t>
            </w:r>
            <w:r>
              <w:rPr>
                <w:rFonts w:asciiTheme="minorHAnsi" w:hAnsiTheme="minorHAnsi" w:cstheme="minorHAnsi"/>
              </w:rPr>
              <w:t xml:space="preserve"> </w:t>
            </w:r>
            <w:r w:rsidRPr="00B626D2">
              <w:rPr>
                <w:rFonts w:ascii="Tahoma" w:hAnsi="Tahoma" w:cs="Tahoma"/>
                <w:sz w:val="16"/>
                <w:szCs w:val="16"/>
              </w:rPr>
              <w:t>§</w:t>
            </w:r>
            <w:r>
              <w:rPr>
                <w:rFonts w:asciiTheme="minorHAnsi" w:hAnsiTheme="minorHAnsi" w:cstheme="minorHAnsi"/>
              </w:rPr>
              <w:t xml:space="preserve"> </w:t>
            </w:r>
            <w:r w:rsidRPr="00B626D2">
              <w:rPr>
                <w:rFonts w:ascii="Arial" w:hAnsi="Arial" w:cs="Arial"/>
                <w:b/>
              </w:rPr>
              <w:t>║║</w:t>
            </w:r>
            <w:r>
              <w:rPr>
                <w:rFonts w:ascii="Arial" w:hAnsi="Arial" w:cs="Arial"/>
                <w:b/>
              </w:rPr>
              <w:t xml:space="preserve"> </w:t>
            </w:r>
            <w:r w:rsidRPr="00A450F0">
              <w:rPr>
                <w:rFonts w:ascii="Tahoma" w:hAnsi="Tahoma" w:cs="Tahoma"/>
                <w:sz w:val="16"/>
                <w:szCs w:val="16"/>
              </w:rPr>
              <w:t>††</w:t>
            </w:r>
          </w:p>
        </w:tc>
        <w:tc>
          <w:tcPr>
            <w:tcW w:w="2027" w:type="dxa"/>
            <w:shd w:val="clear" w:color="auto" w:fill="auto"/>
            <w:vAlign w:val="center"/>
            <w:hideMark/>
          </w:tcPr>
          <w:p w14:paraId="2702FE11"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Target Batch Ingredient Quantity</w:t>
            </w:r>
          </w:p>
        </w:tc>
        <w:tc>
          <w:tcPr>
            <w:tcW w:w="2070" w:type="dxa"/>
            <w:shd w:val="clear" w:color="auto" w:fill="auto"/>
            <w:vAlign w:val="center"/>
            <w:hideMark/>
          </w:tcPr>
          <w:p w14:paraId="38D9A246"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2685, 9, 24.5</w:t>
            </w:r>
          </w:p>
        </w:tc>
        <w:tc>
          <w:tcPr>
            <w:tcW w:w="2250" w:type="dxa"/>
            <w:shd w:val="clear" w:color="auto" w:fill="auto"/>
            <w:vAlign w:val="center"/>
            <w:hideMark/>
          </w:tcPr>
          <w:p w14:paraId="103337F1"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17F5CA3B"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Varies</w:t>
            </w:r>
          </w:p>
        </w:tc>
        <w:tc>
          <w:tcPr>
            <w:tcW w:w="1074" w:type="dxa"/>
            <w:vAlign w:val="center"/>
          </w:tcPr>
          <w:p w14:paraId="4B5BFD5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2311FBFF"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hideMark/>
          </w:tcPr>
          <w:p w14:paraId="03FD2AE0"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07A453E3" w14:textId="77777777" w:rsidTr="00A450F0">
        <w:tc>
          <w:tcPr>
            <w:tcW w:w="1843" w:type="dxa"/>
            <w:shd w:val="clear" w:color="auto" w:fill="auto"/>
            <w:vAlign w:val="center"/>
          </w:tcPr>
          <w:p w14:paraId="424AA139" w14:textId="30546AAD" w:rsidR="00094F35" w:rsidRPr="00DD51A2" w:rsidRDefault="00094F35" w:rsidP="00094F35">
            <w:r>
              <w:rPr>
                <w:rFonts w:asciiTheme="minorHAnsi" w:hAnsiTheme="minorHAnsi" w:cstheme="minorHAnsi"/>
              </w:rPr>
              <w:t>a</w:t>
            </w:r>
            <w:r w:rsidRPr="0099245A">
              <w:rPr>
                <w:rFonts w:asciiTheme="minorHAnsi" w:hAnsiTheme="minorHAnsi" w:cstheme="minorHAnsi"/>
              </w:rPr>
              <w:t>ctualBatch</w:t>
            </w:r>
            <w:r>
              <w:rPr>
                <w:rFonts w:asciiTheme="minorHAnsi" w:hAnsiTheme="minorHAnsi" w:cstheme="minorHAnsi"/>
              </w:rPr>
              <w:t>ed</w:t>
            </w:r>
            <w:r w:rsidRPr="0099245A">
              <w:rPr>
                <w:rFonts w:asciiTheme="minorHAnsi" w:hAnsiTheme="minorHAnsi" w:cstheme="minorHAnsi"/>
              </w:rPr>
              <w:t>Ingred</w:t>
            </w:r>
            <w:r>
              <w:rPr>
                <w:rFonts w:asciiTheme="minorHAnsi" w:hAnsiTheme="minorHAnsi" w:cstheme="minorHAnsi"/>
              </w:rPr>
              <w:t>ient</w:t>
            </w:r>
            <w:r w:rsidRPr="0099245A">
              <w:rPr>
                <w:rFonts w:asciiTheme="minorHAnsi" w:hAnsiTheme="minorHAnsi" w:cstheme="minorHAnsi"/>
              </w:rPr>
              <w:t>Qty</w:t>
            </w:r>
            <w:r>
              <w:rPr>
                <w:rFonts w:asciiTheme="minorHAnsi" w:hAnsiTheme="minorHAnsi" w:cstheme="minorHAnsi"/>
              </w:rPr>
              <w:t xml:space="preserve"> </w:t>
            </w:r>
            <w:r w:rsidRPr="00B626D2">
              <w:rPr>
                <w:rFonts w:ascii="Tahoma" w:hAnsi="Tahoma" w:cs="Tahoma"/>
                <w:sz w:val="16"/>
                <w:szCs w:val="16"/>
              </w:rPr>
              <w:t>§</w:t>
            </w:r>
            <w:r>
              <w:rPr>
                <w:rFonts w:ascii="Tahoma" w:hAnsi="Tahoma" w:cs="Tahoma"/>
                <w:sz w:val="16"/>
                <w:szCs w:val="16"/>
              </w:rPr>
              <w:t xml:space="preserve"> </w:t>
            </w:r>
            <w:r w:rsidRPr="00B626D2">
              <w:rPr>
                <w:rFonts w:ascii="Arial" w:hAnsi="Arial" w:cs="Arial"/>
                <w:b/>
              </w:rPr>
              <w:t>║║</w:t>
            </w:r>
            <w:r>
              <w:rPr>
                <w:rFonts w:ascii="Arial" w:hAnsi="Arial" w:cs="Arial"/>
                <w:b/>
              </w:rPr>
              <w:t xml:space="preserve"> </w:t>
            </w:r>
            <w:r w:rsidRPr="00A450F0">
              <w:rPr>
                <w:rFonts w:ascii="Tahoma" w:hAnsi="Tahoma" w:cs="Tahoma"/>
                <w:sz w:val="16"/>
                <w:szCs w:val="16"/>
              </w:rPr>
              <w:t>††</w:t>
            </w:r>
          </w:p>
        </w:tc>
        <w:tc>
          <w:tcPr>
            <w:tcW w:w="2027" w:type="dxa"/>
            <w:shd w:val="clear" w:color="auto" w:fill="auto"/>
            <w:vAlign w:val="center"/>
            <w:hideMark/>
          </w:tcPr>
          <w:p w14:paraId="4417DCD3"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Actual Batched Ingredient Quantity</w:t>
            </w:r>
          </w:p>
        </w:tc>
        <w:tc>
          <w:tcPr>
            <w:tcW w:w="2070" w:type="dxa"/>
            <w:shd w:val="clear" w:color="auto" w:fill="auto"/>
            <w:vAlign w:val="center"/>
            <w:hideMark/>
          </w:tcPr>
          <w:p w14:paraId="627F71AD"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2685, 9, 24.6</w:t>
            </w:r>
          </w:p>
        </w:tc>
        <w:tc>
          <w:tcPr>
            <w:tcW w:w="2250" w:type="dxa"/>
            <w:shd w:val="clear" w:color="auto" w:fill="auto"/>
            <w:vAlign w:val="center"/>
            <w:hideMark/>
          </w:tcPr>
          <w:p w14:paraId="4E38F0AF"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7976468F"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Varies</w:t>
            </w:r>
          </w:p>
        </w:tc>
        <w:tc>
          <w:tcPr>
            <w:tcW w:w="1074" w:type="dxa"/>
            <w:vAlign w:val="center"/>
          </w:tcPr>
          <w:p w14:paraId="497DC5BF"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79181C81"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hideMark/>
          </w:tcPr>
          <w:p w14:paraId="2D0A8530"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74974701" w14:textId="77777777" w:rsidTr="00A450F0">
        <w:tc>
          <w:tcPr>
            <w:tcW w:w="1843" w:type="dxa"/>
            <w:shd w:val="clear" w:color="auto" w:fill="auto"/>
            <w:vAlign w:val="center"/>
          </w:tcPr>
          <w:p w14:paraId="2B2C17DE" w14:textId="56F73BA2" w:rsidR="00094F35" w:rsidRPr="0066669D" w:rsidRDefault="00094F35" w:rsidP="00094F35">
            <w:pPr>
              <w:rPr>
                <w:rFonts w:ascii="Tahoma" w:hAnsi="Tahoma" w:cs="Tahoma"/>
                <w:sz w:val="16"/>
                <w:szCs w:val="16"/>
              </w:rPr>
            </w:pPr>
            <w:r>
              <w:rPr>
                <w:rFonts w:asciiTheme="minorHAnsi" w:hAnsiTheme="minorHAnsi" w:cstheme="minorHAnsi"/>
              </w:rPr>
              <w:t>b</w:t>
            </w:r>
            <w:r w:rsidRPr="0099245A">
              <w:rPr>
                <w:rFonts w:asciiTheme="minorHAnsi" w:hAnsiTheme="minorHAnsi" w:cstheme="minorHAnsi"/>
              </w:rPr>
              <w:t>atchedQtyVar</w:t>
            </w:r>
            <w:r>
              <w:rPr>
                <w:rFonts w:asciiTheme="minorHAnsi" w:hAnsiTheme="minorHAnsi" w:cstheme="minorHAnsi"/>
              </w:rPr>
              <w:t xml:space="preserve">ience </w:t>
            </w:r>
            <w:r w:rsidRPr="00B626D2">
              <w:rPr>
                <w:rFonts w:ascii="Tahoma" w:hAnsi="Tahoma" w:cs="Tahoma"/>
                <w:sz w:val="16"/>
                <w:szCs w:val="16"/>
              </w:rPr>
              <w:t>§</w:t>
            </w:r>
            <w:r>
              <w:rPr>
                <w:rFonts w:ascii="Tahoma" w:hAnsi="Tahoma" w:cs="Tahoma"/>
                <w:sz w:val="16"/>
                <w:szCs w:val="16"/>
              </w:rPr>
              <w:t xml:space="preserve"> </w:t>
            </w:r>
            <w:r w:rsidRPr="00B626D2">
              <w:rPr>
                <w:rFonts w:ascii="Arial" w:hAnsi="Arial" w:cs="Arial"/>
                <w:b/>
              </w:rPr>
              <w:t>║║</w:t>
            </w:r>
          </w:p>
        </w:tc>
        <w:tc>
          <w:tcPr>
            <w:tcW w:w="2027" w:type="dxa"/>
            <w:shd w:val="clear" w:color="auto" w:fill="auto"/>
            <w:vAlign w:val="center"/>
            <w:hideMark/>
          </w:tcPr>
          <w:p w14:paraId="559C6A4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Batched Quantity Variance</w:t>
            </w:r>
          </w:p>
        </w:tc>
        <w:tc>
          <w:tcPr>
            <w:tcW w:w="2070" w:type="dxa"/>
            <w:shd w:val="clear" w:color="auto" w:fill="auto"/>
            <w:vAlign w:val="center"/>
            <w:hideMark/>
          </w:tcPr>
          <w:p w14:paraId="6CA5FC55"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-2.11, -0.37, 0.5, 1.34</w:t>
            </w:r>
          </w:p>
        </w:tc>
        <w:tc>
          <w:tcPr>
            <w:tcW w:w="2250" w:type="dxa"/>
            <w:shd w:val="clear" w:color="auto" w:fill="auto"/>
            <w:vAlign w:val="center"/>
            <w:hideMark/>
          </w:tcPr>
          <w:p w14:paraId="36CE4137"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21A8AA08"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Percent</w:t>
            </w:r>
          </w:p>
        </w:tc>
        <w:tc>
          <w:tcPr>
            <w:tcW w:w="1074" w:type="dxa"/>
            <w:vAlign w:val="center"/>
          </w:tcPr>
          <w:p w14:paraId="5E8FC09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4BDBFF80"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hideMark/>
          </w:tcPr>
          <w:p w14:paraId="51E5B68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5947FE71" w14:textId="77777777" w:rsidTr="00A450F0">
        <w:tc>
          <w:tcPr>
            <w:tcW w:w="1843" w:type="dxa"/>
            <w:shd w:val="clear" w:color="auto" w:fill="auto"/>
            <w:vAlign w:val="center"/>
          </w:tcPr>
          <w:p w14:paraId="15A53AAA" w14:textId="77777777" w:rsidR="00094F35" w:rsidRDefault="00094F35" w:rsidP="00094F35">
            <w:pPr>
              <w:rPr>
                <w:rFonts w:asciiTheme="minorHAnsi" w:hAnsiTheme="minorHAnsi" w:cstheme="minorHAnsi"/>
              </w:rPr>
            </w:pPr>
            <w:r>
              <w:rPr>
                <w:rFonts w:asciiTheme="minorHAnsi" w:hAnsiTheme="minorHAnsi" w:cstheme="minorHAnsi"/>
              </w:rPr>
              <w:t>aggregateAbsorptionPercent</w:t>
            </w:r>
          </w:p>
        </w:tc>
        <w:tc>
          <w:tcPr>
            <w:tcW w:w="2027" w:type="dxa"/>
            <w:shd w:val="clear" w:color="auto" w:fill="auto"/>
            <w:vAlign w:val="center"/>
          </w:tcPr>
          <w:p w14:paraId="7EC84B71"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Aggregate Absorption Percent</w:t>
            </w:r>
          </w:p>
        </w:tc>
        <w:tc>
          <w:tcPr>
            <w:tcW w:w="2070" w:type="dxa"/>
            <w:shd w:val="clear" w:color="auto" w:fill="auto"/>
            <w:vAlign w:val="center"/>
          </w:tcPr>
          <w:p w14:paraId="65033D63"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1.2</w:t>
            </w:r>
          </w:p>
        </w:tc>
        <w:tc>
          <w:tcPr>
            <w:tcW w:w="2250" w:type="dxa"/>
            <w:shd w:val="clear" w:color="auto" w:fill="auto"/>
            <w:vAlign w:val="center"/>
          </w:tcPr>
          <w:p w14:paraId="4856EB3C" w14:textId="77777777" w:rsidR="00094F35" w:rsidRPr="007F5BEE"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Number</w:t>
            </w:r>
          </w:p>
        </w:tc>
        <w:tc>
          <w:tcPr>
            <w:tcW w:w="996" w:type="dxa"/>
            <w:shd w:val="clear" w:color="auto" w:fill="auto"/>
            <w:vAlign w:val="center"/>
          </w:tcPr>
          <w:p w14:paraId="498B48B1"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Percent</w:t>
            </w:r>
          </w:p>
        </w:tc>
        <w:tc>
          <w:tcPr>
            <w:tcW w:w="1074" w:type="dxa"/>
            <w:vAlign w:val="center"/>
          </w:tcPr>
          <w:p w14:paraId="7F709DB7"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440" w:type="dxa"/>
            <w:shd w:val="clear" w:color="auto" w:fill="auto"/>
            <w:vAlign w:val="center"/>
          </w:tcPr>
          <w:p w14:paraId="1E5F7982" w14:textId="77777777" w:rsidR="00094F35"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tcPr>
          <w:p w14:paraId="4FC525CD"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Yes</w:t>
            </w:r>
          </w:p>
        </w:tc>
      </w:tr>
      <w:tr w:rsidR="00094F35" w:rsidRPr="0099245A" w14:paraId="1A948311" w14:textId="77777777" w:rsidTr="00A450F0">
        <w:tc>
          <w:tcPr>
            <w:tcW w:w="1843" w:type="dxa"/>
            <w:shd w:val="clear" w:color="auto" w:fill="auto"/>
            <w:vAlign w:val="center"/>
          </w:tcPr>
          <w:p w14:paraId="22A053CC"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totalAggregateMoisturePercent</w:t>
            </w:r>
          </w:p>
        </w:tc>
        <w:tc>
          <w:tcPr>
            <w:tcW w:w="2027" w:type="dxa"/>
            <w:shd w:val="clear" w:color="auto" w:fill="auto"/>
            <w:vAlign w:val="center"/>
            <w:hideMark/>
          </w:tcPr>
          <w:p w14:paraId="7BBB6EFB"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Total Aggregate Moisture Percent</w:t>
            </w:r>
          </w:p>
        </w:tc>
        <w:tc>
          <w:tcPr>
            <w:tcW w:w="2070" w:type="dxa"/>
            <w:shd w:val="clear" w:color="auto" w:fill="auto"/>
            <w:vAlign w:val="center"/>
            <w:hideMark/>
          </w:tcPr>
          <w:p w14:paraId="609D8406"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3.3</w:t>
            </w:r>
          </w:p>
        </w:tc>
        <w:tc>
          <w:tcPr>
            <w:tcW w:w="2250" w:type="dxa"/>
            <w:shd w:val="clear" w:color="auto" w:fill="auto"/>
            <w:vAlign w:val="center"/>
            <w:hideMark/>
          </w:tcPr>
          <w:p w14:paraId="15DEC94D"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1EDD50C3"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Percent</w:t>
            </w:r>
          </w:p>
        </w:tc>
        <w:tc>
          <w:tcPr>
            <w:tcW w:w="1074" w:type="dxa"/>
            <w:vAlign w:val="center"/>
          </w:tcPr>
          <w:p w14:paraId="2B700EC0"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04F2A14A"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393" w:type="dxa"/>
            <w:shd w:val="clear" w:color="auto" w:fill="auto"/>
            <w:vAlign w:val="center"/>
            <w:hideMark/>
          </w:tcPr>
          <w:p w14:paraId="6B223693"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05B73D78" w14:textId="77777777" w:rsidTr="00A450F0">
        <w:tc>
          <w:tcPr>
            <w:tcW w:w="1843" w:type="dxa"/>
            <w:shd w:val="clear" w:color="auto" w:fill="auto"/>
            <w:vAlign w:val="center"/>
          </w:tcPr>
          <w:p w14:paraId="73AC12B7" w14:textId="47132191" w:rsidR="00094F35" w:rsidRPr="00DD51A2" w:rsidRDefault="00094F35" w:rsidP="00094F35">
            <w:r>
              <w:rPr>
                <w:rFonts w:asciiTheme="minorHAnsi" w:hAnsiTheme="minorHAnsi" w:cstheme="minorHAnsi"/>
              </w:rPr>
              <w:t>w</w:t>
            </w:r>
            <w:r w:rsidRPr="0099245A">
              <w:rPr>
                <w:rFonts w:asciiTheme="minorHAnsi" w:hAnsiTheme="minorHAnsi" w:cstheme="minorHAnsi"/>
              </w:rPr>
              <w:t>aterAddedSourceQty</w:t>
            </w:r>
            <w:r>
              <w:rPr>
                <w:rFonts w:asciiTheme="minorHAnsi" w:hAnsiTheme="minorHAnsi" w:cstheme="minorHAnsi"/>
              </w:rPr>
              <w:t xml:space="preserve"> </w:t>
            </w:r>
            <w:r w:rsidRPr="00B626D2">
              <w:rPr>
                <w:rFonts w:ascii="Tahoma" w:hAnsi="Tahoma" w:cs="Tahoma"/>
                <w:sz w:val="16"/>
                <w:szCs w:val="16"/>
              </w:rPr>
              <w:t>§</w:t>
            </w:r>
          </w:p>
        </w:tc>
        <w:tc>
          <w:tcPr>
            <w:tcW w:w="2027" w:type="dxa"/>
            <w:shd w:val="clear" w:color="auto" w:fill="auto"/>
            <w:vAlign w:val="center"/>
            <w:hideMark/>
          </w:tcPr>
          <w:p w14:paraId="2B56F5EF"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Water Added at Source Quantity</w:t>
            </w:r>
          </w:p>
        </w:tc>
        <w:tc>
          <w:tcPr>
            <w:tcW w:w="2070" w:type="dxa"/>
            <w:shd w:val="clear" w:color="auto" w:fill="auto"/>
            <w:vAlign w:val="center"/>
            <w:hideMark/>
          </w:tcPr>
          <w:p w14:paraId="4225AA9D"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3</w:t>
            </w:r>
          </w:p>
        </w:tc>
        <w:tc>
          <w:tcPr>
            <w:tcW w:w="2250" w:type="dxa"/>
            <w:shd w:val="clear" w:color="auto" w:fill="auto"/>
            <w:vAlign w:val="center"/>
            <w:hideMark/>
          </w:tcPr>
          <w:p w14:paraId="3A0F2C3E"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73210CE1"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Mass or Volume</w:t>
            </w:r>
          </w:p>
        </w:tc>
        <w:tc>
          <w:tcPr>
            <w:tcW w:w="1074" w:type="dxa"/>
            <w:vAlign w:val="center"/>
          </w:tcPr>
          <w:p w14:paraId="55F8031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269B1379"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393" w:type="dxa"/>
            <w:shd w:val="clear" w:color="auto" w:fill="auto"/>
            <w:vAlign w:val="center"/>
            <w:hideMark/>
          </w:tcPr>
          <w:p w14:paraId="2646D07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3E99EED4" w14:textId="77777777" w:rsidTr="00A450F0">
        <w:tc>
          <w:tcPr>
            <w:tcW w:w="1843" w:type="dxa"/>
            <w:shd w:val="clear" w:color="auto" w:fill="auto"/>
            <w:vAlign w:val="center"/>
          </w:tcPr>
          <w:p w14:paraId="4CDA47E8" w14:textId="709D77D1" w:rsidR="00094F35" w:rsidRPr="00DD51A2" w:rsidRDefault="00094F35" w:rsidP="00094F35">
            <w:r>
              <w:rPr>
                <w:rFonts w:asciiTheme="minorHAnsi" w:hAnsiTheme="minorHAnsi" w:cstheme="minorHAnsi"/>
              </w:rPr>
              <w:t>w</w:t>
            </w:r>
            <w:r w:rsidRPr="0099245A">
              <w:rPr>
                <w:rFonts w:asciiTheme="minorHAnsi" w:hAnsiTheme="minorHAnsi" w:cstheme="minorHAnsi"/>
              </w:rPr>
              <w:t>aterAvail</w:t>
            </w:r>
            <w:r>
              <w:rPr>
                <w:rFonts w:asciiTheme="minorHAnsi" w:hAnsiTheme="minorHAnsi" w:cstheme="minorHAnsi"/>
              </w:rPr>
              <w:t>able</w:t>
            </w:r>
            <w:r w:rsidRPr="0099245A">
              <w:rPr>
                <w:rFonts w:asciiTheme="minorHAnsi" w:hAnsiTheme="minorHAnsi" w:cstheme="minorHAnsi"/>
              </w:rPr>
              <w:t>AddQty</w:t>
            </w:r>
            <w:r>
              <w:rPr>
                <w:rFonts w:asciiTheme="minorHAnsi" w:hAnsiTheme="minorHAnsi" w:cstheme="minorHAnsi"/>
              </w:rPr>
              <w:t xml:space="preserve"> </w:t>
            </w:r>
            <w:r w:rsidRPr="00B626D2">
              <w:rPr>
                <w:rFonts w:ascii="Tahoma" w:hAnsi="Tahoma" w:cs="Tahoma"/>
                <w:sz w:val="16"/>
                <w:szCs w:val="16"/>
              </w:rPr>
              <w:t>§</w:t>
            </w:r>
          </w:p>
        </w:tc>
        <w:tc>
          <w:tcPr>
            <w:tcW w:w="2027" w:type="dxa"/>
            <w:shd w:val="clear" w:color="auto" w:fill="auto"/>
            <w:vAlign w:val="center"/>
            <w:hideMark/>
          </w:tcPr>
          <w:p w14:paraId="6D056DD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Water Available to Add Quantity</w:t>
            </w:r>
          </w:p>
        </w:tc>
        <w:tc>
          <w:tcPr>
            <w:tcW w:w="2070" w:type="dxa"/>
            <w:shd w:val="clear" w:color="auto" w:fill="auto"/>
            <w:vAlign w:val="center"/>
            <w:hideMark/>
          </w:tcPr>
          <w:p w14:paraId="0453B3CA"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34.992</w:t>
            </w:r>
          </w:p>
        </w:tc>
        <w:tc>
          <w:tcPr>
            <w:tcW w:w="2250" w:type="dxa"/>
            <w:shd w:val="clear" w:color="auto" w:fill="auto"/>
            <w:vAlign w:val="center"/>
            <w:hideMark/>
          </w:tcPr>
          <w:p w14:paraId="1A250867"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Number</w:t>
            </w:r>
          </w:p>
        </w:tc>
        <w:tc>
          <w:tcPr>
            <w:tcW w:w="996" w:type="dxa"/>
            <w:shd w:val="clear" w:color="auto" w:fill="auto"/>
            <w:vAlign w:val="center"/>
            <w:hideMark/>
          </w:tcPr>
          <w:p w14:paraId="19C01DDA"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Volume</w:t>
            </w:r>
          </w:p>
        </w:tc>
        <w:tc>
          <w:tcPr>
            <w:tcW w:w="1074" w:type="dxa"/>
            <w:vAlign w:val="center"/>
          </w:tcPr>
          <w:p w14:paraId="7A460424"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6B19D203"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393" w:type="dxa"/>
            <w:shd w:val="clear" w:color="auto" w:fill="auto"/>
            <w:vAlign w:val="center"/>
            <w:hideMark/>
          </w:tcPr>
          <w:p w14:paraId="589A9D85"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7670BAAC" w14:textId="77777777" w:rsidTr="00A450F0">
        <w:tc>
          <w:tcPr>
            <w:tcW w:w="1843" w:type="dxa"/>
            <w:shd w:val="clear" w:color="auto" w:fill="auto"/>
            <w:vAlign w:val="center"/>
          </w:tcPr>
          <w:p w14:paraId="75C819FB" w14:textId="77777777" w:rsidR="00094F35" w:rsidRDefault="00094F35" w:rsidP="00094F35">
            <w:pPr>
              <w:rPr>
                <w:rFonts w:asciiTheme="minorHAnsi" w:hAnsiTheme="minorHAnsi" w:cstheme="minorHAnsi"/>
              </w:rPr>
            </w:pPr>
            <w:r>
              <w:rPr>
                <w:rFonts w:asciiTheme="minorHAnsi" w:hAnsiTheme="minorHAnsi" w:cstheme="minorHAnsi"/>
              </w:rPr>
              <w:t>waterToCementitiousRatioAfterWaterAddedAtSource</w:t>
            </w:r>
          </w:p>
        </w:tc>
        <w:tc>
          <w:tcPr>
            <w:tcW w:w="2027" w:type="dxa"/>
            <w:shd w:val="clear" w:color="auto" w:fill="auto"/>
            <w:vAlign w:val="center"/>
          </w:tcPr>
          <w:p w14:paraId="1899A1AE"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Water to Cementitious Ratio after Water Added at Source</w:t>
            </w:r>
          </w:p>
        </w:tc>
        <w:tc>
          <w:tcPr>
            <w:tcW w:w="2070" w:type="dxa"/>
            <w:shd w:val="clear" w:color="auto" w:fill="auto"/>
            <w:vAlign w:val="center"/>
          </w:tcPr>
          <w:p w14:paraId="58DC4E7A"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0.38</w:t>
            </w:r>
          </w:p>
        </w:tc>
        <w:tc>
          <w:tcPr>
            <w:tcW w:w="2250" w:type="dxa"/>
            <w:shd w:val="clear" w:color="auto" w:fill="auto"/>
            <w:vAlign w:val="center"/>
          </w:tcPr>
          <w:p w14:paraId="16BB75FD" w14:textId="77777777" w:rsidR="00094F35" w:rsidRPr="007F5BEE"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Number</w:t>
            </w:r>
          </w:p>
        </w:tc>
        <w:tc>
          <w:tcPr>
            <w:tcW w:w="996" w:type="dxa"/>
            <w:shd w:val="clear" w:color="auto" w:fill="auto"/>
            <w:vAlign w:val="center"/>
          </w:tcPr>
          <w:p w14:paraId="30AA3251"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None</w:t>
            </w:r>
          </w:p>
        </w:tc>
        <w:tc>
          <w:tcPr>
            <w:tcW w:w="1074" w:type="dxa"/>
            <w:vAlign w:val="center"/>
          </w:tcPr>
          <w:p w14:paraId="0C592B3D"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440" w:type="dxa"/>
            <w:shd w:val="clear" w:color="auto" w:fill="auto"/>
            <w:vAlign w:val="center"/>
          </w:tcPr>
          <w:p w14:paraId="53DC8685"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tcPr>
          <w:p w14:paraId="4E218178"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Yes</w:t>
            </w:r>
          </w:p>
        </w:tc>
      </w:tr>
      <w:tr w:rsidR="00094F35" w:rsidRPr="0099245A" w14:paraId="0D34160B" w14:textId="77777777" w:rsidTr="00A450F0">
        <w:tc>
          <w:tcPr>
            <w:tcW w:w="1843" w:type="dxa"/>
            <w:shd w:val="clear" w:color="auto" w:fill="auto"/>
            <w:vAlign w:val="center"/>
          </w:tcPr>
          <w:p w14:paraId="361F1900" w14:textId="77777777" w:rsidR="00094F35" w:rsidRDefault="00094F35" w:rsidP="00094F35">
            <w:pPr>
              <w:rPr>
                <w:rFonts w:asciiTheme="minorHAnsi" w:hAnsiTheme="minorHAnsi" w:cstheme="minorHAnsi"/>
              </w:rPr>
            </w:pPr>
            <w:r>
              <w:rPr>
                <w:rFonts w:asciiTheme="minorHAnsi" w:hAnsiTheme="minorHAnsi" w:cstheme="minorHAnsi"/>
              </w:rPr>
              <w:t>maximumDesignWaterToCementitiousRatio</w:t>
            </w:r>
          </w:p>
        </w:tc>
        <w:tc>
          <w:tcPr>
            <w:tcW w:w="2027" w:type="dxa"/>
            <w:shd w:val="clear" w:color="auto" w:fill="auto"/>
            <w:vAlign w:val="center"/>
          </w:tcPr>
          <w:p w14:paraId="620EE612"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Maximum Design Water to Cementitious Ratio</w:t>
            </w:r>
          </w:p>
        </w:tc>
        <w:tc>
          <w:tcPr>
            <w:tcW w:w="2070" w:type="dxa"/>
            <w:shd w:val="clear" w:color="auto" w:fill="auto"/>
            <w:vAlign w:val="center"/>
          </w:tcPr>
          <w:p w14:paraId="709D2EE8"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0.45</w:t>
            </w:r>
          </w:p>
        </w:tc>
        <w:tc>
          <w:tcPr>
            <w:tcW w:w="2250" w:type="dxa"/>
            <w:shd w:val="clear" w:color="auto" w:fill="auto"/>
            <w:vAlign w:val="center"/>
          </w:tcPr>
          <w:p w14:paraId="591D6979" w14:textId="77777777" w:rsidR="00094F35" w:rsidRPr="007F5BEE"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Number</w:t>
            </w:r>
          </w:p>
        </w:tc>
        <w:tc>
          <w:tcPr>
            <w:tcW w:w="996" w:type="dxa"/>
            <w:shd w:val="clear" w:color="auto" w:fill="auto"/>
            <w:vAlign w:val="center"/>
          </w:tcPr>
          <w:p w14:paraId="58643613" w14:textId="77777777" w:rsidR="00094F35" w:rsidRPr="0099245A" w:rsidRDefault="00094F35" w:rsidP="00094F35">
            <w:pPr>
              <w:pStyle w:val="NoSpacing"/>
              <w:rPr>
                <w:rFonts w:asciiTheme="minorHAnsi" w:hAnsiTheme="minorHAnsi" w:cstheme="minorHAnsi"/>
                <w:sz w:val="20"/>
                <w:szCs w:val="20"/>
              </w:rPr>
            </w:pPr>
            <w:r>
              <w:rPr>
                <w:rFonts w:asciiTheme="minorHAnsi" w:hAnsiTheme="minorHAnsi" w:cstheme="minorHAnsi"/>
                <w:sz w:val="20"/>
                <w:szCs w:val="20"/>
              </w:rPr>
              <w:t>None</w:t>
            </w:r>
          </w:p>
        </w:tc>
        <w:tc>
          <w:tcPr>
            <w:tcW w:w="1074" w:type="dxa"/>
            <w:vAlign w:val="center"/>
          </w:tcPr>
          <w:p w14:paraId="177B5F0E"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440" w:type="dxa"/>
            <w:shd w:val="clear" w:color="auto" w:fill="auto"/>
            <w:vAlign w:val="center"/>
          </w:tcPr>
          <w:p w14:paraId="72FA61FE"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1393" w:type="dxa"/>
            <w:shd w:val="clear" w:color="auto" w:fill="auto"/>
            <w:vAlign w:val="center"/>
          </w:tcPr>
          <w:p w14:paraId="0A8E392C" w14:textId="77777777" w:rsidR="00094F35" w:rsidRPr="0099245A" w:rsidRDefault="00094F35" w:rsidP="00A450F0">
            <w:pPr>
              <w:pStyle w:val="NoSpacing"/>
              <w:rPr>
                <w:rFonts w:asciiTheme="minorHAnsi" w:hAnsiTheme="minorHAnsi" w:cstheme="minorHAnsi"/>
                <w:sz w:val="20"/>
                <w:szCs w:val="20"/>
              </w:rPr>
            </w:pPr>
            <w:r>
              <w:rPr>
                <w:rFonts w:asciiTheme="minorHAnsi" w:hAnsiTheme="minorHAnsi" w:cstheme="minorHAnsi"/>
                <w:sz w:val="20"/>
                <w:szCs w:val="20"/>
              </w:rPr>
              <w:t>Yes</w:t>
            </w:r>
          </w:p>
        </w:tc>
      </w:tr>
      <w:tr w:rsidR="00094F35" w:rsidRPr="0099245A" w14:paraId="310602CB" w14:textId="77777777" w:rsidTr="00A450F0">
        <w:tc>
          <w:tcPr>
            <w:tcW w:w="1843" w:type="dxa"/>
            <w:shd w:val="clear" w:color="auto" w:fill="auto"/>
            <w:vAlign w:val="center"/>
          </w:tcPr>
          <w:p w14:paraId="21BF07B8" w14:textId="136A2B01" w:rsidR="00094F35" w:rsidRPr="003549CF" w:rsidRDefault="00094F35" w:rsidP="00094F35">
            <w:pPr>
              <w:rPr>
                <w:rFonts w:ascii="Tahoma" w:hAnsi="Tahoma" w:cs="Tahoma"/>
                <w:sz w:val="16"/>
                <w:szCs w:val="16"/>
              </w:rPr>
            </w:pPr>
            <w:r w:rsidRPr="003549CF">
              <w:rPr>
                <w:rFonts w:asciiTheme="minorHAnsi" w:hAnsiTheme="minorHAnsi" w:cstheme="minorHAnsi"/>
              </w:rPr>
              <w:t xml:space="preserve">qualityControlId </w:t>
            </w:r>
            <w:r w:rsidRPr="003549CF">
              <w:rPr>
                <w:rFonts w:ascii="Tahoma" w:hAnsi="Tahoma" w:cs="Tahoma"/>
                <w:sz w:val="16"/>
                <w:szCs w:val="16"/>
              </w:rPr>
              <w:t>‡‡</w:t>
            </w:r>
          </w:p>
        </w:tc>
        <w:tc>
          <w:tcPr>
            <w:tcW w:w="2027" w:type="dxa"/>
            <w:shd w:val="clear" w:color="000000" w:fill="FFFFFF"/>
            <w:vAlign w:val="center"/>
            <w:hideMark/>
          </w:tcPr>
          <w:p w14:paraId="3897E061"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Quality Control Identification</w:t>
            </w:r>
          </w:p>
        </w:tc>
        <w:tc>
          <w:tcPr>
            <w:tcW w:w="2070" w:type="dxa"/>
            <w:shd w:val="clear" w:color="auto" w:fill="auto"/>
            <w:vAlign w:val="center"/>
            <w:hideMark/>
          </w:tcPr>
          <w:p w14:paraId="3587CE78"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Dan D. Lyon</w:t>
            </w:r>
          </w:p>
        </w:tc>
        <w:tc>
          <w:tcPr>
            <w:tcW w:w="2250" w:type="dxa"/>
            <w:shd w:val="clear" w:color="auto" w:fill="auto"/>
            <w:vAlign w:val="center"/>
            <w:hideMark/>
          </w:tcPr>
          <w:p w14:paraId="36089448"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String</w:t>
            </w:r>
          </w:p>
          <w:p w14:paraId="022D5AF6"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(up to 256 characters)</w:t>
            </w:r>
          </w:p>
        </w:tc>
        <w:tc>
          <w:tcPr>
            <w:tcW w:w="996" w:type="dxa"/>
            <w:shd w:val="clear" w:color="auto" w:fill="auto"/>
            <w:vAlign w:val="center"/>
            <w:hideMark/>
          </w:tcPr>
          <w:p w14:paraId="210749D0"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2FA77E1E"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479E0F4D" w14:textId="77777777" w:rsidR="00094F35" w:rsidRPr="00C05554" w:rsidRDefault="00094F35" w:rsidP="00A450F0">
            <w:pPr>
              <w:pStyle w:val="NoSpacing"/>
              <w:rPr>
                <w:rFonts w:asciiTheme="minorHAnsi" w:hAnsiTheme="minorHAnsi" w:cstheme="minorHAnsi"/>
                <w:sz w:val="20"/>
                <w:szCs w:val="20"/>
              </w:rPr>
            </w:pPr>
            <w:r w:rsidRPr="00C05554">
              <w:rPr>
                <w:rFonts w:asciiTheme="minorHAnsi" w:hAnsiTheme="minorHAnsi" w:cstheme="minorHAnsi"/>
                <w:sz w:val="20"/>
                <w:szCs w:val="20"/>
              </w:rPr>
              <w:t>No</w:t>
            </w:r>
          </w:p>
        </w:tc>
        <w:tc>
          <w:tcPr>
            <w:tcW w:w="1393" w:type="dxa"/>
            <w:shd w:val="clear" w:color="auto" w:fill="auto"/>
            <w:vAlign w:val="center"/>
            <w:hideMark/>
          </w:tcPr>
          <w:p w14:paraId="15BDE4FA"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094F35" w:rsidRPr="0099245A" w14:paraId="04198760" w14:textId="77777777" w:rsidTr="00A450F0">
        <w:tc>
          <w:tcPr>
            <w:tcW w:w="1843" w:type="dxa"/>
            <w:shd w:val="clear" w:color="auto" w:fill="auto"/>
            <w:vAlign w:val="center"/>
          </w:tcPr>
          <w:p w14:paraId="4F7C23FC" w14:textId="284308AA" w:rsidR="00094F35" w:rsidRPr="003549CF" w:rsidRDefault="00094F35" w:rsidP="00094F35">
            <w:pPr>
              <w:rPr>
                <w:rFonts w:ascii="Tahoma" w:hAnsi="Tahoma" w:cs="Tahoma"/>
                <w:sz w:val="16"/>
                <w:szCs w:val="16"/>
              </w:rPr>
            </w:pPr>
            <w:r w:rsidRPr="003549CF">
              <w:rPr>
                <w:rFonts w:asciiTheme="minorHAnsi" w:hAnsiTheme="minorHAnsi" w:cstheme="minorHAnsi"/>
              </w:rPr>
              <w:lastRenderedPageBreak/>
              <w:t>qualityControlTechnicalCertificationId</w:t>
            </w:r>
            <w:r w:rsidRPr="003549CF">
              <w:rPr>
                <w:rFonts w:ascii="Tahoma" w:hAnsi="Tahoma" w:cs="Tahoma"/>
                <w:sz w:val="16"/>
                <w:szCs w:val="16"/>
              </w:rPr>
              <w:t xml:space="preserve"> ‡‡</w:t>
            </w:r>
          </w:p>
        </w:tc>
        <w:tc>
          <w:tcPr>
            <w:tcW w:w="2027" w:type="dxa"/>
            <w:shd w:val="clear" w:color="000000" w:fill="FFFFFF"/>
            <w:vAlign w:val="center"/>
            <w:hideMark/>
          </w:tcPr>
          <w:p w14:paraId="687D5F40"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Quality Control Technical Certification Identification</w:t>
            </w:r>
          </w:p>
        </w:tc>
        <w:tc>
          <w:tcPr>
            <w:tcW w:w="2070" w:type="dxa"/>
            <w:shd w:val="clear" w:color="auto" w:fill="auto"/>
            <w:vAlign w:val="center"/>
            <w:hideMark/>
          </w:tcPr>
          <w:p w14:paraId="2CBBF8E3"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12345SX</w:t>
            </w:r>
          </w:p>
        </w:tc>
        <w:tc>
          <w:tcPr>
            <w:tcW w:w="2250" w:type="dxa"/>
            <w:shd w:val="clear" w:color="auto" w:fill="auto"/>
            <w:vAlign w:val="center"/>
            <w:hideMark/>
          </w:tcPr>
          <w:p w14:paraId="4247DFC0"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String</w:t>
            </w:r>
          </w:p>
          <w:p w14:paraId="5A5FA6EF" w14:textId="77777777" w:rsidR="00094F35" w:rsidRPr="007F5BEE" w:rsidRDefault="00094F35" w:rsidP="00094F35">
            <w:pPr>
              <w:pStyle w:val="NoSpacing"/>
              <w:rPr>
                <w:rFonts w:asciiTheme="minorHAnsi" w:hAnsiTheme="minorHAnsi" w:cstheme="minorHAnsi"/>
                <w:sz w:val="20"/>
                <w:szCs w:val="20"/>
              </w:rPr>
            </w:pPr>
            <w:r w:rsidRPr="007F5BEE">
              <w:rPr>
                <w:rFonts w:asciiTheme="minorHAnsi" w:hAnsiTheme="minorHAnsi" w:cstheme="minorHAnsi"/>
                <w:sz w:val="20"/>
                <w:szCs w:val="20"/>
              </w:rPr>
              <w:t>(up to 20 characters)</w:t>
            </w:r>
          </w:p>
        </w:tc>
        <w:tc>
          <w:tcPr>
            <w:tcW w:w="996" w:type="dxa"/>
            <w:shd w:val="clear" w:color="auto" w:fill="auto"/>
            <w:vAlign w:val="center"/>
            <w:hideMark/>
          </w:tcPr>
          <w:p w14:paraId="22940507" w14:textId="77777777" w:rsidR="00094F35" w:rsidRPr="0099245A" w:rsidRDefault="00094F35" w:rsidP="00094F35">
            <w:pPr>
              <w:pStyle w:val="NoSpacing"/>
              <w:rPr>
                <w:rFonts w:asciiTheme="minorHAnsi" w:hAnsiTheme="minorHAnsi" w:cstheme="minorHAnsi"/>
                <w:sz w:val="20"/>
                <w:szCs w:val="20"/>
              </w:rPr>
            </w:pPr>
            <w:r w:rsidRPr="0099245A">
              <w:rPr>
                <w:rFonts w:asciiTheme="minorHAnsi" w:hAnsiTheme="minorHAnsi" w:cstheme="minorHAnsi"/>
                <w:sz w:val="20"/>
                <w:szCs w:val="20"/>
              </w:rPr>
              <w:t>None</w:t>
            </w:r>
          </w:p>
        </w:tc>
        <w:tc>
          <w:tcPr>
            <w:tcW w:w="1074" w:type="dxa"/>
            <w:vAlign w:val="center"/>
          </w:tcPr>
          <w:p w14:paraId="2391AE18"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No</w:t>
            </w:r>
          </w:p>
        </w:tc>
        <w:tc>
          <w:tcPr>
            <w:tcW w:w="1440" w:type="dxa"/>
            <w:shd w:val="clear" w:color="auto" w:fill="auto"/>
            <w:vAlign w:val="center"/>
            <w:hideMark/>
          </w:tcPr>
          <w:p w14:paraId="26D08C50" w14:textId="77777777" w:rsidR="00094F35" w:rsidRPr="00C05554" w:rsidRDefault="00094F35" w:rsidP="00A450F0">
            <w:pPr>
              <w:pStyle w:val="NoSpacing"/>
              <w:rPr>
                <w:rFonts w:asciiTheme="minorHAnsi" w:hAnsiTheme="minorHAnsi" w:cstheme="minorHAnsi"/>
                <w:sz w:val="20"/>
                <w:szCs w:val="20"/>
              </w:rPr>
            </w:pPr>
            <w:r w:rsidRPr="00C05554">
              <w:rPr>
                <w:rFonts w:asciiTheme="minorHAnsi" w:hAnsiTheme="minorHAnsi" w:cstheme="minorHAnsi"/>
                <w:sz w:val="20"/>
                <w:szCs w:val="20"/>
              </w:rPr>
              <w:t>No</w:t>
            </w:r>
          </w:p>
        </w:tc>
        <w:tc>
          <w:tcPr>
            <w:tcW w:w="1393" w:type="dxa"/>
            <w:shd w:val="clear" w:color="auto" w:fill="auto"/>
            <w:vAlign w:val="center"/>
            <w:hideMark/>
          </w:tcPr>
          <w:p w14:paraId="29A39861" w14:textId="77777777" w:rsidR="00094F35" w:rsidRPr="0099245A" w:rsidRDefault="00094F35" w:rsidP="00A450F0">
            <w:pPr>
              <w:pStyle w:val="NoSpacing"/>
              <w:rPr>
                <w:rFonts w:asciiTheme="minorHAnsi" w:hAnsiTheme="minorHAnsi" w:cstheme="minorHAnsi"/>
                <w:sz w:val="20"/>
                <w:szCs w:val="20"/>
              </w:rPr>
            </w:pPr>
            <w:r w:rsidRPr="0099245A">
              <w:rPr>
                <w:rFonts w:asciiTheme="minorHAnsi" w:hAnsiTheme="minorHAnsi" w:cstheme="minorHAnsi"/>
                <w:sz w:val="20"/>
                <w:szCs w:val="20"/>
              </w:rPr>
              <w:t>Yes</w:t>
            </w:r>
          </w:p>
        </w:tc>
      </w:tr>
      <w:tr w:rsidR="00C3728A" w:rsidRPr="0099245A" w14:paraId="4B9DE97A" w14:textId="77777777" w:rsidTr="0074771F">
        <w:tc>
          <w:tcPr>
            <w:tcW w:w="13093" w:type="dxa"/>
            <w:gridSpan w:val="8"/>
            <w:shd w:val="clear" w:color="auto" w:fill="auto"/>
            <w:vAlign w:val="center"/>
          </w:tcPr>
          <w:p w14:paraId="43AED188" w14:textId="58EB64AF" w:rsidR="00C3728A" w:rsidRPr="003549CF" w:rsidRDefault="00C3728A" w:rsidP="00C3728A">
            <w:pPr>
              <w:spacing w:after="0"/>
              <w:ind w:left="346" w:hanging="346"/>
            </w:pPr>
            <w:bookmarkStart w:id="15" w:name="_Hlk110590826"/>
            <w:r w:rsidRPr="003549CF">
              <w:t>*</w:t>
            </w:r>
            <w:r w:rsidRPr="003549CF">
              <w:tab/>
            </w:r>
            <w:r w:rsidRPr="003549CF">
              <w:rPr>
                <w:rFonts w:asciiTheme="minorHAnsi" w:hAnsiTheme="minorHAnsi" w:cstheme="minorHAnsi"/>
              </w:rPr>
              <w:t xml:space="preserve">Scale and silo identifications are required </w:t>
            </w:r>
            <w:r w:rsidR="00C667C5">
              <w:rPr>
                <w:rFonts w:asciiTheme="minorHAnsi" w:hAnsiTheme="minorHAnsi" w:cstheme="minorHAnsi"/>
              </w:rPr>
              <w:t xml:space="preserve">only </w:t>
            </w:r>
            <w:r w:rsidRPr="003549CF">
              <w:rPr>
                <w:rFonts w:asciiTheme="minorHAnsi" w:hAnsiTheme="minorHAnsi" w:cstheme="minorHAnsi"/>
              </w:rPr>
              <w:t>when multiple scales and silos</w:t>
            </w:r>
            <w:r w:rsidR="00C667C5">
              <w:rPr>
                <w:rFonts w:asciiTheme="minorHAnsi" w:hAnsiTheme="minorHAnsi" w:cstheme="minorHAnsi"/>
              </w:rPr>
              <w:t xml:space="preserve"> are used at the Source</w:t>
            </w:r>
            <w:r w:rsidRPr="003549CF">
              <w:rPr>
                <w:rFonts w:asciiTheme="minorHAnsi" w:hAnsiTheme="minorHAnsi" w:cstheme="minorHAnsi"/>
              </w:rPr>
              <w:t>.</w:t>
            </w:r>
          </w:p>
          <w:p w14:paraId="24A926AC" w14:textId="04D6EAD7" w:rsidR="00C3728A" w:rsidRPr="003549CF" w:rsidRDefault="00C3728A" w:rsidP="00C3728A">
            <w:pPr>
              <w:spacing w:after="0"/>
              <w:ind w:left="346" w:hanging="346"/>
              <w:rPr>
                <w:b/>
              </w:rPr>
            </w:pPr>
            <w:r w:rsidRPr="00B53F6F">
              <w:rPr>
                <w:rFonts w:ascii="Arial" w:hAnsi="Arial" w:cs="Arial"/>
                <w:b/>
              </w:rPr>
              <w:t>║</w:t>
            </w:r>
            <w:r w:rsidRPr="003549CF">
              <w:rPr>
                <w:rFonts w:asciiTheme="minorHAnsi" w:hAnsiTheme="minorHAnsi" w:cstheme="minorHAnsi"/>
                <w:i/>
                <w:iCs/>
              </w:rPr>
              <w:tab/>
            </w:r>
            <w:r w:rsidRPr="003549CF">
              <w:rPr>
                <w:rFonts w:asciiTheme="minorHAnsi" w:hAnsiTheme="minorHAnsi" w:cstheme="minorHAnsi"/>
              </w:rPr>
              <w:t xml:space="preserve">Load numbers </w:t>
            </w:r>
            <w:r w:rsidR="00C667C5">
              <w:rPr>
                <w:rFonts w:asciiTheme="minorHAnsi" w:hAnsiTheme="minorHAnsi" w:cstheme="minorHAnsi"/>
              </w:rPr>
              <w:t>must be</w:t>
            </w:r>
            <w:r w:rsidRPr="003549CF">
              <w:rPr>
                <w:rFonts w:asciiTheme="minorHAnsi" w:hAnsiTheme="minorHAnsi" w:cstheme="minorHAnsi"/>
              </w:rPr>
              <w:t xml:space="preserve"> sequential </w:t>
            </w:r>
            <w:r w:rsidR="00C667C5">
              <w:rPr>
                <w:rFonts w:asciiTheme="minorHAnsi" w:hAnsiTheme="minorHAnsi" w:cstheme="minorHAnsi"/>
              </w:rPr>
              <w:t>and may</w:t>
            </w:r>
            <w:r w:rsidRPr="003549CF">
              <w:rPr>
                <w:rFonts w:asciiTheme="minorHAnsi" w:hAnsiTheme="minorHAnsi" w:cstheme="minorHAnsi"/>
              </w:rPr>
              <w:t xml:space="preserve"> not </w:t>
            </w:r>
            <w:r w:rsidR="00C667C5">
              <w:rPr>
                <w:rFonts w:asciiTheme="minorHAnsi" w:hAnsiTheme="minorHAnsi" w:cstheme="minorHAnsi"/>
              </w:rPr>
              <w:t xml:space="preserve">be </w:t>
            </w:r>
            <w:r w:rsidRPr="003549CF">
              <w:rPr>
                <w:rFonts w:asciiTheme="minorHAnsi" w:hAnsiTheme="minorHAnsi" w:cstheme="minorHAnsi"/>
              </w:rPr>
              <w:t xml:space="preserve">shared sequences </w:t>
            </w:r>
            <w:r w:rsidR="00C667C5">
              <w:rPr>
                <w:rFonts w:asciiTheme="minorHAnsi" w:hAnsiTheme="minorHAnsi" w:cstheme="minorHAnsi"/>
              </w:rPr>
              <w:t xml:space="preserve">between </w:t>
            </w:r>
            <w:r w:rsidRPr="003549CF">
              <w:rPr>
                <w:rFonts w:asciiTheme="minorHAnsi" w:hAnsiTheme="minorHAnsi" w:cstheme="minorHAnsi"/>
              </w:rPr>
              <w:t>projects.</w:t>
            </w:r>
          </w:p>
          <w:p w14:paraId="083D6D47" w14:textId="091BFA4B" w:rsidR="00C3728A" w:rsidRPr="003549CF" w:rsidRDefault="00C3728A" w:rsidP="00C3728A">
            <w:pPr>
              <w:spacing w:after="0"/>
              <w:ind w:left="346" w:hanging="346"/>
              <w:rPr>
                <w:rFonts w:ascii="Tahoma" w:hAnsi="Tahoma" w:cs="Tahoma"/>
                <w:sz w:val="16"/>
                <w:szCs w:val="16"/>
              </w:rPr>
            </w:pPr>
            <w:r w:rsidRPr="003549CF">
              <w:rPr>
                <w:rFonts w:ascii="Tahoma" w:hAnsi="Tahoma" w:cs="Tahoma"/>
                <w:sz w:val="16"/>
                <w:szCs w:val="16"/>
              </w:rPr>
              <w:t>†</w:t>
            </w:r>
            <w:r w:rsidRPr="003549CF">
              <w:rPr>
                <w:rFonts w:asciiTheme="minorHAnsi" w:hAnsiTheme="minorHAnsi" w:cstheme="minorHAnsi"/>
              </w:rPr>
              <w:tab/>
              <w:t>Truck</w:t>
            </w:r>
            <w:r w:rsidR="00C667C5">
              <w:rPr>
                <w:rFonts w:asciiTheme="minorHAnsi" w:hAnsiTheme="minorHAnsi" w:cstheme="minorHAnsi"/>
              </w:rPr>
              <w:t xml:space="preserve"> and </w:t>
            </w:r>
            <w:r>
              <w:rPr>
                <w:rFonts w:asciiTheme="minorHAnsi" w:hAnsiTheme="minorHAnsi" w:cstheme="minorHAnsi"/>
              </w:rPr>
              <w:t>T</w:t>
            </w:r>
            <w:r w:rsidRPr="003549CF">
              <w:rPr>
                <w:rFonts w:asciiTheme="minorHAnsi" w:hAnsiTheme="minorHAnsi" w:cstheme="minorHAnsi"/>
              </w:rPr>
              <w:t xml:space="preserve">railer </w:t>
            </w:r>
            <w:r>
              <w:rPr>
                <w:rFonts w:asciiTheme="minorHAnsi" w:hAnsiTheme="minorHAnsi" w:cstheme="minorHAnsi"/>
              </w:rPr>
              <w:t>identification</w:t>
            </w:r>
            <w:r w:rsidR="00C667C5">
              <w:rPr>
                <w:rFonts w:asciiTheme="minorHAnsi" w:hAnsiTheme="minorHAnsi" w:cstheme="minorHAnsi"/>
              </w:rPr>
              <w:t>s</w:t>
            </w:r>
            <w:r>
              <w:rPr>
                <w:rFonts w:asciiTheme="minorHAnsi" w:hAnsiTheme="minorHAnsi" w:cstheme="minorHAnsi"/>
              </w:rPr>
              <w:t xml:space="preserve"> </w:t>
            </w:r>
            <w:r w:rsidR="00FE3A38">
              <w:rPr>
                <w:rFonts w:asciiTheme="minorHAnsi" w:hAnsiTheme="minorHAnsi" w:cstheme="minorHAnsi"/>
              </w:rPr>
              <w:t xml:space="preserve">must match the physical identification labels visible on the equipment. </w:t>
            </w:r>
            <w:r>
              <w:rPr>
                <w:rFonts w:asciiTheme="minorHAnsi" w:hAnsiTheme="minorHAnsi" w:cstheme="minorHAnsi"/>
              </w:rPr>
              <w:t>Trailer is considered a “pup trailer”</w:t>
            </w:r>
            <w:r w:rsidR="00FE3A38">
              <w:rPr>
                <w:rFonts w:asciiTheme="minorHAnsi" w:hAnsiTheme="minorHAnsi" w:cstheme="minorHAnsi"/>
              </w:rPr>
              <w:t xml:space="preserve">. </w:t>
            </w:r>
            <w:r>
              <w:rPr>
                <w:rFonts w:asciiTheme="minorHAnsi" w:hAnsiTheme="minorHAnsi" w:cstheme="minorHAnsi"/>
              </w:rPr>
              <w:t xml:space="preserve">Trailer ID is not required </w:t>
            </w:r>
            <w:r w:rsidR="00FE3A38">
              <w:rPr>
                <w:rFonts w:asciiTheme="minorHAnsi" w:hAnsiTheme="minorHAnsi" w:cstheme="minorHAnsi"/>
              </w:rPr>
              <w:t>for</w:t>
            </w:r>
            <w:r>
              <w:rPr>
                <w:rFonts w:asciiTheme="minorHAnsi" w:hAnsiTheme="minorHAnsi" w:cstheme="minorHAnsi"/>
              </w:rPr>
              <w:t xml:space="preserve"> tractor-trailer combination</w:t>
            </w:r>
            <w:r w:rsidR="00FE3A38">
              <w:rPr>
                <w:rFonts w:asciiTheme="minorHAnsi" w:hAnsiTheme="minorHAnsi" w:cstheme="minorHAnsi"/>
              </w:rPr>
              <w:t>s</w:t>
            </w:r>
            <w:r>
              <w:rPr>
                <w:rFonts w:asciiTheme="minorHAnsi" w:hAnsiTheme="minorHAnsi" w:cstheme="minorHAnsi"/>
              </w:rPr>
              <w:t>.</w:t>
            </w:r>
          </w:p>
          <w:p w14:paraId="3795F9A3" w14:textId="74FDA3A5" w:rsidR="00C3728A" w:rsidRPr="00B626D2" w:rsidRDefault="00C3728A" w:rsidP="00C3728A">
            <w:pPr>
              <w:spacing w:after="0"/>
              <w:ind w:left="346" w:hanging="346"/>
              <w:rPr>
                <w:rFonts w:asciiTheme="minorHAnsi" w:hAnsiTheme="minorHAnsi" w:cstheme="minorHAnsi"/>
              </w:rPr>
            </w:pPr>
            <w:r w:rsidRPr="003549CF">
              <w:rPr>
                <w:rFonts w:ascii="Tahoma" w:hAnsi="Tahoma" w:cs="Tahoma"/>
                <w:sz w:val="16"/>
                <w:szCs w:val="16"/>
              </w:rPr>
              <w:t>‡</w:t>
            </w:r>
            <w:r w:rsidRPr="003549CF">
              <w:rPr>
                <w:rFonts w:asciiTheme="minorHAnsi" w:hAnsiTheme="minorHAnsi" w:cstheme="minorHAnsi"/>
              </w:rPr>
              <w:tab/>
            </w:r>
            <w:r w:rsidR="00FE3A38">
              <w:rPr>
                <w:rFonts w:asciiTheme="minorHAnsi" w:hAnsiTheme="minorHAnsi" w:cstheme="minorHAnsi"/>
              </w:rPr>
              <w:t>Date and time values must i</w:t>
            </w:r>
            <w:r w:rsidRPr="003549CF">
              <w:rPr>
                <w:rFonts w:asciiTheme="minorHAnsi" w:hAnsiTheme="minorHAnsi" w:cstheme="minorHAnsi"/>
              </w:rPr>
              <w:t>nclude</w:t>
            </w:r>
            <w:r w:rsidR="00FE3A38">
              <w:rPr>
                <w:rFonts w:asciiTheme="minorHAnsi" w:hAnsiTheme="minorHAnsi" w:cstheme="minorHAnsi"/>
              </w:rPr>
              <w:t xml:space="preserve"> the</w:t>
            </w:r>
            <w:r w:rsidRPr="003549CF">
              <w:rPr>
                <w:rFonts w:asciiTheme="minorHAnsi" w:hAnsiTheme="minorHAnsi" w:cstheme="minorHAnsi"/>
              </w:rPr>
              <w:t xml:space="preserve"> UTC offset</w:t>
            </w:r>
            <w:r w:rsidR="00FE3A38">
              <w:rPr>
                <w:rFonts w:asciiTheme="minorHAnsi" w:hAnsiTheme="minorHAnsi" w:cstheme="minorHAnsi"/>
              </w:rPr>
              <w:t xml:space="preserve">, using the </w:t>
            </w:r>
            <w:r w:rsidRPr="00B626D2">
              <w:rPr>
                <w:rFonts w:asciiTheme="minorHAnsi" w:hAnsiTheme="minorHAnsi" w:cstheme="minorHAnsi"/>
              </w:rPr>
              <w:t>format: YYYY-MM-DDThh:mm:ss±hh:mm.</w:t>
            </w:r>
          </w:p>
          <w:p w14:paraId="0F96A893" w14:textId="4FA405B4" w:rsidR="00C3728A" w:rsidRPr="00B626D2" w:rsidRDefault="00C3728A" w:rsidP="00C3728A">
            <w:pPr>
              <w:spacing w:after="0"/>
              <w:ind w:left="346" w:hanging="346"/>
              <w:rPr>
                <w:rFonts w:ascii="Tahoma" w:hAnsi="Tahoma" w:cs="Tahoma"/>
                <w:sz w:val="16"/>
                <w:szCs w:val="16"/>
              </w:rPr>
            </w:pPr>
            <w:r w:rsidRPr="003549CF">
              <w:rPr>
                <w:rFonts w:ascii="Tahoma" w:hAnsi="Tahoma" w:cs="Tahoma"/>
                <w:sz w:val="16"/>
                <w:szCs w:val="16"/>
              </w:rPr>
              <w:t>#</w:t>
            </w:r>
            <w:r w:rsidRPr="00B626D2">
              <w:rPr>
                <w:rFonts w:asciiTheme="minorHAnsi" w:hAnsiTheme="minorHAnsi" w:cstheme="minorHAnsi"/>
              </w:rPr>
              <w:tab/>
              <w:t>For concrete, the loading date</w:t>
            </w:r>
            <w:r w:rsidR="00FE3A38">
              <w:rPr>
                <w:rFonts w:asciiTheme="minorHAnsi" w:hAnsiTheme="minorHAnsi" w:cstheme="minorHAnsi"/>
              </w:rPr>
              <w:t>/</w:t>
            </w:r>
            <w:r w:rsidRPr="00B626D2">
              <w:rPr>
                <w:rFonts w:asciiTheme="minorHAnsi" w:hAnsiTheme="minorHAnsi" w:cstheme="minorHAnsi"/>
              </w:rPr>
              <w:t>time re</w:t>
            </w:r>
            <w:r w:rsidR="00FE3A38">
              <w:rPr>
                <w:rFonts w:asciiTheme="minorHAnsi" w:hAnsiTheme="minorHAnsi" w:cstheme="minorHAnsi"/>
              </w:rPr>
              <w:t>present</w:t>
            </w:r>
            <w:r w:rsidRPr="00B626D2">
              <w:rPr>
                <w:rFonts w:asciiTheme="minorHAnsi" w:hAnsiTheme="minorHAnsi" w:cstheme="minorHAnsi"/>
              </w:rPr>
              <w:t>s the batch time when water is added to the cementitious materials.</w:t>
            </w:r>
          </w:p>
          <w:p w14:paraId="21CDD862" w14:textId="43632871" w:rsidR="00C3728A" w:rsidRPr="00B626D2" w:rsidRDefault="00C3728A" w:rsidP="00C3728A">
            <w:pPr>
              <w:spacing w:after="0"/>
              <w:ind w:left="346" w:hanging="346"/>
            </w:pPr>
            <w:r w:rsidRPr="00B626D2">
              <w:rPr>
                <w:rFonts w:ascii="Tahoma" w:hAnsi="Tahoma" w:cs="Tahoma"/>
                <w:sz w:val="16"/>
                <w:szCs w:val="16"/>
              </w:rPr>
              <w:t>§</w:t>
            </w:r>
            <w:r w:rsidRPr="00B626D2">
              <w:rPr>
                <w:rFonts w:asciiTheme="minorHAnsi" w:hAnsiTheme="minorHAnsi" w:cstheme="minorHAnsi"/>
              </w:rPr>
              <w:tab/>
              <w:t xml:space="preserve">See Table SP2061-3 for lookup table for units of measurement. Include unit of measurement in JSON data interchange language (see </w:t>
            </w:r>
            <w:r w:rsidRPr="00B626D2">
              <w:rPr>
                <w:rFonts w:asciiTheme="minorHAnsi" w:hAnsiTheme="minorHAnsi" w:cstheme="minorHAnsi"/>
                <w:highlight w:val="yellow"/>
              </w:rPr>
              <w:fldChar w:fldCharType="begin"/>
            </w:r>
            <w:r w:rsidRPr="00B626D2">
              <w:rPr>
                <w:rFonts w:asciiTheme="minorHAnsi" w:hAnsiTheme="minorHAnsi" w:cstheme="minorHAnsi"/>
                <w:highlight w:val="yellow"/>
              </w:rPr>
              <w:instrText xml:space="preserve"> REF _Ref45874484 \r \h  \* MERGEFORMAT </w:instrText>
            </w:r>
            <w:r w:rsidRPr="00B626D2">
              <w:rPr>
                <w:rFonts w:asciiTheme="minorHAnsi" w:hAnsiTheme="minorHAnsi" w:cstheme="minorHAnsi"/>
                <w:highlight w:val="yellow"/>
              </w:rPr>
            </w:r>
            <w:r w:rsidRPr="00B626D2">
              <w:rPr>
                <w:rFonts w:asciiTheme="minorHAnsi" w:hAnsiTheme="minorHAnsi" w:cstheme="minorHAnsi"/>
                <w:highlight w:val="yellow"/>
              </w:rPr>
              <w:fldChar w:fldCharType="separate"/>
            </w:r>
            <w:r>
              <w:rPr>
                <w:rFonts w:asciiTheme="minorHAnsi" w:hAnsiTheme="minorHAnsi" w:cstheme="minorHAnsi"/>
                <w:highlight w:val="yellow"/>
              </w:rPr>
              <w:t>S-113.3</w:t>
            </w:r>
            <w:r w:rsidRPr="00B626D2">
              <w:rPr>
                <w:rFonts w:asciiTheme="minorHAnsi" w:hAnsiTheme="minorHAnsi" w:cstheme="minorHAnsi"/>
                <w:highlight w:val="yellow"/>
              </w:rPr>
              <w:fldChar w:fldCharType="end"/>
            </w:r>
            <w:r w:rsidRPr="00B626D2">
              <w:rPr>
                <w:rFonts w:asciiTheme="minorHAnsi" w:hAnsiTheme="minorHAnsi" w:cstheme="minorHAnsi"/>
                <w:highlight w:val="yellow"/>
              </w:rPr>
              <w:t>.A(</w:t>
            </w:r>
            <w:r>
              <w:rPr>
                <w:rFonts w:asciiTheme="minorHAnsi" w:hAnsiTheme="minorHAnsi" w:cstheme="minorHAnsi"/>
                <w:highlight w:val="yellow"/>
              </w:rPr>
              <w:t>7</w:t>
            </w:r>
            <w:r w:rsidRPr="00B626D2">
              <w:rPr>
                <w:rFonts w:asciiTheme="minorHAnsi" w:hAnsiTheme="minorHAnsi" w:cstheme="minorHAnsi"/>
                <w:highlight w:val="yellow"/>
              </w:rPr>
              <w:t>)(d))</w:t>
            </w:r>
            <w:r w:rsidRPr="00B626D2">
              <w:rPr>
                <w:rFonts w:asciiTheme="minorHAnsi" w:hAnsiTheme="minorHAnsi" w:cstheme="minorHAnsi"/>
              </w:rPr>
              <w:t>.</w:t>
            </w:r>
          </w:p>
          <w:p w14:paraId="70F2FE4A" w14:textId="77777777" w:rsidR="00C3728A" w:rsidRPr="00B626D2" w:rsidRDefault="00C3728A" w:rsidP="00C3728A">
            <w:pPr>
              <w:spacing w:after="0"/>
              <w:ind w:left="346" w:hanging="346"/>
            </w:pPr>
            <w:r w:rsidRPr="00B626D2">
              <w:t>**</w:t>
            </w:r>
            <w:r w:rsidRPr="00B626D2">
              <w:rPr>
                <w:rFonts w:ascii="Tahoma" w:hAnsi="Tahoma" w:cs="Tahoma"/>
                <w:sz w:val="16"/>
                <w:szCs w:val="16"/>
              </w:rPr>
              <w:tab/>
            </w:r>
            <w:r w:rsidRPr="00B626D2">
              <w:rPr>
                <w:rFonts w:asciiTheme="minorHAnsi" w:hAnsiTheme="minorHAnsi" w:cstheme="minorHAnsi"/>
              </w:rPr>
              <w:t>Required when a load cell is not used on hoppers beneath a surge or storage bin.</w:t>
            </w:r>
          </w:p>
          <w:p w14:paraId="35126328" w14:textId="2B62BF1D" w:rsidR="00C3728A" w:rsidRPr="003549CF" w:rsidRDefault="00C3728A" w:rsidP="00C3728A">
            <w:pPr>
              <w:spacing w:after="0"/>
              <w:ind w:left="346" w:hanging="346"/>
              <w:rPr>
                <w:rFonts w:ascii="Tahoma" w:hAnsi="Tahoma" w:cs="Tahoma"/>
                <w:sz w:val="16"/>
                <w:szCs w:val="16"/>
              </w:rPr>
            </w:pPr>
            <w:r w:rsidRPr="00B626D2">
              <w:rPr>
                <w:rFonts w:ascii="Arial" w:hAnsi="Arial" w:cs="Arial"/>
                <w:b/>
              </w:rPr>
              <w:t>║║</w:t>
            </w:r>
            <w:r w:rsidRPr="003549CF">
              <w:rPr>
                <w:rFonts w:asciiTheme="minorHAnsi" w:hAnsiTheme="minorHAnsi" w:cstheme="minorHAnsi"/>
              </w:rPr>
              <w:tab/>
            </w:r>
            <w:r w:rsidR="00FE3A38">
              <w:rPr>
                <w:rFonts w:asciiTheme="minorHAnsi" w:hAnsiTheme="minorHAnsi" w:cstheme="minorHAnsi"/>
              </w:rPr>
              <w:t>U</w:t>
            </w:r>
            <w:r w:rsidRPr="003549CF">
              <w:rPr>
                <w:rFonts w:asciiTheme="minorHAnsi" w:hAnsiTheme="minorHAnsi" w:cstheme="minorHAnsi"/>
              </w:rPr>
              <w:t xml:space="preserve">p to 14 ingredient codes and associated ingredient </w:t>
            </w:r>
            <w:r>
              <w:rPr>
                <w:rFonts w:asciiTheme="minorHAnsi" w:hAnsiTheme="minorHAnsi" w:cstheme="minorHAnsi"/>
              </w:rPr>
              <w:t>S</w:t>
            </w:r>
            <w:r w:rsidRPr="003549CF">
              <w:rPr>
                <w:rFonts w:asciiTheme="minorHAnsi" w:hAnsiTheme="minorHAnsi" w:cstheme="minorHAnsi"/>
              </w:rPr>
              <w:t>ource names, target batch ingredient quantities, actual batched ingredient quantities, and batch quantity percent variances. Push fields as an array in JSON coding.</w:t>
            </w:r>
          </w:p>
          <w:p w14:paraId="1D72BC31" w14:textId="7CE7BE84" w:rsidR="00C3728A" w:rsidRPr="003549CF" w:rsidRDefault="00C3728A" w:rsidP="00C3728A">
            <w:pPr>
              <w:spacing w:after="0"/>
              <w:ind w:left="346" w:hanging="346"/>
              <w:rPr>
                <w:rFonts w:ascii="Tahoma" w:hAnsi="Tahoma" w:cs="Tahoma"/>
                <w:sz w:val="16"/>
                <w:szCs w:val="16"/>
              </w:rPr>
            </w:pPr>
            <w:bookmarkStart w:id="16" w:name="_Hlk124342361"/>
            <w:r w:rsidRPr="003549CF">
              <w:rPr>
                <w:rFonts w:ascii="Tahoma" w:hAnsi="Tahoma" w:cs="Tahoma"/>
                <w:sz w:val="16"/>
                <w:szCs w:val="16"/>
              </w:rPr>
              <w:t>††</w:t>
            </w:r>
            <w:r w:rsidRPr="003549CF">
              <w:rPr>
                <w:rFonts w:asciiTheme="minorHAnsi" w:hAnsiTheme="minorHAnsi" w:cstheme="minorHAnsi"/>
              </w:rPr>
              <w:tab/>
            </w:r>
            <w:r w:rsidR="00EC5230" w:rsidRPr="00EC5230">
              <w:rPr>
                <w:rFonts w:asciiTheme="minorHAnsi" w:hAnsiTheme="minorHAnsi" w:cstheme="minorHAnsi"/>
              </w:rPr>
              <w:t>Provide saturated surface dry (SSD) condition quantity for concrete aggregates. Concrete aggregate is measured by mass. The quantity of aggregate weighed is the required dry mass plus the total moisture content (absorbed and surface) of the aggregate.</w:t>
            </w:r>
          </w:p>
          <w:bookmarkEnd w:id="16"/>
          <w:p w14:paraId="4F1DF71D" w14:textId="55AA624A" w:rsidR="00C3728A" w:rsidRPr="0099245A" w:rsidRDefault="00C3728A" w:rsidP="00C3728A">
            <w:pPr>
              <w:pStyle w:val="NoSpacing"/>
              <w:ind w:left="340" w:hanging="340"/>
              <w:rPr>
                <w:rFonts w:asciiTheme="minorHAnsi" w:hAnsiTheme="minorHAnsi" w:cstheme="minorHAnsi"/>
                <w:sz w:val="20"/>
                <w:szCs w:val="20"/>
              </w:rPr>
            </w:pPr>
            <w:r w:rsidRPr="003549CF">
              <w:rPr>
                <w:rFonts w:ascii="Tahoma" w:hAnsi="Tahoma" w:cs="Tahoma"/>
                <w:sz w:val="16"/>
                <w:szCs w:val="16"/>
              </w:rPr>
              <w:t>‡‡</w:t>
            </w:r>
            <w:r w:rsidRPr="003549CF">
              <w:rPr>
                <w:rFonts w:ascii="Tahoma" w:hAnsi="Tahoma" w:cs="Tahoma"/>
                <w:sz w:val="16"/>
                <w:szCs w:val="16"/>
              </w:rPr>
              <w:tab/>
            </w:r>
            <w:r w:rsidRPr="00C3728A">
              <w:rPr>
                <w:rFonts w:asciiTheme="minorHAnsi" w:hAnsiTheme="minorHAnsi" w:cstheme="minorHAnsi"/>
                <w:sz w:val="20"/>
                <w:szCs w:val="20"/>
              </w:rPr>
              <w:t>Provide data when data field is available in MDMS.</w:t>
            </w:r>
            <w:bookmarkEnd w:id="15"/>
          </w:p>
        </w:tc>
      </w:tr>
      <w:bookmarkEnd w:id="14"/>
    </w:tbl>
    <w:p w14:paraId="1D38F552" w14:textId="77777777" w:rsidR="00CD292E" w:rsidRDefault="00CD292E" w:rsidP="00CD292E">
      <w:pPr>
        <w:rPr>
          <w:rFonts w:asciiTheme="minorHAnsi" w:hAnsiTheme="minorHAnsi" w:cstheme="minorHAnsi"/>
        </w:rPr>
        <w:sectPr w:rsidR="00CD292E" w:rsidSect="00CD292E">
          <w:endnotePr>
            <w:numFmt w:val="decimal"/>
          </w:endnotePr>
          <w:pgSz w:w="15840" w:h="12240" w:orient="landscape" w:code="1"/>
          <w:pgMar w:top="1440" w:right="1440" w:bottom="1440" w:left="1440" w:header="720" w:footer="720" w:gutter="0"/>
          <w:cols w:space="720"/>
          <w:docGrid w:linePitch="299"/>
        </w:sectPr>
      </w:pPr>
    </w:p>
    <w:p w14:paraId="2D27FD24" w14:textId="77777777" w:rsidR="00CD292E" w:rsidRPr="00F85B7E" w:rsidRDefault="00CD292E" w:rsidP="00CD292E">
      <w:pPr>
        <w:rPr>
          <w:rFonts w:asciiTheme="minorHAnsi" w:hAnsiTheme="minorHAnsi" w:cstheme="minorHAnsi"/>
        </w:rPr>
      </w:pPr>
    </w:p>
    <w:p w14:paraId="72272A50" w14:textId="77777777" w:rsidR="00CD292E" w:rsidRDefault="00CD292E" w:rsidP="00CD292E">
      <w:pPr>
        <w:pStyle w:val="tabletitle0"/>
      </w:pPr>
      <w:r>
        <w:t>Table SP2061-2</w:t>
      </w:r>
    </w:p>
    <w:p w14:paraId="638F2FE7" w14:textId="77777777" w:rsidR="00CD292E" w:rsidRPr="00243831" w:rsidRDefault="00CD292E" w:rsidP="00CD292E">
      <w:pPr>
        <w:pStyle w:val="tabletitle0"/>
      </w:pPr>
      <w:r w:rsidRPr="00243831">
        <w:t>Lookup Table for Voided Tickets *</w:t>
      </w:r>
    </w:p>
    <w:tbl>
      <w:tblPr>
        <w:tblStyle w:val="TableGrid"/>
        <w:tblW w:w="8183" w:type="dxa"/>
        <w:jc w:val="center"/>
        <w:tblLook w:val="04A0" w:firstRow="1" w:lastRow="0" w:firstColumn="1" w:lastColumn="0" w:noHBand="0" w:noVBand="1"/>
      </w:tblPr>
      <w:tblGrid>
        <w:gridCol w:w="8183"/>
      </w:tblGrid>
      <w:tr w:rsidR="00CD292E" w:rsidRPr="004A03D9" w14:paraId="7C61616B" w14:textId="77777777" w:rsidTr="00465917">
        <w:trPr>
          <w:cantSplit/>
          <w:tblHeader/>
          <w:jc w:val="center"/>
        </w:trPr>
        <w:tc>
          <w:tcPr>
            <w:tcW w:w="8183" w:type="dxa"/>
          </w:tcPr>
          <w:p w14:paraId="072DA00A" w14:textId="77777777" w:rsidR="00CD292E" w:rsidRPr="004A03D9" w:rsidRDefault="00CD292E" w:rsidP="00465917">
            <w:pPr>
              <w:pStyle w:val="tableheaders"/>
            </w:pPr>
            <w:r w:rsidRPr="004A03D9">
              <w:t>Description</w:t>
            </w:r>
          </w:p>
        </w:tc>
      </w:tr>
      <w:tr w:rsidR="00CD292E" w:rsidRPr="004A03D9" w14:paraId="2D077B0D" w14:textId="77777777" w:rsidTr="00465917">
        <w:trPr>
          <w:jc w:val="center"/>
        </w:trPr>
        <w:tc>
          <w:tcPr>
            <w:tcW w:w="8183" w:type="dxa"/>
          </w:tcPr>
          <w:p w14:paraId="3EE33225" w14:textId="77777777" w:rsidR="00CD292E" w:rsidRPr="004A03D9" w:rsidRDefault="00CD292E" w:rsidP="00465917">
            <w:pPr>
              <w:pStyle w:val="TableBodyCenter"/>
              <w:spacing w:before="0" w:after="0"/>
              <w:jc w:val="left"/>
              <w:rPr>
                <w:rFonts w:asciiTheme="minorHAnsi" w:hAnsiTheme="minorHAnsi" w:cstheme="minorHAnsi"/>
                <w:sz w:val="20"/>
              </w:rPr>
            </w:pPr>
            <w:r>
              <w:rPr>
                <w:rFonts w:asciiTheme="minorHAnsi" w:hAnsiTheme="minorHAnsi" w:cstheme="minorHAnsi"/>
                <w:sz w:val="20"/>
              </w:rPr>
              <w:t>Voided – S</w:t>
            </w:r>
            <w:r w:rsidRPr="004A03D9">
              <w:rPr>
                <w:rFonts w:asciiTheme="minorHAnsi" w:hAnsiTheme="minorHAnsi" w:cstheme="minorHAnsi"/>
                <w:sz w:val="20"/>
              </w:rPr>
              <w:t xml:space="preserve">ource ticket </w:t>
            </w:r>
            <w:r>
              <w:rPr>
                <w:rFonts w:asciiTheme="minorHAnsi" w:hAnsiTheme="minorHAnsi" w:cstheme="minorHAnsi"/>
                <w:sz w:val="20"/>
              </w:rPr>
              <w:t>identification</w:t>
            </w:r>
            <w:r w:rsidRPr="004A03D9">
              <w:rPr>
                <w:rFonts w:asciiTheme="minorHAnsi" w:hAnsiTheme="minorHAnsi" w:cstheme="minorHAnsi"/>
                <w:sz w:val="20"/>
              </w:rPr>
              <w:t xml:space="preserve"> voided</w:t>
            </w:r>
            <w:r>
              <w:rPr>
                <w:rFonts w:asciiTheme="minorHAnsi" w:hAnsiTheme="minorHAnsi" w:cstheme="minorHAnsi"/>
                <w:sz w:val="20"/>
              </w:rPr>
              <w:t>.</w:t>
            </w:r>
          </w:p>
        </w:tc>
      </w:tr>
      <w:tr w:rsidR="00CD292E" w:rsidRPr="004A03D9" w14:paraId="460085ED" w14:textId="77777777" w:rsidTr="00465917">
        <w:trPr>
          <w:jc w:val="center"/>
        </w:trPr>
        <w:tc>
          <w:tcPr>
            <w:tcW w:w="8183" w:type="dxa"/>
          </w:tcPr>
          <w:p w14:paraId="130871C0" w14:textId="77777777" w:rsidR="00CD292E" w:rsidRPr="004A03D9" w:rsidRDefault="00CD292E" w:rsidP="00465917">
            <w:pPr>
              <w:pStyle w:val="TableBodyCenter"/>
              <w:spacing w:before="0" w:after="0"/>
              <w:jc w:val="left"/>
              <w:rPr>
                <w:rFonts w:asciiTheme="minorHAnsi" w:hAnsiTheme="minorHAnsi" w:cstheme="minorHAnsi"/>
                <w:sz w:val="20"/>
              </w:rPr>
            </w:pPr>
            <w:r>
              <w:rPr>
                <w:rFonts w:asciiTheme="minorHAnsi" w:hAnsiTheme="minorHAnsi" w:cstheme="minorHAnsi"/>
                <w:sz w:val="20"/>
              </w:rPr>
              <w:t xml:space="preserve">Valid – </w:t>
            </w:r>
            <w:r w:rsidRPr="004A03D9">
              <w:rPr>
                <w:rFonts w:asciiTheme="minorHAnsi" w:hAnsiTheme="minorHAnsi" w:cstheme="minorHAnsi"/>
                <w:sz w:val="20"/>
              </w:rPr>
              <w:t>Material loaded for delivery to project</w:t>
            </w:r>
            <w:r>
              <w:rPr>
                <w:rFonts w:asciiTheme="minorHAnsi" w:hAnsiTheme="minorHAnsi" w:cstheme="minorHAnsi"/>
                <w:sz w:val="20"/>
              </w:rPr>
              <w:t>.</w:t>
            </w:r>
          </w:p>
        </w:tc>
      </w:tr>
      <w:tr w:rsidR="00CD292E" w:rsidRPr="004A03D9" w14:paraId="367FDC93" w14:textId="77777777" w:rsidTr="00465917">
        <w:trPr>
          <w:jc w:val="center"/>
        </w:trPr>
        <w:tc>
          <w:tcPr>
            <w:tcW w:w="8183" w:type="dxa"/>
          </w:tcPr>
          <w:p w14:paraId="69A9E9EB" w14:textId="77777777" w:rsidR="00CD292E" w:rsidRPr="004A03D9" w:rsidRDefault="00CD292E" w:rsidP="00465917">
            <w:pPr>
              <w:pStyle w:val="TableBodyCenter"/>
              <w:tabs>
                <w:tab w:val="left" w:pos="370"/>
              </w:tabs>
              <w:spacing w:before="0" w:after="0"/>
              <w:ind w:left="370" w:hanging="370"/>
              <w:jc w:val="left"/>
              <w:rPr>
                <w:rFonts w:asciiTheme="minorHAnsi" w:hAnsiTheme="minorHAnsi" w:cstheme="minorHAnsi"/>
                <w:sz w:val="20"/>
              </w:rPr>
            </w:pPr>
            <w:r w:rsidRPr="0088063F">
              <w:rPr>
                <w:rFonts w:asciiTheme="minorHAnsi" w:hAnsiTheme="minorHAnsi" w:cstheme="minorHAnsi"/>
                <w:sz w:val="20"/>
              </w:rPr>
              <w:t>*</w:t>
            </w:r>
            <w:r>
              <w:rPr>
                <w:rFonts w:asciiTheme="minorHAnsi" w:hAnsiTheme="minorHAnsi" w:cstheme="minorHAnsi"/>
                <w:sz w:val="20"/>
              </w:rPr>
              <w:tab/>
              <w:t>Data block value is provided by database as an identifier.</w:t>
            </w:r>
          </w:p>
        </w:tc>
      </w:tr>
    </w:tbl>
    <w:p w14:paraId="623DC513" w14:textId="77777777" w:rsidR="00CD292E" w:rsidRPr="004A03D9" w:rsidRDefault="00CD292E" w:rsidP="00CD292E">
      <w:pPr>
        <w:rPr>
          <w:rStyle w:val="QuoteChar"/>
          <w:rFonts w:eastAsia="Calibri" w:cstheme="minorHAnsi"/>
          <w:i w:val="0"/>
        </w:rPr>
      </w:pPr>
    </w:p>
    <w:p w14:paraId="76BE434A" w14:textId="77777777" w:rsidR="00CD292E" w:rsidRDefault="00CD292E" w:rsidP="00CD292E">
      <w:pPr>
        <w:pStyle w:val="tabletitle0"/>
      </w:pPr>
      <w:r>
        <w:t>Table SP2061-3</w:t>
      </w:r>
    </w:p>
    <w:p w14:paraId="7C286278" w14:textId="77777777" w:rsidR="00CD292E" w:rsidRPr="005E310B" w:rsidRDefault="00CD292E" w:rsidP="00CD292E">
      <w:pPr>
        <w:pStyle w:val="tabletitle0"/>
      </w:pPr>
      <w:r w:rsidRPr="005E310B">
        <w:t>Lookup Table for Units of Measurement *</w:t>
      </w: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okup Table for Units of Measurement"/>
      </w:tblPr>
      <w:tblGrid>
        <w:gridCol w:w="2250"/>
        <w:gridCol w:w="3510"/>
      </w:tblGrid>
      <w:tr w:rsidR="00CD292E" w:rsidRPr="004A03D9" w14:paraId="1DE8E279" w14:textId="77777777" w:rsidTr="00465917">
        <w:trPr>
          <w:tblHeader/>
          <w:jc w:val="center"/>
        </w:trPr>
        <w:tc>
          <w:tcPr>
            <w:tcW w:w="2250" w:type="dxa"/>
            <w:shd w:val="clear" w:color="auto" w:fill="auto"/>
            <w:noWrap/>
            <w:hideMark/>
          </w:tcPr>
          <w:p w14:paraId="345687B6" w14:textId="77777777" w:rsidR="00CD292E" w:rsidRPr="004A03D9" w:rsidRDefault="00CD292E" w:rsidP="00465917">
            <w:pPr>
              <w:pStyle w:val="tableheaders"/>
            </w:pPr>
            <w:r w:rsidRPr="004A03D9">
              <w:t>Unit Category</w:t>
            </w:r>
          </w:p>
        </w:tc>
        <w:tc>
          <w:tcPr>
            <w:tcW w:w="3510" w:type="dxa"/>
            <w:shd w:val="clear" w:color="auto" w:fill="auto"/>
            <w:noWrap/>
            <w:hideMark/>
          </w:tcPr>
          <w:p w14:paraId="76A11D2B" w14:textId="77777777" w:rsidR="00CD292E" w:rsidRPr="004A03D9" w:rsidRDefault="00CD292E" w:rsidP="00465917">
            <w:pPr>
              <w:pStyle w:val="tableheaders"/>
            </w:pPr>
            <w:r w:rsidRPr="004A03D9">
              <w:t>Description</w:t>
            </w:r>
          </w:p>
        </w:tc>
      </w:tr>
      <w:tr w:rsidR="00CD292E" w:rsidRPr="004A03D9" w14:paraId="3C42FB9B" w14:textId="77777777" w:rsidTr="00465917">
        <w:trPr>
          <w:jc w:val="center"/>
        </w:trPr>
        <w:tc>
          <w:tcPr>
            <w:tcW w:w="2250" w:type="dxa"/>
            <w:shd w:val="clear" w:color="auto" w:fill="auto"/>
            <w:noWrap/>
            <w:vAlign w:val="bottom"/>
            <w:hideMark/>
          </w:tcPr>
          <w:p w14:paraId="0A450C82"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Volume</w:t>
            </w:r>
          </w:p>
        </w:tc>
        <w:tc>
          <w:tcPr>
            <w:tcW w:w="3510" w:type="dxa"/>
            <w:shd w:val="clear" w:color="auto" w:fill="auto"/>
            <w:vAlign w:val="center"/>
            <w:hideMark/>
          </w:tcPr>
          <w:p w14:paraId="15FD94D2"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Cubic Meter</w:t>
            </w:r>
          </w:p>
        </w:tc>
      </w:tr>
      <w:tr w:rsidR="00CD292E" w:rsidRPr="004A03D9" w14:paraId="26728A8B" w14:textId="77777777" w:rsidTr="00465917">
        <w:trPr>
          <w:jc w:val="center"/>
        </w:trPr>
        <w:tc>
          <w:tcPr>
            <w:tcW w:w="2250" w:type="dxa"/>
            <w:shd w:val="clear" w:color="auto" w:fill="auto"/>
            <w:noWrap/>
            <w:vAlign w:val="bottom"/>
            <w:hideMark/>
          </w:tcPr>
          <w:p w14:paraId="70BB2F70"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Volume</w:t>
            </w:r>
          </w:p>
        </w:tc>
        <w:tc>
          <w:tcPr>
            <w:tcW w:w="3510" w:type="dxa"/>
            <w:shd w:val="clear" w:color="auto" w:fill="auto"/>
            <w:vAlign w:val="center"/>
            <w:hideMark/>
          </w:tcPr>
          <w:p w14:paraId="5817DC7D"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Cubic Yard</w:t>
            </w:r>
          </w:p>
        </w:tc>
      </w:tr>
      <w:tr w:rsidR="00CD292E" w:rsidRPr="004A03D9" w14:paraId="2C1A9AFF" w14:textId="77777777" w:rsidTr="00465917">
        <w:trPr>
          <w:jc w:val="center"/>
        </w:trPr>
        <w:tc>
          <w:tcPr>
            <w:tcW w:w="2250" w:type="dxa"/>
            <w:shd w:val="clear" w:color="auto" w:fill="auto"/>
            <w:noWrap/>
            <w:vAlign w:val="bottom"/>
            <w:hideMark/>
          </w:tcPr>
          <w:p w14:paraId="1339B5E3"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Volume</w:t>
            </w:r>
          </w:p>
        </w:tc>
        <w:tc>
          <w:tcPr>
            <w:tcW w:w="3510" w:type="dxa"/>
            <w:shd w:val="clear" w:color="auto" w:fill="auto"/>
            <w:vAlign w:val="center"/>
            <w:hideMark/>
          </w:tcPr>
          <w:p w14:paraId="28039291"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Gallons</w:t>
            </w:r>
          </w:p>
        </w:tc>
      </w:tr>
      <w:tr w:rsidR="00CD292E" w:rsidRPr="004A03D9" w14:paraId="3A52BAA6" w14:textId="77777777" w:rsidTr="00465917">
        <w:trPr>
          <w:jc w:val="center"/>
        </w:trPr>
        <w:tc>
          <w:tcPr>
            <w:tcW w:w="2250" w:type="dxa"/>
            <w:shd w:val="clear" w:color="auto" w:fill="auto"/>
            <w:noWrap/>
            <w:vAlign w:val="bottom"/>
            <w:hideMark/>
          </w:tcPr>
          <w:p w14:paraId="13B8E5B5"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Mass</w:t>
            </w:r>
          </w:p>
        </w:tc>
        <w:tc>
          <w:tcPr>
            <w:tcW w:w="3510" w:type="dxa"/>
            <w:shd w:val="clear" w:color="auto" w:fill="auto"/>
            <w:vAlign w:val="center"/>
            <w:hideMark/>
          </w:tcPr>
          <w:p w14:paraId="375105A7"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Kilogram</w:t>
            </w:r>
          </w:p>
        </w:tc>
      </w:tr>
      <w:tr w:rsidR="00CD292E" w:rsidRPr="004A03D9" w14:paraId="0CFC7BE1" w14:textId="77777777" w:rsidTr="00465917">
        <w:trPr>
          <w:jc w:val="center"/>
        </w:trPr>
        <w:tc>
          <w:tcPr>
            <w:tcW w:w="2250" w:type="dxa"/>
            <w:shd w:val="clear" w:color="auto" w:fill="auto"/>
            <w:noWrap/>
            <w:vAlign w:val="bottom"/>
            <w:hideMark/>
          </w:tcPr>
          <w:p w14:paraId="12CF4A20"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Mass per Volume</w:t>
            </w:r>
          </w:p>
        </w:tc>
        <w:tc>
          <w:tcPr>
            <w:tcW w:w="3510" w:type="dxa"/>
            <w:shd w:val="clear" w:color="auto" w:fill="auto"/>
            <w:vAlign w:val="center"/>
            <w:hideMark/>
          </w:tcPr>
          <w:p w14:paraId="355B5C9B"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Kilograms per Cubic Meter</w:t>
            </w:r>
          </w:p>
        </w:tc>
      </w:tr>
      <w:tr w:rsidR="00CD292E" w:rsidRPr="004A03D9" w14:paraId="068D90CA" w14:textId="77777777" w:rsidTr="00465917">
        <w:trPr>
          <w:jc w:val="center"/>
        </w:trPr>
        <w:tc>
          <w:tcPr>
            <w:tcW w:w="2250" w:type="dxa"/>
            <w:shd w:val="clear" w:color="auto" w:fill="auto"/>
            <w:noWrap/>
            <w:vAlign w:val="bottom"/>
            <w:hideMark/>
          </w:tcPr>
          <w:p w14:paraId="4D292AD9"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Mass</w:t>
            </w:r>
          </w:p>
        </w:tc>
        <w:tc>
          <w:tcPr>
            <w:tcW w:w="3510" w:type="dxa"/>
            <w:shd w:val="clear" w:color="auto" w:fill="auto"/>
            <w:vAlign w:val="center"/>
            <w:hideMark/>
          </w:tcPr>
          <w:p w14:paraId="3F5DA4F1"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Metric Tons</w:t>
            </w:r>
          </w:p>
        </w:tc>
      </w:tr>
      <w:tr w:rsidR="00CD292E" w:rsidRPr="004A03D9" w14:paraId="0CB9A33B" w14:textId="77777777" w:rsidTr="00465917">
        <w:trPr>
          <w:jc w:val="center"/>
        </w:trPr>
        <w:tc>
          <w:tcPr>
            <w:tcW w:w="2250" w:type="dxa"/>
            <w:shd w:val="clear" w:color="auto" w:fill="auto"/>
            <w:noWrap/>
            <w:vAlign w:val="bottom"/>
            <w:hideMark/>
          </w:tcPr>
          <w:p w14:paraId="7FF843AF"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Length</w:t>
            </w:r>
          </w:p>
        </w:tc>
        <w:tc>
          <w:tcPr>
            <w:tcW w:w="3510" w:type="dxa"/>
            <w:shd w:val="clear" w:color="auto" w:fill="auto"/>
            <w:vAlign w:val="center"/>
            <w:hideMark/>
          </w:tcPr>
          <w:p w14:paraId="72499A84"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Millimeters</w:t>
            </w:r>
          </w:p>
        </w:tc>
      </w:tr>
      <w:tr w:rsidR="00CD292E" w:rsidRPr="004A03D9" w14:paraId="7B43AA39" w14:textId="77777777" w:rsidTr="00465917">
        <w:trPr>
          <w:jc w:val="center"/>
        </w:trPr>
        <w:tc>
          <w:tcPr>
            <w:tcW w:w="2250" w:type="dxa"/>
            <w:shd w:val="clear" w:color="auto" w:fill="auto"/>
            <w:noWrap/>
            <w:vAlign w:val="bottom"/>
            <w:hideMark/>
          </w:tcPr>
          <w:p w14:paraId="48B7C9DA"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Length per Mass</w:t>
            </w:r>
          </w:p>
        </w:tc>
        <w:tc>
          <w:tcPr>
            <w:tcW w:w="3510" w:type="dxa"/>
            <w:shd w:val="clear" w:color="auto" w:fill="auto"/>
            <w:vAlign w:val="center"/>
            <w:hideMark/>
          </w:tcPr>
          <w:p w14:paraId="4DC78B9B"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Millimeter per Kilogram</w:t>
            </w:r>
          </w:p>
        </w:tc>
      </w:tr>
      <w:tr w:rsidR="00CD292E" w:rsidRPr="004A03D9" w14:paraId="119D099D" w14:textId="77777777" w:rsidTr="00465917">
        <w:trPr>
          <w:jc w:val="center"/>
        </w:trPr>
        <w:tc>
          <w:tcPr>
            <w:tcW w:w="2250" w:type="dxa"/>
            <w:shd w:val="clear" w:color="auto" w:fill="auto"/>
            <w:noWrap/>
            <w:vAlign w:val="bottom"/>
            <w:hideMark/>
          </w:tcPr>
          <w:p w14:paraId="6DE642A4"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Volume</w:t>
            </w:r>
          </w:p>
        </w:tc>
        <w:tc>
          <w:tcPr>
            <w:tcW w:w="3510" w:type="dxa"/>
            <w:shd w:val="clear" w:color="auto" w:fill="auto"/>
            <w:vAlign w:val="center"/>
            <w:hideMark/>
          </w:tcPr>
          <w:p w14:paraId="35978A2F"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Ounces</w:t>
            </w:r>
          </w:p>
        </w:tc>
      </w:tr>
      <w:tr w:rsidR="00CD292E" w:rsidRPr="004A03D9" w14:paraId="7D3E7577" w14:textId="77777777" w:rsidTr="00465917">
        <w:trPr>
          <w:jc w:val="center"/>
        </w:trPr>
        <w:tc>
          <w:tcPr>
            <w:tcW w:w="2250" w:type="dxa"/>
            <w:shd w:val="clear" w:color="auto" w:fill="auto"/>
            <w:noWrap/>
            <w:vAlign w:val="bottom"/>
            <w:hideMark/>
          </w:tcPr>
          <w:p w14:paraId="50868C06"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Volume per Volume</w:t>
            </w:r>
          </w:p>
        </w:tc>
        <w:tc>
          <w:tcPr>
            <w:tcW w:w="3510" w:type="dxa"/>
            <w:shd w:val="clear" w:color="auto" w:fill="auto"/>
            <w:vAlign w:val="center"/>
            <w:hideMark/>
          </w:tcPr>
          <w:p w14:paraId="54B6A0AA"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Ounces per Cubic yard</w:t>
            </w:r>
          </w:p>
        </w:tc>
      </w:tr>
      <w:tr w:rsidR="00CD292E" w:rsidRPr="004A03D9" w14:paraId="5846BA87" w14:textId="77777777" w:rsidTr="00465917">
        <w:trPr>
          <w:jc w:val="center"/>
        </w:trPr>
        <w:tc>
          <w:tcPr>
            <w:tcW w:w="2250" w:type="dxa"/>
            <w:shd w:val="clear" w:color="auto" w:fill="auto"/>
            <w:noWrap/>
            <w:vAlign w:val="bottom"/>
            <w:hideMark/>
          </w:tcPr>
          <w:p w14:paraId="602D6305"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Volume per Mass</w:t>
            </w:r>
          </w:p>
        </w:tc>
        <w:tc>
          <w:tcPr>
            <w:tcW w:w="3510" w:type="dxa"/>
            <w:shd w:val="clear" w:color="auto" w:fill="auto"/>
            <w:vAlign w:val="center"/>
            <w:hideMark/>
          </w:tcPr>
          <w:p w14:paraId="483C9C58"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Ounces per 100 Pound Cementitious</w:t>
            </w:r>
          </w:p>
        </w:tc>
      </w:tr>
      <w:tr w:rsidR="00CD292E" w:rsidRPr="004A03D9" w14:paraId="2AFD3D6B" w14:textId="77777777" w:rsidTr="00465917">
        <w:trPr>
          <w:jc w:val="center"/>
        </w:trPr>
        <w:tc>
          <w:tcPr>
            <w:tcW w:w="2250" w:type="dxa"/>
            <w:shd w:val="clear" w:color="auto" w:fill="auto"/>
            <w:noWrap/>
            <w:vAlign w:val="bottom"/>
            <w:hideMark/>
          </w:tcPr>
          <w:p w14:paraId="2C6EAFBA"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Mass</w:t>
            </w:r>
          </w:p>
        </w:tc>
        <w:tc>
          <w:tcPr>
            <w:tcW w:w="3510" w:type="dxa"/>
            <w:shd w:val="clear" w:color="auto" w:fill="auto"/>
            <w:vAlign w:val="center"/>
            <w:hideMark/>
          </w:tcPr>
          <w:p w14:paraId="2D582E84"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Pounds</w:t>
            </w:r>
          </w:p>
        </w:tc>
      </w:tr>
      <w:tr w:rsidR="00CD292E" w:rsidRPr="004A03D9" w14:paraId="71194330" w14:textId="77777777" w:rsidTr="00465917">
        <w:trPr>
          <w:jc w:val="center"/>
        </w:trPr>
        <w:tc>
          <w:tcPr>
            <w:tcW w:w="2250" w:type="dxa"/>
            <w:shd w:val="clear" w:color="auto" w:fill="auto"/>
            <w:noWrap/>
            <w:vAlign w:val="bottom"/>
            <w:hideMark/>
          </w:tcPr>
          <w:p w14:paraId="502A05F1"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Mass per Volume</w:t>
            </w:r>
          </w:p>
        </w:tc>
        <w:tc>
          <w:tcPr>
            <w:tcW w:w="3510" w:type="dxa"/>
            <w:shd w:val="clear" w:color="auto" w:fill="auto"/>
            <w:vAlign w:val="center"/>
            <w:hideMark/>
          </w:tcPr>
          <w:p w14:paraId="7732C0BE"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Pounds per Cubic Yard</w:t>
            </w:r>
          </w:p>
        </w:tc>
      </w:tr>
      <w:tr w:rsidR="00CD292E" w:rsidRPr="004A03D9" w14:paraId="59D734A5" w14:textId="77777777" w:rsidTr="00465917">
        <w:trPr>
          <w:jc w:val="center"/>
        </w:trPr>
        <w:tc>
          <w:tcPr>
            <w:tcW w:w="2250" w:type="dxa"/>
            <w:shd w:val="clear" w:color="auto" w:fill="auto"/>
            <w:noWrap/>
            <w:vAlign w:val="bottom"/>
            <w:hideMark/>
          </w:tcPr>
          <w:p w14:paraId="7133868A"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Area</w:t>
            </w:r>
          </w:p>
        </w:tc>
        <w:tc>
          <w:tcPr>
            <w:tcW w:w="3510" w:type="dxa"/>
            <w:shd w:val="clear" w:color="auto" w:fill="auto"/>
            <w:vAlign w:val="center"/>
            <w:hideMark/>
          </w:tcPr>
          <w:p w14:paraId="60BD50F2"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Square Yard</w:t>
            </w:r>
          </w:p>
        </w:tc>
      </w:tr>
      <w:tr w:rsidR="00CD292E" w:rsidRPr="004A03D9" w14:paraId="249FBB07" w14:textId="77777777" w:rsidTr="00465917">
        <w:trPr>
          <w:jc w:val="center"/>
        </w:trPr>
        <w:tc>
          <w:tcPr>
            <w:tcW w:w="2250" w:type="dxa"/>
            <w:shd w:val="clear" w:color="auto" w:fill="auto"/>
            <w:noWrap/>
            <w:vAlign w:val="bottom"/>
            <w:hideMark/>
          </w:tcPr>
          <w:p w14:paraId="300B8AE3"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Area per Length</w:t>
            </w:r>
          </w:p>
        </w:tc>
        <w:tc>
          <w:tcPr>
            <w:tcW w:w="3510" w:type="dxa"/>
            <w:shd w:val="clear" w:color="auto" w:fill="auto"/>
            <w:vAlign w:val="center"/>
            <w:hideMark/>
          </w:tcPr>
          <w:p w14:paraId="45DC045A"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Square Yard per Inch</w:t>
            </w:r>
          </w:p>
        </w:tc>
      </w:tr>
      <w:tr w:rsidR="00CD292E" w:rsidRPr="004A03D9" w14:paraId="13BD5E4E" w14:textId="77777777" w:rsidTr="00465917">
        <w:trPr>
          <w:jc w:val="center"/>
        </w:trPr>
        <w:tc>
          <w:tcPr>
            <w:tcW w:w="2250" w:type="dxa"/>
            <w:shd w:val="clear" w:color="auto" w:fill="auto"/>
            <w:noWrap/>
            <w:vAlign w:val="bottom"/>
            <w:hideMark/>
          </w:tcPr>
          <w:p w14:paraId="1ED6B637"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Mass</w:t>
            </w:r>
          </w:p>
        </w:tc>
        <w:tc>
          <w:tcPr>
            <w:tcW w:w="3510" w:type="dxa"/>
            <w:shd w:val="clear" w:color="auto" w:fill="auto"/>
            <w:vAlign w:val="center"/>
            <w:hideMark/>
          </w:tcPr>
          <w:p w14:paraId="2E191813"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US Tons</w:t>
            </w:r>
          </w:p>
        </w:tc>
      </w:tr>
      <w:tr w:rsidR="00CD292E" w:rsidRPr="004A03D9" w14:paraId="0574F835" w14:textId="77777777" w:rsidTr="00465917">
        <w:trPr>
          <w:jc w:val="center"/>
        </w:trPr>
        <w:tc>
          <w:tcPr>
            <w:tcW w:w="5760" w:type="dxa"/>
            <w:gridSpan w:val="2"/>
            <w:shd w:val="clear" w:color="auto" w:fill="auto"/>
            <w:noWrap/>
            <w:vAlign w:val="bottom"/>
          </w:tcPr>
          <w:p w14:paraId="62D7A229" w14:textId="77777777" w:rsidR="00CD292E" w:rsidRPr="004A03D9" w:rsidRDefault="00CD292E" w:rsidP="00465917">
            <w:pPr>
              <w:pStyle w:val="NoSpacing"/>
              <w:ind w:left="338" w:hanging="338"/>
              <w:rPr>
                <w:rFonts w:asciiTheme="minorHAnsi" w:hAnsiTheme="minorHAnsi" w:cstheme="minorHAnsi"/>
                <w:sz w:val="20"/>
                <w:szCs w:val="20"/>
              </w:rPr>
            </w:pPr>
            <w:r w:rsidRPr="002D2593">
              <w:rPr>
                <w:rFonts w:asciiTheme="minorHAnsi" w:hAnsiTheme="minorHAnsi" w:cstheme="minorHAnsi"/>
                <w:sz w:val="20"/>
              </w:rPr>
              <w:t>*</w:t>
            </w:r>
            <w:r>
              <w:rPr>
                <w:rFonts w:asciiTheme="minorHAnsi" w:hAnsiTheme="minorHAnsi" w:cstheme="minorHAnsi"/>
                <w:sz w:val="20"/>
              </w:rPr>
              <w:tab/>
              <w:t>Data block value is provided by database as an identifier.</w:t>
            </w:r>
          </w:p>
        </w:tc>
      </w:tr>
    </w:tbl>
    <w:p w14:paraId="7362BFA6" w14:textId="77777777" w:rsidR="00CD292E" w:rsidRDefault="00CD292E" w:rsidP="0095333E">
      <w:pPr>
        <w:rPr>
          <w:rStyle w:val="StrongArialBold"/>
          <w:rFonts w:asciiTheme="minorHAnsi" w:hAnsiTheme="minorHAnsi" w:cstheme="minorHAnsi"/>
        </w:rPr>
      </w:pPr>
    </w:p>
    <w:p w14:paraId="2E5F3E90" w14:textId="77777777" w:rsidR="00CD292E" w:rsidRDefault="00CD292E" w:rsidP="00CD292E">
      <w:pPr>
        <w:pStyle w:val="tabletitle0"/>
      </w:pPr>
      <w:r>
        <w:t>Table SP2061-4</w:t>
      </w:r>
    </w:p>
    <w:p w14:paraId="16EFEC83" w14:textId="77777777" w:rsidR="00CD292E" w:rsidRPr="00B017BA" w:rsidRDefault="00CD292E" w:rsidP="00CD292E">
      <w:pPr>
        <w:pStyle w:val="tabletitle0"/>
      </w:pPr>
      <w:r w:rsidRPr="00B017BA">
        <w:t>Lookup Table for Ingredient Code</w:t>
      </w:r>
    </w:p>
    <w:tbl>
      <w:tblPr>
        <w:tblW w:w="5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okup Table for Ingredient Code"/>
      </w:tblPr>
      <w:tblGrid>
        <w:gridCol w:w="2385"/>
        <w:gridCol w:w="3465"/>
      </w:tblGrid>
      <w:tr w:rsidR="00CD292E" w:rsidRPr="004A03D9" w14:paraId="7F5883AD" w14:textId="77777777" w:rsidTr="00465917">
        <w:trPr>
          <w:tblHeader/>
          <w:jc w:val="center"/>
        </w:trPr>
        <w:tc>
          <w:tcPr>
            <w:tcW w:w="2385" w:type="dxa"/>
            <w:shd w:val="clear" w:color="auto" w:fill="auto"/>
            <w:noWrap/>
            <w:vAlign w:val="bottom"/>
            <w:hideMark/>
          </w:tcPr>
          <w:p w14:paraId="0D511B09" w14:textId="77777777" w:rsidR="00CD292E" w:rsidRPr="004A03D9" w:rsidRDefault="00CD292E" w:rsidP="00465917">
            <w:pPr>
              <w:pStyle w:val="tableheaders"/>
            </w:pPr>
            <w:r w:rsidRPr="004A03D9">
              <w:t>Description</w:t>
            </w:r>
          </w:p>
        </w:tc>
        <w:tc>
          <w:tcPr>
            <w:tcW w:w="3465" w:type="dxa"/>
            <w:shd w:val="clear" w:color="auto" w:fill="auto"/>
            <w:noWrap/>
            <w:vAlign w:val="bottom"/>
            <w:hideMark/>
          </w:tcPr>
          <w:p w14:paraId="7B86D9A5" w14:textId="77777777" w:rsidR="00CD292E" w:rsidRPr="004A03D9" w:rsidRDefault="00CD292E" w:rsidP="00465917">
            <w:pPr>
              <w:pStyle w:val="tableheaders"/>
            </w:pPr>
            <w:r w:rsidRPr="004A03D9">
              <w:t>Data Block Value</w:t>
            </w:r>
          </w:p>
        </w:tc>
      </w:tr>
      <w:tr w:rsidR="00CD292E" w:rsidRPr="004A03D9" w14:paraId="1E2FB3F5" w14:textId="77777777" w:rsidTr="00465917">
        <w:trPr>
          <w:jc w:val="center"/>
        </w:trPr>
        <w:tc>
          <w:tcPr>
            <w:tcW w:w="2385" w:type="dxa"/>
            <w:shd w:val="clear" w:color="auto" w:fill="auto"/>
            <w:noWrap/>
            <w:vAlign w:val="bottom"/>
            <w:hideMark/>
          </w:tcPr>
          <w:p w14:paraId="01C0840E"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Additive / Admixture</w:t>
            </w:r>
          </w:p>
        </w:tc>
        <w:tc>
          <w:tcPr>
            <w:tcW w:w="3465" w:type="dxa"/>
            <w:shd w:val="clear" w:color="auto" w:fill="auto"/>
            <w:noWrap/>
            <w:vAlign w:val="bottom"/>
            <w:hideMark/>
          </w:tcPr>
          <w:p w14:paraId="5196B878" w14:textId="77777777" w:rsidR="00CD292E" w:rsidRPr="00B626D2" w:rsidRDefault="00CD292E" w:rsidP="00465917">
            <w:pPr>
              <w:pStyle w:val="NoSpacing"/>
              <w:rPr>
                <w:rFonts w:asciiTheme="minorHAnsi" w:hAnsiTheme="minorHAnsi" w:cstheme="minorHAnsi"/>
                <w:sz w:val="20"/>
                <w:szCs w:val="20"/>
              </w:rPr>
            </w:pPr>
            <w:r w:rsidRPr="00B626D2">
              <w:rPr>
                <w:rFonts w:asciiTheme="minorHAnsi" w:hAnsiTheme="minorHAnsi" w:cstheme="minorHAnsi"/>
                <w:sz w:val="20"/>
                <w:szCs w:val="20"/>
              </w:rPr>
              <w:t>See Table SP2061-5</w:t>
            </w:r>
          </w:p>
        </w:tc>
      </w:tr>
      <w:tr w:rsidR="00CD292E" w:rsidRPr="004A03D9" w14:paraId="307794D8" w14:textId="77777777" w:rsidTr="00465917">
        <w:trPr>
          <w:jc w:val="center"/>
        </w:trPr>
        <w:tc>
          <w:tcPr>
            <w:tcW w:w="2385" w:type="dxa"/>
            <w:shd w:val="clear" w:color="auto" w:fill="auto"/>
            <w:noWrap/>
            <w:vAlign w:val="bottom"/>
            <w:hideMark/>
          </w:tcPr>
          <w:p w14:paraId="271778C0"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Aggregate</w:t>
            </w:r>
          </w:p>
        </w:tc>
        <w:tc>
          <w:tcPr>
            <w:tcW w:w="3465" w:type="dxa"/>
            <w:shd w:val="clear" w:color="auto" w:fill="auto"/>
            <w:noWrap/>
            <w:vAlign w:val="bottom"/>
            <w:hideMark/>
          </w:tcPr>
          <w:p w14:paraId="4A8020CF" w14:textId="77777777" w:rsidR="00CD292E" w:rsidRPr="00B626D2" w:rsidRDefault="00CD292E" w:rsidP="00465917">
            <w:pPr>
              <w:pStyle w:val="NoSpacing"/>
              <w:rPr>
                <w:rFonts w:asciiTheme="minorHAnsi" w:hAnsiTheme="minorHAnsi" w:cstheme="minorHAnsi"/>
                <w:sz w:val="20"/>
                <w:szCs w:val="20"/>
              </w:rPr>
            </w:pPr>
            <w:r w:rsidRPr="00B626D2">
              <w:rPr>
                <w:rFonts w:asciiTheme="minorHAnsi" w:hAnsiTheme="minorHAnsi" w:cstheme="minorHAnsi"/>
                <w:sz w:val="20"/>
                <w:szCs w:val="20"/>
              </w:rPr>
              <w:t>See Table SP2061-6</w:t>
            </w:r>
          </w:p>
        </w:tc>
      </w:tr>
      <w:tr w:rsidR="00CD292E" w:rsidRPr="004A03D9" w14:paraId="10BFB1CE" w14:textId="77777777" w:rsidTr="00465917">
        <w:trPr>
          <w:jc w:val="center"/>
        </w:trPr>
        <w:tc>
          <w:tcPr>
            <w:tcW w:w="2385" w:type="dxa"/>
            <w:shd w:val="clear" w:color="auto" w:fill="auto"/>
            <w:noWrap/>
            <w:vAlign w:val="bottom"/>
            <w:hideMark/>
          </w:tcPr>
          <w:p w14:paraId="7695EEAB"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Cementitious</w:t>
            </w:r>
          </w:p>
        </w:tc>
        <w:tc>
          <w:tcPr>
            <w:tcW w:w="3465" w:type="dxa"/>
            <w:shd w:val="clear" w:color="auto" w:fill="auto"/>
            <w:noWrap/>
            <w:vAlign w:val="bottom"/>
            <w:hideMark/>
          </w:tcPr>
          <w:p w14:paraId="70F20BE8" w14:textId="77777777" w:rsidR="00CD292E" w:rsidRPr="00B626D2" w:rsidRDefault="00CD292E" w:rsidP="00465917">
            <w:pPr>
              <w:pStyle w:val="NoSpacing"/>
              <w:rPr>
                <w:rFonts w:asciiTheme="minorHAnsi" w:hAnsiTheme="minorHAnsi" w:cstheme="minorHAnsi"/>
                <w:sz w:val="20"/>
                <w:szCs w:val="20"/>
              </w:rPr>
            </w:pPr>
            <w:r w:rsidRPr="00B626D2">
              <w:rPr>
                <w:rFonts w:asciiTheme="minorHAnsi" w:hAnsiTheme="minorHAnsi" w:cstheme="minorHAnsi"/>
                <w:sz w:val="20"/>
                <w:szCs w:val="20"/>
              </w:rPr>
              <w:t>See Table SP2061-7</w:t>
            </w:r>
          </w:p>
        </w:tc>
      </w:tr>
      <w:tr w:rsidR="00CD292E" w:rsidRPr="004A03D9" w14:paraId="4DC5670F" w14:textId="77777777" w:rsidTr="00465917">
        <w:trPr>
          <w:jc w:val="center"/>
        </w:trPr>
        <w:tc>
          <w:tcPr>
            <w:tcW w:w="2385" w:type="dxa"/>
            <w:shd w:val="clear" w:color="auto" w:fill="auto"/>
            <w:noWrap/>
            <w:vAlign w:val="bottom"/>
            <w:hideMark/>
          </w:tcPr>
          <w:p w14:paraId="2514DC51"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Water</w:t>
            </w:r>
          </w:p>
        </w:tc>
        <w:tc>
          <w:tcPr>
            <w:tcW w:w="3465" w:type="dxa"/>
            <w:shd w:val="clear" w:color="auto" w:fill="auto"/>
            <w:noWrap/>
            <w:vAlign w:val="bottom"/>
            <w:hideMark/>
          </w:tcPr>
          <w:p w14:paraId="2C54D6E9"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Water</w:t>
            </w:r>
            <w:r>
              <w:rPr>
                <w:rFonts w:asciiTheme="minorHAnsi" w:hAnsiTheme="minorHAnsi" w:cstheme="minorHAnsi"/>
                <w:sz w:val="20"/>
                <w:szCs w:val="20"/>
              </w:rPr>
              <w:t xml:space="preserve"> *</w:t>
            </w:r>
          </w:p>
        </w:tc>
      </w:tr>
      <w:tr w:rsidR="00CD292E" w:rsidRPr="004A03D9" w14:paraId="55162840" w14:textId="77777777" w:rsidTr="00465917">
        <w:trPr>
          <w:jc w:val="center"/>
        </w:trPr>
        <w:tc>
          <w:tcPr>
            <w:tcW w:w="5850" w:type="dxa"/>
            <w:gridSpan w:val="2"/>
            <w:shd w:val="clear" w:color="auto" w:fill="auto"/>
            <w:noWrap/>
            <w:vAlign w:val="bottom"/>
          </w:tcPr>
          <w:p w14:paraId="290F900E" w14:textId="77777777" w:rsidR="00CD292E" w:rsidRPr="004A03D9" w:rsidRDefault="00CD292E" w:rsidP="00465917">
            <w:pPr>
              <w:pStyle w:val="NoSpacing"/>
              <w:ind w:left="294" w:hanging="294"/>
              <w:rPr>
                <w:rFonts w:asciiTheme="minorHAnsi" w:hAnsiTheme="minorHAnsi" w:cstheme="minorHAnsi"/>
                <w:sz w:val="20"/>
                <w:szCs w:val="20"/>
              </w:rPr>
            </w:pPr>
            <w:r w:rsidRPr="002D2593">
              <w:rPr>
                <w:rFonts w:asciiTheme="minorHAnsi" w:hAnsiTheme="minorHAnsi" w:cstheme="minorHAnsi"/>
                <w:sz w:val="20"/>
              </w:rPr>
              <w:t>*</w:t>
            </w:r>
            <w:r>
              <w:rPr>
                <w:rFonts w:asciiTheme="minorHAnsi" w:hAnsiTheme="minorHAnsi" w:cstheme="minorHAnsi"/>
                <w:sz w:val="20"/>
              </w:rPr>
              <w:tab/>
              <w:t>Data block value is provided by database as an identifier.</w:t>
            </w:r>
          </w:p>
        </w:tc>
      </w:tr>
    </w:tbl>
    <w:p w14:paraId="4E12FDCF" w14:textId="77777777" w:rsidR="00CD292E" w:rsidRPr="004A03D9" w:rsidRDefault="00CD292E" w:rsidP="00CD292E">
      <w:pPr>
        <w:rPr>
          <w:rFonts w:asciiTheme="minorHAnsi" w:hAnsiTheme="minorHAnsi" w:cstheme="minorHAnsi"/>
        </w:rPr>
      </w:pPr>
    </w:p>
    <w:p w14:paraId="499FD0E1" w14:textId="77777777" w:rsidR="00CD292E" w:rsidRDefault="00CD292E" w:rsidP="00CD292E">
      <w:pPr>
        <w:pStyle w:val="tabletitle0"/>
      </w:pPr>
      <w:r>
        <w:t>Table SP2061-5</w:t>
      </w:r>
    </w:p>
    <w:p w14:paraId="131D2A0C" w14:textId="77777777" w:rsidR="00CD292E" w:rsidRPr="001601F9" w:rsidRDefault="00CD292E" w:rsidP="00CD292E">
      <w:pPr>
        <w:pStyle w:val="tabletitle0"/>
      </w:pPr>
      <w:r w:rsidRPr="001601F9">
        <w:t>Lookup Table for Ingredient Code for Additives and Admixtures *</w:t>
      </w:r>
    </w:p>
    <w:tbl>
      <w:tblPr>
        <w:tblW w:w="7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okup Table for Ingredient Code for Additives and Admixtures "/>
      </w:tblPr>
      <w:tblGrid>
        <w:gridCol w:w="7425"/>
      </w:tblGrid>
      <w:tr w:rsidR="00CD292E" w:rsidRPr="004A03D9" w14:paraId="77FEEBB8" w14:textId="77777777" w:rsidTr="00465917">
        <w:trPr>
          <w:tblHeader/>
          <w:jc w:val="center"/>
        </w:trPr>
        <w:tc>
          <w:tcPr>
            <w:tcW w:w="7425" w:type="dxa"/>
            <w:shd w:val="clear" w:color="auto" w:fill="auto"/>
            <w:noWrap/>
            <w:vAlign w:val="bottom"/>
            <w:hideMark/>
          </w:tcPr>
          <w:p w14:paraId="60E2CDD2" w14:textId="77777777" w:rsidR="00CD292E" w:rsidRPr="004A03D9" w:rsidRDefault="00CD292E" w:rsidP="00465917">
            <w:pPr>
              <w:pStyle w:val="tableheaders"/>
            </w:pPr>
            <w:r w:rsidRPr="004A03D9">
              <w:t>Description</w:t>
            </w:r>
          </w:p>
        </w:tc>
      </w:tr>
      <w:tr w:rsidR="00CD292E" w:rsidRPr="004A03D9" w14:paraId="3D1E554C" w14:textId="77777777" w:rsidTr="00465917">
        <w:trPr>
          <w:jc w:val="center"/>
        </w:trPr>
        <w:tc>
          <w:tcPr>
            <w:tcW w:w="7425" w:type="dxa"/>
            <w:shd w:val="clear" w:color="auto" w:fill="auto"/>
            <w:noWrap/>
            <w:vAlign w:val="bottom"/>
            <w:hideMark/>
          </w:tcPr>
          <w:p w14:paraId="09A5EA68"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Air</w:t>
            </w:r>
            <w:r>
              <w:rPr>
                <w:rFonts w:asciiTheme="minorHAnsi" w:hAnsiTheme="minorHAnsi" w:cstheme="minorHAnsi"/>
                <w:sz w:val="20"/>
                <w:szCs w:val="20"/>
              </w:rPr>
              <w:t>-</w:t>
            </w:r>
            <w:r w:rsidRPr="004A03D9">
              <w:rPr>
                <w:rFonts w:asciiTheme="minorHAnsi" w:hAnsiTheme="minorHAnsi" w:cstheme="minorHAnsi"/>
                <w:sz w:val="20"/>
                <w:szCs w:val="20"/>
              </w:rPr>
              <w:t>Entraining Admixtures</w:t>
            </w:r>
            <w:r>
              <w:rPr>
                <w:rFonts w:asciiTheme="minorHAnsi" w:hAnsiTheme="minorHAnsi" w:cstheme="minorHAnsi"/>
                <w:sz w:val="20"/>
                <w:szCs w:val="20"/>
              </w:rPr>
              <w:t xml:space="preserve"> </w:t>
            </w:r>
            <w:r>
              <w:rPr>
                <w:rFonts w:ascii="Arial" w:hAnsi="Arial" w:cs="Arial"/>
                <w:b/>
              </w:rPr>
              <w:t>║</w:t>
            </w:r>
          </w:p>
        </w:tc>
      </w:tr>
      <w:tr w:rsidR="00CD292E" w:rsidRPr="004A03D9" w14:paraId="5946CB0B" w14:textId="77777777" w:rsidTr="00465917">
        <w:trPr>
          <w:jc w:val="center"/>
        </w:trPr>
        <w:tc>
          <w:tcPr>
            <w:tcW w:w="7425" w:type="dxa"/>
            <w:shd w:val="clear" w:color="auto" w:fill="auto"/>
            <w:noWrap/>
            <w:vAlign w:val="bottom"/>
            <w:hideMark/>
          </w:tcPr>
          <w:p w14:paraId="4FBB2351"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Calcium Chloride</w:t>
            </w:r>
          </w:p>
        </w:tc>
      </w:tr>
      <w:tr w:rsidR="00CD292E" w:rsidRPr="004A03D9" w14:paraId="67C80906" w14:textId="77777777" w:rsidTr="00465917">
        <w:trPr>
          <w:jc w:val="center"/>
        </w:trPr>
        <w:tc>
          <w:tcPr>
            <w:tcW w:w="7425" w:type="dxa"/>
            <w:shd w:val="clear" w:color="auto" w:fill="auto"/>
            <w:noWrap/>
            <w:vAlign w:val="bottom"/>
            <w:hideMark/>
          </w:tcPr>
          <w:p w14:paraId="0BE83F10"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Color</w:t>
            </w:r>
          </w:p>
        </w:tc>
      </w:tr>
      <w:tr w:rsidR="00CD292E" w:rsidRPr="004A03D9" w14:paraId="5F149663" w14:textId="77777777" w:rsidTr="00465917">
        <w:trPr>
          <w:jc w:val="center"/>
        </w:trPr>
        <w:tc>
          <w:tcPr>
            <w:tcW w:w="7425" w:type="dxa"/>
            <w:shd w:val="clear" w:color="auto" w:fill="auto"/>
            <w:noWrap/>
            <w:vAlign w:val="bottom"/>
            <w:hideMark/>
          </w:tcPr>
          <w:p w14:paraId="000F1E93"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Fibers</w:t>
            </w:r>
          </w:p>
        </w:tc>
      </w:tr>
      <w:tr w:rsidR="00CD292E" w:rsidRPr="004A03D9" w14:paraId="562A1F7A" w14:textId="77777777" w:rsidTr="00465917">
        <w:trPr>
          <w:jc w:val="center"/>
        </w:trPr>
        <w:tc>
          <w:tcPr>
            <w:tcW w:w="7425" w:type="dxa"/>
            <w:shd w:val="clear" w:color="auto" w:fill="auto"/>
            <w:noWrap/>
            <w:vAlign w:val="bottom"/>
            <w:hideMark/>
          </w:tcPr>
          <w:p w14:paraId="33DA3B85"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Glass</w:t>
            </w:r>
          </w:p>
        </w:tc>
      </w:tr>
      <w:tr w:rsidR="00CD292E" w:rsidRPr="004A03D9" w14:paraId="779FADD4" w14:textId="77777777" w:rsidTr="00465917">
        <w:trPr>
          <w:jc w:val="center"/>
        </w:trPr>
        <w:tc>
          <w:tcPr>
            <w:tcW w:w="7425" w:type="dxa"/>
            <w:shd w:val="clear" w:color="auto" w:fill="auto"/>
            <w:noWrap/>
            <w:vAlign w:val="bottom"/>
            <w:hideMark/>
          </w:tcPr>
          <w:p w14:paraId="29067412"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Ground Tire Rubber</w:t>
            </w:r>
          </w:p>
        </w:tc>
      </w:tr>
      <w:tr w:rsidR="00CD292E" w:rsidRPr="004A03D9" w14:paraId="7F7295BF" w14:textId="77777777" w:rsidTr="00465917">
        <w:trPr>
          <w:jc w:val="center"/>
        </w:trPr>
        <w:tc>
          <w:tcPr>
            <w:tcW w:w="7425" w:type="dxa"/>
            <w:shd w:val="clear" w:color="auto" w:fill="auto"/>
            <w:noWrap/>
            <w:vAlign w:val="bottom"/>
            <w:hideMark/>
          </w:tcPr>
          <w:p w14:paraId="43DC8F4F"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Lime</w:t>
            </w:r>
          </w:p>
        </w:tc>
      </w:tr>
      <w:tr w:rsidR="00CD292E" w:rsidRPr="004A03D9" w14:paraId="7CEDBA7D" w14:textId="77777777" w:rsidTr="00465917">
        <w:trPr>
          <w:jc w:val="center"/>
        </w:trPr>
        <w:tc>
          <w:tcPr>
            <w:tcW w:w="7425" w:type="dxa"/>
            <w:shd w:val="clear" w:color="auto" w:fill="auto"/>
            <w:noWrap/>
            <w:vAlign w:val="bottom"/>
            <w:hideMark/>
          </w:tcPr>
          <w:p w14:paraId="69E7CE99"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lastRenderedPageBreak/>
              <w:t>Liquid Anti-Stripping</w:t>
            </w:r>
          </w:p>
        </w:tc>
      </w:tr>
      <w:tr w:rsidR="00CD292E" w:rsidRPr="004A03D9" w14:paraId="0BEA6067" w14:textId="77777777" w:rsidTr="00465917">
        <w:trPr>
          <w:jc w:val="center"/>
        </w:trPr>
        <w:tc>
          <w:tcPr>
            <w:tcW w:w="7425" w:type="dxa"/>
            <w:shd w:val="clear" w:color="auto" w:fill="auto"/>
            <w:noWrap/>
            <w:vAlign w:val="bottom"/>
            <w:hideMark/>
          </w:tcPr>
          <w:p w14:paraId="471857BA"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Plastic</w:t>
            </w:r>
          </w:p>
        </w:tc>
      </w:tr>
      <w:tr w:rsidR="00CD292E" w:rsidRPr="004A03D9" w14:paraId="247B86D3" w14:textId="77777777" w:rsidTr="00465917">
        <w:trPr>
          <w:jc w:val="center"/>
        </w:trPr>
        <w:tc>
          <w:tcPr>
            <w:tcW w:w="7425" w:type="dxa"/>
            <w:shd w:val="clear" w:color="auto" w:fill="auto"/>
            <w:noWrap/>
            <w:vAlign w:val="bottom"/>
          </w:tcPr>
          <w:p w14:paraId="3980FD20"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Recycling Agent</w:t>
            </w:r>
          </w:p>
        </w:tc>
      </w:tr>
      <w:tr w:rsidR="00CD292E" w:rsidRPr="004A03D9" w14:paraId="60C01275" w14:textId="77777777" w:rsidTr="00465917">
        <w:trPr>
          <w:jc w:val="center"/>
        </w:trPr>
        <w:tc>
          <w:tcPr>
            <w:tcW w:w="7425" w:type="dxa"/>
            <w:shd w:val="clear" w:color="auto" w:fill="auto"/>
            <w:noWrap/>
            <w:vAlign w:val="bottom"/>
            <w:hideMark/>
          </w:tcPr>
          <w:p w14:paraId="31F00A18"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Recycled Asphalt Shingle</w:t>
            </w:r>
          </w:p>
        </w:tc>
      </w:tr>
      <w:tr w:rsidR="00CD292E" w:rsidRPr="004A03D9" w14:paraId="2DCFAF37" w14:textId="77777777" w:rsidTr="00465917">
        <w:trPr>
          <w:jc w:val="center"/>
        </w:trPr>
        <w:tc>
          <w:tcPr>
            <w:tcW w:w="7425" w:type="dxa"/>
            <w:shd w:val="clear" w:color="auto" w:fill="auto"/>
            <w:noWrap/>
            <w:vAlign w:val="bottom"/>
            <w:hideMark/>
          </w:tcPr>
          <w:p w14:paraId="4391073E"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Type A—Water</w:t>
            </w:r>
            <w:r>
              <w:rPr>
                <w:rFonts w:asciiTheme="minorHAnsi" w:hAnsiTheme="minorHAnsi" w:cstheme="minorHAnsi"/>
                <w:sz w:val="20"/>
                <w:szCs w:val="20"/>
              </w:rPr>
              <w:t>-</w:t>
            </w:r>
            <w:r w:rsidRPr="004A03D9">
              <w:rPr>
                <w:rFonts w:asciiTheme="minorHAnsi" w:hAnsiTheme="minorHAnsi" w:cstheme="minorHAnsi"/>
                <w:sz w:val="20"/>
                <w:szCs w:val="20"/>
              </w:rPr>
              <w:t>Reducing Admixtures</w:t>
            </w:r>
            <w:r>
              <w:rPr>
                <w:rFonts w:asciiTheme="minorHAnsi" w:hAnsiTheme="minorHAnsi" w:cstheme="minorHAnsi"/>
                <w:sz w:val="20"/>
                <w:szCs w:val="20"/>
              </w:rPr>
              <w:t xml:space="preserve"> </w:t>
            </w:r>
            <w:r w:rsidRPr="00535945">
              <w:rPr>
                <w:rFonts w:ascii="Tahoma" w:hAnsi="Tahoma" w:cs="Tahoma"/>
                <w:sz w:val="16"/>
                <w:szCs w:val="16"/>
              </w:rPr>
              <w:t>†</w:t>
            </w:r>
          </w:p>
        </w:tc>
      </w:tr>
      <w:tr w:rsidR="00CD292E" w:rsidRPr="004A03D9" w14:paraId="6D33121C" w14:textId="77777777" w:rsidTr="00465917">
        <w:trPr>
          <w:jc w:val="center"/>
        </w:trPr>
        <w:tc>
          <w:tcPr>
            <w:tcW w:w="7425" w:type="dxa"/>
            <w:shd w:val="clear" w:color="auto" w:fill="auto"/>
            <w:noWrap/>
            <w:vAlign w:val="bottom"/>
            <w:hideMark/>
          </w:tcPr>
          <w:p w14:paraId="138194B8"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Type B—Retarding Admixtures</w:t>
            </w:r>
            <w:r>
              <w:rPr>
                <w:rFonts w:asciiTheme="minorHAnsi" w:hAnsiTheme="minorHAnsi" w:cstheme="minorHAnsi"/>
                <w:sz w:val="20"/>
                <w:szCs w:val="20"/>
              </w:rPr>
              <w:t xml:space="preserve"> </w:t>
            </w:r>
            <w:r w:rsidRPr="00535945">
              <w:rPr>
                <w:rFonts w:ascii="Tahoma" w:hAnsi="Tahoma" w:cs="Tahoma"/>
                <w:sz w:val="16"/>
                <w:szCs w:val="16"/>
              </w:rPr>
              <w:t>†</w:t>
            </w:r>
          </w:p>
        </w:tc>
      </w:tr>
      <w:tr w:rsidR="00CD292E" w:rsidRPr="004A03D9" w14:paraId="5B4F3609" w14:textId="77777777" w:rsidTr="00465917">
        <w:trPr>
          <w:jc w:val="center"/>
        </w:trPr>
        <w:tc>
          <w:tcPr>
            <w:tcW w:w="7425" w:type="dxa"/>
            <w:shd w:val="clear" w:color="auto" w:fill="auto"/>
            <w:noWrap/>
            <w:vAlign w:val="bottom"/>
            <w:hideMark/>
          </w:tcPr>
          <w:p w14:paraId="5B4AB002"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Type C—Accelerating Admixtures</w:t>
            </w:r>
            <w:r>
              <w:rPr>
                <w:rFonts w:asciiTheme="minorHAnsi" w:hAnsiTheme="minorHAnsi" w:cstheme="minorHAnsi"/>
                <w:sz w:val="20"/>
                <w:szCs w:val="20"/>
              </w:rPr>
              <w:t xml:space="preserve"> </w:t>
            </w:r>
            <w:r w:rsidRPr="00535945">
              <w:rPr>
                <w:rFonts w:ascii="Tahoma" w:hAnsi="Tahoma" w:cs="Tahoma"/>
                <w:sz w:val="16"/>
                <w:szCs w:val="16"/>
              </w:rPr>
              <w:t>†</w:t>
            </w:r>
          </w:p>
        </w:tc>
      </w:tr>
      <w:tr w:rsidR="00CD292E" w:rsidRPr="004A03D9" w14:paraId="014B0BCE" w14:textId="77777777" w:rsidTr="00465917">
        <w:trPr>
          <w:jc w:val="center"/>
        </w:trPr>
        <w:tc>
          <w:tcPr>
            <w:tcW w:w="7425" w:type="dxa"/>
            <w:shd w:val="clear" w:color="auto" w:fill="auto"/>
            <w:noWrap/>
            <w:vAlign w:val="bottom"/>
            <w:hideMark/>
          </w:tcPr>
          <w:p w14:paraId="08D8D409"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Type D—Water-Reducing and Retarding Admixtures</w:t>
            </w:r>
            <w:r>
              <w:rPr>
                <w:rFonts w:asciiTheme="minorHAnsi" w:hAnsiTheme="minorHAnsi" w:cstheme="minorHAnsi"/>
                <w:sz w:val="20"/>
                <w:szCs w:val="20"/>
              </w:rPr>
              <w:t xml:space="preserve"> </w:t>
            </w:r>
            <w:r w:rsidRPr="00535945">
              <w:rPr>
                <w:rFonts w:ascii="Tahoma" w:hAnsi="Tahoma" w:cs="Tahoma"/>
                <w:sz w:val="16"/>
                <w:szCs w:val="16"/>
              </w:rPr>
              <w:t>†</w:t>
            </w:r>
          </w:p>
        </w:tc>
      </w:tr>
      <w:tr w:rsidR="00CD292E" w:rsidRPr="004A03D9" w14:paraId="107B690F" w14:textId="77777777" w:rsidTr="00465917">
        <w:trPr>
          <w:jc w:val="center"/>
        </w:trPr>
        <w:tc>
          <w:tcPr>
            <w:tcW w:w="7425" w:type="dxa"/>
            <w:shd w:val="clear" w:color="auto" w:fill="auto"/>
            <w:noWrap/>
            <w:vAlign w:val="bottom"/>
            <w:hideMark/>
          </w:tcPr>
          <w:p w14:paraId="37108998"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Type E—Water-Reducing and Accelerating Admixtures</w:t>
            </w:r>
            <w:r>
              <w:rPr>
                <w:rFonts w:asciiTheme="minorHAnsi" w:hAnsiTheme="minorHAnsi" w:cstheme="minorHAnsi"/>
                <w:sz w:val="20"/>
                <w:szCs w:val="20"/>
              </w:rPr>
              <w:t xml:space="preserve"> </w:t>
            </w:r>
            <w:r w:rsidRPr="00535945">
              <w:rPr>
                <w:rFonts w:ascii="Tahoma" w:hAnsi="Tahoma" w:cs="Tahoma"/>
                <w:sz w:val="16"/>
                <w:szCs w:val="16"/>
              </w:rPr>
              <w:t>†</w:t>
            </w:r>
          </w:p>
        </w:tc>
      </w:tr>
      <w:tr w:rsidR="00CD292E" w:rsidRPr="004A03D9" w14:paraId="0DFA197F" w14:textId="77777777" w:rsidTr="00465917">
        <w:trPr>
          <w:jc w:val="center"/>
        </w:trPr>
        <w:tc>
          <w:tcPr>
            <w:tcW w:w="7425" w:type="dxa"/>
            <w:shd w:val="clear" w:color="auto" w:fill="auto"/>
            <w:noWrap/>
            <w:vAlign w:val="bottom"/>
            <w:hideMark/>
          </w:tcPr>
          <w:p w14:paraId="697A2569"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Type F—Water-Reducing, High</w:t>
            </w:r>
            <w:r>
              <w:rPr>
                <w:rFonts w:asciiTheme="minorHAnsi" w:hAnsiTheme="minorHAnsi" w:cstheme="minorHAnsi"/>
                <w:sz w:val="20"/>
                <w:szCs w:val="20"/>
              </w:rPr>
              <w:t>-</w:t>
            </w:r>
            <w:r w:rsidRPr="004A03D9">
              <w:rPr>
                <w:rFonts w:asciiTheme="minorHAnsi" w:hAnsiTheme="minorHAnsi" w:cstheme="minorHAnsi"/>
                <w:sz w:val="20"/>
                <w:szCs w:val="20"/>
              </w:rPr>
              <w:t>Range Admixtures</w:t>
            </w:r>
            <w:r>
              <w:rPr>
                <w:rFonts w:asciiTheme="minorHAnsi" w:hAnsiTheme="minorHAnsi" w:cstheme="minorHAnsi"/>
                <w:sz w:val="20"/>
                <w:szCs w:val="20"/>
              </w:rPr>
              <w:t xml:space="preserve"> </w:t>
            </w:r>
            <w:r w:rsidRPr="00535945">
              <w:rPr>
                <w:rFonts w:ascii="Tahoma" w:hAnsi="Tahoma" w:cs="Tahoma"/>
                <w:sz w:val="16"/>
                <w:szCs w:val="16"/>
              </w:rPr>
              <w:t>†</w:t>
            </w:r>
          </w:p>
        </w:tc>
      </w:tr>
      <w:tr w:rsidR="00CD292E" w:rsidRPr="004A03D9" w14:paraId="6E403FB9" w14:textId="77777777" w:rsidTr="00465917">
        <w:trPr>
          <w:jc w:val="center"/>
        </w:trPr>
        <w:tc>
          <w:tcPr>
            <w:tcW w:w="7425" w:type="dxa"/>
            <w:shd w:val="clear" w:color="auto" w:fill="auto"/>
            <w:noWrap/>
            <w:vAlign w:val="bottom"/>
            <w:hideMark/>
          </w:tcPr>
          <w:p w14:paraId="4EB0C346"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Type G—Water-Reducing, High</w:t>
            </w:r>
            <w:r>
              <w:rPr>
                <w:rFonts w:asciiTheme="minorHAnsi" w:hAnsiTheme="minorHAnsi" w:cstheme="minorHAnsi"/>
                <w:sz w:val="20"/>
                <w:szCs w:val="20"/>
              </w:rPr>
              <w:t>-</w:t>
            </w:r>
            <w:r w:rsidRPr="004A03D9">
              <w:rPr>
                <w:rFonts w:asciiTheme="minorHAnsi" w:hAnsiTheme="minorHAnsi" w:cstheme="minorHAnsi"/>
                <w:sz w:val="20"/>
                <w:szCs w:val="20"/>
              </w:rPr>
              <w:t xml:space="preserve">Range, and Retarding Admixtures </w:t>
            </w:r>
            <w:r w:rsidRPr="00535945">
              <w:rPr>
                <w:rFonts w:ascii="Tahoma" w:hAnsi="Tahoma" w:cs="Tahoma"/>
                <w:sz w:val="16"/>
                <w:szCs w:val="16"/>
              </w:rPr>
              <w:t>†</w:t>
            </w:r>
          </w:p>
        </w:tc>
      </w:tr>
      <w:tr w:rsidR="00CD292E" w:rsidRPr="004A03D9" w14:paraId="04F332A7" w14:textId="77777777" w:rsidTr="00465917">
        <w:trPr>
          <w:jc w:val="center"/>
        </w:trPr>
        <w:tc>
          <w:tcPr>
            <w:tcW w:w="7425" w:type="dxa"/>
            <w:shd w:val="clear" w:color="auto" w:fill="auto"/>
            <w:noWrap/>
            <w:vAlign w:val="bottom"/>
            <w:hideMark/>
          </w:tcPr>
          <w:p w14:paraId="31D9A09B" w14:textId="77777777" w:rsidR="00CD292E" w:rsidRPr="00341C8F" w:rsidRDefault="00CD292E" w:rsidP="00465917">
            <w:pPr>
              <w:spacing w:after="0"/>
              <w:rPr>
                <w:rFonts w:ascii="Tahoma" w:hAnsi="Tahoma" w:cs="Tahoma"/>
                <w:sz w:val="16"/>
                <w:szCs w:val="16"/>
              </w:rPr>
            </w:pPr>
            <w:r w:rsidRPr="004A03D9">
              <w:rPr>
                <w:rFonts w:asciiTheme="minorHAnsi" w:hAnsiTheme="minorHAnsi" w:cstheme="minorHAnsi"/>
              </w:rPr>
              <w:t>Type S—Specific Performance Admixtures</w:t>
            </w:r>
            <w:r>
              <w:rPr>
                <w:rFonts w:asciiTheme="minorHAnsi" w:hAnsiTheme="minorHAnsi" w:cstheme="minorHAnsi"/>
              </w:rPr>
              <w:t xml:space="preserve"> </w:t>
            </w:r>
            <w:r w:rsidRPr="00535945">
              <w:rPr>
                <w:rFonts w:ascii="Tahoma" w:hAnsi="Tahoma" w:cs="Tahoma"/>
                <w:sz w:val="16"/>
                <w:szCs w:val="16"/>
              </w:rPr>
              <w:t>†</w:t>
            </w:r>
          </w:p>
        </w:tc>
      </w:tr>
      <w:tr w:rsidR="00CD292E" w:rsidRPr="004A03D9" w14:paraId="4F2246E5" w14:textId="77777777" w:rsidTr="00465917">
        <w:trPr>
          <w:jc w:val="center"/>
        </w:trPr>
        <w:tc>
          <w:tcPr>
            <w:tcW w:w="7425" w:type="dxa"/>
            <w:shd w:val="clear" w:color="auto" w:fill="auto"/>
            <w:noWrap/>
            <w:vAlign w:val="bottom"/>
            <w:hideMark/>
          </w:tcPr>
          <w:p w14:paraId="00EAEA11"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Warm Mix Additive</w:t>
            </w:r>
          </w:p>
        </w:tc>
      </w:tr>
      <w:tr w:rsidR="00CD292E" w:rsidRPr="004A03D9" w14:paraId="6C264623" w14:textId="77777777" w:rsidTr="00465917">
        <w:trPr>
          <w:trHeight w:val="300"/>
          <w:jc w:val="center"/>
        </w:trPr>
        <w:tc>
          <w:tcPr>
            <w:tcW w:w="7425" w:type="dxa"/>
            <w:shd w:val="clear" w:color="auto" w:fill="auto"/>
            <w:noWrap/>
            <w:vAlign w:val="bottom"/>
          </w:tcPr>
          <w:p w14:paraId="7106AC49" w14:textId="77777777" w:rsidR="00CD292E" w:rsidRDefault="00CD292E" w:rsidP="00465917">
            <w:pPr>
              <w:pStyle w:val="NoSpacing"/>
              <w:ind w:left="336" w:hanging="336"/>
              <w:rPr>
                <w:rFonts w:asciiTheme="minorHAnsi" w:hAnsiTheme="minorHAnsi" w:cstheme="minorHAnsi"/>
                <w:sz w:val="20"/>
              </w:rPr>
            </w:pPr>
            <w:r w:rsidRPr="002D2593">
              <w:rPr>
                <w:rFonts w:asciiTheme="minorHAnsi" w:hAnsiTheme="minorHAnsi" w:cstheme="minorHAnsi"/>
                <w:sz w:val="20"/>
              </w:rPr>
              <w:t>*</w:t>
            </w:r>
            <w:r>
              <w:rPr>
                <w:rFonts w:asciiTheme="minorHAnsi" w:hAnsiTheme="minorHAnsi" w:cstheme="minorHAnsi"/>
                <w:sz w:val="20"/>
              </w:rPr>
              <w:tab/>
              <w:t>Data block value is provided by database as an identifier.</w:t>
            </w:r>
          </w:p>
          <w:p w14:paraId="280C63CF" w14:textId="77777777" w:rsidR="00CD292E" w:rsidRPr="004A03D9" w:rsidRDefault="00CD292E" w:rsidP="00465917">
            <w:pPr>
              <w:pStyle w:val="NoSpacing"/>
              <w:ind w:left="336" w:hanging="336"/>
              <w:rPr>
                <w:rFonts w:asciiTheme="minorHAnsi" w:hAnsiTheme="minorHAnsi" w:cstheme="minorHAnsi"/>
                <w:sz w:val="20"/>
                <w:szCs w:val="20"/>
              </w:rPr>
            </w:pPr>
            <w:r>
              <w:rPr>
                <w:rFonts w:ascii="Arial" w:hAnsi="Arial" w:cs="Arial"/>
                <w:b/>
              </w:rPr>
              <w:t>║</w:t>
            </w:r>
            <w:r w:rsidRPr="004A03D9">
              <w:rPr>
                <w:rFonts w:asciiTheme="minorHAnsi" w:hAnsiTheme="minorHAnsi" w:cstheme="minorHAnsi"/>
                <w:i/>
                <w:iCs/>
                <w:sz w:val="20"/>
                <w:szCs w:val="20"/>
                <w:vertAlign w:val="superscript"/>
              </w:rPr>
              <w:tab/>
            </w:r>
            <w:r w:rsidRPr="004A03D9">
              <w:rPr>
                <w:rFonts w:asciiTheme="minorHAnsi" w:hAnsiTheme="minorHAnsi" w:cstheme="minorHAnsi"/>
                <w:sz w:val="20"/>
                <w:szCs w:val="20"/>
              </w:rPr>
              <w:t>AASHTO M154 Standard Specification for Air-Entraining Admixtures for Concrete</w:t>
            </w:r>
          </w:p>
          <w:p w14:paraId="7E5DB644" w14:textId="77777777" w:rsidR="00CD292E" w:rsidRPr="004A03D9" w:rsidRDefault="00CD292E" w:rsidP="00465917">
            <w:pPr>
              <w:pStyle w:val="NoSpacing"/>
              <w:ind w:left="336" w:hanging="336"/>
              <w:rPr>
                <w:rFonts w:asciiTheme="minorHAnsi" w:hAnsiTheme="minorHAnsi" w:cstheme="minorHAnsi"/>
                <w:sz w:val="20"/>
                <w:szCs w:val="20"/>
              </w:rPr>
            </w:pPr>
            <w:r w:rsidRPr="00535945">
              <w:rPr>
                <w:rFonts w:ascii="Tahoma" w:hAnsi="Tahoma" w:cs="Tahoma"/>
                <w:sz w:val="16"/>
                <w:szCs w:val="16"/>
              </w:rPr>
              <w:t>†</w:t>
            </w:r>
            <w:r>
              <w:rPr>
                <w:rFonts w:ascii="Tahoma" w:hAnsi="Tahoma" w:cs="Tahoma"/>
                <w:sz w:val="16"/>
                <w:szCs w:val="16"/>
              </w:rPr>
              <w:tab/>
            </w:r>
            <w:r w:rsidRPr="004A03D9">
              <w:rPr>
                <w:rFonts w:asciiTheme="minorHAnsi" w:hAnsiTheme="minorHAnsi" w:cstheme="minorHAnsi"/>
                <w:sz w:val="20"/>
                <w:szCs w:val="20"/>
              </w:rPr>
              <w:t>ASTM C 494 Standard Specification for Chemical Admixtures for Concrete</w:t>
            </w:r>
          </w:p>
        </w:tc>
      </w:tr>
    </w:tbl>
    <w:p w14:paraId="135D9B3D" w14:textId="77777777" w:rsidR="00CD292E" w:rsidRPr="004A03D9" w:rsidRDefault="00CD292E" w:rsidP="00CD292E">
      <w:pPr>
        <w:rPr>
          <w:rFonts w:asciiTheme="minorHAnsi" w:hAnsiTheme="minorHAnsi" w:cstheme="minorHAnsi"/>
        </w:rPr>
      </w:pPr>
    </w:p>
    <w:p w14:paraId="091923A4" w14:textId="77777777" w:rsidR="00CD292E" w:rsidRDefault="00CD292E" w:rsidP="00CD292E">
      <w:pPr>
        <w:pStyle w:val="tabletitle0"/>
      </w:pPr>
      <w:r>
        <w:t>Table SP2061-6</w:t>
      </w:r>
    </w:p>
    <w:p w14:paraId="24791210" w14:textId="77777777" w:rsidR="00CD292E" w:rsidRPr="008F1E7F" w:rsidRDefault="00CD292E" w:rsidP="00CD292E">
      <w:pPr>
        <w:pStyle w:val="tabletitle0"/>
      </w:pPr>
      <w:r w:rsidRPr="008F1E7F">
        <w:t>Lookup Table for Ingredient Code for Aggregate *</w:t>
      </w:r>
    </w:p>
    <w:tbl>
      <w:tblPr>
        <w:tblW w:w="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okup Table for Ingredient Code for Aggregate "/>
      </w:tblPr>
      <w:tblGrid>
        <w:gridCol w:w="5400"/>
      </w:tblGrid>
      <w:tr w:rsidR="00CD292E" w:rsidRPr="004A03D9" w14:paraId="2246CCAD" w14:textId="77777777" w:rsidTr="00465917">
        <w:trPr>
          <w:tblHeader/>
          <w:jc w:val="center"/>
        </w:trPr>
        <w:tc>
          <w:tcPr>
            <w:tcW w:w="5400" w:type="dxa"/>
            <w:shd w:val="clear" w:color="auto" w:fill="auto"/>
            <w:noWrap/>
            <w:vAlign w:val="bottom"/>
            <w:hideMark/>
          </w:tcPr>
          <w:p w14:paraId="53B6AE3A" w14:textId="77777777" w:rsidR="00CD292E" w:rsidRPr="004A03D9" w:rsidRDefault="00CD292E" w:rsidP="00465917">
            <w:pPr>
              <w:pStyle w:val="tableheaders"/>
            </w:pPr>
            <w:r w:rsidRPr="004A03D9">
              <w:t>Description</w:t>
            </w:r>
          </w:p>
        </w:tc>
      </w:tr>
      <w:tr w:rsidR="00CD292E" w:rsidRPr="004A03D9" w14:paraId="17D3F9A7" w14:textId="77777777" w:rsidTr="00465917">
        <w:trPr>
          <w:jc w:val="center"/>
        </w:trPr>
        <w:tc>
          <w:tcPr>
            <w:tcW w:w="5400" w:type="dxa"/>
            <w:shd w:val="clear" w:color="auto" w:fill="auto"/>
            <w:noWrap/>
            <w:vAlign w:val="bottom"/>
            <w:hideMark/>
          </w:tcPr>
          <w:p w14:paraId="1126C804"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Coarse Aggregate</w:t>
            </w:r>
          </w:p>
        </w:tc>
      </w:tr>
      <w:tr w:rsidR="00CD292E" w:rsidRPr="004A03D9" w14:paraId="0DF9A0DB" w14:textId="77777777" w:rsidTr="00465917">
        <w:trPr>
          <w:jc w:val="center"/>
        </w:trPr>
        <w:tc>
          <w:tcPr>
            <w:tcW w:w="5400" w:type="dxa"/>
            <w:shd w:val="clear" w:color="auto" w:fill="auto"/>
            <w:noWrap/>
            <w:vAlign w:val="bottom"/>
            <w:hideMark/>
          </w:tcPr>
          <w:p w14:paraId="3A1D37FC"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Fine Aggregate</w:t>
            </w:r>
          </w:p>
        </w:tc>
      </w:tr>
      <w:tr w:rsidR="00CD292E" w:rsidRPr="004A03D9" w14:paraId="6240073F" w14:textId="77777777" w:rsidTr="00465917">
        <w:trPr>
          <w:jc w:val="center"/>
        </w:trPr>
        <w:tc>
          <w:tcPr>
            <w:tcW w:w="5400" w:type="dxa"/>
            <w:shd w:val="clear" w:color="auto" w:fill="auto"/>
            <w:noWrap/>
            <w:vAlign w:val="bottom"/>
            <w:hideMark/>
          </w:tcPr>
          <w:p w14:paraId="3C9CB106"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Intermediate Aggregate</w:t>
            </w:r>
          </w:p>
        </w:tc>
      </w:tr>
      <w:tr w:rsidR="00CD292E" w:rsidRPr="004A03D9" w14:paraId="68489D37" w14:textId="77777777" w:rsidTr="00465917">
        <w:trPr>
          <w:jc w:val="center"/>
        </w:trPr>
        <w:tc>
          <w:tcPr>
            <w:tcW w:w="5400" w:type="dxa"/>
            <w:shd w:val="clear" w:color="auto" w:fill="auto"/>
            <w:noWrap/>
            <w:vAlign w:val="bottom"/>
          </w:tcPr>
          <w:p w14:paraId="4D62F472"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Recycled Asphalt Pavement</w:t>
            </w:r>
          </w:p>
        </w:tc>
      </w:tr>
      <w:tr w:rsidR="00CD292E" w:rsidRPr="004A03D9" w14:paraId="389B2B5E" w14:textId="77777777" w:rsidTr="00465917">
        <w:trPr>
          <w:jc w:val="center"/>
        </w:trPr>
        <w:tc>
          <w:tcPr>
            <w:tcW w:w="5400" w:type="dxa"/>
            <w:shd w:val="clear" w:color="auto" w:fill="auto"/>
            <w:noWrap/>
            <w:vAlign w:val="bottom"/>
            <w:hideMark/>
          </w:tcPr>
          <w:p w14:paraId="44C44516"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Recycled Concrete Aggregate</w:t>
            </w:r>
          </w:p>
        </w:tc>
      </w:tr>
      <w:tr w:rsidR="00CD292E" w:rsidRPr="004A03D9" w14:paraId="090391D8" w14:textId="77777777" w:rsidTr="00465917">
        <w:trPr>
          <w:jc w:val="center"/>
        </w:trPr>
        <w:tc>
          <w:tcPr>
            <w:tcW w:w="5400" w:type="dxa"/>
            <w:shd w:val="clear" w:color="auto" w:fill="auto"/>
            <w:noWrap/>
            <w:vAlign w:val="bottom"/>
          </w:tcPr>
          <w:p w14:paraId="33DB8ED7" w14:textId="77777777" w:rsidR="00CD292E" w:rsidRPr="00C97FE7" w:rsidRDefault="00CD292E" w:rsidP="00465917">
            <w:pPr>
              <w:pStyle w:val="NoSpacing"/>
              <w:ind w:left="336" w:hanging="336"/>
              <w:rPr>
                <w:rFonts w:asciiTheme="minorHAnsi" w:hAnsiTheme="minorHAnsi" w:cstheme="minorHAnsi"/>
                <w:sz w:val="20"/>
              </w:rPr>
            </w:pPr>
            <w:r w:rsidRPr="002D2593">
              <w:rPr>
                <w:rFonts w:asciiTheme="minorHAnsi" w:hAnsiTheme="minorHAnsi" w:cstheme="minorHAnsi"/>
                <w:sz w:val="20"/>
              </w:rPr>
              <w:t>*</w:t>
            </w:r>
            <w:r>
              <w:rPr>
                <w:rFonts w:asciiTheme="minorHAnsi" w:hAnsiTheme="minorHAnsi" w:cstheme="minorHAnsi"/>
                <w:sz w:val="20"/>
              </w:rPr>
              <w:tab/>
              <w:t>Data block value is provided by database as an identifier.</w:t>
            </w:r>
          </w:p>
        </w:tc>
      </w:tr>
    </w:tbl>
    <w:p w14:paraId="68FEC6BC" w14:textId="77777777" w:rsidR="00CD292E" w:rsidRPr="004A03D9" w:rsidRDefault="00CD292E" w:rsidP="00CD292E">
      <w:pPr>
        <w:rPr>
          <w:rFonts w:asciiTheme="minorHAnsi" w:hAnsiTheme="minorHAnsi" w:cstheme="minorHAnsi"/>
        </w:rPr>
      </w:pPr>
    </w:p>
    <w:p w14:paraId="111B0E24" w14:textId="77777777" w:rsidR="00CD292E" w:rsidRDefault="00CD292E" w:rsidP="00CD292E">
      <w:pPr>
        <w:pStyle w:val="tabletitle0"/>
      </w:pPr>
      <w:r>
        <w:t>Table SP2061-7</w:t>
      </w:r>
    </w:p>
    <w:p w14:paraId="55FA2782" w14:textId="77777777" w:rsidR="00CD292E" w:rsidRPr="004A03D9" w:rsidRDefault="00CD292E" w:rsidP="00CD292E">
      <w:pPr>
        <w:pStyle w:val="tabletitle0"/>
      </w:pPr>
      <w:r w:rsidRPr="004A03D9">
        <w:t>Lookup Table for Ingredient Code for Cementitious</w:t>
      </w:r>
      <w:r>
        <w:t xml:space="preserve"> *</w:t>
      </w:r>
    </w:p>
    <w:tbl>
      <w:tblPr>
        <w:tblW w:w="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tblGrid>
      <w:tr w:rsidR="00CD292E" w:rsidRPr="004A03D9" w14:paraId="0FB90EA6" w14:textId="77777777" w:rsidTr="00465917">
        <w:trPr>
          <w:tblHeader/>
          <w:jc w:val="center"/>
        </w:trPr>
        <w:tc>
          <w:tcPr>
            <w:tcW w:w="5310" w:type="dxa"/>
            <w:shd w:val="clear" w:color="auto" w:fill="auto"/>
            <w:noWrap/>
            <w:vAlign w:val="bottom"/>
            <w:hideMark/>
          </w:tcPr>
          <w:p w14:paraId="78CA9B69" w14:textId="77777777" w:rsidR="00CD292E" w:rsidRPr="004A03D9" w:rsidRDefault="00CD292E" w:rsidP="00465917">
            <w:pPr>
              <w:pStyle w:val="tableheaders"/>
            </w:pPr>
            <w:r w:rsidRPr="004A03D9">
              <w:t>Description</w:t>
            </w:r>
          </w:p>
        </w:tc>
      </w:tr>
      <w:tr w:rsidR="00CD292E" w:rsidRPr="004A03D9" w14:paraId="74033DCF" w14:textId="77777777" w:rsidTr="00465917">
        <w:trPr>
          <w:jc w:val="center"/>
        </w:trPr>
        <w:tc>
          <w:tcPr>
            <w:tcW w:w="5310" w:type="dxa"/>
            <w:shd w:val="clear" w:color="auto" w:fill="auto"/>
            <w:noWrap/>
            <w:vAlign w:val="bottom"/>
            <w:hideMark/>
          </w:tcPr>
          <w:p w14:paraId="4973A163"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Asphalt Cement</w:t>
            </w:r>
          </w:p>
        </w:tc>
      </w:tr>
      <w:tr w:rsidR="0027052A" w:rsidRPr="004A03D9" w14:paraId="08691796" w14:textId="77777777" w:rsidTr="00465917">
        <w:trPr>
          <w:jc w:val="center"/>
        </w:trPr>
        <w:tc>
          <w:tcPr>
            <w:tcW w:w="5310" w:type="dxa"/>
            <w:shd w:val="clear" w:color="auto" w:fill="auto"/>
            <w:noWrap/>
            <w:vAlign w:val="bottom"/>
          </w:tcPr>
          <w:p w14:paraId="120FEFA4" w14:textId="5F65E203" w:rsidR="0027052A" w:rsidRPr="004A03D9" w:rsidRDefault="0027052A" w:rsidP="00465917">
            <w:pPr>
              <w:pStyle w:val="NoSpacing"/>
              <w:rPr>
                <w:rFonts w:asciiTheme="minorHAnsi" w:hAnsiTheme="minorHAnsi" w:cstheme="minorHAnsi"/>
                <w:sz w:val="20"/>
                <w:szCs w:val="20"/>
              </w:rPr>
            </w:pPr>
            <w:r>
              <w:rPr>
                <w:rFonts w:asciiTheme="minorHAnsi" w:hAnsiTheme="minorHAnsi" w:cstheme="minorHAnsi"/>
                <w:sz w:val="20"/>
                <w:szCs w:val="20"/>
              </w:rPr>
              <w:t>Blended Hydraulic Cement</w:t>
            </w:r>
          </w:p>
        </w:tc>
      </w:tr>
      <w:tr w:rsidR="00CD292E" w:rsidRPr="004A03D9" w14:paraId="0088B5E0" w14:textId="77777777" w:rsidTr="00465917">
        <w:trPr>
          <w:jc w:val="center"/>
        </w:trPr>
        <w:tc>
          <w:tcPr>
            <w:tcW w:w="5310" w:type="dxa"/>
            <w:shd w:val="clear" w:color="auto" w:fill="auto"/>
            <w:noWrap/>
            <w:vAlign w:val="bottom"/>
            <w:hideMark/>
          </w:tcPr>
          <w:p w14:paraId="3B672F27"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Fly Ash</w:t>
            </w:r>
          </w:p>
        </w:tc>
      </w:tr>
      <w:tr w:rsidR="00CD292E" w:rsidRPr="004A03D9" w14:paraId="3D982788" w14:textId="77777777" w:rsidTr="00465917">
        <w:trPr>
          <w:jc w:val="center"/>
        </w:trPr>
        <w:tc>
          <w:tcPr>
            <w:tcW w:w="5310" w:type="dxa"/>
            <w:shd w:val="clear" w:color="auto" w:fill="auto"/>
            <w:noWrap/>
            <w:vAlign w:val="bottom"/>
            <w:hideMark/>
          </w:tcPr>
          <w:p w14:paraId="17B60986"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Metakaolin</w:t>
            </w:r>
          </w:p>
        </w:tc>
      </w:tr>
      <w:tr w:rsidR="00CD292E" w:rsidRPr="004A03D9" w14:paraId="2F503EE8" w14:textId="77777777" w:rsidTr="00465917">
        <w:trPr>
          <w:jc w:val="center"/>
        </w:trPr>
        <w:tc>
          <w:tcPr>
            <w:tcW w:w="5310" w:type="dxa"/>
            <w:shd w:val="clear" w:color="auto" w:fill="auto"/>
            <w:noWrap/>
            <w:vAlign w:val="bottom"/>
          </w:tcPr>
          <w:p w14:paraId="1131672F"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Natural Pozzolan</w:t>
            </w:r>
          </w:p>
        </w:tc>
      </w:tr>
      <w:tr w:rsidR="00CD292E" w:rsidRPr="004A03D9" w14:paraId="3009286C" w14:textId="77777777" w:rsidTr="00465917">
        <w:trPr>
          <w:jc w:val="center"/>
        </w:trPr>
        <w:tc>
          <w:tcPr>
            <w:tcW w:w="5310" w:type="dxa"/>
            <w:shd w:val="clear" w:color="auto" w:fill="auto"/>
            <w:noWrap/>
            <w:vAlign w:val="bottom"/>
          </w:tcPr>
          <w:p w14:paraId="348A130A"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Portland Cement</w:t>
            </w:r>
          </w:p>
        </w:tc>
      </w:tr>
      <w:tr w:rsidR="00CD292E" w:rsidRPr="004A03D9" w14:paraId="12ADB9FA" w14:textId="77777777" w:rsidTr="00465917">
        <w:trPr>
          <w:jc w:val="center"/>
        </w:trPr>
        <w:tc>
          <w:tcPr>
            <w:tcW w:w="5310" w:type="dxa"/>
            <w:shd w:val="clear" w:color="auto" w:fill="auto"/>
            <w:noWrap/>
            <w:vAlign w:val="bottom"/>
            <w:hideMark/>
          </w:tcPr>
          <w:p w14:paraId="6A607D24"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Silica Fume</w:t>
            </w:r>
          </w:p>
        </w:tc>
      </w:tr>
      <w:tr w:rsidR="00CD292E" w:rsidRPr="004A03D9" w14:paraId="64C49309" w14:textId="77777777" w:rsidTr="00465917">
        <w:trPr>
          <w:jc w:val="center"/>
        </w:trPr>
        <w:tc>
          <w:tcPr>
            <w:tcW w:w="5310" w:type="dxa"/>
            <w:shd w:val="clear" w:color="auto" w:fill="auto"/>
            <w:noWrap/>
            <w:vAlign w:val="bottom"/>
            <w:hideMark/>
          </w:tcPr>
          <w:p w14:paraId="2DC474E0"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Slag</w:t>
            </w:r>
          </w:p>
        </w:tc>
      </w:tr>
      <w:tr w:rsidR="00CD292E" w:rsidRPr="004A03D9" w14:paraId="76F4B27A" w14:textId="77777777" w:rsidTr="00465917">
        <w:trPr>
          <w:jc w:val="center"/>
        </w:trPr>
        <w:tc>
          <w:tcPr>
            <w:tcW w:w="5310" w:type="dxa"/>
            <w:shd w:val="clear" w:color="auto" w:fill="auto"/>
            <w:noWrap/>
            <w:vAlign w:val="bottom"/>
          </w:tcPr>
          <w:p w14:paraId="64499C0E" w14:textId="77777777" w:rsidR="00CD292E" w:rsidRPr="00C97FE7" w:rsidRDefault="00CD292E" w:rsidP="00465917">
            <w:pPr>
              <w:pStyle w:val="NoSpacing"/>
              <w:ind w:left="336" w:hanging="336"/>
              <w:rPr>
                <w:rFonts w:asciiTheme="minorHAnsi" w:hAnsiTheme="minorHAnsi" w:cstheme="minorHAnsi"/>
                <w:sz w:val="20"/>
              </w:rPr>
            </w:pPr>
            <w:r w:rsidRPr="002D2593">
              <w:rPr>
                <w:rFonts w:asciiTheme="minorHAnsi" w:hAnsiTheme="minorHAnsi" w:cstheme="minorHAnsi"/>
                <w:sz w:val="20"/>
              </w:rPr>
              <w:t>*</w:t>
            </w:r>
            <w:r>
              <w:rPr>
                <w:rFonts w:asciiTheme="minorHAnsi" w:hAnsiTheme="minorHAnsi" w:cstheme="minorHAnsi"/>
                <w:sz w:val="20"/>
              </w:rPr>
              <w:tab/>
              <w:t>Data block value is provided by database as an identifier.</w:t>
            </w:r>
          </w:p>
        </w:tc>
      </w:tr>
    </w:tbl>
    <w:p w14:paraId="246FFA04" w14:textId="77777777" w:rsidR="00CD292E" w:rsidRPr="004A03D9" w:rsidRDefault="00CD292E" w:rsidP="00CD292E">
      <w:pPr>
        <w:rPr>
          <w:rFonts w:asciiTheme="minorHAnsi" w:hAnsiTheme="minorHAnsi" w:cstheme="minorHAnsi"/>
        </w:rPr>
      </w:pPr>
    </w:p>
    <w:p w14:paraId="76D7437E" w14:textId="77777777" w:rsidR="00CD292E" w:rsidRDefault="00CD292E" w:rsidP="00CD292E">
      <w:pPr>
        <w:pStyle w:val="tabletitle0"/>
      </w:pPr>
      <w:r>
        <w:t>Table SP2061-8</w:t>
      </w:r>
    </w:p>
    <w:p w14:paraId="3B452306" w14:textId="77777777" w:rsidR="00CD292E" w:rsidRPr="000B76B4" w:rsidRDefault="00CD292E" w:rsidP="00CD292E">
      <w:pPr>
        <w:pStyle w:val="tabletitle0"/>
      </w:pPr>
      <w:r w:rsidRPr="000B76B4">
        <w:t>Lookup Table for Ingredient Source Names for Water</w:t>
      </w:r>
      <w:r>
        <w:t xml:space="preserve"> *</w:t>
      </w:r>
    </w:p>
    <w:tbl>
      <w:tblPr>
        <w:tblW w:w="5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okup Table for Ingredient Source Names for Water "/>
      </w:tblPr>
      <w:tblGrid>
        <w:gridCol w:w="5265"/>
      </w:tblGrid>
      <w:tr w:rsidR="00CD292E" w:rsidRPr="004A03D9" w14:paraId="283368F1" w14:textId="77777777" w:rsidTr="00465917">
        <w:trPr>
          <w:tblHeader/>
          <w:jc w:val="center"/>
        </w:trPr>
        <w:tc>
          <w:tcPr>
            <w:tcW w:w="5265" w:type="dxa"/>
            <w:shd w:val="clear" w:color="auto" w:fill="auto"/>
            <w:noWrap/>
            <w:vAlign w:val="bottom"/>
            <w:hideMark/>
          </w:tcPr>
          <w:p w14:paraId="665D6688" w14:textId="77777777" w:rsidR="00CD292E" w:rsidRPr="004A03D9" w:rsidRDefault="00CD292E" w:rsidP="00465917">
            <w:pPr>
              <w:pStyle w:val="tableheaders"/>
            </w:pPr>
            <w:r w:rsidRPr="004A03D9">
              <w:t>Description</w:t>
            </w:r>
          </w:p>
        </w:tc>
      </w:tr>
      <w:tr w:rsidR="00CD292E" w:rsidRPr="004A03D9" w14:paraId="5A868A16" w14:textId="77777777" w:rsidTr="00465917">
        <w:trPr>
          <w:jc w:val="center"/>
        </w:trPr>
        <w:tc>
          <w:tcPr>
            <w:tcW w:w="5265" w:type="dxa"/>
            <w:shd w:val="clear" w:color="auto" w:fill="auto"/>
            <w:noWrap/>
            <w:vAlign w:val="bottom"/>
            <w:hideMark/>
          </w:tcPr>
          <w:p w14:paraId="574DB0DA"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Clarified Water</w:t>
            </w:r>
          </w:p>
        </w:tc>
      </w:tr>
      <w:tr w:rsidR="00CD292E" w:rsidRPr="004A03D9" w14:paraId="37CF5138" w14:textId="77777777" w:rsidTr="00465917">
        <w:trPr>
          <w:jc w:val="center"/>
        </w:trPr>
        <w:tc>
          <w:tcPr>
            <w:tcW w:w="5265" w:type="dxa"/>
            <w:shd w:val="clear" w:color="auto" w:fill="auto"/>
            <w:noWrap/>
            <w:vAlign w:val="bottom"/>
            <w:hideMark/>
          </w:tcPr>
          <w:p w14:paraId="766C6799"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Cold Water</w:t>
            </w:r>
          </w:p>
        </w:tc>
      </w:tr>
      <w:tr w:rsidR="00CD292E" w:rsidRPr="004A03D9" w14:paraId="6562A079" w14:textId="77777777" w:rsidTr="00465917">
        <w:trPr>
          <w:jc w:val="center"/>
        </w:trPr>
        <w:tc>
          <w:tcPr>
            <w:tcW w:w="5265" w:type="dxa"/>
            <w:shd w:val="clear" w:color="auto" w:fill="auto"/>
            <w:noWrap/>
            <w:vAlign w:val="bottom"/>
            <w:hideMark/>
          </w:tcPr>
          <w:p w14:paraId="276B95E8"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Hot Water</w:t>
            </w:r>
          </w:p>
        </w:tc>
      </w:tr>
      <w:tr w:rsidR="00CD292E" w:rsidRPr="004A03D9" w14:paraId="5C1851EE" w14:textId="77777777" w:rsidTr="00465917">
        <w:trPr>
          <w:jc w:val="center"/>
        </w:trPr>
        <w:tc>
          <w:tcPr>
            <w:tcW w:w="5265" w:type="dxa"/>
            <w:shd w:val="clear" w:color="auto" w:fill="auto"/>
            <w:noWrap/>
            <w:vAlign w:val="bottom"/>
          </w:tcPr>
          <w:p w14:paraId="13B32ED5"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Reclaimed Water</w:t>
            </w:r>
          </w:p>
        </w:tc>
      </w:tr>
      <w:tr w:rsidR="00CD292E" w:rsidRPr="004A03D9" w14:paraId="653FBA16" w14:textId="77777777" w:rsidTr="00465917">
        <w:trPr>
          <w:jc w:val="center"/>
        </w:trPr>
        <w:tc>
          <w:tcPr>
            <w:tcW w:w="5265" w:type="dxa"/>
            <w:shd w:val="clear" w:color="auto" w:fill="auto"/>
            <w:noWrap/>
            <w:vAlign w:val="bottom"/>
            <w:hideMark/>
          </w:tcPr>
          <w:p w14:paraId="2C0C0C47"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lastRenderedPageBreak/>
              <w:t>Temper Water</w:t>
            </w:r>
          </w:p>
        </w:tc>
      </w:tr>
      <w:tr w:rsidR="00CD292E" w:rsidRPr="004A03D9" w14:paraId="28B4E31A" w14:textId="77777777" w:rsidTr="00465917">
        <w:trPr>
          <w:jc w:val="center"/>
        </w:trPr>
        <w:tc>
          <w:tcPr>
            <w:tcW w:w="5265" w:type="dxa"/>
            <w:shd w:val="clear" w:color="auto" w:fill="auto"/>
            <w:noWrap/>
            <w:vAlign w:val="bottom"/>
            <w:hideMark/>
          </w:tcPr>
          <w:p w14:paraId="58D2C3F8" w14:textId="77777777" w:rsidR="00CD292E" w:rsidRPr="004A03D9" w:rsidRDefault="00CD292E" w:rsidP="00465917">
            <w:pPr>
              <w:pStyle w:val="NoSpacing"/>
              <w:rPr>
                <w:rFonts w:asciiTheme="minorHAnsi" w:hAnsiTheme="minorHAnsi" w:cstheme="minorHAnsi"/>
                <w:sz w:val="20"/>
                <w:szCs w:val="20"/>
              </w:rPr>
            </w:pPr>
            <w:r w:rsidRPr="004A03D9">
              <w:rPr>
                <w:rFonts w:asciiTheme="minorHAnsi" w:hAnsiTheme="minorHAnsi" w:cstheme="minorHAnsi"/>
                <w:sz w:val="20"/>
                <w:szCs w:val="20"/>
              </w:rPr>
              <w:t>Wash Out Water</w:t>
            </w:r>
          </w:p>
        </w:tc>
      </w:tr>
      <w:tr w:rsidR="00CD292E" w:rsidRPr="004A03D9" w14:paraId="48C2FB9C" w14:textId="77777777" w:rsidTr="00465917">
        <w:trPr>
          <w:jc w:val="center"/>
        </w:trPr>
        <w:tc>
          <w:tcPr>
            <w:tcW w:w="5265" w:type="dxa"/>
            <w:shd w:val="clear" w:color="auto" w:fill="auto"/>
            <w:noWrap/>
            <w:vAlign w:val="bottom"/>
          </w:tcPr>
          <w:p w14:paraId="3E792666" w14:textId="77777777" w:rsidR="00CD292E" w:rsidRPr="00C97FE7" w:rsidRDefault="00CD292E" w:rsidP="00465917">
            <w:pPr>
              <w:pStyle w:val="NoSpacing"/>
              <w:ind w:left="336" w:hanging="336"/>
              <w:rPr>
                <w:rFonts w:asciiTheme="minorHAnsi" w:hAnsiTheme="minorHAnsi" w:cstheme="minorHAnsi"/>
                <w:sz w:val="20"/>
              </w:rPr>
            </w:pPr>
            <w:r w:rsidRPr="002D2593">
              <w:rPr>
                <w:rFonts w:asciiTheme="minorHAnsi" w:hAnsiTheme="minorHAnsi" w:cstheme="minorHAnsi"/>
                <w:sz w:val="20"/>
              </w:rPr>
              <w:t>*</w:t>
            </w:r>
            <w:r>
              <w:rPr>
                <w:rFonts w:asciiTheme="minorHAnsi" w:hAnsiTheme="minorHAnsi" w:cstheme="minorHAnsi"/>
                <w:sz w:val="20"/>
              </w:rPr>
              <w:tab/>
              <w:t>Data block value is provided by database as an identifier.</w:t>
            </w:r>
          </w:p>
        </w:tc>
      </w:tr>
    </w:tbl>
    <w:p w14:paraId="7B3B605E" w14:textId="77777777" w:rsidR="00CD292E" w:rsidRPr="000C0304" w:rsidRDefault="00CD292E" w:rsidP="00CD292E">
      <w:pPr>
        <w:rPr>
          <w:rFonts w:asciiTheme="minorHAnsi" w:hAnsiTheme="minorHAnsi" w:cstheme="minorHAnsi"/>
          <w:b/>
        </w:rPr>
      </w:pPr>
    </w:p>
    <w:p w14:paraId="2FECE80A" w14:textId="77777777" w:rsidR="00CD292E" w:rsidRDefault="00CD292E" w:rsidP="00CD292E">
      <w:pPr>
        <w:pStyle w:val="tabletitle0"/>
      </w:pPr>
      <w:r>
        <w:t>Table SP2061-9</w:t>
      </w:r>
    </w:p>
    <w:p w14:paraId="2E8EA512" w14:textId="77777777" w:rsidR="00CD292E" w:rsidRPr="000C0304" w:rsidRDefault="00CD292E" w:rsidP="00CD292E">
      <w:pPr>
        <w:pStyle w:val="tabletitle0"/>
      </w:pPr>
      <w:r w:rsidRPr="000C0304">
        <w:t>Required Fields in Contractor’s MDMS for Source Identification Data</w:t>
      </w:r>
    </w:p>
    <w:tbl>
      <w:tblPr>
        <w:tblStyle w:val="TableGrid"/>
        <w:tblW w:w="9798" w:type="dxa"/>
        <w:jc w:val="center"/>
        <w:tblLook w:val="04A0" w:firstRow="1" w:lastRow="0" w:firstColumn="1" w:lastColumn="0" w:noHBand="0" w:noVBand="1"/>
        <w:tblCaption w:val="Required Fields in Contractor’s MDMS for Source Identification Data"/>
      </w:tblPr>
      <w:tblGrid>
        <w:gridCol w:w="2515"/>
        <w:gridCol w:w="1677"/>
        <w:gridCol w:w="3685"/>
        <w:gridCol w:w="1921"/>
      </w:tblGrid>
      <w:tr w:rsidR="00CD292E" w:rsidRPr="000C0304" w14:paraId="4266D989" w14:textId="77777777" w:rsidTr="00465917">
        <w:trPr>
          <w:cantSplit/>
          <w:tblHeader/>
          <w:jc w:val="center"/>
        </w:trPr>
        <w:tc>
          <w:tcPr>
            <w:tcW w:w="2515" w:type="dxa"/>
            <w:vAlign w:val="center"/>
          </w:tcPr>
          <w:p w14:paraId="315F6A6C" w14:textId="77777777" w:rsidR="00CD292E" w:rsidRPr="000C0304" w:rsidRDefault="00CD292E" w:rsidP="00465917">
            <w:pPr>
              <w:pStyle w:val="tableheaders"/>
            </w:pPr>
            <w:bookmarkStart w:id="17" w:name="_Hlk124340765"/>
            <w:r>
              <w:t xml:space="preserve">JSON </w:t>
            </w:r>
            <w:r w:rsidRPr="000C0304">
              <w:t>Field Name</w:t>
            </w:r>
          </w:p>
        </w:tc>
        <w:tc>
          <w:tcPr>
            <w:tcW w:w="1677" w:type="dxa"/>
            <w:vAlign w:val="center"/>
          </w:tcPr>
          <w:p w14:paraId="348284A1" w14:textId="77777777" w:rsidR="00CD292E" w:rsidRPr="000C0304" w:rsidRDefault="00CD292E" w:rsidP="00465917">
            <w:pPr>
              <w:pStyle w:val="tableheaders"/>
            </w:pPr>
            <w:r w:rsidRPr="000C0304">
              <w:t>Long Description</w:t>
            </w:r>
          </w:p>
        </w:tc>
        <w:tc>
          <w:tcPr>
            <w:tcW w:w="3685" w:type="dxa"/>
            <w:vAlign w:val="center"/>
          </w:tcPr>
          <w:p w14:paraId="0E26F4B3" w14:textId="77777777" w:rsidR="00CD292E" w:rsidRPr="000C0304" w:rsidRDefault="00CD292E" w:rsidP="00465917">
            <w:pPr>
              <w:pStyle w:val="tableheaders"/>
            </w:pPr>
            <w:r w:rsidRPr="000C0304">
              <w:t>Examples</w:t>
            </w:r>
          </w:p>
        </w:tc>
        <w:tc>
          <w:tcPr>
            <w:tcW w:w="1921" w:type="dxa"/>
            <w:vAlign w:val="center"/>
          </w:tcPr>
          <w:p w14:paraId="07863333" w14:textId="77777777" w:rsidR="00CD292E" w:rsidRPr="000C0304" w:rsidRDefault="00CD292E" w:rsidP="00465917">
            <w:pPr>
              <w:pStyle w:val="tableheaders"/>
            </w:pPr>
            <w:r w:rsidRPr="000C0304">
              <w:t>Data Type</w:t>
            </w:r>
          </w:p>
        </w:tc>
      </w:tr>
      <w:tr w:rsidR="00CD292E" w:rsidRPr="000C0304" w14:paraId="4BA9D411" w14:textId="77777777" w:rsidTr="00465917">
        <w:trPr>
          <w:jc w:val="center"/>
        </w:trPr>
        <w:tc>
          <w:tcPr>
            <w:tcW w:w="2515" w:type="dxa"/>
            <w:vAlign w:val="center"/>
          </w:tcPr>
          <w:p w14:paraId="7EB42479" w14:textId="77777777" w:rsidR="00CD292E" w:rsidRPr="000C0304" w:rsidRDefault="00CD292E" w:rsidP="00465917">
            <w:pPr>
              <w:pStyle w:val="TableHeading"/>
              <w:spacing w:before="0" w:after="0"/>
              <w:jc w:val="left"/>
              <w:rPr>
                <w:rFonts w:asciiTheme="minorHAnsi" w:hAnsiTheme="minorHAnsi" w:cstheme="minorHAnsi"/>
                <w:sz w:val="20"/>
              </w:rPr>
            </w:pPr>
            <w:r>
              <w:rPr>
                <w:rFonts w:asciiTheme="minorHAnsi" w:hAnsiTheme="minorHAnsi" w:cstheme="minorHAnsi"/>
                <w:sz w:val="20"/>
              </w:rPr>
              <w:t>s</w:t>
            </w:r>
            <w:r w:rsidRPr="000C0304">
              <w:rPr>
                <w:rFonts w:asciiTheme="minorHAnsi" w:hAnsiTheme="minorHAnsi" w:cstheme="minorHAnsi"/>
                <w:sz w:val="20"/>
              </w:rPr>
              <w:t>ourceI</w:t>
            </w:r>
            <w:r>
              <w:rPr>
                <w:rFonts w:asciiTheme="minorHAnsi" w:hAnsiTheme="minorHAnsi" w:cstheme="minorHAnsi"/>
                <w:sz w:val="20"/>
              </w:rPr>
              <w:t>d</w:t>
            </w:r>
          </w:p>
        </w:tc>
        <w:tc>
          <w:tcPr>
            <w:tcW w:w="1677" w:type="dxa"/>
            <w:vAlign w:val="center"/>
          </w:tcPr>
          <w:p w14:paraId="5FE82FA4" w14:textId="77777777" w:rsidR="00CD292E" w:rsidRPr="000C0304" w:rsidRDefault="00CD292E" w:rsidP="00465917">
            <w:pPr>
              <w:pStyle w:val="TableHeading"/>
              <w:spacing w:before="0" w:after="0"/>
              <w:jc w:val="left"/>
              <w:rPr>
                <w:rFonts w:asciiTheme="minorHAnsi" w:hAnsiTheme="minorHAnsi" w:cstheme="minorHAnsi"/>
                <w:sz w:val="20"/>
              </w:rPr>
            </w:pPr>
            <w:r w:rsidRPr="000C0304">
              <w:rPr>
                <w:rFonts w:asciiTheme="minorHAnsi" w:hAnsiTheme="minorHAnsi" w:cstheme="minorHAnsi"/>
                <w:sz w:val="20"/>
              </w:rPr>
              <w:t>Source Identification</w:t>
            </w:r>
          </w:p>
        </w:tc>
        <w:tc>
          <w:tcPr>
            <w:tcW w:w="3685" w:type="dxa"/>
            <w:vAlign w:val="center"/>
          </w:tcPr>
          <w:p w14:paraId="69787FD1" w14:textId="77777777" w:rsidR="00CD292E" w:rsidRPr="000C0304" w:rsidRDefault="00CD292E" w:rsidP="00465917">
            <w:pPr>
              <w:pStyle w:val="TableHeading"/>
              <w:spacing w:before="0" w:after="0"/>
              <w:jc w:val="left"/>
              <w:rPr>
                <w:rFonts w:asciiTheme="minorHAnsi" w:hAnsiTheme="minorHAnsi" w:cstheme="minorHAnsi"/>
                <w:sz w:val="20"/>
              </w:rPr>
            </w:pPr>
            <w:r w:rsidRPr="000C0304">
              <w:rPr>
                <w:rFonts w:asciiTheme="minorHAnsi" w:hAnsiTheme="minorHAnsi" w:cstheme="minorHAnsi"/>
                <w:sz w:val="20"/>
              </w:rPr>
              <w:t>BP001, RMX001, GS79103 (e.g., pit, plant identification)</w:t>
            </w:r>
          </w:p>
        </w:tc>
        <w:tc>
          <w:tcPr>
            <w:tcW w:w="1921" w:type="dxa"/>
            <w:vAlign w:val="center"/>
          </w:tcPr>
          <w:p w14:paraId="4ECC5B94" w14:textId="77777777" w:rsidR="00CD292E" w:rsidRDefault="00CD292E" w:rsidP="00465917">
            <w:pPr>
              <w:pStyle w:val="TableHeading"/>
              <w:spacing w:before="0" w:after="0"/>
              <w:jc w:val="left"/>
              <w:rPr>
                <w:rFonts w:asciiTheme="minorHAnsi" w:hAnsiTheme="minorHAnsi" w:cstheme="minorHAnsi"/>
                <w:sz w:val="20"/>
              </w:rPr>
            </w:pPr>
            <w:r w:rsidRPr="00C93633">
              <w:rPr>
                <w:rFonts w:asciiTheme="minorHAnsi" w:hAnsiTheme="minorHAnsi" w:cstheme="minorHAnsi"/>
                <w:sz w:val="20"/>
              </w:rPr>
              <w:t>String</w:t>
            </w:r>
          </w:p>
          <w:p w14:paraId="10E210C3" w14:textId="77777777" w:rsidR="00CD292E" w:rsidRPr="00C93633" w:rsidRDefault="00CD292E" w:rsidP="00465917">
            <w:pPr>
              <w:pStyle w:val="TableHeading"/>
              <w:spacing w:before="0" w:after="0"/>
              <w:jc w:val="left"/>
              <w:rPr>
                <w:rFonts w:asciiTheme="minorHAnsi" w:hAnsiTheme="minorHAnsi" w:cstheme="minorHAnsi"/>
                <w:sz w:val="20"/>
              </w:rPr>
            </w:pPr>
            <w:r w:rsidRPr="00C93633">
              <w:rPr>
                <w:rFonts w:asciiTheme="minorHAnsi" w:hAnsiTheme="minorHAnsi" w:cstheme="minorHAnsi"/>
                <w:sz w:val="20"/>
              </w:rPr>
              <w:t>(up to 20 characters)</w:t>
            </w:r>
          </w:p>
        </w:tc>
      </w:tr>
      <w:tr w:rsidR="00CD292E" w:rsidRPr="000C0304" w14:paraId="432F2D1E" w14:textId="77777777" w:rsidTr="00465917">
        <w:trPr>
          <w:jc w:val="center"/>
        </w:trPr>
        <w:tc>
          <w:tcPr>
            <w:tcW w:w="2515" w:type="dxa"/>
            <w:vAlign w:val="center"/>
          </w:tcPr>
          <w:p w14:paraId="4D39781A" w14:textId="77777777" w:rsidR="00CD292E" w:rsidRPr="000C0304" w:rsidRDefault="00CD292E" w:rsidP="00465917">
            <w:pPr>
              <w:pStyle w:val="TableBodyCenter"/>
              <w:spacing w:before="0" w:after="0"/>
              <w:jc w:val="left"/>
              <w:rPr>
                <w:rFonts w:asciiTheme="minorHAnsi" w:hAnsiTheme="minorHAnsi" w:cstheme="minorHAnsi"/>
                <w:sz w:val="20"/>
              </w:rPr>
            </w:pPr>
            <w:r>
              <w:rPr>
                <w:rFonts w:asciiTheme="minorHAnsi" w:hAnsiTheme="minorHAnsi" w:cstheme="minorHAnsi"/>
                <w:sz w:val="20"/>
              </w:rPr>
              <w:t>s</w:t>
            </w:r>
            <w:r w:rsidRPr="000C0304">
              <w:rPr>
                <w:rFonts w:asciiTheme="minorHAnsi" w:hAnsiTheme="minorHAnsi" w:cstheme="minorHAnsi"/>
                <w:sz w:val="20"/>
              </w:rPr>
              <w:t>ourceName</w:t>
            </w:r>
          </w:p>
        </w:tc>
        <w:tc>
          <w:tcPr>
            <w:tcW w:w="1677" w:type="dxa"/>
            <w:vAlign w:val="center"/>
          </w:tcPr>
          <w:p w14:paraId="30C154D0" w14:textId="77777777" w:rsidR="00CD292E" w:rsidRPr="000C0304" w:rsidRDefault="00CD292E" w:rsidP="00465917">
            <w:pPr>
              <w:pStyle w:val="TableBodyCenter"/>
              <w:spacing w:before="0" w:after="0"/>
              <w:jc w:val="left"/>
              <w:rPr>
                <w:rFonts w:asciiTheme="minorHAnsi" w:hAnsiTheme="minorHAnsi" w:cstheme="minorHAnsi"/>
                <w:sz w:val="20"/>
              </w:rPr>
            </w:pPr>
            <w:r w:rsidRPr="000C0304">
              <w:rPr>
                <w:rFonts w:asciiTheme="minorHAnsi" w:hAnsiTheme="minorHAnsi" w:cstheme="minorHAnsi"/>
                <w:sz w:val="20"/>
              </w:rPr>
              <w:t>Source Name</w:t>
            </w:r>
          </w:p>
        </w:tc>
        <w:tc>
          <w:tcPr>
            <w:tcW w:w="3685" w:type="dxa"/>
            <w:vAlign w:val="center"/>
          </w:tcPr>
          <w:p w14:paraId="03DF8177" w14:textId="77777777" w:rsidR="00CD292E" w:rsidRPr="000C0304" w:rsidRDefault="00CD292E" w:rsidP="00465917">
            <w:pPr>
              <w:pStyle w:val="TableBodyCenter"/>
              <w:spacing w:before="0" w:after="0"/>
              <w:jc w:val="left"/>
              <w:rPr>
                <w:rFonts w:asciiTheme="minorHAnsi" w:hAnsiTheme="minorHAnsi" w:cstheme="minorHAnsi"/>
                <w:sz w:val="20"/>
              </w:rPr>
            </w:pPr>
            <w:r w:rsidRPr="000C0304">
              <w:rPr>
                <w:rFonts w:asciiTheme="minorHAnsi" w:hAnsiTheme="minorHAnsi" w:cstheme="minorHAnsi"/>
                <w:sz w:val="20"/>
              </w:rPr>
              <w:t>John Asphalt, John Asphalt 3 Burnsville, John Plant 7 (e.g., long description of plant name)</w:t>
            </w:r>
          </w:p>
        </w:tc>
        <w:tc>
          <w:tcPr>
            <w:tcW w:w="1921" w:type="dxa"/>
            <w:vAlign w:val="center"/>
          </w:tcPr>
          <w:p w14:paraId="307653CD" w14:textId="77777777" w:rsidR="00CD292E" w:rsidRDefault="00CD292E" w:rsidP="00465917">
            <w:pPr>
              <w:pStyle w:val="TableBodyCenter"/>
              <w:spacing w:before="0" w:after="0"/>
              <w:jc w:val="left"/>
              <w:rPr>
                <w:rFonts w:asciiTheme="minorHAnsi" w:hAnsiTheme="minorHAnsi" w:cstheme="minorHAnsi"/>
                <w:sz w:val="20"/>
              </w:rPr>
            </w:pPr>
            <w:r w:rsidRPr="00C93633">
              <w:rPr>
                <w:rFonts w:asciiTheme="minorHAnsi" w:hAnsiTheme="minorHAnsi" w:cstheme="minorHAnsi"/>
                <w:sz w:val="20"/>
              </w:rPr>
              <w:t>String</w:t>
            </w:r>
          </w:p>
          <w:p w14:paraId="4679A156" w14:textId="77777777" w:rsidR="00CD292E" w:rsidRPr="00C93633" w:rsidRDefault="00CD292E" w:rsidP="00465917">
            <w:pPr>
              <w:pStyle w:val="TableBodyCenter"/>
              <w:spacing w:before="0" w:after="0"/>
              <w:jc w:val="left"/>
              <w:rPr>
                <w:rFonts w:asciiTheme="minorHAnsi" w:hAnsiTheme="minorHAnsi" w:cstheme="minorHAnsi"/>
                <w:sz w:val="20"/>
              </w:rPr>
            </w:pPr>
            <w:r w:rsidRPr="00C93633">
              <w:rPr>
                <w:rFonts w:asciiTheme="minorHAnsi" w:hAnsiTheme="minorHAnsi" w:cstheme="minorHAnsi"/>
                <w:sz w:val="20"/>
              </w:rPr>
              <w:t>(up to 256 characters)</w:t>
            </w:r>
          </w:p>
        </w:tc>
      </w:tr>
      <w:tr w:rsidR="00CD292E" w:rsidRPr="000C0304" w14:paraId="13B94FAF" w14:textId="77777777" w:rsidTr="00465917">
        <w:trPr>
          <w:jc w:val="center"/>
        </w:trPr>
        <w:tc>
          <w:tcPr>
            <w:tcW w:w="2515" w:type="dxa"/>
            <w:vAlign w:val="center"/>
          </w:tcPr>
          <w:p w14:paraId="1DA4906F" w14:textId="77777777" w:rsidR="00CD292E" w:rsidRPr="000C0304" w:rsidRDefault="00CD292E" w:rsidP="00465917">
            <w:pPr>
              <w:pStyle w:val="TableBodyCenter"/>
              <w:spacing w:before="0" w:after="0"/>
              <w:jc w:val="left"/>
              <w:rPr>
                <w:rFonts w:asciiTheme="minorHAnsi" w:hAnsiTheme="minorHAnsi" w:cstheme="minorHAnsi"/>
                <w:sz w:val="20"/>
              </w:rPr>
            </w:pPr>
            <w:r>
              <w:rPr>
                <w:rFonts w:asciiTheme="minorHAnsi" w:hAnsiTheme="minorHAnsi" w:cstheme="minorHAnsi"/>
                <w:sz w:val="20"/>
              </w:rPr>
              <w:t>s</w:t>
            </w:r>
            <w:r w:rsidRPr="000C0304">
              <w:rPr>
                <w:rFonts w:asciiTheme="minorHAnsi" w:hAnsiTheme="minorHAnsi" w:cstheme="minorHAnsi"/>
                <w:sz w:val="20"/>
              </w:rPr>
              <w:t>ourceAddress</w:t>
            </w:r>
          </w:p>
        </w:tc>
        <w:tc>
          <w:tcPr>
            <w:tcW w:w="1677" w:type="dxa"/>
            <w:vAlign w:val="center"/>
          </w:tcPr>
          <w:p w14:paraId="4D45B89B" w14:textId="77777777" w:rsidR="00CD292E" w:rsidRPr="000C0304" w:rsidRDefault="00CD292E" w:rsidP="00465917">
            <w:pPr>
              <w:pStyle w:val="TableBodyCenter"/>
              <w:spacing w:before="0" w:after="0"/>
              <w:jc w:val="left"/>
              <w:rPr>
                <w:rFonts w:asciiTheme="minorHAnsi" w:hAnsiTheme="minorHAnsi" w:cstheme="minorHAnsi"/>
                <w:sz w:val="20"/>
              </w:rPr>
            </w:pPr>
            <w:r w:rsidRPr="000C0304">
              <w:rPr>
                <w:rFonts w:asciiTheme="minorHAnsi" w:hAnsiTheme="minorHAnsi" w:cstheme="minorHAnsi"/>
                <w:sz w:val="20"/>
              </w:rPr>
              <w:t>Source Address</w:t>
            </w:r>
          </w:p>
        </w:tc>
        <w:tc>
          <w:tcPr>
            <w:tcW w:w="3685" w:type="dxa"/>
            <w:vAlign w:val="center"/>
          </w:tcPr>
          <w:p w14:paraId="06C7FAB0" w14:textId="77777777" w:rsidR="00CD292E" w:rsidRPr="000C0304" w:rsidRDefault="00CD292E" w:rsidP="00465917">
            <w:pPr>
              <w:pStyle w:val="TableBodyCenter"/>
              <w:spacing w:before="0" w:after="0"/>
              <w:jc w:val="left"/>
              <w:rPr>
                <w:rFonts w:asciiTheme="minorHAnsi" w:hAnsiTheme="minorHAnsi" w:cstheme="minorHAnsi"/>
                <w:sz w:val="20"/>
              </w:rPr>
            </w:pPr>
            <w:r w:rsidRPr="000C0304">
              <w:rPr>
                <w:rFonts w:asciiTheme="minorHAnsi" w:hAnsiTheme="minorHAnsi" w:cstheme="minorHAnsi"/>
                <w:sz w:val="20"/>
              </w:rPr>
              <w:t>12345 Marvel Street NW, MN 56738</w:t>
            </w:r>
          </w:p>
        </w:tc>
        <w:tc>
          <w:tcPr>
            <w:tcW w:w="1921" w:type="dxa"/>
            <w:vAlign w:val="center"/>
          </w:tcPr>
          <w:p w14:paraId="40E8E663" w14:textId="77777777" w:rsidR="00CD292E" w:rsidRDefault="00CD292E" w:rsidP="00465917">
            <w:pPr>
              <w:pStyle w:val="TableBodyCenter"/>
              <w:spacing w:before="0" w:after="0"/>
              <w:jc w:val="left"/>
              <w:rPr>
                <w:rFonts w:asciiTheme="minorHAnsi" w:hAnsiTheme="minorHAnsi" w:cstheme="minorHAnsi"/>
                <w:sz w:val="20"/>
              </w:rPr>
            </w:pPr>
            <w:r w:rsidRPr="00C93633">
              <w:rPr>
                <w:rFonts w:asciiTheme="minorHAnsi" w:hAnsiTheme="minorHAnsi" w:cstheme="minorHAnsi"/>
                <w:sz w:val="20"/>
              </w:rPr>
              <w:t>String</w:t>
            </w:r>
          </w:p>
          <w:p w14:paraId="41DB4380" w14:textId="77777777" w:rsidR="00CD292E" w:rsidRPr="00C93633" w:rsidRDefault="00CD292E" w:rsidP="00465917">
            <w:pPr>
              <w:pStyle w:val="TableBodyCenter"/>
              <w:spacing w:before="0" w:after="0"/>
              <w:jc w:val="left"/>
              <w:rPr>
                <w:rFonts w:asciiTheme="minorHAnsi" w:hAnsiTheme="minorHAnsi" w:cstheme="minorHAnsi"/>
                <w:sz w:val="20"/>
              </w:rPr>
            </w:pPr>
            <w:r w:rsidRPr="00C93633">
              <w:rPr>
                <w:rFonts w:asciiTheme="minorHAnsi" w:hAnsiTheme="minorHAnsi" w:cstheme="minorHAnsi"/>
                <w:sz w:val="20"/>
              </w:rPr>
              <w:t>(up to 3999 characters)</w:t>
            </w:r>
          </w:p>
        </w:tc>
      </w:tr>
      <w:tr w:rsidR="00CD292E" w:rsidRPr="000C0304" w14:paraId="04ECA85C" w14:textId="77777777" w:rsidTr="00465917">
        <w:trPr>
          <w:jc w:val="center"/>
        </w:trPr>
        <w:tc>
          <w:tcPr>
            <w:tcW w:w="2515" w:type="dxa"/>
            <w:vAlign w:val="center"/>
          </w:tcPr>
          <w:p w14:paraId="4732994E" w14:textId="77777777" w:rsidR="00CD292E" w:rsidRPr="000C0304" w:rsidRDefault="00CD292E" w:rsidP="00465917">
            <w:pPr>
              <w:pStyle w:val="TableBodyCenter"/>
              <w:spacing w:before="0" w:after="0"/>
              <w:jc w:val="left"/>
              <w:rPr>
                <w:rFonts w:asciiTheme="minorHAnsi" w:hAnsiTheme="minorHAnsi" w:cstheme="minorHAnsi"/>
                <w:sz w:val="20"/>
              </w:rPr>
            </w:pPr>
            <w:r>
              <w:rPr>
                <w:rFonts w:asciiTheme="minorHAnsi" w:hAnsiTheme="minorHAnsi" w:cstheme="minorHAnsi"/>
                <w:sz w:val="20"/>
              </w:rPr>
              <w:t>s</w:t>
            </w:r>
            <w:r w:rsidRPr="000C0304">
              <w:rPr>
                <w:rFonts w:asciiTheme="minorHAnsi" w:hAnsiTheme="minorHAnsi" w:cstheme="minorHAnsi"/>
                <w:sz w:val="20"/>
              </w:rPr>
              <w:t>ourcePhoneNum</w:t>
            </w:r>
            <w:r>
              <w:rPr>
                <w:rFonts w:asciiTheme="minorHAnsi" w:hAnsiTheme="minorHAnsi" w:cstheme="minorHAnsi"/>
                <w:sz w:val="20"/>
              </w:rPr>
              <w:t>ber</w:t>
            </w:r>
          </w:p>
        </w:tc>
        <w:tc>
          <w:tcPr>
            <w:tcW w:w="1677" w:type="dxa"/>
            <w:vAlign w:val="center"/>
          </w:tcPr>
          <w:p w14:paraId="7B303008" w14:textId="77777777" w:rsidR="00CD292E" w:rsidRPr="000C0304" w:rsidRDefault="00CD292E" w:rsidP="00465917">
            <w:pPr>
              <w:pStyle w:val="TableBodyCenter"/>
              <w:spacing w:before="0" w:after="0"/>
              <w:jc w:val="left"/>
              <w:rPr>
                <w:rFonts w:asciiTheme="minorHAnsi" w:hAnsiTheme="minorHAnsi" w:cstheme="minorHAnsi"/>
                <w:sz w:val="20"/>
              </w:rPr>
            </w:pPr>
            <w:r w:rsidRPr="000C0304">
              <w:rPr>
                <w:rFonts w:asciiTheme="minorHAnsi" w:hAnsiTheme="minorHAnsi" w:cstheme="minorHAnsi"/>
                <w:sz w:val="20"/>
              </w:rPr>
              <w:t>Source Phone Number</w:t>
            </w:r>
          </w:p>
        </w:tc>
        <w:tc>
          <w:tcPr>
            <w:tcW w:w="3685" w:type="dxa"/>
            <w:vAlign w:val="center"/>
          </w:tcPr>
          <w:p w14:paraId="02AF95ED" w14:textId="77777777" w:rsidR="00CD292E" w:rsidRPr="000C0304" w:rsidRDefault="00CD292E" w:rsidP="00465917">
            <w:pPr>
              <w:pStyle w:val="TableBodyCenter"/>
              <w:spacing w:before="0" w:after="0"/>
              <w:jc w:val="left"/>
              <w:rPr>
                <w:rFonts w:asciiTheme="minorHAnsi" w:hAnsiTheme="minorHAnsi" w:cstheme="minorHAnsi"/>
                <w:sz w:val="20"/>
              </w:rPr>
            </w:pPr>
            <w:r w:rsidRPr="000C0304">
              <w:rPr>
                <w:rFonts w:asciiTheme="minorHAnsi" w:hAnsiTheme="minorHAnsi" w:cstheme="minorHAnsi"/>
                <w:sz w:val="20"/>
              </w:rPr>
              <w:t>777-777-7777</w:t>
            </w:r>
          </w:p>
        </w:tc>
        <w:tc>
          <w:tcPr>
            <w:tcW w:w="1921" w:type="dxa"/>
            <w:vAlign w:val="center"/>
          </w:tcPr>
          <w:p w14:paraId="251751AF" w14:textId="77777777" w:rsidR="00CD292E" w:rsidRDefault="00CD292E" w:rsidP="00465917">
            <w:pPr>
              <w:pStyle w:val="TableBodyCenter"/>
              <w:spacing w:before="0" w:after="0"/>
              <w:jc w:val="left"/>
              <w:rPr>
                <w:rFonts w:asciiTheme="minorHAnsi" w:hAnsiTheme="minorHAnsi" w:cstheme="minorHAnsi"/>
                <w:sz w:val="20"/>
              </w:rPr>
            </w:pPr>
            <w:r w:rsidRPr="00C93633">
              <w:rPr>
                <w:rFonts w:asciiTheme="minorHAnsi" w:hAnsiTheme="minorHAnsi" w:cstheme="minorHAnsi"/>
                <w:sz w:val="20"/>
              </w:rPr>
              <w:t>String</w:t>
            </w:r>
          </w:p>
          <w:p w14:paraId="0AA55CFA" w14:textId="77777777" w:rsidR="00CD292E" w:rsidRPr="00C93633" w:rsidRDefault="00CD292E" w:rsidP="00465917">
            <w:pPr>
              <w:pStyle w:val="TableBodyCenter"/>
              <w:spacing w:before="0" w:after="0"/>
              <w:jc w:val="left"/>
              <w:rPr>
                <w:rFonts w:asciiTheme="minorHAnsi" w:hAnsiTheme="minorHAnsi" w:cstheme="minorHAnsi"/>
                <w:sz w:val="20"/>
              </w:rPr>
            </w:pPr>
            <w:r w:rsidRPr="00C93633">
              <w:rPr>
                <w:rFonts w:asciiTheme="minorHAnsi" w:hAnsiTheme="minorHAnsi" w:cstheme="minorHAnsi"/>
                <w:sz w:val="20"/>
              </w:rPr>
              <w:t>(up to 20 characters)</w:t>
            </w:r>
          </w:p>
        </w:tc>
      </w:tr>
      <w:bookmarkEnd w:id="17"/>
    </w:tbl>
    <w:p w14:paraId="4D6C8015" w14:textId="257CC1D6" w:rsidR="00CD292E" w:rsidRPr="000C0304" w:rsidRDefault="00CD292E" w:rsidP="008023E8"/>
    <w:p w14:paraId="68B38563" w14:textId="77777777" w:rsidR="00CD292E" w:rsidRDefault="00CD292E" w:rsidP="00CD292E">
      <w:pPr>
        <w:rPr>
          <w:rFonts w:asciiTheme="minorHAnsi" w:hAnsiTheme="minorHAnsi" w:cstheme="minorHAnsi"/>
        </w:rPr>
      </w:pPr>
    </w:p>
    <w:p w14:paraId="4A110620" w14:textId="77777777" w:rsidR="00CD292E" w:rsidRPr="004A03D9" w:rsidRDefault="00CD292E" w:rsidP="00CD292E">
      <w:pPr>
        <w:rPr>
          <w:rFonts w:asciiTheme="minorHAnsi" w:hAnsiTheme="minorHAnsi" w:cstheme="minorHAnsi"/>
        </w:rPr>
        <w:sectPr w:rsidR="00CD292E" w:rsidRPr="004A03D9" w:rsidSect="00CD292E">
          <w:endnotePr>
            <w:numFmt w:val="decimal"/>
          </w:endnotePr>
          <w:pgSz w:w="12240" w:h="15840" w:code="1"/>
          <w:pgMar w:top="1440" w:right="1440" w:bottom="1440" w:left="1440" w:header="720" w:footer="720" w:gutter="0"/>
          <w:cols w:space="720"/>
          <w:docGrid w:linePitch="299"/>
        </w:sectPr>
      </w:pPr>
    </w:p>
    <w:p w14:paraId="0A24C754" w14:textId="4FF08B63" w:rsidR="00CD292E" w:rsidRDefault="00CD292E" w:rsidP="00CD292E">
      <w:pPr>
        <w:pStyle w:val="tabletitle0"/>
      </w:pPr>
      <w:r>
        <w:lastRenderedPageBreak/>
        <w:t>Table SP2061-</w:t>
      </w:r>
      <w:r w:rsidR="001D3945">
        <w:t>10</w:t>
      </w:r>
    </w:p>
    <w:p w14:paraId="3FFFA2DA" w14:textId="77777777" w:rsidR="00CD292E" w:rsidRPr="00AB3587" w:rsidRDefault="00CD292E" w:rsidP="00CD292E">
      <w:pPr>
        <w:pStyle w:val="tabletitle0"/>
      </w:pPr>
      <w:r w:rsidRPr="00AB3587">
        <w:t xml:space="preserve">Required Hauler </w:t>
      </w:r>
      <w:r>
        <w:t xml:space="preserve">Data </w:t>
      </w:r>
      <w:r w:rsidRPr="00AB3587">
        <w:t>Fields in Contractor’s MDMS for each Data Block</w:t>
      </w:r>
    </w:p>
    <w:tbl>
      <w:tblPr>
        <w:tblW w:w="13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ired Hauler Data Fields in Contractor’s MDMS for each Data Block"/>
      </w:tblPr>
      <w:tblGrid>
        <w:gridCol w:w="2350"/>
        <w:gridCol w:w="2520"/>
        <w:gridCol w:w="2700"/>
        <w:gridCol w:w="1958"/>
        <w:gridCol w:w="959"/>
        <w:gridCol w:w="1796"/>
        <w:gridCol w:w="897"/>
      </w:tblGrid>
      <w:tr w:rsidR="00270775" w:rsidRPr="00866304" w14:paraId="6F4A9CA9" w14:textId="77777777" w:rsidTr="00270775">
        <w:trPr>
          <w:cantSplit/>
          <w:trHeight w:val="2105"/>
          <w:tblHeader/>
          <w:jc w:val="center"/>
        </w:trPr>
        <w:tc>
          <w:tcPr>
            <w:tcW w:w="2350" w:type="dxa"/>
            <w:tcBorders>
              <w:top w:val="single" w:sz="4" w:space="0" w:color="auto"/>
            </w:tcBorders>
            <w:shd w:val="clear" w:color="auto" w:fill="auto"/>
            <w:noWrap/>
            <w:vAlign w:val="center"/>
            <w:hideMark/>
          </w:tcPr>
          <w:p w14:paraId="16E49414" w14:textId="77777777" w:rsidR="00270775" w:rsidRPr="00866304" w:rsidRDefault="00270775" w:rsidP="00465917">
            <w:pPr>
              <w:pStyle w:val="tableheaders"/>
            </w:pPr>
            <w:bookmarkStart w:id="18" w:name="_Hlk124341686"/>
            <w:r w:rsidRPr="00866304">
              <w:t>JSON Field Name</w:t>
            </w:r>
          </w:p>
        </w:tc>
        <w:tc>
          <w:tcPr>
            <w:tcW w:w="2520" w:type="dxa"/>
            <w:tcBorders>
              <w:top w:val="single" w:sz="4" w:space="0" w:color="auto"/>
            </w:tcBorders>
            <w:shd w:val="clear" w:color="auto" w:fill="auto"/>
            <w:noWrap/>
            <w:vAlign w:val="center"/>
            <w:hideMark/>
          </w:tcPr>
          <w:p w14:paraId="5A118A12" w14:textId="77777777" w:rsidR="00270775" w:rsidRPr="00866304" w:rsidRDefault="00270775" w:rsidP="00465917">
            <w:pPr>
              <w:pStyle w:val="tableheaders"/>
            </w:pPr>
            <w:r w:rsidRPr="00866304">
              <w:t>Long Description</w:t>
            </w:r>
          </w:p>
        </w:tc>
        <w:tc>
          <w:tcPr>
            <w:tcW w:w="2700" w:type="dxa"/>
            <w:tcBorders>
              <w:top w:val="single" w:sz="4" w:space="0" w:color="auto"/>
            </w:tcBorders>
            <w:shd w:val="clear" w:color="auto" w:fill="auto"/>
            <w:noWrap/>
            <w:vAlign w:val="center"/>
            <w:hideMark/>
          </w:tcPr>
          <w:p w14:paraId="6DEAC754" w14:textId="77777777" w:rsidR="00270775" w:rsidRPr="00866304" w:rsidRDefault="00270775" w:rsidP="00465917">
            <w:pPr>
              <w:pStyle w:val="tableheaders"/>
            </w:pPr>
            <w:r w:rsidRPr="00866304">
              <w:t>Examples</w:t>
            </w:r>
          </w:p>
        </w:tc>
        <w:tc>
          <w:tcPr>
            <w:tcW w:w="1958" w:type="dxa"/>
            <w:tcBorders>
              <w:top w:val="single" w:sz="4" w:space="0" w:color="auto"/>
            </w:tcBorders>
            <w:shd w:val="clear" w:color="auto" w:fill="auto"/>
            <w:noWrap/>
            <w:vAlign w:val="center"/>
            <w:hideMark/>
          </w:tcPr>
          <w:p w14:paraId="62EDC5D8" w14:textId="77777777" w:rsidR="00270775" w:rsidRPr="00866304" w:rsidRDefault="00270775" w:rsidP="00465917">
            <w:pPr>
              <w:pStyle w:val="tableheaders"/>
            </w:pPr>
            <w:r w:rsidRPr="00866304">
              <w:t>Data Type</w:t>
            </w:r>
          </w:p>
        </w:tc>
        <w:tc>
          <w:tcPr>
            <w:tcW w:w="959" w:type="dxa"/>
            <w:tcBorders>
              <w:top w:val="single" w:sz="4" w:space="0" w:color="auto"/>
            </w:tcBorders>
            <w:shd w:val="clear" w:color="auto" w:fill="auto"/>
            <w:vAlign w:val="center"/>
            <w:hideMark/>
          </w:tcPr>
          <w:p w14:paraId="56CBD1B3" w14:textId="77777777" w:rsidR="00270775" w:rsidRPr="00866304" w:rsidRDefault="00270775" w:rsidP="00465917">
            <w:pPr>
              <w:pStyle w:val="tableheaders"/>
            </w:pPr>
            <w:r w:rsidRPr="00866304">
              <w:t>Unit Category</w:t>
            </w:r>
          </w:p>
        </w:tc>
        <w:tc>
          <w:tcPr>
            <w:tcW w:w="1796" w:type="dxa"/>
            <w:tcBorders>
              <w:top w:val="single" w:sz="4" w:space="0" w:color="auto"/>
            </w:tcBorders>
            <w:shd w:val="clear" w:color="auto" w:fill="auto"/>
            <w:vAlign w:val="center"/>
            <w:hideMark/>
          </w:tcPr>
          <w:p w14:paraId="64389EE2" w14:textId="77777777" w:rsidR="00270775" w:rsidRPr="00662AB7" w:rsidRDefault="00270775" w:rsidP="00465917">
            <w:pPr>
              <w:pStyle w:val="tableheaders"/>
              <w:rPr>
                <w:sz w:val="18"/>
                <w:szCs w:val="18"/>
              </w:rPr>
            </w:pPr>
            <w:r w:rsidRPr="00662AB7">
              <w:rPr>
                <w:sz w:val="18"/>
                <w:szCs w:val="18"/>
              </w:rPr>
              <w:t>Data Field Required for:</w:t>
            </w:r>
          </w:p>
          <w:p w14:paraId="6B3442A7" w14:textId="012E401C" w:rsidR="00270775" w:rsidRPr="00662AB7" w:rsidRDefault="00270775" w:rsidP="00465917">
            <w:pPr>
              <w:pStyle w:val="tableheaders"/>
              <w:rPr>
                <w:sz w:val="18"/>
                <w:szCs w:val="18"/>
              </w:rPr>
            </w:pPr>
            <w:r w:rsidRPr="00662AB7">
              <w:rPr>
                <w:sz w:val="18"/>
                <w:szCs w:val="18"/>
              </w:rPr>
              <w:t xml:space="preserve">MnDOT 2118, </w:t>
            </w:r>
            <w:r w:rsidRPr="00662AB7">
              <w:rPr>
                <w:sz w:val="18"/>
                <w:szCs w:val="18"/>
              </w:rPr>
              <w:br/>
              <w:t xml:space="preserve">MnDOT 2360, </w:t>
            </w:r>
            <w:r>
              <w:rPr>
                <w:sz w:val="18"/>
                <w:szCs w:val="18"/>
              </w:rPr>
              <w:t xml:space="preserve">MnDOT </w:t>
            </w:r>
            <w:r w:rsidRPr="00662AB7">
              <w:rPr>
                <w:sz w:val="18"/>
                <w:szCs w:val="18"/>
              </w:rPr>
              <w:t xml:space="preserve">2363, </w:t>
            </w:r>
            <w:r>
              <w:rPr>
                <w:sz w:val="18"/>
                <w:szCs w:val="18"/>
              </w:rPr>
              <w:t xml:space="preserve">MnDOT </w:t>
            </w:r>
            <w:r w:rsidRPr="00662AB7">
              <w:rPr>
                <w:sz w:val="18"/>
                <w:szCs w:val="18"/>
              </w:rPr>
              <w:t>2365, and MnDOT 2301</w:t>
            </w:r>
          </w:p>
        </w:tc>
        <w:tc>
          <w:tcPr>
            <w:tcW w:w="897" w:type="dxa"/>
            <w:shd w:val="clear" w:color="auto" w:fill="auto"/>
            <w:vAlign w:val="center"/>
            <w:hideMark/>
          </w:tcPr>
          <w:p w14:paraId="4EEDF8DA" w14:textId="77777777" w:rsidR="00270775" w:rsidRPr="00662AB7" w:rsidRDefault="00270775" w:rsidP="00465917">
            <w:pPr>
              <w:pStyle w:val="tableheaders"/>
              <w:rPr>
                <w:sz w:val="18"/>
                <w:szCs w:val="18"/>
              </w:rPr>
            </w:pPr>
            <w:r w:rsidRPr="00662AB7">
              <w:rPr>
                <w:sz w:val="18"/>
                <w:szCs w:val="18"/>
              </w:rPr>
              <w:t xml:space="preserve">Data Field Required for: </w:t>
            </w:r>
          </w:p>
          <w:p w14:paraId="1A70AA86" w14:textId="3AB83C91" w:rsidR="00270775" w:rsidRPr="00662AB7" w:rsidRDefault="00270775" w:rsidP="00465917">
            <w:pPr>
              <w:pStyle w:val="tableheaders"/>
              <w:rPr>
                <w:sz w:val="18"/>
                <w:szCs w:val="18"/>
              </w:rPr>
            </w:pPr>
            <w:r w:rsidRPr="00662AB7">
              <w:rPr>
                <w:sz w:val="18"/>
                <w:szCs w:val="18"/>
              </w:rPr>
              <w:t>MnDOT 2461</w:t>
            </w:r>
          </w:p>
        </w:tc>
      </w:tr>
      <w:tr w:rsidR="00270775" w:rsidRPr="00866304" w14:paraId="34026603" w14:textId="77777777" w:rsidTr="00270775">
        <w:trPr>
          <w:trHeight w:val="300"/>
          <w:jc w:val="center"/>
        </w:trPr>
        <w:tc>
          <w:tcPr>
            <w:tcW w:w="2350" w:type="dxa"/>
            <w:shd w:val="clear" w:color="auto" w:fill="auto"/>
            <w:vAlign w:val="center"/>
            <w:hideMark/>
          </w:tcPr>
          <w:p w14:paraId="0122B95A" w14:textId="77777777" w:rsidR="00270775" w:rsidRPr="00866304" w:rsidRDefault="00270775" w:rsidP="00465917">
            <w:pPr>
              <w:spacing w:after="0"/>
              <w:rPr>
                <w:rFonts w:asciiTheme="minorHAnsi" w:hAnsiTheme="minorHAnsi" w:cstheme="minorHAnsi"/>
              </w:rPr>
            </w:pPr>
            <w:r>
              <w:rPr>
                <w:rFonts w:asciiTheme="minorHAnsi" w:hAnsiTheme="minorHAnsi" w:cstheme="minorHAnsi"/>
              </w:rPr>
              <w:t>t</w:t>
            </w:r>
            <w:r w:rsidRPr="00866304">
              <w:rPr>
                <w:rFonts w:asciiTheme="minorHAnsi" w:hAnsiTheme="minorHAnsi" w:cstheme="minorHAnsi"/>
              </w:rPr>
              <w:t>icket</w:t>
            </w:r>
            <w:r>
              <w:rPr>
                <w:rFonts w:asciiTheme="minorHAnsi" w:hAnsiTheme="minorHAnsi" w:cstheme="minorHAnsi"/>
              </w:rPr>
              <w:t>Id</w:t>
            </w:r>
          </w:p>
        </w:tc>
        <w:tc>
          <w:tcPr>
            <w:tcW w:w="2520" w:type="dxa"/>
            <w:shd w:val="clear" w:color="auto" w:fill="auto"/>
            <w:vAlign w:val="center"/>
            <w:hideMark/>
          </w:tcPr>
          <w:p w14:paraId="2C2D7056"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 xml:space="preserve">Ticket </w:t>
            </w:r>
            <w:r>
              <w:rPr>
                <w:rFonts w:asciiTheme="minorHAnsi" w:hAnsiTheme="minorHAnsi" w:cstheme="minorHAnsi"/>
              </w:rPr>
              <w:t>Identification</w:t>
            </w:r>
          </w:p>
        </w:tc>
        <w:tc>
          <w:tcPr>
            <w:tcW w:w="2700" w:type="dxa"/>
            <w:shd w:val="clear" w:color="auto" w:fill="auto"/>
            <w:vAlign w:val="center"/>
            <w:hideMark/>
          </w:tcPr>
          <w:p w14:paraId="663B6763"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5126349, 101R, 539-19</w:t>
            </w:r>
          </w:p>
        </w:tc>
        <w:tc>
          <w:tcPr>
            <w:tcW w:w="1958" w:type="dxa"/>
            <w:shd w:val="clear" w:color="auto" w:fill="auto"/>
            <w:vAlign w:val="center"/>
            <w:hideMark/>
          </w:tcPr>
          <w:p w14:paraId="0FFA25A2" w14:textId="77777777" w:rsidR="00270775" w:rsidRDefault="00270775" w:rsidP="00465917">
            <w:pPr>
              <w:spacing w:after="0"/>
              <w:rPr>
                <w:rFonts w:asciiTheme="minorHAnsi" w:hAnsiTheme="minorHAnsi" w:cstheme="minorHAnsi"/>
              </w:rPr>
            </w:pPr>
            <w:r w:rsidRPr="00B47C89">
              <w:rPr>
                <w:rFonts w:asciiTheme="minorHAnsi" w:hAnsiTheme="minorHAnsi" w:cstheme="minorHAnsi"/>
              </w:rPr>
              <w:t>String</w:t>
            </w:r>
          </w:p>
          <w:p w14:paraId="0A827FC9"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(up to 20 characters)</w:t>
            </w:r>
          </w:p>
        </w:tc>
        <w:tc>
          <w:tcPr>
            <w:tcW w:w="959" w:type="dxa"/>
            <w:shd w:val="clear" w:color="auto" w:fill="auto"/>
            <w:vAlign w:val="center"/>
            <w:hideMark/>
          </w:tcPr>
          <w:p w14:paraId="4B6D03E2"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None</w:t>
            </w:r>
          </w:p>
        </w:tc>
        <w:tc>
          <w:tcPr>
            <w:tcW w:w="1796" w:type="dxa"/>
            <w:shd w:val="clear" w:color="auto" w:fill="auto"/>
            <w:noWrap/>
            <w:vAlign w:val="center"/>
            <w:hideMark/>
          </w:tcPr>
          <w:p w14:paraId="303AC1FB"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Yes</w:t>
            </w:r>
          </w:p>
        </w:tc>
        <w:tc>
          <w:tcPr>
            <w:tcW w:w="897" w:type="dxa"/>
            <w:shd w:val="clear" w:color="auto" w:fill="auto"/>
            <w:vAlign w:val="center"/>
            <w:hideMark/>
          </w:tcPr>
          <w:p w14:paraId="59307B98"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03413CCB" w14:textId="77777777" w:rsidTr="00270775">
        <w:trPr>
          <w:trHeight w:val="530"/>
          <w:jc w:val="center"/>
        </w:trPr>
        <w:tc>
          <w:tcPr>
            <w:tcW w:w="2350" w:type="dxa"/>
            <w:shd w:val="clear" w:color="auto" w:fill="auto"/>
            <w:vAlign w:val="center"/>
            <w:hideMark/>
          </w:tcPr>
          <w:p w14:paraId="1D88AD9E" w14:textId="77777777" w:rsidR="00270775" w:rsidRPr="00866304" w:rsidRDefault="00270775" w:rsidP="00465917">
            <w:pPr>
              <w:spacing w:after="0"/>
              <w:rPr>
                <w:rFonts w:asciiTheme="minorHAnsi" w:hAnsiTheme="minorHAnsi" w:cstheme="minorHAnsi"/>
              </w:rPr>
            </w:pPr>
            <w:r>
              <w:rPr>
                <w:rFonts w:asciiTheme="minorHAnsi" w:hAnsiTheme="minorHAnsi" w:cstheme="minorHAnsi"/>
              </w:rPr>
              <w:t>s</w:t>
            </w:r>
            <w:r w:rsidRPr="00866304">
              <w:rPr>
                <w:rFonts w:asciiTheme="minorHAnsi" w:hAnsiTheme="minorHAnsi" w:cstheme="minorHAnsi"/>
              </w:rPr>
              <w:t>ource</w:t>
            </w:r>
            <w:r>
              <w:rPr>
                <w:rFonts w:asciiTheme="minorHAnsi" w:hAnsiTheme="minorHAnsi" w:cstheme="minorHAnsi"/>
              </w:rPr>
              <w:t>Id</w:t>
            </w:r>
          </w:p>
        </w:tc>
        <w:tc>
          <w:tcPr>
            <w:tcW w:w="2520" w:type="dxa"/>
            <w:shd w:val="clear" w:color="auto" w:fill="auto"/>
            <w:vAlign w:val="center"/>
            <w:hideMark/>
          </w:tcPr>
          <w:p w14:paraId="1F794F4E"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Source Identification</w:t>
            </w:r>
          </w:p>
        </w:tc>
        <w:tc>
          <w:tcPr>
            <w:tcW w:w="2700" w:type="dxa"/>
            <w:shd w:val="clear" w:color="auto" w:fill="auto"/>
            <w:vAlign w:val="center"/>
            <w:hideMark/>
          </w:tcPr>
          <w:p w14:paraId="0BE43310"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BP001, RMX001, GS79103 (e.g., pit, plant identification)</w:t>
            </w:r>
          </w:p>
        </w:tc>
        <w:tc>
          <w:tcPr>
            <w:tcW w:w="1958" w:type="dxa"/>
            <w:shd w:val="clear" w:color="auto" w:fill="auto"/>
            <w:vAlign w:val="center"/>
            <w:hideMark/>
          </w:tcPr>
          <w:p w14:paraId="4C87AA7A" w14:textId="77777777" w:rsidR="00270775" w:rsidRDefault="00270775" w:rsidP="00465917">
            <w:pPr>
              <w:spacing w:after="0"/>
              <w:rPr>
                <w:rFonts w:asciiTheme="minorHAnsi" w:hAnsiTheme="minorHAnsi" w:cstheme="minorHAnsi"/>
              </w:rPr>
            </w:pPr>
            <w:r w:rsidRPr="00B47C89">
              <w:rPr>
                <w:rFonts w:asciiTheme="minorHAnsi" w:hAnsiTheme="minorHAnsi" w:cstheme="minorHAnsi"/>
              </w:rPr>
              <w:t>String</w:t>
            </w:r>
          </w:p>
          <w:p w14:paraId="0BA3F6F8"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(up to 20 characters)</w:t>
            </w:r>
          </w:p>
        </w:tc>
        <w:tc>
          <w:tcPr>
            <w:tcW w:w="959" w:type="dxa"/>
            <w:shd w:val="clear" w:color="auto" w:fill="auto"/>
            <w:vAlign w:val="center"/>
            <w:hideMark/>
          </w:tcPr>
          <w:p w14:paraId="2C464A1B"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None</w:t>
            </w:r>
          </w:p>
        </w:tc>
        <w:tc>
          <w:tcPr>
            <w:tcW w:w="1796" w:type="dxa"/>
            <w:shd w:val="clear" w:color="auto" w:fill="auto"/>
            <w:noWrap/>
            <w:vAlign w:val="center"/>
            <w:hideMark/>
          </w:tcPr>
          <w:p w14:paraId="1F95C8A0"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Yes</w:t>
            </w:r>
          </w:p>
        </w:tc>
        <w:tc>
          <w:tcPr>
            <w:tcW w:w="897" w:type="dxa"/>
            <w:shd w:val="clear" w:color="auto" w:fill="auto"/>
            <w:vAlign w:val="center"/>
            <w:hideMark/>
          </w:tcPr>
          <w:p w14:paraId="503E5B4B"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1535310A" w14:textId="77777777" w:rsidTr="00270775">
        <w:trPr>
          <w:trHeight w:val="287"/>
          <w:jc w:val="center"/>
        </w:trPr>
        <w:tc>
          <w:tcPr>
            <w:tcW w:w="2350" w:type="dxa"/>
            <w:shd w:val="clear" w:color="auto" w:fill="auto"/>
            <w:vAlign w:val="center"/>
            <w:hideMark/>
          </w:tcPr>
          <w:p w14:paraId="5ADB0705" w14:textId="77777777" w:rsidR="00270775" w:rsidRPr="00F959B4" w:rsidRDefault="00270775" w:rsidP="00465917">
            <w:pPr>
              <w:spacing w:after="0"/>
            </w:pPr>
            <w:r>
              <w:rPr>
                <w:rFonts w:asciiTheme="minorHAnsi" w:hAnsiTheme="minorHAnsi" w:cstheme="minorHAnsi"/>
              </w:rPr>
              <w:t>l</w:t>
            </w:r>
            <w:r w:rsidRPr="00866304">
              <w:rPr>
                <w:rFonts w:asciiTheme="minorHAnsi" w:hAnsiTheme="minorHAnsi" w:cstheme="minorHAnsi"/>
              </w:rPr>
              <w:t>oadDateTime</w:t>
            </w:r>
            <w:r>
              <w:t xml:space="preserve"> *</w:t>
            </w:r>
          </w:p>
        </w:tc>
        <w:tc>
          <w:tcPr>
            <w:tcW w:w="2520" w:type="dxa"/>
            <w:shd w:val="clear" w:color="auto" w:fill="auto"/>
            <w:vAlign w:val="center"/>
            <w:hideMark/>
          </w:tcPr>
          <w:p w14:paraId="1FA92E8C"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Loading Date and Time</w:t>
            </w:r>
          </w:p>
        </w:tc>
        <w:tc>
          <w:tcPr>
            <w:tcW w:w="2700" w:type="dxa"/>
            <w:shd w:val="clear" w:color="auto" w:fill="auto"/>
            <w:vAlign w:val="center"/>
            <w:hideMark/>
          </w:tcPr>
          <w:p w14:paraId="386B81A2"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2007-04-05T12:30:45-02:00</w:t>
            </w:r>
          </w:p>
        </w:tc>
        <w:tc>
          <w:tcPr>
            <w:tcW w:w="1958" w:type="dxa"/>
            <w:shd w:val="clear" w:color="auto" w:fill="auto"/>
            <w:vAlign w:val="center"/>
            <w:hideMark/>
          </w:tcPr>
          <w:p w14:paraId="0F58F65A" w14:textId="77777777" w:rsidR="00270775" w:rsidRDefault="00270775" w:rsidP="00465917">
            <w:pPr>
              <w:spacing w:after="0"/>
              <w:rPr>
                <w:rFonts w:asciiTheme="minorHAnsi" w:hAnsiTheme="minorHAnsi" w:cstheme="minorHAnsi"/>
              </w:rPr>
            </w:pPr>
            <w:r w:rsidRPr="00B47C89">
              <w:rPr>
                <w:rFonts w:asciiTheme="minorHAnsi" w:hAnsiTheme="minorHAnsi" w:cstheme="minorHAnsi"/>
              </w:rPr>
              <w:t>String</w:t>
            </w:r>
          </w:p>
          <w:p w14:paraId="62EF8DA5"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(up to 40 characters)</w:t>
            </w:r>
          </w:p>
        </w:tc>
        <w:tc>
          <w:tcPr>
            <w:tcW w:w="959" w:type="dxa"/>
            <w:shd w:val="clear" w:color="auto" w:fill="auto"/>
            <w:vAlign w:val="center"/>
            <w:hideMark/>
          </w:tcPr>
          <w:p w14:paraId="1B19E090"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Time</w:t>
            </w:r>
          </w:p>
        </w:tc>
        <w:tc>
          <w:tcPr>
            <w:tcW w:w="1796" w:type="dxa"/>
            <w:shd w:val="clear" w:color="auto" w:fill="auto"/>
            <w:noWrap/>
            <w:vAlign w:val="center"/>
            <w:hideMark/>
          </w:tcPr>
          <w:p w14:paraId="4AC8C430"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Yes</w:t>
            </w:r>
          </w:p>
        </w:tc>
        <w:tc>
          <w:tcPr>
            <w:tcW w:w="897" w:type="dxa"/>
            <w:shd w:val="clear" w:color="auto" w:fill="auto"/>
            <w:vAlign w:val="center"/>
            <w:hideMark/>
          </w:tcPr>
          <w:p w14:paraId="131B310B"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7114F354" w14:textId="77777777" w:rsidTr="00270775">
        <w:trPr>
          <w:trHeight w:val="300"/>
          <w:jc w:val="center"/>
        </w:trPr>
        <w:tc>
          <w:tcPr>
            <w:tcW w:w="2350" w:type="dxa"/>
            <w:shd w:val="clear" w:color="auto" w:fill="auto"/>
            <w:vAlign w:val="center"/>
            <w:hideMark/>
          </w:tcPr>
          <w:p w14:paraId="08066977" w14:textId="604DD9DD" w:rsidR="00270775" w:rsidRPr="00AB4FAD" w:rsidRDefault="00270775" w:rsidP="00465917">
            <w:pPr>
              <w:spacing w:after="0"/>
              <w:rPr>
                <w:rFonts w:asciiTheme="minorHAnsi" w:hAnsiTheme="minorHAnsi" w:cstheme="minorHAnsi"/>
              </w:rPr>
            </w:pPr>
            <w:r w:rsidRPr="00AB4FAD">
              <w:rPr>
                <w:rFonts w:asciiTheme="minorHAnsi" w:hAnsiTheme="minorHAnsi" w:cstheme="minorHAnsi"/>
              </w:rPr>
              <w:t>haulerCompanyName</w:t>
            </w:r>
          </w:p>
        </w:tc>
        <w:tc>
          <w:tcPr>
            <w:tcW w:w="2520" w:type="dxa"/>
            <w:shd w:val="clear" w:color="auto" w:fill="auto"/>
            <w:vAlign w:val="center"/>
            <w:hideMark/>
          </w:tcPr>
          <w:p w14:paraId="7908B08D" w14:textId="77777777" w:rsidR="00270775" w:rsidRPr="00866304" w:rsidRDefault="00270775" w:rsidP="00465917">
            <w:pPr>
              <w:spacing w:after="0"/>
              <w:rPr>
                <w:rFonts w:asciiTheme="minorHAnsi" w:hAnsiTheme="minorHAnsi" w:cstheme="minorHAnsi"/>
              </w:rPr>
            </w:pPr>
            <w:r w:rsidRPr="00E2032A">
              <w:rPr>
                <w:rFonts w:asciiTheme="minorHAnsi" w:hAnsiTheme="minorHAnsi" w:cstheme="minorHAnsi"/>
              </w:rPr>
              <w:t>Hauler Company Name</w:t>
            </w:r>
          </w:p>
        </w:tc>
        <w:tc>
          <w:tcPr>
            <w:tcW w:w="2700" w:type="dxa"/>
            <w:shd w:val="clear" w:color="auto" w:fill="auto"/>
            <w:vAlign w:val="center"/>
            <w:hideMark/>
          </w:tcPr>
          <w:p w14:paraId="5D6A0583"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Don Key Contracting</w:t>
            </w:r>
          </w:p>
        </w:tc>
        <w:tc>
          <w:tcPr>
            <w:tcW w:w="1958" w:type="dxa"/>
            <w:shd w:val="clear" w:color="auto" w:fill="auto"/>
            <w:vAlign w:val="center"/>
            <w:hideMark/>
          </w:tcPr>
          <w:p w14:paraId="476248D5" w14:textId="77777777" w:rsidR="00270775" w:rsidRDefault="00270775" w:rsidP="00465917">
            <w:pPr>
              <w:spacing w:after="0"/>
              <w:rPr>
                <w:rFonts w:asciiTheme="minorHAnsi" w:hAnsiTheme="minorHAnsi" w:cstheme="minorHAnsi"/>
              </w:rPr>
            </w:pPr>
            <w:r w:rsidRPr="00B47C89">
              <w:rPr>
                <w:rFonts w:asciiTheme="minorHAnsi" w:hAnsiTheme="minorHAnsi" w:cstheme="minorHAnsi"/>
              </w:rPr>
              <w:t>String</w:t>
            </w:r>
          </w:p>
          <w:p w14:paraId="2090EFD8"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(up to 256 characters)</w:t>
            </w:r>
          </w:p>
        </w:tc>
        <w:tc>
          <w:tcPr>
            <w:tcW w:w="959" w:type="dxa"/>
            <w:shd w:val="clear" w:color="auto" w:fill="auto"/>
            <w:vAlign w:val="center"/>
            <w:hideMark/>
          </w:tcPr>
          <w:p w14:paraId="734DEA7D"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None</w:t>
            </w:r>
          </w:p>
        </w:tc>
        <w:tc>
          <w:tcPr>
            <w:tcW w:w="1796" w:type="dxa"/>
            <w:shd w:val="clear" w:color="auto" w:fill="auto"/>
            <w:noWrap/>
            <w:vAlign w:val="center"/>
            <w:hideMark/>
          </w:tcPr>
          <w:p w14:paraId="0F29A005"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Yes</w:t>
            </w:r>
          </w:p>
        </w:tc>
        <w:tc>
          <w:tcPr>
            <w:tcW w:w="897" w:type="dxa"/>
            <w:shd w:val="clear" w:color="auto" w:fill="auto"/>
            <w:vAlign w:val="center"/>
            <w:hideMark/>
          </w:tcPr>
          <w:p w14:paraId="4AEC94CA"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3F383E56" w14:textId="77777777" w:rsidTr="00270775">
        <w:trPr>
          <w:trHeight w:val="345"/>
          <w:jc w:val="center"/>
        </w:trPr>
        <w:tc>
          <w:tcPr>
            <w:tcW w:w="2350" w:type="dxa"/>
            <w:shd w:val="clear" w:color="auto" w:fill="auto"/>
            <w:vAlign w:val="center"/>
            <w:hideMark/>
          </w:tcPr>
          <w:p w14:paraId="4CA5F832" w14:textId="7523286B" w:rsidR="00270775" w:rsidRPr="00AB4FAD" w:rsidRDefault="00270775" w:rsidP="00465917">
            <w:pPr>
              <w:spacing w:after="0"/>
              <w:rPr>
                <w:bCs/>
              </w:rPr>
            </w:pPr>
            <w:r w:rsidRPr="00AB4FAD">
              <w:rPr>
                <w:rFonts w:asciiTheme="minorHAnsi" w:hAnsiTheme="minorHAnsi" w:cstheme="minorHAnsi"/>
              </w:rPr>
              <w:t xml:space="preserve">brokerName </w:t>
            </w:r>
            <w:r w:rsidRPr="00AB4FAD">
              <w:rPr>
                <w:rFonts w:ascii="Arial" w:hAnsi="Arial" w:cs="Arial"/>
                <w:b/>
              </w:rPr>
              <w:t>║</w:t>
            </w:r>
          </w:p>
        </w:tc>
        <w:tc>
          <w:tcPr>
            <w:tcW w:w="2520" w:type="dxa"/>
            <w:shd w:val="clear" w:color="auto" w:fill="auto"/>
            <w:vAlign w:val="center"/>
            <w:hideMark/>
          </w:tcPr>
          <w:p w14:paraId="162F6F2F"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Broker Name</w:t>
            </w:r>
          </w:p>
        </w:tc>
        <w:tc>
          <w:tcPr>
            <w:tcW w:w="2700" w:type="dxa"/>
            <w:shd w:val="clear" w:color="auto" w:fill="auto"/>
            <w:vAlign w:val="center"/>
            <w:hideMark/>
          </w:tcPr>
          <w:p w14:paraId="34C90975"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Max E Mumm</w:t>
            </w:r>
          </w:p>
        </w:tc>
        <w:tc>
          <w:tcPr>
            <w:tcW w:w="1958" w:type="dxa"/>
            <w:shd w:val="clear" w:color="auto" w:fill="auto"/>
            <w:vAlign w:val="center"/>
            <w:hideMark/>
          </w:tcPr>
          <w:p w14:paraId="1F7CADDD" w14:textId="77777777" w:rsidR="00270775" w:rsidRDefault="00270775" w:rsidP="00465917">
            <w:pPr>
              <w:spacing w:after="0"/>
              <w:rPr>
                <w:rFonts w:asciiTheme="minorHAnsi" w:hAnsiTheme="minorHAnsi" w:cstheme="minorHAnsi"/>
              </w:rPr>
            </w:pPr>
            <w:r w:rsidRPr="00B47C89">
              <w:rPr>
                <w:rFonts w:asciiTheme="minorHAnsi" w:hAnsiTheme="minorHAnsi" w:cstheme="minorHAnsi"/>
              </w:rPr>
              <w:t>String</w:t>
            </w:r>
          </w:p>
          <w:p w14:paraId="0D26C165"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(up to 256 characters)</w:t>
            </w:r>
          </w:p>
        </w:tc>
        <w:tc>
          <w:tcPr>
            <w:tcW w:w="959" w:type="dxa"/>
            <w:shd w:val="clear" w:color="auto" w:fill="auto"/>
            <w:vAlign w:val="center"/>
            <w:hideMark/>
          </w:tcPr>
          <w:p w14:paraId="22D5E575"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None</w:t>
            </w:r>
          </w:p>
        </w:tc>
        <w:tc>
          <w:tcPr>
            <w:tcW w:w="1796" w:type="dxa"/>
            <w:shd w:val="clear" w:color="auto" w:fill="auto"/>
            <w:noWrap/>
            <w:vAlign w:val="center"/>
            <w:hideMark/>
          </w:tcPr>
          <w:p w14:paraId="02D081F7" w14:textId="1BD061E1" w:rsidR="00270775" w:rsidRPr="00866304" w:rsidRDefault="00270775" w:rsidP="00465917">
            <w:pPr>
              <w:spacing w:after="0"/>
              <w:jc w:val="center"/>
              <w:rPr>
                <w:rFonts w:asciiTheme="minorHAnsi" w:hAnsiTheme="minorHAnsi" w:cstheme="minorHAnsi"/>
              </w:rPr>
            </w:pPr>
            <w:r>
              <w:rPr>
                <w:rFonts w:asciiTheme="minorHAnsi" w:hAnsiTheme="minorHAnsi" w:cstheme="minorHAnsi"/>
              </w:rPr>
              <w:t>Optional</w:t>
            </w:r>
          </w:p>
        </w:tc>
        <w:tc>
          <w:tcPr>
            <w:tcW w:w="897" w:type="dxa"/>
            <w:shd w:val="clear" w:color="auto" w:fill="auto"/>
            <w:vAlign w:val="center"/>
            <w:hideMark/>
          </w:tcPr>
          <w:p w14:paraId="141686A6"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3CA49621" w14:textId="77777777" w:rsidTr="00270775">
        <w:trPr>
          <w:trHeight w:val="300"/>
          <w:jc w:val="center"/>
        </w:trPr>
        <w:tc>
          <w:tcPr>
            <w:tcW w:w="2350" w:type="dxa"/>
            <w:shd w:val="clear" w:color="auto" w:fill="auto"/>
            <w:vAlign w:val="center"/>
            <w:hideMark/>
          </w:tcPr>
          <w:p w14:paraId="30944C3C" w14:textId="77777777" w:rsidR="00270775" w:rsidRPr="00AB4FAD" w:rsidRDefault="00270775" w:rsidP="00465917">
            <w:pPr>
              <w:spacing w:after="0"/>
              <w:rPr>
                <w:rFonts w:asciiTheme="minorHAnsi" w:hAnsiTheme="minorHAnsi" w:cstheme="minorHAnsi"/>
              </w:rPr>
            </w:pPr>
            <w:r w:rsidRPr="00AB4FAD">
              <w:rPr>
                <w:rFonts w:asciiTheme="minorHAnsi" w:hAnsiTheme="minorHAnsi" w:cstheme="minorHAnsi"/>
              </w:rPr>
              <w:t xml:space="preserve">truckDotNumber </w:t>
            </w:r>
            <w:r w:rsidRPr="00AB4FAD">
              <w:rPr>
                <w:rFonts w:ascii="Tahoma" w:hAnsi="Tahoma" w:cs="Tahoma"/>
                <w:sz w:val="16"/>
                <w:szCs w:val="16"/>
              </w:rPr>
              <w:t>#</w:t>
            </w:r>
          </w:p>
        </w:tc>
        <w:tc>
          <w:tcPr>
            <w:tcW w:w="2520" w:type="dxa"/>
            <w:shd w:val="clear" w:color="auto" w:fill="auto"/>
            <w:vAlign w:val="center"/>
            <w:hideMark/>
          </w:tcPr>
          <w:p w14:paraId="443D57C3" w14:textId="77777777" w:rsidR="00270775" w:rsidRPr="00866304" w:rsidRDefault="00270775" w:rsidP="00465917">
            <w:pPr>
              <w:spacing w:after="0"/>
              <w:rPr>
                <w:rFonts w:asciiTheme="minorHAnsi" w:hAnsiTheme="minorHAnsi" w:cstheme="minorHAnsi"/>
              </w:rPr>
            </w:pPr>
            <w:r w:rsidRPr="00E2032A">
              <w:rPr>
                <w:rFonts w:asciiTheme="minorHAnsi" w:hAnsiTheme="minorHAnsi" w:cstheme="minorHAnsi"/>
              </w:rPr>
              <w:t>Truck DOT Number</w:t>
            </w:r>
          </w:p>
        </w:tc>
        <w:tc>
          <w:tcPr>
            <w:tcW w:w="2700" w:type="dxa"/>
            <w:shd w:val="clear" w:color="auto" w:fill="auto"/>
            <w:vAlign w:val="center"/>
            <w:hideMark/>
          </w:tcPr>
          <w:p w14:paraId="005CB600"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US DOT 33136</w:t>
            </w:r>
          </w:p>
        </w:tc>
        <w:tc>
          <w:tcPr>
            <w:tcW w:w="1958" w:type="dxa"/>
            <w:shd w:val="clear" w:color="auto" w:fill="auto"/>
            <w:vAlign w:val="center"/>
            <w:hideMark/>
          </w:tcPr>
          <w:p w14:paraId="7FBECF86" w14:textId="77777777" w:rsidR="00270775" w:rsidRDefault="00270775" w:rsidP="00465917">
            <w:pPr>
              <w:spacing w:after="0"/>
              <w:rPr>
                <w:rFonts w:asciiTheme="minorHAnsi" w:hAnsiTheme="minorHAnsi" w:cstheme="minorHAnsi"/>
              </w:rPr>
            </w:pPr>
            <w:r w:rsidRPr="00B47C89">
              <w:rPr>
                <w:rFonts w:asciiTheme="minorHAnsi" w:hAnsiTheme="minorHAnsi" w:cstheme="minorHAnsi"/>
              </w:rPr>
              <w:t>String</w:t>
            </w:r>
          </w:p>
          <w:p w14:paraId="562C4A5B"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(up to 20 characters)</w:t>
            </w:r>
          </w:p>
        </w:tc>
        <w:tc>
          <w:tcPr>
            <w:tcW w:w="959" w:type="dxa"/>
            <w:shd w:val="clear" w:color="auto" w:fill="auto"/>
            <w:vAlign w:val="center"/>
            <w:hideMark/>
          </w:tcPr>
          <w:p w14:paraId="7C2D64E3"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None</w:t>
            </w:r>
          </w:p>
        </w:tc>
        <w:tc>
          <w:tcPr>
            <w:tcW w:w="1796" w:type="dxa"/>
            <w:shd w:val="clear" w:color="auto" w:fill="auto"/>
            <w:noWrap/>
            <w:vAlign w:val="center"/>
            <w:hideMark/>
          </w:tcPr>
          <w:p w14:paraId="748464E1"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Yes</w:t>
            </w:r>
          </w:p>
        </w:tc>
        <w:tc>
          <w:tcPr>
            <w:tcW w:w="897" w:type="dxa"/>
            <w:shd w:val="clear" w:color="auto" w:fill="auto"/>
            <w:vAlign w:val="center"/>
            <w:hideMark/>
          </w:tcPr>
          <w:p w14:paraId="161EF4DE"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7C0549F1" w14:textId="77777777" w:rsidTr="00270775">
        <w:trPr>
          <w:trHeight w:val="345"/>
          <w:jc w:val="center"/>
        </w:trPr>
        <w:tc>
          <w:tcPr>
            <w:tcW w:w="2350" w:type="dxa"/>
            <w:shd w:val="clear" w:color="auto" w:fill="auto"/>
            <w:vAlign w:val="center"/>
            <w:hideMark/>
          </w:tcPr>
          <w:p w14:paraId="2035AABF" w14:textId="77777777" w:rsidR="00270775" w:rsidRPr="00AB4FAD" w:rsidRDefault="00270775" w:rsidP="00465917">
            <w:pPr>
              <w:spacing w:after="0"/>
              <w:rPr>
                <w:rFonts w:ascii="Tahoma" w:hAnsi="Tahoma" w:cs="Tahoma"/>
                <w:sz w:val="16"/>
                <w:szCs w:val="16"/>
              </w:rPr>
            </w:pPr>
            <w:r w:rsidRPr="00AB4FAD">
              <w:rPr>
                <w:rFonts w:asciiTheme="minorHAnsi" w:hAnsiTheme="minorHAnsi" w:cstheme="minorHAnsi"/>
              </w:rPr>
              <w:t>truckId</w:t>
            </w:r>
            <w:r w:rsidRPr="00AB4FAD">
              <w:t xml:space="preserve"> </w:t>
            </w:r>
            <w:r w:rsidRPr="00AB4FAD">
              <w:rPr>
                <w:rFonts w:ascii="Tahoma" w:hAnsi="Tahoma" w:cs="Tahoma"/>
                <w:sz w:val="16"/>
                <w:szCs w:val="16"/>
              </w:rPr>
              <w:t>†</w:t>
            </w:r>
          </w:p>
        </w:tc>
        <w:tc>
          <w:tcPr>
            <w:tcW w:w="2520" w:type="dxa"/>
            <w:shd w:val="clear" w:color="auto" w:fill="auto"/>
            <w:vAlign w:val="center"/>
            <w:hideMark/>
          </w:tcPr>
          <w:p w14:paraId="45E43801"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Truck Identification</w:t>
            </w:r>
          </w:p>
        </w:tc>
        <w:tc>
          <w:tcPr>
            <w:tcW w:w="2700" w:type="dxa"/>
            <w:shd w:val="clear" w:color="auto" w:fill="auto"/>
            <w:vAlign w:val="center"/>
            <w:hideMark/>
          </w:tcPr>
          <w:p w14:paraId="5F45574D"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51.6046, 88tb, T-1, T1</w:t>
            </w:r>
          </w:p>
        </w:tc>
        <w:tc>
          <w:tcPr>
            <w:tcW w:w="1958" w:type="dxa"/>
            <w:shd w:val="clear" w:color="auto" w:fill="auto"/>
            <w:vAlign w:val="center"/>
            <w:hideMark/>
          </w:tcPr>
          <w:p w14:paraId="0233161E" w14:textId="77777777" w:rsidR="00270775" w:rsidRDefault="00270775" w:rsidP="00465917">
            <w:pPr>
              <w:spacing w:after="0"/>
              <w:rPr>
                <w:rFonts w:asciiTheme="minorHAnsi" w:hAnsiTheme="minorHAnsi" w:cstheme="minorHAnsi"/>
              </w:rPr>
            </w:pPr>
            <w:r w:rsidRPr="00B47C89">
              <w:rPr>
                <w:rFonts w:asciiTheme="minorHAnsi" w:hAnsiTheme="minorHAnsi" w:cstheme="minorHAnsi"/>
              </w:rPr>
              <w:t>String</w:t>
            </w:r>
          </w:p>
          <w:p w14:paraId="7CE43B03"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(up to 256 characters)</w:t>
            </w:r>
          </w:p>
        </w:tc>
        <w:tc>
          <w:tcPr>
            <w:tcW w:w="959" w:type="dxa"/>
            <w:shd w:val="clear" w:color="auto" w:fill="auto"/>
            <w:vAlign w:val="center"/>
            <w:hideMark/>
          </w:tcPr>
          <w:p w14:paraId="5AB8D22F"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None</w:t>
            </w:r>
          </w:p>
        </w:tc>
        <w:tc>
          <w:tcPr>
            <w:tcW w:w="1796" w:type="dxa"/>
            <w:shd w:val="clear" w:color="auto" w:fill="auto"/>
            <w:noWrap/>
            <w:vAlign w:val="center"/>
            <w:hideMark/>
          </w:tcPr>
          <w:p w14:paraId="7F643BCC"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Yes</w:t>
            </w:r>
          </w:p>
        </w:tc>
        <w:tc>
          <w:tcPr>
            <w:tcW w:w="897" w:type="dxa"/>
            <w:shd w:val="clear" w:color="auto" w:fill="auto"/>
            <w:vAlign w:val="center"/>
            <w:hideMark/>
          </w:tcPr>
          <w:p w14:paraId="43570270"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20E1F4FA" w14:textId="77777777" w:rsidTr="00270775">
        <w:trPr>
          <w:trHeight w:val="300"/>
          <w:jc w:val="center"/>
        </w:trPr>
        <w:tc>
          <w:tcPr>
            <w:tcW w:w="2350" w:type="dxa"/>
            <w:shd w:val="clear" w:color="auto" w:fill="auto"/>
            <w:vAlign w:val="center"/>
            <w:hideMark/>
          </w:tcPr>
          <w:p w14:paraId="02DC4924" w14:textId="77777777" w:rsidR="00270775" w:rsidRPr="00AB4FAD" w:rsidRDefault="00270775" w:rsidP="00465917">
            <w:pPr>
              <w:spacing w:after="0"/>
              <w:rPr>
                <w:rFonts w:asciiTheme="minorHAnsi" w:hAnsiTheme="minorHAnsi" w:cstheme="minorHAnsi"/>
              </w:rPr>
            </w:pPr>
            <w:r w:rsidRPr="00AB4FAD">
              <w:rPr>
                <w:rFonts w:asciiTheme="minorHAnsi" w:hAnsiTheme="minorHAnsi" w:cstheme="minorHAnsi"/>
              </w:rPr>
              <w:t xml:space="preserve">truckDriverClass </w:t>
            </w:r>
            <w:r w:rsidRPr="00AB4FAD">
              <w:rPr>
                <w:rFonts w:ascii="Tahoma" w:hAnsi="Tahoma" w:cs="Tahoma"/>
                <w:sz w:val="16"/>
                <w:szCs w:val="16"/>
              </w:rPr>
              <w:t>‡ #</w:t>
            </w:r>
          </w:p>
        </w:tc>
        <w:tc>
          <w:tcPr>
            <w:tcW w:w="2520" w:type="dxa"/>
            <w:shd w:val="clear" w:color="auto" w:fill="auto"/>
            <w:vAlign w:val="center"/>
            <w:hideMark/>
          </w:tcPr>
          <w:p w14:paraId="57EE8FC4"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Truck Driver Classification</w:t>
            </w:r>
          </w:p>
        </w:tc>
        <w:tc>
          <w:tcPr>
            <w:tcW w:w="2700" w:type="dxa"/>
            <w:shd w:val="clear" w:color="auto" w:fill="auto"/>
            <w:vAlign w:val="center"/>
            <w:hideMark/>
          </w:tcPr>
          <w:p w14:paraId="760E3A0E" w14:textId="5A203911"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 xml:space="preserve">See </w:t>
            </w:r>
            <w:r w:rsidRPr="00B626D2">
              <w:rPr>
                <w:rFonts w:asciiTheme="minorHAnsi" w:hAnsiTheme="minorHAnsi" w:cstheme="minorHAnsi"/>
              </w:rPr>
              <w:t>Table SP2061-1</w:t>
            </w:r>
            <w:r>
              <w:rPr>
                <w:rFonts w:asciiTheme="minorHAnsi" w:hAnsiTheme="minorHAnsi" w:cstheme="minorHAnsi"/>
              </w:rPr>
              <w:t>1</w:t>
            </w:r>
          </w:p>
        </w:tc>
        <w:tc>
          <w:tcPr>
            <w:tcW w:w="1958" w:type="dxa"/>
            <w:shd w:val="clear" w:color="auto" w:fill="auto"/>
            <w:vAlign w:val="center"/>
            <w:hideMark/>
          </w:tcPr>
          <w:p w14:paraId="11910758" w14:textId="0430B226" w:rsidR="00270775" w:rsidRDefault="00270775" w:rsidP="00465917">
            <w:pPr>
              <w:spacing w:after="0"/>
              <w:rPr>
                <w:rFonts w:asciiTheme="minorHAnsi" w:hAnsiTheme="minorHAnsi" w:cstheme="minorHAnsi"/>
              </w:rPr>
            </w:pPr>
            <w:r>
              <w:rPr>
                <w:rFonts w:asciiTheme="minorHAnsi" w:hAnsiTheme="minorHAnsi" w:cstheme="minorHAnsi"/>
              </w:rPr>
              <w:t>String</w:t>
            </w:r>
          </w:p>
          <w:p w14:paraId="1AD6127D" w14:textId="5F40A01E" w:rsidR="00270775" w:rsidRPr="00B47C89" w:rsidRDefault="00270775" w:rsidP="00465917">
            <w:pPr>
              <w:spacing w:after="0"/>
              <w:rPr>
                <w:rFonts w:asciiTheme="minorHAnsi" w:hAnsiTheme="minorHAnsi" w:cstheme="minorHAnsi"/>
              </w:rPr>
            </w:pPr>
            <w:r>
              <w:rPr>
                <w:rFonts w:asciiTheme="minorHAnsi" w:hAnsiTheme="minorHAnsi" w:cstheme="minorHAnsi"/>
              </w:rPr>
              <w:t>(up to 50 characters)</w:t>
            </w:r>
          </w:p>
        </w:tc>
        <w:tc>
          <w:tcPr>
            <w:tcW w:w="959" w:type="dxa"/>
            <w:shd w:val="clear" w:color="auto" w:fill="auto"/>
            <w:vAlign w:val="center"/>
            <w:hideMark/>
          </w:tcPr>
          <w:p w14:paraId="2190125D"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None</w:t>
            </w:r>
          </w:p>
        </w:tc>
        <w:tc>
          <w:tcPr>
            <w:tcW w:w="1796" w:type="dxa"/>
            <w:shd w:val="clear" w:color="auto" w:fill="auto"/>
            <w:noWrap/>
            <w:vAlign w:val="center"/>
            <w:hideMark/>
          </w:tcPr>
          <w:p w14:paraId="2F1D422B" w14:textId="70B04F6D" w:rsidR="00270775" w:rsidRPr="00866304" w:rsidRDefault="003A1DEE" w:rsidP="00465917">
            <w:pPr>
              <w:spacing w:after="0"/>
              <w:jc w:val="center"/>
              <w:rPr>
                <w:rFonts w:asciiTheme="minorHAnsi" w:hAnsiTheme="minorHAnsi" w:cstheme="minorHAnsi"/>
              </w:rPr>
            </w:pPr>
            <w:r>
              <w:rPr>
                <w:rFonts w:asciiTheme="minorHAnsi" w:hAnsiTheme="minorHAnsi" w:cstheme="minorHAnsi"/>
              </w:rPr>
              <w:t>Optional</w:t>
            </w:r>
          </w:p>
        </w:tc>
        <w:tc>
          <w:tcPr>
            <w:tcW w:w="897" w:type="dxa"/>
            <w:shd w:val="clear" w:color="auto" w:fill="auto"/>
            <w:vAlign w:val="center"/>
            <w:hideMark/>
          </w:tcPr>
          <w:p w14:paraId="108030EF"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4DBBB679" w14:textId="77777777" w:rsidTr="00270775">
        <w:trPr>
          <w:trHeight w:val="300"/>
          <w:jc w:val="center"/>
        </w:trPr>
        <w:tc>
          <w:tcPr>
            <w:tcW w:w="2350" w:type="dxa"/>
            <w:shd w:val="clear" w:color="auto" w:fill="auto"/>
            <w:vAlign w:val="center"/>
            <w:hideMark/>
          </w:tcPr>
          <w:p w14:paraId="1F86EF59" w14:textId="77777777" w:rsidR="00270775" w:rsidRPr="00AB4FAD" w:rsidRDefault="00270775" w:rsidP="00465917">
            <w:pPr>
              <w:spacing w:after="0"/>
              <w:rPr>
                <w:rFonts w:asciiTheme="minorHAnsi" w:hAnsiTheme="minorHAnsi" w:cstheme="minorHAnsi"/>
              </w:rPr>
            </w:pPr>
            <w:r w:rsidRPr="00AB4FAD">
              <w:rPr>
                <w:rFonts w:asciiTheme="minorHAnsi" w:hAnsiTheme="minorHAnsi" w:cstheme="minorHAnsi"/>
              </w:rPr>
              <w:t xml:space="preserve">overweightPermitNumber </w:t>
            </w:r>
            <w:r w:rsidRPr="00AB4FAD">
              <w:rPr>
                <w:rFonts w:ascii="Tahoma" w:hAnsi="Tahoma" w:cs="Tahoma"/>
                <w:sz w:val="16"/>
                <w:szCs w:val="16"/>
              </w:rPr>
              <w:t>#</w:t>
            </w:r>
          </w:p>
        </w:tc>
        <w:tc>
          <w:tcPr>
            <w:tcW w:w="2520" w:type="dxa"/>
            <w:shd w:val="clear" w:color="auto" w:fill="auto"/>
            <w:vAlign w:val="center"/>
            <w:hideMark/>
          </w:tcPr>
          <w:p w14:paraId="1698FAEF"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Overweight Permit Number</w:t>
            </w:r>
          </w:p>
        </w:tc>
        <w:tc>
          <w:tcPr>
            <w:tcW w:w="2700" w:type="dxa"/>
            <w:shd w:val="clear" w:color="auto" w:fill="auto"/>
            <w:vAlign w:val="center"/>
            <w:hideMark/>
          </w:tcPr>
          <w:p w14:paraId="05DF4EE3"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033I9021331</w:t>
            </w:r>
          </w:p>
        </w:tc>
        <w:tc>
          <w:tcPr>
            <w:tcW w:w="1958" w:type="dxa"/>
            <w:shd w:val="clear" w:color="auto" w:fill="auto"/>
            <w:vAlign w:val="center"/>
            <w:hideMark/>
          </w:tcPr>
          <w:p w14:paraId="62E20672" w14:textId="77777777" w:rsidR="00270775" w:rsidRDefault="00270775" w:rsidP="00465917">
            <w:pPr>
              <w:spacing w:after="0"/>
              <w:rPr>
                <w:rFonts w:asciiTheme="minorHAnsi" w:hAnsiTheme="minorHAnsi" w:cstheme="minorHAnsi"/>
              </w:rPr>
            </w:pPr>
            <w:r w:rsidRPr="00B47C89">
              <w:rPr>
                <w:rFonts w:asciiTheme="minorHAnsi" w:hAnsiTheme="minorHAnsi" w:cstheme="minorHAnsi"/>
              </w:rPr>
              <w:t>String</w:t>
            </w:r>
          </w:p>
          <w:p w14:paraId="141E3529"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(up to 20 characters)</w:t>
            </w:r>
          </w:p>
        </w:tc>
        <w:tc>
          <w:tcPr>
            <w:tcW w:w="959" w:type="dxa"/>
            <w:shd w:val="clear" w:color="auto" w:fill="auto"/>
            <w:vAlign w:val="center"/>
            <w:hideMark/>
          </w:tcPr>
          <w:p w14:paraId="65EA0F07"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None</w:t>
            </w:r>
          </w:p>
        </w:tc>
        <w:tc>
          <w:tcPr>
            <w:tcW w:w="1796" w:type="dxa"/>
            <w:shd w:val="clear" w:color="auto" w:fill="auto"/>
            <w:noWrap/>
            <w:vAlign w:val="center"/>
            <w:hideMark/>
          </w:tcPr>
          <w:p w14:paraId="5F4F7507" w14:textId="1E7A12BE" w:rsidR="00270775" w:rsidRPr="00866304" w:rsidRDefault="003A1DEE" w:rsidP="00465917">
            <w:pPr>
              <w:spacing w:after="0"/>
              <w:jc w:val="center"/>
              <w:rPr>
                <w:rFonts w:asciiTheme="minorHAnsi" w:hAnsiTheme="minorHAnsi" w:cstheme="minorHAnsi"/>
              </w:rPr>
            </w:pPr>
            <w:r>
              <w:rPr>
                <w:rFonts w:asciiTheme="minorHAnsi" w:hAnsiTheme="minorHAnsi" w:cstheme="minorHAnsi"/>
              </w:rPr>
              <w:t>Optional</w:t>
            </w:r>
          </w:p>
        </w:tc>
        <w:tc>
          <w:tcPr>
            <w:tcW w:w="897" w:type="dxa"/>
            <w:shd w:val="clear" w:color="auto" w:fill="auto"/>
            <w:vAlign w:val="center"/>
            <w:hideMark/>
          </w:tcPr>
          <w:p w14:paraId="0649868E"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09E79D7F" w14:textId="77777777" w:rsidTr="00270775">
        <w:trPr>
          <w:trHeight w:val="300"/>
          <w:jc w:val="center"/>
        </w:trPr>
        <w:tc>
          <w:tcPr>
            <w:tcW w:w="2350" w:type="dxa"/>
            <w:shd w:val="clear" w:color="auto" w:fill="auto"/>
            <w:vAlign w:val="center"/>
            <w:hideMark/>
          </w:tcPr>
          <w:p w14:paraId="782924DD" w14:textId="77777777" w:rsidR="00270775" w:rsidRPr="00AB4FAD" w:rsidRDefault="00270775" w:rsidP="00465917">
            <w:pPr>
              <w:spacing w:after="0"/>
              <w:rPr>
                <w:rFonts w:asciiTheme="minorHAnsi" w:hAnsiTheme="minorHAnsi" w:cstheme="minorHAnsi"/>
              </w:rPr>
            </w:pPr>
            <w:r w:rsidRPr="00AB4FAD">
              <w:rPr>
                <w:rFonts w:asciiTheme="minorHAnsi" w:hAnsiTheme="minorHAnsi" w:cstheme="minorHAnsi"/>
              </w:rPr>
              <w:t>maximumGrossWt</w:t>
            </w:r>
          </w:p>
        </w:tc>
        <w:tc>
          <w:tcPr>
            <w:tcW w:w="2520" w:type="dxa"/>
            <w:shd w:val="clear" w:color="auto" w:fill="auto"/>
            <w:vAlign w:val="center"/>
            <w:hideMark/>
          </w:tcPr>
          <w:p w14:paraId="5D781D35"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Maximum Gross Weight</w:t>
            </w:r>
          </w:p>
        </w:tc>
        <w:tc>
          <w:tcPr>
            <w:tcW w:w="2700" w:type="dxa"/>
            <w:shd w:val="clear" w:color="auto" w:fill="auto"/>
            <w:vAlign w:val="center"/>
            <w:hideMark/>
          </w:tcPr>
          <w:p w14:paraId="64055BE2"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44</w:t>
            </w:r>
          </w:p>
        </w:tc>
        <w:tc>
          <w:tcPr>
            <w:tcW w:w="1958" w:type="dxa"/>
            <w:shd w:val="clear" w:color="auto" w:fill="auto"/>
            <w:vAlign w:val="center"/>
            <w:hideMark/>
          </w:tcPr>
          <w:p w14:paraId="3CA2E0F1"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Number</w:t>
            </w:r>
          </w:p>
        </w:tc>
        <w:tc>
          <w:tcPr>
            <w:tcW w:w="959" w:type="dxa"/>
            <w:shd w:val="clear" w:color="auto" w:fill="auto"/>
            <w:vAlign w:val="center"/>
            <w:hideMark/>
          </w:tcPr>
          <w:p w14:paraId="4F9C5059"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Mass</w:t>
            </w:r>
          </w:p>
        </w:tc>
        <w:tc>
          <w:tcPr>
            <w:tcW w:w="1796" w:type="dxa"/>
            <w:shd w:val="clear" w:color="auto" w:fill="auto"/>
            <w:noWrap/>
            <w:vAlign w:val="center"/>
            <w:hideMark/>
          </w:tcPr>
          <w:p w14:paraId="3AC33528"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Yes</w:t>
            </w:r>
          </w:p>
        </w:tc>
        <w:tc>
          <w:tcPr>
            <w:tcW w:w="897" w:type="dxa"/>
            <w:shd w:val="clear" w:color="auto" w:fill="auto"/>
            <w:vAlign w:val="center"/>
            <w:hideMark/>
          </w:tcPr>
          <w:p w14:paraId="6DDB1CAA"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6BBD2A93" w14:textId="77777777" w:rsidTr="00270775">
        <w:trPr>
          <w:trHeight w:val="345"/>
          <w:jc w:val="center"/>
        </w:trPr>
        <w:tc>
          <w:tcPr>
            <w:tcW w:w="2350" w:type="dxa"/>
            <w:shd w:val="clear" w:color="auto" w:fill="auto"/>
            <w:vAlign w:val="center"/>
            <w:hideMark/>
          </w:tcPr>
          <w:p w14:paraId="15B77B1F" w14:textId="25ACBBFD" w:rsidR="00270775" w:rsidRPr="00AB4FAD" w:rsidRDefault="00270775" w:rsidP="00465917">
            <w:pPr>
              <w:spacing w:after="0"/>
              <w:rPr>
                <w:b/>
              </w:rPr>
            </w:pPr>
            <w:r w:rsidRPr="00AB4FAD">
              <w:rPr>
                <w:rFonts w:asciiTheme="minorHAnsi" w:hAnsiTheme="minorHAnsi" w:cstheme="minorHAnsi"/>
              </w:rPr>
              <w:t xml:space="preserve">driverName </w:t>
            </w:r>
            <w:r w:rsidRPr="00AB4FAD">
              <w:rPr>
                <w:rFonts w:ascii="Arial" w:hAnsi="Arial" w:cs="Arial"/>
                <w:b/>
              </w:rPr>
              <w:t>║</w:t>
            </w:r>
          </w:p>
        </w:tc>
        <w:tc>
          <w:tcPr>
            <w:tcW w:w="2520" w:type="dxa"/>
            <w:shd w:val="clear" w:color="auto" w:fill="auto"/>
            <w:vAlign w:val="center"/>
            <w:hideMark/>
          </w:tcPr>
          <w:p w14:paraId="3AFB1646"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Driver Name</w:t>
            </w:r>
          </w:p>
        </w:tc>
        <w:tc>
          <w:tcPr>
            <w:tcW w:w="2700" w:type="dxa"/>
            <w:shd w:val="clear" w:color="auto" w:fill="auto"/>
            <w:vAlign w:val="center"/>
            <w:hideMark/>
          </w:tcPr>
          <w:p w14:paraId="4D92563E" w14:textId="77777777" w:rsidR="00270775" w:rsidRPr="00866304" w:rsidRDefault="00270775" w:rsidP="00465917">
            <w:pPr>
              <w:spacing w:after="0"/>
              <w:rPr>
                <w:rFonts w:asciiTheme="minorHAnsi" w:hAnsiTheme="minorHAnsi" w:cstheme="minorHAnsi"/>
              </w:rPr>
            </w:pPr>
            <w:r w:rsidRPr="00866304">
              <w:rPr>
                <w:rFonts w:asciiTheme="minorHAnsi" w:hAnsiTheme="minorHAnsi" w:cstheme="minorHAnsi"/>
              </w:rPr>
              <w:t>Stan Dupp</w:t>
            </w:r>
          </w:p>
        </w:tc>
        <w:tc>
          <w:tcPr>
            <w:tcW w:w="1958" w:type="dxa"/>
            <w:shd w:val="clear" w:color="auto" w:fill="auto"/>
            <w:vAlign w:val="center"/>
            <w:hideMark/>
          </w:tcPr>
          <w:p w14:paraId="02036810" w14:textId="77777777" w:rsidR="00270775" w:rsidRDefault="00270775" w:rsidP="00465917">
            <w:pPr>
              <w:spacing w:after="0"/>
              <w:rPr>
                <w:rFonts w:asciiTheme="minorHAnsi" w:hAnsiTheme="minorHAnsi" w:cstheme="minorHAnsi"/>
              </w:rPr>
            </w:pPr>
            <w:r w:rsidRPr="00B47C89">
              <w:rPr>
                <w:rFonts w:asciiTheme="minorHAnsi" w:hAnsiTheme="minorHAnsi" w:cstheme="minorHAnsi"/>
              </w:rPr>
              <w:t>String</w:t>
            </w:r>
          </w:p>
          <w:p w14:paraId="57BBD1A1" w14:textId="77777777" w:rsidR="00270775" w:rsidRPr="00B47C89" w:rsidRDefault="00270775" w:rsidP="00465917">
            <w:pPr>
              <w:spacing w:after="0"/>
              <w:rPr>
                <w:rFonts w:asciiTheme="minorHAnsi" w:hAnsiTheme="minorHAnsi" w:cstheme="minorHAnsi"/>
              </w:rPr>
            </w:pPr>
            <w:r w:rsidRPr="00B47C89">
              <w:rPr>
                <w:rFonts w:asciiTheme="minorHAnsi" w:hAnsiTheme="minorHAnsi" w:cstheme="minorHAnsi"/>
              </w:rPr>
              <w:t>(up to 256 characters)</w:t>
            </w:r>
          </w:p>
        </w:tc>
        <w:tc>
          <w:tcPr>
            <w:tcW w:w="959" w:type="dxa"/>
            <w:shd w:val="clear" w:color="auto" w:fill="auto"/>
            <w:vAlign w:val="center"/>
            <w:hideMark/>
          </w:tcPr>
          <w:p w14:paraId="5B65E096"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None</w:t>
            </w:r>
          </w:p>
        </w:tc>
        <w:tc>
          <w:tcPr>
            <w:tcW w:w="1796" w:type="dxa"/>
            <w:shd w:val="clear" w:color="auto" w:fill="auto"/>
            <w:noWrap/>
            <w:vAlign w:val="center"/>
            <w:hideMark/>
          </w:tcPr>
          <w:p w14:paraId="6E65B5D4" w14:textId="76AA35E6" w:rsidR="00270775" w:rsidRPr="00866304" w:rsidRDefault="00270775" w:rsidP="00465917">
            <w:pPr>
              <w:spacing w:after="0"/>
              <w:jc w:val="center"/>
              <w:rPr>
                <w:rFonts w:asciiTheme="minorHAnsi" w:hAnsiTheme="minorHAnsi" w:cstheme="minorHAnsi"/>
              </w:rPr>
            </w:pPr>
            <w:r>
              <w:rPr>
                <w:rFonts w:asciiTheme="minorHAnsi" w:hAnsiTheme="minorHAnsi" w:cstheme="minorHAnsi"/>
              </w:rPr>
              <w:t>Optional</w:t>
            </w:r>
          </w:p>
        </w:tc>
        <w:tc>
          <w:tcPr>
            <w:tcW w:w="897" w:type="dxa"/>
            <w:shd w:val="clear" w:color="auto" w:fill="auto"/>
            <w:vAlign w:val="center"/>
            <w:hideMark/>
          </w:tcPr>
          <w:p w14:paraId="4EFD6FF7" w14:textId="77777777" w:rsidR="00270775" w:rsidRPr="00866304" w:rsidRDefault="00270775" w:rsidP="00465917">
            <w:pPr>
              <w:spacing w:after="0"/>
              <w:jc w:val="center"/>
              <w:rPr>
                <w:rFonts w:asciiTheme="minorHAnsi" w:hAnsiTheme="minorHAnsi" w:cstheme="minorHAnsi"/>
              </w:rPr>
            </w:pPr>
            <w:r w:rsidRPr="00866304">
              <w:rPr>
                <w:rFonts w:asciiTheme="minorHAnsi" w:hAnsiTheme="minorHAnsi" w:cstheme="minorHAnsi"/>
              </w:rPr>
              <w:t>No</w:t>
            </w:r>
          </w:p>
        </w:tc>
      </w:tr>
      <w:tr w:rsidR="00270775" w:rsidRPr="00866304" w14:paraId="10E9EDE8" w14:textId="77777777" w:rsidTr="004D682D">
        <w:trPr>
          <w:trHeight w:val="345"/>
          <w:jc w:val="center"/>
        </w:trPr>
        <w:tc>
          <w:tcPr>
            <w:tcW w:w="13180" w:type="dxa"/>
            <w:gridSpan w:val="7"/>
            <w:shd w:val="clear" w:color="auto" w:fill="auto"/>
          </w:tcPr>
          <w:p w14:paraId="50C94407" w14:textId="66E14F94" w:rsidR="00270775" w:rsidRPr="00DB5B82" w:rsidRDefault="00270775" w:rsidP="00270775">
            <w:pPr>
              <w:pStyle w:val="NoSpacing"/>
              <w:ind w:left="340" w:hanging="340"/>
              <w:rPr>
                <w:rFonts w:asciiTheme="minorHAnsi" w:hAnsiTheme="minorHAnsi" w:cstheme="minorHAnsi"/>
                <w:sz w:val="20"/>
                <w:szCs w:val="20"/>
              </w:rPr>
            </w:pPr>
            <w:r w:rsidRPr="00DB5B82">
              <w:rPr>
                <w:rFonts w:asciiTheme="minorHAnsi" w:hAnsiTheme="minorHAnsi" w:cstheme="minorHAnsi"/>
                <w:sz w:val="20"/>
                <w:szCs w:val="20"/>
              </w:rPr>
              <w:t>*</w:t>
            </w:r>
            <w:r w:rsidRPr="00DB5B82">
              <w:rPr>
                <w:rFonts w:asciiTheme="minorHAnsi" w:hAnsiTheme="minorHAnsi" w:cstheme="minorHAnsi"/>
                <w:sz w:val="20"/>
                <w:szCs w:val="20"/>
              </w:rPr>
              <w:tab/>
            </w:r>
            <w:r w:rsidR="00FE3A38">
              <w:rPr>
                <w:rFonts w:asciiTheme="minorHAnsi" w:hAnsiTheme="minorHAnsi" w:cstheme="minorHAnsi"/>
                <w:sz w:val="20"/>
                <w:szCs w:val="20"/>
              </w:rPr>
              <w:t>Date and time values must i</w:t>
            </w:r>
            <w:r w:rsidRPr="00DB5B82">
              <w:rPr>
                <w:rFonts w:asciiTheme="minorHAnsi" w:hAnsiTheme="minorHAnsi" w:cstheme="minorHAnsi"/>
                <w:sz w:val="20"/>
                <w:szCs w:val="20"/>
              </w:rPr>
              <w:t>nclude UTC offset</w:t>
            </w:r>
            <w:r w:rsidR="00FE3A38">
              <w:rPr>
                <w:rFonts w:asciiTheme="minorHAnsi" w:hAnsiTheme="minorHAnsi" w:cstheme="minorHAnsi"/>
                <w:sz w:val="20"/>
                <w:szCs w:val="20"/>
              </w:rPr>
              <w:t xml:space="preserve"> and follow the</w:t>
            </w:r>
            <w:r w:rsidRPr="00DB5B82">
              <w:rPr>
                <w:rFonts w:asciiTheme="minorHAnsi" w:hAnsiTheme="minorHAnsi" w:cstheme="minorHAnsi"/>
                <w:sz w:val="20"/>
                <w:szCs w:val="20"/>
              </w:rPr>
              <w:t xml:space="preserve"> format:  YYYY-MM-DDThh:mm:ss±hh:mm.</w:t>
            </w:r>
          </w:p>
          <w:p w14:paraId="54439AE8" w14:textId="35A9DF7B" w:rsidR="00270775" w:rsidRPr="00DB5B82" w:rsidRDefault="00270775" w:rsidP="00270775">
            <w:pPr>
              <w:spacing w:after="0"/>
              <w:ind w:left="340" w:hanging="340"/>
              <w:rPr>
                <w:b/>
              </w:rPr>
            </w:pPr>
            <w:r w:rsidRPr="00DB5B82">
              <w:rPr>
                <w:rFonts w:ascii="Arial" w:hAnsi="Arial" w:cs="Arial"/>
                <w:b/>
              </w:rPr>
              <w:lastRenderedPageBreak/>
              <w:t>║</w:t>
            </w:r>
            <w:r w:rsidRPr="00DB5B82">
              <w:rPr>
                <w:b/>
              </w:rPr>
              <w:tab/>
            </w:r>
            <w:r w:rsidRPr="00DB5B82">
              <w:rPr>
                <w:rFonts w:asciiTheme="minorHAnsi" w:hAnsiTheme="minorHAnsi" w:cstheme="minorHAnsi"/>
              </w:rPr>
              <w:t>Data field required only for MTO / ITO</w:t>
            </w:r>
            <w:r w:rsidR="00FE3A38">
              <w:rPr>
                <w:rFonts w:asciiTheme="minorHAnsi" w:hAnsiTheme="minorHAnsi" w:cstheme="minorHAnsi"/>
              </w:rPr>
              <w:t xml:space="preserve"> haulers</w:t>
            </w:r>
            <w:r w:rsidRPr="00DB5B82">
              <w:rPr>
                <w:rFonts w:asciiTheme="minorHAnsi" w:hAnsiTheme="minorHAnsi" w:cstheme="minorHAnsi"/>
              </w:rPr>
              <w:t>.</w:t>
            </w:r>
          </w:p>
          <w:p w14:paraId="409A925E" w14:textId="795CBF66" w:rsidR="00270775" w:rsidRPr="00DB5B82" w:rsidRDefault="00270775" w:rsidP="00270775">
            <w:pPr>
              <w:spacing w:after="0"/>
              <w:ind w:left="340" w:hanging="340"/>
              <w:rPr>
                <w:rFonts w:asciiTheme="minorHAnsi" w:hAnsiTheme="minorHAnsi" w:cstheme="minorHAnsi"/>
              </w:rPr>
            </w:pPr>
            <w:r w:rsidRPr="00DB5B82">
              <w:rPr>
                <w:rFonts w:ascii="Tahoma" w:hAnsi="Tahoma" w:cs="Tahoma"/>
                <w:sz w:val="16"/>
                <w:szCs w:val="16"/>
              </w:rPr>
              <w:t>†</w:t>
            </w:r>
            <w:r w:rsidRPr="00DB5B82">
              <w:rPr>
                <w:rFonts w:ascii="Tahoma" w:hAnsi="Tahoma" w:cs="Tahoma"/>
                <w:sz w:val="16"/>
                <w:szCs w:val="16"/>
              </w:rPr>
              <w:tab/>
            </w:r>
            <w:r w:rsidRPr="00DB5B82">
              <w:rPr>
                <w:rFonts w:asciiTheme="minorHAnsi" w:hAnsiTheme="minorHAnsi" w:cstheme="minorHAnsi"/>
              </w:rPr>
              <w:t xml:space="preserve">Truck Identification must match </w:t>
            </w:r>
            <w:r w:rsidR="00FE3A38" w:rsidRPr="00DB5B82">
              <w:rPr>
                <w:rFonts w:asciiTheme="minorHAnsi" w:hAnsiTheme="minorHAnsi" w:cstheme="minorHAnsi"/>
              </w:rPr>
              <w:t>t</w:t>
            </w:r>
            <w:r w:rsidR="00FE3A38">
              <w:rPr>
                <w:rFonts w:asciiTheme="minorHAnsi" w:hAnsiTheme="minorHAnsi" w:cstheme="minorHAnsi"/>
              </w:rPr>
              <w:t>he Truck Identification</w:t>
            </w:r>
            <w:r w:rsidR="00FE3A38" w:rsidRPr="00DB5B82">
              <w:rPr>
                <w:rFonts w:asciiTheme="minorHAnsi" w:hAnsiTheme="minorHAnsi" w:cstheme="minorHAnsi"/>
              </w:rPr>
              <w:t xml:space="preserve"> </w:t>
            </w:r>
            <w:r w:rsidRPr="00DB5B82">
              <w:rPr>
                <w:rFonts w:asciiTheme="minorHAnsi" w:hAnsiTheme="minorHAnsi" w:cstheme="minorHAnsi"/>
              </w:rPr>
              <w:t xml:space="preserve">used </w:t>
            </w:r>
            <w:r w:rsidR="00FE3A38">
              <w:rPr>
                <w:rFonts w:asciiTheme="minorHAnsi" w:hAnsiTheme="minorHAnsi" w:cstheme="minorHAnsi"/>
              </w:rPr>
              <w:t>on the</w:t>
            </w:r>
            <w:r w:rsidRPr="00DB5B82">
              <w:rPr>
                <w:rFonts w:asciiTheme="minorHAnsi" w:hAnsiTheme="minorHAnsi" w:cstheme="minorHAnsi"/>
              </w:rPr>
              <w:t xml:space="preserve"> E-Ticket</w:t>
            </w:r>
            <w:r w:rsidR="00FE3A38">
              <w:rPr>
                <w:rFonts w:asciiTheme="minorHAnsi" w:hAnsiTheme="minorHAnsi" w:cstheme="minorHAnsi"/>
              </w:rPr>
              <w:t xml:space="preserve"> (Source Data)</w:t>
            </w:r>
            <w:r w:rsidRPr="00DB5B82">
              <w:rPr>
                <w:rFonts w:asciiTheme="minorHAnsi" w:hAnsiTheme="minorHAnsi" w:cstheme="minorHAnsi"/>
              </w:rPr>
              <w:t>.</w:t>
            </w:r>
          </w:p>
          <w:p w14:paraId="04EE030F" w14:textId="77777777" w:rsidR="00270775" w:rsidRPr="00DB5B82" w:rsidRDefault="00270775" w:rsidP="00270775">
            <w:pPr>
              <w:spacing w:after="0"/>
              <w:ind w:left="340" w:hanging="340"/>
              <w:rPr>
                <w:rFonts w:asciiTheme="minorHAnsi" w:hAnsiTheme="minorHAnsi" w:cstheme="minorHAnsi"/>
              </w:rPr>
            </w:pPr>
            <w:r w:rsidRPr="00DB5B82">
              <w:rPr>
                <w:rFonts w:ascii="Tahoma" w:hAnsi="Tahoma" w:cs="Tahoma"/>
                <w:sz w:val="16"/>
                <w:szCs w:val="16"/>
              </w:rPr>
              <w:t>‡</w:t>
            </w:r>
            <w:r w:rsidRPr="00DB5B82">
              <w:rPr>
                <w:rFonts w:ascii="Tahoma" w:hAnsi="Tahoma" w:cs="Tahoma"/>
                <w:sz w:val="16"/>
                <w:szCs w:val="16"/>
              </w:rPr>
              <w:tab/>
            </w:r>
            <w:r w:rsidRPr="00DB5B82">
              <w:rPr>
                <w:rFonts w:asciiTheme="minorHAnsi" w:hAnsiTheme="minorHAnsi" w:cstheme="minorHAnsi"/>
              </w:rPr>
              <w:t xml:space="preserve">Tie </w:t>
            </w:r>
            <w:r>
              <w:rPr>
                <w:rFonts w:asciiTheme="minorHAnsi" w:hAnsiTheme="minorHAnsi" w:cstheme="minorHAnsi"/>
              </w:rPr>
              <w:t>T</w:t>
            </w:r>
            <w:r w:rsidRPr="00DB5B82">
              <w:rPr>
                <w:rFonts w:asciiTheme="minorHAnsi" w:hAnsiTheme="minorHAnsi" w:cstheme="minorHAnsi"/>
              </w:rPr>
              <w:t xml:space="preserve">ruck </w:t>
            </w:r>
            <w:r>
              <w:rPr>
                <w:rFonts w:asciiTheme="minorHAnsi" w:hAnsiTheme="minorHAnsi" w:cstheme="minorHAnsi"/>
              </w:rPr>
              <w:t>D</w:t>
            </w:r>
            <w:r w:rsidRPr="00DB5B82">
              <w:rPr>
                <w:rFonts w:asciiTheme="minorHAnsi" w:hAnsiTheme="minorHAnsi" w:cstheme="minorHAnsi"/>
              </w:rPr>
              <w:t xml:space="preserve">river </w:t>
            </w:r>
            <w:r>
              <w:rPr>
                <w:rFonts w:asciiTheme="minorHAnsi" w:hAnsiTheme="minorHAnsi" w:cstheme="minorHAnsi"/>
              </w:rPr>
              <w:t>C</w:t>
            </w:r>
            <w:r w:rsidRPr="00DB5B82">
              <w:rPr>
                <w:rFonts w:asciiTheme="minorHAnsi" w:hAnsiTheme="minorHAnsi" w:cstheme="minorHAnsi"/>
              </w:rPr>
              <w:t>lassification to truck identification.</w:t>
            </w:r>
          </w:p>
          <w:p w14:paraId="1075C3EC" w14:textId="39F800EF" w:rsidR="00270775" w:rsidRPr="00866304" w:rsidRDefault="00270775" w:rsidP="00270775">
            <w:pPr>
              <w:spacing w:after="0"/>
              <w:ind w:left="340" w:hanging="340"/>
              <w:rPr>
                <w:rFonts w:asciiTheme="minorHAnsi" w:hAnsiTheme="minorHAnsi" w:cstheme="minorHAnsi"/>
              </w:rPr>
            </w:pPr>
            <w:r w:rsidRPr="00DB5B82">
              <w:rPr>
                <w:rFonts w:ascii="Tahoma" w:hAnsi="Tahoma" w:cs="Tahoma"/>
                <w:sz w:val="16"/>
                <w:szCs w:val="16"/>
              </w:rPr>
              <w:t>#</w:t>
            </w:r>
            <w:r w:rsidRPr="00DB5B82">
              <w:rPr>
                <w:rFonts w:ascii="Tahoma" w:hAnsi="Tahoma" w:cs="Tahoma"/>
              </w:rPr>
              <w:tab/>
            </w:r>
            <w:r w:rsidRPr="00DB5B82">
              <w:rPr>
                <w:rFonts w:asciiTheme="minorHAnsi" w:hAnsiTheme="minorHAnsi" w:cstheme="minorHAnsi"/>
              </w:rPr>
              <w:t>Provide data when data field is available in MDMS.</w:t>
            </w:r>
          </w:p>
        </w:tc>
      </w:tr>
      <w:bookmarkEnd w:id="18"/>
    </w:tbl>
    <w:p w14:paraId="5958B359" w14:textId="77777777" w:rsidR="00CD292E" w:rsidRPr="00346F36" w:rsidRDefault="00CD292E" w:rsidP="00CD292E">
      <w:pPr>
        <w:pStyle w:val="NoSpacing"/>
        <w:ind w:left="90" w:hanging="90"/>
        <w:rPr>
          <w:sz w:val="20"/>
          <w:szCs w:val="20"/>
        </w:rPr>
      </w:pPr>
    </w:p>
    <w:p w14:paraId="3AE530BA" w14:textId="4442A86E" w:rsidR="00CD292E" w:rsidRDefault="00CD292E" w:rsidP="00CD292E">
      <w:pPr>
        <w:pStyle w:val="tabletitle0"/>
      </w:pPr>
      <w:r>
        <w:t>Table SP2061-</w:t>
      </w:r>
      <w:r w:rsidR="001D3945">
        <w:t>11</w:t>
      </w:r>
    </w:p>
    <w:p w14:paraId="058B2FC8" w14:textId="77777777" w:rsidR="00CD292E" w:rsidRPr="00AB3587" w:rsidRDefault="00CD292E" w:rsidP="00CD292E">
      <w:pPr>
        <w:pStyle w:val="tabletitle0"/>
      </w:pPr>
      <w:r w:rsidRPr="00AB3587">
        <w:t>Lookup Table for Truck Driver Classification</w:t>
      </w:r>
      <w:r>
        <w:t xml:space="preserve"> *</w:t>
      </w:r>
    </w:p>
    <w:tbl>
      <w:tblPr>
        <w:tblStyle w:val="TableGrid"/>
        <w:tblW w:w="5295" w:type="dxa"/>
        <w:jc w:val="center"/>
        <w:tblLook w:val="04A0" w:firstRow="1" w:lastRow="0" w:firstColumn="1" w:lastColumn="0" w:noHBand="0" w:noVBand="1"/>
        <w:tblCaption w:val="Lookup Table for Truck Driver Classification "/>
      </w:tblPr>
      <w:tblGrid>
        <w:gridCol w:w="5295"/>
      </w:tblGrid>
      <w:tr w:rsidR="00CD292E" w:rsidRPr="00AB3587" w14:paraId="7D62BE05" w14:textId="77777777" w:rsidTr="00465917">
        <w:trPr>
          <w:cantSplit/>
          <w:tblHeader/>
          <w:jc w:val="center"/>
        </w:trPr>
        <w:tc>
          <w:tcPr>
            <w:tcW w:w="5295" w:type="dxa"/>
            <w:vAlign w:val="center"/>
          </w:tcPr>
          <w:p w14:paraId="47B4C7D3" w14:textId="77777777" w:rsidR="00CD292E" w:rsidRPr="00AB3587" w:rsidRDefault="00CD292E" w:rsidP="00465917">
            <w:pPr>
              <w:pStyle w:val="tableheaders"/>
            </w:pPr>
            <w:r w:rsidRPr="00AB3587">
              <w:t>Format</w:t>
            </w:r>
          </w:p>
        </w:tc>
      </w:tr>
      <w:tr w:rsidR="00CD292E" w:rsidRPr="00AB3587" w14:paraId="11A1DEDD" w14:textId="77777777" w:rsidTr="00465917">
        <w:trPr>
          <w:jc w:val="center"/>
        </w:trPr>
        <w:tc>
          <w:tcPr>
            <w:tcW w:w="5295" w:type="dxa"/>
          </w:tcPr>
          <w:p w14:paraId="5020B3E3" w14:textId="77777777" w:rsidR="00CD292E" w:rsidRPr="00AB3587" w:rsidRDefault="00CD292E" w:rsidP="00465917">
            <w:pPr>
              <w:pStyle w:val="TableBodyCenter"/>
              <w:spacing w:before="0" w:after="0"/>
              <w:jc w:val="left"/>
              <w:rPr>
                <w:rFonts w:asciiTheme="minorHAnsi" w:hAnsiTheme="minorHAnsi" w:cstheme="minorHAnsi"/>
                <w:sz w:val="20"/>
              </w:rPr>
            </w:pPr>
            <w:r w:rsidRPr="00AB3587">
              <w:rPr>
                <w:rFonts w:asciiTheme="minorHAnsi" w:hAnsiTheme="minorHAnsi" w:cstheme="minorHAnsi"/>
                <w:sz w:val="20"/>
              </w:rPr>
              <w:t>Tractor Trailer Driver</w:t>
            </w:r>
          </w:p>
        </w:tc>
      </w:tr>
      <w:tr w:rsidR="00CD292E" w:rsidRPr="00AB3587" w14:paraId="43C69A85" w14:textId="77777777" w:rsidTr="00465917">
        <w:trPr>
          <w:jc w:val="center"/>
        </w:trPr>
        <w:tc>
          <w:tcPr>
            <w:tcW w:w="5295" w:type="dxa"/>
          </w:tcPr>
          <w:p w14:paraId="09EF7E22" w14:textId="77777777" w:rsidR="00CD292E" w:rsidRPr="00AB3587" w:rsidRDefault="00CD292E" w:rsidP="00465917">
            <w:pPr>
              <w:pStyle w:val="TableBodyCenter"/>
              <w:spacing w:before="0" w:after="0"/>
              <w:jc w:val="left"/>
              <w:rPr>
                <w:rFonts w:asciiTheme="minorHAnsi" w:hAnsiTheme="minorHAnsi" w:cstheme="minorHAnsi"/>
                <w:sz w:val="20"/>
              </w:rPr>
            </w:pPr>
            <w:r w:rsidRPr="00AB3587">
              <w:rPr>
                <w:rFonts w:asciiTheme="minorHAnsi" w:hAnsiTheme="minorHAnsi" w:cstheme="minorHAnsi"/>
                <w:sz w:val="20"/>
              </w:rPr>
              <w:t>Four or More Axle Unit, Straight Body Truck</w:t>
            </w:r>
          </w:p>
        </w:tc>
      </w:tr>
      <w:tr w:rsidR="00CD292E" w:rsidRPr="00AB3587" w14:paraId="0F7A8BA6" w14:textId="77777777" w:rsidTr="00465917">
        <w:trPr>
          <w:jc w:val="center"/>
        </w:trPr>
        <w:tc>
          <w:tcPr>
            <w:tcW w:w="5295" w:type="dxa"/>
          </w:tcPr>
          <w:p w14:paraId="3522B4B0" w14:textId="77777777" w:rsidR="00CD292E" w:rsidRPr="00AB3587" w:rsidRDefault="00CD292E" w:rsidP="00465917">
            <w:pPr>
              <w:pStyle w:val="TableBodyCenter"/>
              <w:spacing w:before="0" w:after="0"/>
              <w:jc w:val="left"/>
              <w:rPr>
                <w:rFonts w:asciiTheme="minorHAnsi" w:hAnsiTheme="minorHAnsi" w:cstheme="minorHAnsi"/>
                <w:sz w:val="20"/>
              </w:rPr>
            </w:pPr>
            <w:r w:rsidRPr="00AB3587">
              <w:rPr>
                <w:rFonts w:asciiTheme="minorHAnsi" w:hAnsiTheme="minorHAnsi" w:cstheme="minorHAnsi"/>
                <w:sz w:val="20"/>
              </w:rPr>
              <w:t>Three Axle Units</w:t>
            </w:r>
          </w:p>
        </w:tc>
      </w:tr>
      <w:tr w:rsidR="00CD292E" w:rsidRPr="00AB3587" w14:paraId="5F7F3F94" w14:textId="77777777" w:rsidTr="00465917">
        <w:trPr>
          <w:jc w:val="center"/>
        </w:trPr>
        <w:tc>
          <w:tcPr>
            <w:tcW w:w="5295" w:type="dxa"/>
          </w:tcPr>
          <w:p w14:paraId="6B4C0C42" w14:textId="77777777" w:rsidR="00CD292E" w:rsidRPr="00AB3587" w:rsidRDefault="00CD292E" w:rsidP="00465917">
            <w:pPr>
              <w:pStyle w:val="TableBodyCenter"/>
              <w:spacing w:before="0" w:after="0"/>
              <w:jc w:val="left"/>
              <w:rPr>
                <w:rFonts w:asciiTheme="minorHAnsi" w:hAnsiTheme="minorHAnsi" w:cstheme="minorHAnsi"/>
                <w:sz w:val="20"/>
              </w:rPr>
            </w:pPr>
            <w:r w:rsidRPr="00AB3587">
              <w:rPr>
                <w:rFonts w:asciiTheme="minorHAnsi" w:hAnsiTheme="minorHAnsi" w:cstheme="minorHAnsi"/>
                <w:sz w:val="20"/>
              </w:rPr>
              <w:t>Two Axle Unit</w:t>
            </w:r>
          </w:p>
        </w:tc>
      </w:tr>
      <w:tr w:rsidR="00CD292E" w:rsidRPr="00AB3587" w14:paraId="194177BD" w14:textId="77777777" w:rsidTr="00465917">
        <w:trPr>
          <w:jc w:val="center"/>
        </w:trPr>
        <w:tc>
          <w:tcPr>
            <w:tcW w:w="5295" w:type="dxa"/>
          </w:tcPr>
          <w:p w14:paraId="2FB6F77E" w14:textId="77777777" w:rsidR="00CD292E" w:rsidRPr="00AB3587" w:rsidRDefault="00CD292E" w:rsidP="00465917">
            <w:pPr>
              <w:pStyle w:val="TableBodyCenter"/>
              <w:spacing w:before="0" w:after="0"/>
              <w:ind w:left="419" w:hanging="419"/>
              <w:jc w:val="left"/>
              <w:rPr>
                <w:rFonts w:asciiTheme="minorHAnsi" w:hAnsiTheme="minorHAnsi" w:cstheme="minorHAnsi"/>
                <w:sz w:val="20"/>
              </w:rPr>
            </w:pPr>
            <w:r w:rsidRPr="002D2593">
              <w:rPr>
                <w:rFonts w:asciiTheme="minorHAnsi" w:hAnsiTheme="minorHAnsi" w:cstheme="minorHAnsi"/>
                <w:sz w:val="20"/>
              </w:rPr>
              <w:t>*</w:t>
            </w:r>
            <w:r>
              <w:rPr>
                <w:rFonts w:asciiTheme="minorHAnsi" w:hAnsiTheme="minorHAnsi" w:cstheme="minorHAnsi"/>
                <w:sz w:val="20"/>
              </w:rPr>
              <w:tab/>
              <w:t>Data block value is provided by database as an identifier.</w:t>
            </w:r>
          </w:p>
        </w:tc>
      </w:tr>
    </w:tbl>
    <w:p w14:paraId="7F9B54C3" w14:textId="77777777" w:rsidR="00CD292E" w:rsidRDefault="00CD292E" w:rsidP="0095333E"/>
    <w:p w14:paraId="050FCB82" w14:textId="4C445FE6" w:rsidR="00CD292E" w:rsidRDefault="00CD292E" w:rsidP="00CD292E">
      <w:pPr>
        <w:pStyle w:val="tabletitle0"/>
        <w:rPr>
          <w:bCs/>
        </w:rPr>
      </w:pPr>
      <w:r>
        <w:rPr>
          <w:bCs/>
        </w:rPr>
        <w:t>Table SP2061-</w:t>
      </w:r>
      <w:r w:rsidR="001E7AD6">
        <w:rPr>
          <w:bCs/>
        </w:rPr>
        <w:t>12</w:t>
      </w:r>
    </w:p>
    <w:p w14:paraId="49FEE7B5" w14:textId="77777777" w:rsidR="00CD292E" w:rsidRPr="00DA2E3C" w:rsidRDefault="00CD292E" w:rsidP="00CD292E">
      <w:pPr>
        <w:pStyle w:val="tabletitle0"/>
        <w:rPr>
          <w:bCs/>
        </w:rPr>
      </w:pPr>
      <w:r w:rsidRPr="00DA2E3C">
        <w:rPr>
          <w:bCs/>
        </w:rPr>
        <w:t>Required Loading and Delivery Event Data Fields in Contractor’s MDMS for each Data Block</w:t>
      </w:r>
    </w:p>
    <w:tbl>
      <w:tblPr>
        <w:tblW w:w="12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ired Loading and Delivery Event Data Fields in Contractor’s MDMS for each Data Block"/>
      </w:tblPr>
      <w:tblGrid>
        <w:gridCol w:w="2349"/>
        <w:gridCol w:w="1652"/>
        <w:gridCol w:w="2129"/>
        <w:gridCol w:w="1379"/>
        <w:gridCol w:w="1058"/>
        <w:gridCol w:w="982"/>
        <w:gridCol w:w="1268"/>
        <w:gridCol w:w="939"/>
        <w:gridCol w:w="899"/>
      </w:tblGrid>
      <w:tr w:rsidR="00A966B7" w:rsidRPr="0040751F" w14:paraId="3127B3F3" w14:textId="77777777" w:rsidTr="00A966B7">
        <w:trPr>
          <w:cantSplit/>
          <w:trHeight w:val="538"/>
          <w:tblHeader/>
        </w:trPr>
        <w:tc>
          <w:tcPr>
            <w:tcW w:w="2349" w:type="dxa"/>
            <w:shd w:val="clear" w:color="auto" w:fill="auto"/>
            <w:vAlign w:val="center"/>
            <w:hideMark/>
          </w:tcPr>
          <w:p w14:paraId="0BC5FBF4" w14:textId="77777777" w:rsidR="00A966B7" w:rsidRPr="0040751F" w:rsidRDefault="00A966B7" w:rsidP="00465917">
            <w:pPr>
              <w:pStyle w:val="tableheaders"/>
            </w:pPr>
            <w:bookmarkStart w:id="19" w:name="_Hlk124342152"/>
            <w:r w:rsidRPr="0040751F">
              <w:t>JSON Field Name</w:t>
            </w:r>
          </w:p>
        </w:tc>
        <w:tc>
          <w:tcPr>
            <w:tcW w:w="1652" w:type="dxa"/>
            <w:shd w:val="clear" w:color="auto" w:fill="auto"/>
            <w:vAlign w:val="center"/>
            <w:hideMark/>
          </w:tcPr>
          <w:p w14:paraId="455F6FE5" w14:textId="77777777" w:rsidR="00A966B7" w:rsidRPr="0040751F" w:rsidRDefault="00A966B7" w:rsidP="00465917">
            <w:pPr>
              <w:pStyle w:val="tableheaders"/>
            </w:pPr>
            <w:r w:rsidRPr="0040751F">
              <w:t>Long Description</w:t>
            </w:r>
          </w:p>
        </w:tc>
        <w:tc>
          <w:tcPr>
            <w:tcW w:w="2129" w:type="dxa"/>
            <w:shd w:val="clear" w:color="auto" w:fill="auto"/>
            <w:vAlign w:val="center"/>
            <w:hideMark/>
          </w:tcPr>
          <w:p w14:paraId="79547D21" w14:textId="77777777" w:rsidR="00A966B7" w:rsidRPr="0040751F" w:rsidRDefault="00A966B7" w:rsidP="00465917">
            <w:pPr>
              <w:pStyle w:val="tableheaders"/>
            </w:pPr>
            <w:r w:rsidRPr="0040751F">
              <w:t>Examples</w:t>
            </w:r>
          </w:p>
        </w:tc>
        <w:tc>
          <w:tcPr>
            <w:tcW w:w="1379" w:type="dxa"/>
            <w:shd w:val="clear" w:color="auto" w:fill="auto"/>
            <w:vAlign w:val="center"/>
            <w:hideMark/>
          </w:tcPr>
          <w:p w14:paraId="39514C21" w14:textId="77777777" w:rsidR="00A966B7" w:rsidRPr="0040751F" w:rsidRDefault="00A966B7" w:rsidP="00465917">
            <w:pPr>
              <w:pStyle w:val="tableheaders"/>
            </w:pPr>
            <w:r w:rsidRPr="0040751F">
              <w:t>Data Type</w:t>
            </w:r>
          </w:p>
        </w:tc>
        <w:tc>
          <w:tcPr>
            <w:tcW w:w="1058" w:type="dxa"/>
            <w:shd w:val="clear" w:color="auto" w:fill="auto"/>
            <w:vAlign w:val="center"/>
            <w:hideMark/>
          </w:tcPr>
          <w:p w14:paraId="7EE2729D" w14:textId="77777777" w:rsidR="00A966B7" w:rsidRPr="0040751F" w:rsidRDefault="00A966B7" w:rsidP="00465917">
            <w:pPr>
              <w:pStyle w:val="tableheaders"/>
            </w:pPr>
            <w:r w:rsidRPr="0040751F">
              <w:t>Unit Category</w:t>
            </w:r>
          </w:p>
        </w:tc>
        <w:tc>
          <w:tcPr>
            <w:tcW w:w="982" w:type="dxa"/>
            <w:vAlign w:val="center"/>
          </w:tcPr>
          <w:p w14:paraId="5053EF10" w14:textId="77777777" w:rsidR="00A966B7" w:rsidRPr="00662AB7" w:rsidRDefault="00A966B7" w:rsidP="00465917">
            <w:pPr>
              <w:pStyle w:val="tableheaders"/>
              <w:rPr>
                <w:sz w:val="18"/>
                <w:szCs w:val="18"/>
              </w:rPr>
            </w:pPr>
            <w:r w:rsidRPr="00662AB7">
              <w:rPr>
                <w:sz w:val="18"/>
                <w:szCs w:val="18"/>
              </w:rPr>
              <w:t>Data Field Required for:</w:t>
            </w:r>
          </w:p>
          <w:p w14:paraId="3F0726BC" w14:textId="0F02F828" w:rsidR="00A966B7" w:rsidRPr="00662AB7" w:rsidRDefault="00A966B7" w:rsidP="00465917">
            <w:pPr>
              <w:pStyle w:val="tableheaders"/>
              <w:rPr>
                <w:sz w:val="18"/>
                <w:szCs w:val="18"/>
              </w:rPr>
            </w:pPr>
            <w:r>
              <w:rPr>
                <w:sz w:val="18"/>
                <w:szCs w:val="18"/>
              </w:rPr>
              <w:t>MnDOT 2218</w:t>
            </w:r>
          </w:p>
        </w:tc>
        <w:tc>
          <w:tcPr>
            <w:tcW w:w="1268" w:type="dxa"/>
            <w:vAlign w:val="center"/>
          </w:tcPr>
          <w:p w14:paraId="1065BFAF" w14:textId="77777777" w:rsidR="00A966B7" w:rsidRPr="00662AB7" w:rsidRDefault="00A966B7" w:rsidP="00465917">
            <w:pPr>
              <w:pStyle w:val="tableheaders"/>
              <w:rPr>
                <w:sz w:val="18"/>
                <w:szCs w:val="18"/>
              </w:rPr>
            </w:pPr>
            <w:r w:rsidRPr="00662AB7">
              <w:rPr>
                <w:sz w:val="18"/>
                <w:szCs w:val="18"/>
              </w:rPr>
              <w:t>Data Field Required for:</w:t>
            </w:r>
          </w:p>
          <w:p w14:paraId="2A7757B2" w14:textId="73650EEF" w:rsidR="00A966B7" w:rsidRPr="0040751F" w:rsidRDefault="00A966B7" w:rsidP="00465917">
            <w:pPr>
              <w:pStyle w:val="tableheaders"/>
            </w:pPr>
            <w:r w:rsidRPr="00662AB7">
              <w:rPr>
                <w:sz w:val="18"/>
                <w:szCs w:val="18"/>
              </w:rPr>
              <w:t xml:space="preserve">MnDOT 2360, </w:t>
            </w:r>
            <w:r>
              <w:rPr>
                <w:sz w:val="18"/>
                <w:szCs w:val="18"/>
              </w:rPr>
              <w:t xml:space="preserve">MnDOT </w:t>
            </w:r>
            <w:r w:rsidRPr="00662AB7">
              <w:rPr>
                <w:sz w:val="18"/>
                <w:szCs w:val="18"/>
              </w:rPr>
              <w:t xml:space="preserve">2363, </w:t>
            </w:r>
            <w:r>
              <w:rPr>
                <w:sz w:val="18"/>
                <w:szCs w:val="18"/>
              </w:rPr>
              <w:t xml:space="preserve">MnDOT </w:t>
            </w:r>
            <w:r w:rsidRPr="00662AB7">
              <w:rPr>
                <w:sz w:val="18"/>
                <w:szCs w:val="18"/>
              </w:rPr>
              <w:t>2365</w:t>
            </w:r>
          </w:p>
        </w:tc>
        <w:tc>
          <w:tcPr>
            <w:tcW w:w="939" w:type="dxa"/>
            <w:vAlign w:val="center"/>
          </w:tcPr>
          <w:p w14:paraId="3F6C0734" w14:textId="2065144B" w:rsidR="00A966B7" w:rsidRPr="00662AB7" w:rsidRDefault="00A966B7" w:rsidP="00465917">
            <w:pPr>
              <w:pStyle w:val="tableheaders"/>
              <w:rPr>
                <w:sz w:val="18"/>
                <w:szCs w:val="18"/>
              </w:rPr>
            </w:pPr>
            <w:r w:rsidRPr="00662AB7">
              <w:rPr>
                <w:sz w:val="18"/>
                <w:szCs w:val="18"/>
              </w:rPr>
              <w:t>Data Field Required for:</w:t>
            </w:r>
            <w:r>
              <w:rPr>
                <w:sz w:val="18"/>
                <w:szCs w:val="18"/>
              </w:rPr>
              <w:t xml:space="preserve"> </w:t>
            </w:r>
            <w:r w:rsidRPr="00662AB7">
              <w:rPr>
                <w:sz w:val="18"/>
                <w:szCs w:val="18"/>
              </w:rPr>
              <w:t>MnDOT 2301</w:t>
            </w:r>
          </w:p>
        </w:tc>
        <w:tc>
          <w:tcPr>
            <w:tcW w:w="899" w:type="dxa"/>
            <w:vAlign w:val="center"/>
          </w:tcPr>
          <w:p w14:paraId="2E5D30EE" w14:textId="77777777" w:rsidR="00A966B7" w:rsidRPr="00662AB7" w:rsidRDefault="00A966B7" w:rsidP="00465917">
            <w:pPr>
              <w:pStyle w:val="tableheaders"/>
              <w:rPr>
                <w:sz w:val="18"/>
                <w:szCs w:val="18"/>
              </w:rPr>
            </w:pPr>
            <w:r w:rsidRPr="00662AB7">
              <w:rPr>
                <w:sz w:val="18"/>
                <w:szCs w:val="18"/>
              </w:rPr>
              <w:t>Data Field Required for:</w:t>
            </w:r>
          </w:p>
          <w:p w14:paraId="482AE889" w14:textId="36C61394" w:rsidR="00A966B7" w:rsidRPr="0040751F" w:rsidRDefault="00A966B7" w:rsidP="00465917">
            <w:pPr>
              <w:pStyle w:val="tableheaders"/>
            </w:pPr>
            <w:r w:rsidRPr="00662AB7">
              <w:rPr>
                <w:sz w:val="18"/>
                <w:szCs w:val="18"/>
              </w:rPr>
              <w:t xml:space="preserve"> MnDOT 2461</w:t>
            </w:r>
          </w:p>
        </w:tc>
      </w:tr>
      <w:tr w:rsidR="00A966B7" w:rsidRPr="0040751F" w14:paraId="4108A841" w14:textId="77777777" w:rsidTr="00A966B7">
        <w:trPr>
          <w:trHeight w:val="300"/>
        </w:trPr>
        <w:tc>
          <w:tcPr>
            <w:tcW w:w="2349" w:type="dxa"/>
            <w:shd w:val="clear" w:color="auto" w:fill="auto"/>
            <w:vAlign w:val="center"/>
            <w:hideMark/>
          </w:tcPr>
          <w:p w14:paraId="3F89F945"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ticketId</w:t>
            </w:r>
          </w:p>
        </w:tc>
        <w:tc>
          <w:tcPr>
            <w:tcW w:w="1652" w:type="dxa"/>
            <w:shd w:val="clear" w:color="auto" w:fill="auto"/>
            <w:vAlign w:val="center"/>
            <w:hideMark/>
          </w:tcPr>
          <w:p w14:paraId="2B2CA7A1"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Ticket Identification</w:t>
            </w:r>
          </w:p>
        </w:tc>
        <w:tc>
          <w:tcPr>
            <w:tcW w:w="2129" w:type="dxa"/>
            <w:shd w:val="clear" w:color="auto" w:fill="auto"/>
            <w:vAlign w:val="center"/>
            <w:hideMark/>
          </w:tcPr>
          <w:p w14:paraId="6B27A3FA"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5126349, 101R, 539-19</w:t>
            </w:r>
          </w:p>
        </w:tc>
        <w:tc>
          <w:tcPr>
            <w:tcW w:w="1379" w:type="dxa"/>
            <w:shd w:val="clear" w:color="auto" w:fill="auto"/>
            <w:vAlign w:val="center"/>
            <w:hideMark/>
          </w:tcPr>
          <w:p w14:paraId="6ACA9B83"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20 characters)</w:t>
            </w:r>
          </w:p>
        </w:tc>
        <w:tc>
          <w:tcPr>
            <w:tcW w:w="1058" w:type="dxa"/>
            <w:shd w:val="clear" w:color="auto" w:fill="auto"/>
            <w:vAlign w:val="center"/>
            <w:hideMark/>
          </w:tcPr>
          <w:p w14:paraId="79BCEDCB"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5FFB72AA"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1268" w:type="dxa"/>
            <w:vAlign w:val="center"/>
          </w:tcPr>
          <w:p w14:paraId="4C6ACF94"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939" w:type="dxa"/>
            <w:vAlign w:val="center"/>
          </w:tcPr>
          <w:p w14:paraId="38AA4937"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899" w:type="dxa"/>
            <w:vAlign w:val="center"/>
          </w:tcPr>
          <w:p w14:paraId="77C7A4C2"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r>
      <w:tr w:rsidR="00A966B7" w:rsidRPr="0040751F" w14:paraId="56D7E050" w14:textId="77777777" w:rsidTr="00A966B7">
        <w:trPr>
          <w:trHeight w:val="300"/>
        </w:trPr>
        <w:tc>
          <w:tcPr>
            <w:tcW w:w="2349" w:type="dxa"/>
            <w:shd w:val="clear" w:color="auto" w:fill="auto"/>
            <w:vAlign w:val="center"/>
          </w:tcPr>
          <w:p w14:paraId="16469133"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sourceId</w:t>
            </w:r>
          </w:p>
        </w:tc>
        <w:tc>
          <w:tcPr>
            <w:tcW w:w="1652" w:type="dxa"/>
            <w:shd w:val="clear" w:color="auto" w:fill="auto"/>
            <w:vAlign w:val="center"/>
          </w:tcPr>
          <w:p w14:paraId="2C3D0142"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Source Identification</w:t>
            </w:r>
          </w:p>
        </w:tc>
        <w:tc>
          <w:tcPr>
            <w:tcW w:w="2129" w:type="dxa"/>
            <w:shd w:val="clear" w:color="auto" w:fill="auto"/>
            <w:vAlign w:val="center"/>
          </w:tcPr>
          <w:p w14:paraId="3B660F81"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BP001, RMX001, GS79103 (e.g., pit/plant identification)</w:t>
            </w:r>
          </w:p>
        </w:tc>
        <w:tc>
          <w:tcPr>
            <w:tcW w:w="1379" w:type="dxa"/>
            <w:shd w:val="clear" w:color="auto" w:fill="auto"/>
            <w:vAlign w:val="center"/>
          </w:tcPr>
          <w:p w14:paraId="556D8920"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20 characters)</w:t>
            </w:r>
          </w:p>
        </w:tc>
        <w:tc>
          <w:tcPr>
            <w:tcW w:w="1058" w:type="dxa"/>
            <w:shd w:val="clear" w:color="auto" w:fill="auto"/>
            <w:vAlign w:val="center"/>
          </w:tcPr>
          <w:p w14:paraId="6632727B"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385EBB11"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1268" w:type="dxa"/>
            <w:vAlign w:val="center"/>
          </w:tcPr>
          <w:p w14:paraId="253B419C"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939" w:type="dxa"/>
            <w:vAlign w:val="center"/>
          </w:tcPr>
          <w:p w14:paraId="6D50CD9E"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899" w:type="dxa"/>
            <w:vAlign w:val="center"/>
          </w:tcPr>
          <w:p w14:paraId="4FED1F55"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r>
      <w:tr w:rsidR="00A966B7" w:rsidRPr="0040751F" w14:paraId="4320ECAD" w14:textId="77777777" w:rsidTr="00A966B7">
        <w:trPr>
          <w:trHeight w:val="300"/>
        </w:trPr>
        <w:tc>
          <w:tcPr>
            <w:tcW w:w="2349" w:type="dxa"/>
            <w:shd w:val="clear" w:color="auto" w:fill="auto"/>
            <w:vAlign w:val="center"/>
          </w:tcPr>
          <w:p w14:paraId="5187BCB8" w14:textId="77777777" w:rsidR="00A966B7" w:rsidRPr="0040751F" w:rsidRDefault="00A966B7" w:rsidP="00465917">
            <w:pPr>
              <w:spacing w:after="0"/>
              <w:rPr>
                <w:b/>
                <w:szCs w:val="20"/>
              </w:rPr>
            </w:pPr>
            <w:r w:rsidRPr="0040751F">
              <w:rPr>
                <w:rFonts w:asciiTheme="minorHAnsi" w:hAnsiTheme="minorHAnsi" w:cstheme="minorHAnsi"/>
                <w:szCs w:val="20"/>
              </w:rPr>
              <w:lastRenderedPageBreak/>
              <w:t xml:space="preserve">loadDateTime </w:t>
            </w:r>
            <w:r w:rsidRPr="0040751F">
              <w:rPr>
                <w:rStyle w:val="StrongArialBold"/>
                <w:rFonts w:asciiTheme="minorHAnsi" w:hAnsiTheme="minorHAnsi" w:cstheme="minorHAnsi"/>
                <w:bCs/>
                <w:iCs/>
                <w:szCs w:val="20"/>
              </w:rPr>
              <w:t>*</w:t>
            </w:r>
          </w:p>
        </w:tc>
        <w:tc>
          <w:tcPr>
            <w:tcW w:w="1652" w:type="dxa"/>
            <w:shd w:val="clear" w:color="auto" w:fill="auto"/>
            <w:vAlign w:val="center"/>
          </w:tcPr>
          <w:p w14:paraId="5F5FCE09"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Loading Date and Time</w:t>
            </w:r>
          </w:p>
        </w:tc>
        <w:tc>
          <w:tcPr>
            <w:tcW w:w="2129" w:type="dxa"/>
            <w:shd w:val="clear" w:color="auto" w:fill="auto"/>
            <w:vAlign w:val="center"/>
          </w:tcPr>
          <w:p w14:paraId="79701E63"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2007-04-05T12:30:45-02:00</w:t>
            </w:r>
          </w:p>
        </w:tc>
        <w:tc>
          <w:tcPr>
            <w:tcW w:w="1379" w:type="dxa"/>
            <w:shd w:val="clear" w:color="auto" w:fill="auto"/>
            <w:vAlign w:val="center"/>
          </w:tcPr>
          <w:p w14:paraId="5D4AA41D"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40 characters)</w:t>
            </w:r>
          </w:p>
        </w:tc>
        <w:tc>
          <w:tcPr>
            <w:tcW w:w="1058" w:type="dxa"/>
            <w:shd w:val="clear" w:color="auto" w:fill="auto"/>
            <w:vAlign w:val="center"/>
          </w:tcPr>
          <w:p w14:paraId="1386D8F6"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Time</w:t>
            </w:r>
          </w:p>
        </w:tc>
        <w:tc>
          <w:tcPr>
            <w:tcW w:w="982" w:type="dxa"/>
            <w:vAlign w:val="center"/>
          </w:tcPr>
          <w:p w14:paraId="373E027A"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1268" w:type="dxa"/>
            <w:vAlign w:val="center"/>
          </w:tcPr>
          <w:p w14:paraId="60F1C322"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939" w:type="dxa"/>
            <w:vAlign w:val="center"/>
          </w:tcPr>
          <w:p w14:paraId="35D7CDC3"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899" w:type="dxa"/>
            <w:vAlign w:val="center"/>
          </w:tcPr>
          <w:p w14:paraId="32FD8696"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r>
      <w:tr w:rsidR="00A966B7" w:rsidRPr="0040751F" w14:paraId="71FF61C7" w14:textId="77777777" w:rsidTr="00A966B7">
        <w:trPr>
          <w:trHeight w:val="300"/>
        </w:trPr>
        <w:tc>
          <w:tcPr>
            <w:tcW w:w="2349" w:type="dxa"/>
            <w:shd w:val="clear" w:color="auto" w:fill="auto"/>
            <w:vAlign w:val="center"/>
            <w:hideMark/>
          </w:tcPr>
          <w:p w14:paraId="56851A6E" w14:textId="118573A5"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geofenceType</w:t>
            </w:r>
          </w:p>
        </w:tc>
        <w:tc>
          <w:tcPr>
            <w:tcW w:w="1652" w:type="dxa"/>
            <w:shd w:val="clear" w:color="auto" w:fill="auto"/>
            <w:vAlign w:val="center"/>
            <w:hideMark/>
          </w:tcPr>
          <w:p w14:paraId="4B53DBF5"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Geofence Type</w:t>
            </w:r>
          </w:p>
        </w:tc>
        <w:tc>
          <w:tcPr>
            <w:tcW w:w="2129" w:type="dxa"/>
            <w:shd w:val="clear" w:color="auto" w:fill="auto"/>
            <w:vAlign w:val="center"/>
            <w:hideMark/>
          </w:tcPr>
          <w:p w14:paraId="6B2A125B" w14:textId="32DE2A4F" w:rsidR="00A966B7" w:rsidRPr="00B626D2" w:rsidRDefault="00A966B7" w:rsidP="00465917">
            <w:pPr>
              <w:pStyle w:val="NoSpacing"/>
              <w:rPr>
                <w:rFonts w:asciiTheme="minorHAnsi" w:hAnsiTheme="minorHAnsi" w:cstheme="minorHAnsi"/>
                <w:sz w:val="20"/>
                <w:szCs w:val="20"/>
              </w:rPr>
            </w:pPr>
            <w:r w:rsidRPr="00B626D2">
              <w:rPr>
                <w:rFonts w:asciiTheme="minorHAnsi" w:hAnsiTheme="minorHAnsi" w:cstheme="minorHAnsi"/>
                <w:sz w:val="20"/>
                <w:szCs w:val="20"/>
              </w:rPr>
              <w:t>See Table SP2061</w:t>
            </w:r>
            <w:r w:rsidRPr="00B626D2">
              <w:rPr>
                <w:sz w:val="20"/>
                <w:szCs w:val="20"/>
              </w:rPr>
              <w:t>-1</w:t>
            </w:r>
            <w:r>
              <w:rPr>
                <w:sz w:val="20"/>
                <w:szCs w:val="20"/>
              </w:rPr>
              <w:t>3</w:t>
            </w:r>
          </w:p>
        </w:tc>
        <w:tc>
          <w:tcPr>
            <w:tcW w:w="1379" w:type="dxa"/>
            <w:shd w:val="clear" w:color="auto" w:fill="auto"/>
            <w:vAlign w:val="center"/>
            <w:hideMark/>
          </w:tcPr>
          <w:p w14:paraId="480F0A6B"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10 characters)</w:t>
            </w:r>
          </w:p>
        </w:tc>
        <w:tc>
          <w:tcPr>
            <w:tcW w:w="1058" w:type="dxa"/>
            <w:shd w:val="clear" w:color="auto" w:fill="auto"/>
            <w:vAlign w:val="center"/>
            <w:hideMark/>
          </w:tcPr>
          <w:p w14:paraId="040F914D"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6445F60F"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1268" w:type="dxa"/>
            <w:vAlign w:val="center"/>
          </w:tcPr>
          <w:p w14:paraId="6AFD9B67"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939" w:type="dxa"/>
            <w:vAlign w:val="center"/>
          </w:tcPr>
          <w:p w14:paraId="1E3FA539" w14:textId="2B987858" w:rsidR="00A966B7" w:rsidRPr="00B574CB"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w:t>
            </w:r>
            <w:r w:rsidR="006947E7">
              <w:rPr>
                <w:rFonts w:asciiTheme="minorHAnsi" w:hAnsiTheme="minorHAnsi" w:cstheme="minorHAnsi"/>
                <w:sz w:val="20"/>
                <w:szCs w:val="20"/>
              </w:rPr>
              <w:t>o</w:t>
            </w:r>
          </w:p>
        </w:tc>
        <w:tc>
          <w:tcPr>
            <w:tcW w:w="899" w:type="dxa"/>
            <w:vAlign w:val="center"/>
          </w:tcPr>
          <w:p w14:paraId="0AB23747"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r>
      <w:tr w:rsidR="00A966B7" w:rsidRPr="0040751F" w14:paraId="7CB69923" w14:textId="77777777" w:rsidTr="00A966B7">
        <w:trPr>
          <w:trHeight w:val="345"/>
        </w:trPr>
        <w:tc>
          <w:tcPr>
            <w:tcW w:w="2349" w:type="dxa"/>
            <w:shd w:val="clear" w:color="auto" w:fill="auto"/>
            <w:vAlign w:val="center"/>
            <w:hideMark/>
          </w:tcPr>
          <w:p w14:paraId="3C73B57E" w14:textId="295568FA" w:rsidR="00A966B7" w:rsidRPr="0040751F" w:rsidRDefault="00A966B7" w:rsidP="00465917">
            <w:pPr>
              <w:spacing w:after="0"/>
              <w:rPr>
                <w:b/>
                <w:szCs w:val="20"/>
              </w:rPr>
            </w:pPr>
            <w:r w:rsidRPr="0040751F">
              <w:rPr>
                <w:rFonts w:asciiTheme="minorHAnsi" w:hAnsiTheme="minorHAnsi" w:cstheme="minorHAnsi"/>
                <w:szCs w:val="20"/>
              </w:rPr>
              <w:t xml:space="preserve">startDateTime </w:t>
            </w:r>
            <w:r w:rsidRPr="0040751F">
              <w:rPr>
                <w:rStyle w:val="StrongArialBold"/>
                <w:rFonts w:asciiTheme="minorHAnsi" w:hAnsiTheme="minorHAnsi" w:cstheme="minorHAnsi"/>
                <w:bCs/>
                <w:iCs/>
                <w:szCs w:val="20"/>
              </w:rPr>
              <w:t>*</w:t>
            </w:r>
            <w:r>
              <w:rPr>
                <w:rFonts w:ascii="Arial" w:hAnsi="Arial" w:cs="Arial"/>
                <w:b/>
                <w:szCs w:val="20"/>
              </w:rPr>
              <w:t xml:space="preserve"> </w:t>
            </w:r>
            <w:r w:rsidR="00F83776" w:rsidRPr="0040751F">
              <w:rPr>
                <w:rFonts w:ascii="Arial" w:hAnsi="Arial" w:cs="Arial"/>
                <w:bCs/>
                <w:szCs w:val="20"/>
              </w:rPr>
              <w:t>║</w:t>
            </w:r>
          </w:p>
        </w:tc>
        <w:tc>
          <w:tcPr>
            <w:tcW w:w="1652" w:type="dxa"/>
            <w:shd w:val="clear" w:color="auto" w:fill="auto"/>
            <w:vAlign w:val="center"/>
            <w:hideMark/>
          </w:tcPr>
          <w:p w14:paraId="3E0678DE"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Start</w:t>
            </w:r>
            <w:r w:rsidRPr="0040751F">
              <w:rPr>
                <w:rFonts w:asciiTheme="minorHAnsi" w:hAnsiTheme="minorHAnsi" w:cstheme="minorHAnsi"/>
                <w:sz w:val="20"/>
                <w:szCs w:val="20"/>
              </w:rPr>
              <w:t xml:space="preserve"> Date and Time</w:t>
            </w:r>
          </w:p>
        </w:tc>
        <w:tc>
          <w:tcPr>
            <w:tcW w:w="2129" w:type="dxa"/>
            <w:shd w:val="clear" w:color="auto" w:fill="auto"/>
            <w:vAlign w:val="center"/>
            <w:hideMark/>
          </w:tcPr>
          <w:p w14:paraId="1957AB2D" w14:textId="77777777" w:rsidR="00A966B7" w:rsidRPr="00B626D2" w:rsidRDefault="00A966B7" w:rsidP="00465917">
            <w:pPr>
              <w:pStyle w:val="NoSpacing"/>
              <w:rPr>
                <w:rFonts w:asciiTheme="minorHAnsi" w:hAnsiTheme="minorHAnsi" w:cstheme="minorHAnsi"/>
                <w:sz w:val="20"/>
                <w:szCs w:val="20"/>
              </w:rPr>
            </w:pPr>
            <w:r w:rsidRPr="00B626D2">
              <w:rPr>
                <w:rFonts w:asciiTheme="minorHAnsi" w:hAnsiTheme="minorHAnsi" w:cstheme="minorHAnsi"/>
                <w:sz w:val="20"/>
                <w:szCs w:val="20"/>
              </w:rPr>
              <w:t>2007-04-05T12:30:54-02:00</w:t>
            </w:r>
          </w:p>
        </w:tc>
        <w:tc>
          <w:tcPr>
            <w:tcW w:w="1379" w:type="dxa"/>
            <w:shd w:val="clear" w:color="auto" w:fill="auto"/>
            <w:vAlign w:val="center"/>
            <w:hideMark/>
          </w:tcPr>
          <w:p w14:paraId="534E9E9C"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40 characters)</w:t>
            </w:r>
          </w:p>
        </w:tc>
        <w:tc>
          <w:tcPr>
            <w:tcW w:w="1058" w:type="dxa"/>
            <w:shd w:val="clear" w:color="auto" w:fill="auto"/>
            <w:vAlign w:val="center"/>
            <w:hideMark/>
          </w:tcPr>
          <w:p w14:paraId="0A27A888"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Time</w:t>
            </w:r>
          </w:p>
        </w:tc>
        <w:tc>
          <w:tcPr>
            <w:tcW w:w="982" w:type="dxa"/>
            <w:vAlign w:val="center"/>
          </w:tcPr>
          <w:p w14:paraId="2E79256D"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1268" w:type="dxa"/>
            <w:vAlign w:val="center"/>
          </w:tcPr>
          <w:p w14:paraId="789D8D07"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939" w:type="dxa"/>
            <w:vAlign w:val="center"/>
          </w:tcPr>
          <w:p w14:paraId="4F383BDB" w14:textId="083DA87C" w:rsidR="00A966B7" w:rsidRPr="00B574CB"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899" w:type="dxa"/>
            <w:vAlign w:val="center"/>
          </w:tcPr>
          <w:p w14:paraId="3B5D1335"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r>
      <w:tr w:rsidR="00A966B7" w:rsidRPr="0040751F" w14:paraId="6CEF7603" w14:textId="77777777" w:rsidTr="00A966B7">
        <w:trPr>
          <w:trHeight w:val="300"/>
        </w:trPr>
        <w:tc>
          <w:tcPr>
            <w:tcW w:w="2349" w:type="dxa"/>
            <w:shd w:val="clear" w:color="auto" w:fill="auto"/>
            <w:vAlign w:val="center"/>
          </w:tcPr>
          <w:p w14:paraId="09125C35" w14:textId="07431929" w:rsidR="00A966B7" w:rsidRPr="0040751F"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 xml:space="preserve">endDateTime </w:t>
            </w:r>
            <w:r w:rsidRPr="0040751F">
              <w:rPr>
                <w:rStyle w:val="StrongArialBold"/>
                <w:rFonts w:asciiTheme="minorHAnsi" w:hAnsiTheme="minorHAnsi" w:cstheme="minorHAnsi"/>
                <w:bCs/>
                <w:iCs/>
                <w:sz w:val="20"/>
                <w:szCs w:val="20"/>
              </w:rPr>
              <w:t>*</w:t>
            </w:r>
            <w:r>
              <w:rPr>
                <w:rFonts w:ascii="Arial" w:hAnsi="Arial" w:cs="Arial"/>
                <w:b/>
                <w:sz w:val="20"/>
                <w:szCs w:val="20"/>
              </w:rPr>
              <w:t xml:space="preserve"> </w:t>
            </w:r>
            <w:r w:rsidR="00F83776" w:rsidRPr="0040751F">
              <w:rPr>
                <w:rFonts w:ascii="Arial" w:hAnsi="Arial" w:cs="Arial"/>
                <w:bCs/>
                <w:szCs w:val="20"/>
              </w:rPr>
              <w:t>║</w:t>
            </w:r>
          </w:p>
        </w:tc>
        <w:tc>
          <w:tcPr>
            <w:tcW w:w="1652" w:type="dxa"/>
            <w:shd w:val="clear" w:color="auto" w:fill="auto"/>
            <w:vAlign w:val="center"/>
          </w:tcPr>
          <w:p w14:paraId="2068026C"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End</w:t>
            </w:r>
            <w:r w:rsidRPr="0040751F">
              <w:rPr>
                <w:rFonts w:asciiTheme="minorHAnsi" w:hAnsiTheme="minorHAnsi" w:cstheme="minorHAnsi"/>
                <w:sz w:val="20"/>
                <w:szCs w:val="20"/>
              </w:rPr>
              <w:t xml:space="preserve"> Date and Time</w:t>
            </w:r>
          </w:p>
        </w:tc>
        <w:tc>
          <w:tcPr>
            <w:tcW w:w="2129" w:type="dxa"/>
            <w:shd w:val="clear" w:color="auto" w:fill="auto"/>
            <w:vAlign w:val="center"/>
          </w:tcPr>
          <w:p w14:paraId="5131A04E"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2007-04-05T12:30:54-02:00</w:t>
            </w:r>
          </w:p>
        </w:tc>
        <w:tc>
          <w:tcPr>
            <w:tcW w:w="1379" w:type="dxa"/>
            <w:shd w:val="clear" w:color="auto" w:fill="auto"/>
            <w:vAlign w:val="center"/>
          </w:tcPr>
          <w:p w14:paraId="77DFBD94"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40 characters)</w:t>
            </w:r>
          </w:p>
        </w:tc>
        <w:tc>
          <w:tcPr>
            <w:tcW w:w="1058" w:type="dxa"/>
            <w:shd w:val="clear" w:color="auto" w:fill="auto"/>
            <w:vAlign w:val="center"/>
          </w:tcPr>
          <w:p w14:paraId="5D78D086"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Time</w:t>
            </w:r>
          </w:p>
        </w:tc>
        <w:tc>
          <w:tcPr>
            <w:tcW w:w="982" w:type="dxa"/>
            <w:vAlign w:val="center"/>
          </w:tcPr>
          <w:p w14:paraId="7EE484F6"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1268" w:type="dxa"/>
            <w:vAlign w:val="center"/>
          </w:tcPr>
          <w:p w14:paraId="1FCDBADE"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939" w:type="dxa"/>
            <w:vAlign w:val="center"/>
          </w:tcPr>
          <w:p w14:paraId="3286A6E6" w14:textId="77170478" w:rsidR="00A966B7" w:rsidRPr="0040751F"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899" w:type="dxa"/>
            <w:vAlign w:val="center"/>
          </w:tcPr>
          <w:p w14:paraId="72BD8DA2"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N</w:t>
            </w:r>
            <w:r>
              <w:rPr>
                <w:rFonts w:asciiTheme="minorHAnsi" w:hAnsiTheme="minorHAnsi" w:cstheme="minorHAnsi"/>
              </w:rPr>
              <w:t>o</w:t>
            </w:r>
          </w:p>
        </w:tc>
      </w:tr>
      <w:tr w:rsidR="00A966B7" w:rsidRPr="0040751F" w14:paraId="57CAA4B3" w14:textId="77777777" w:rsidTr="00A966B7">
        <w:trPr>
          <w:trHeight w:val="300"/>
        </w:trPr>
        <w:tc>
          <w:tcPr>
            <w:tcW w:w="2349" w:type="dxa"/>
            <w:shd w:val="clear" w:color="auto" w:fill="auto"/>
            <w:vAlign w:val="center"/>
          </w:tcPr>
          <w:p w14:paraId="4703E076" w14:textId="6D42CC49" w:rsidR="00A966B7" w:rsidRPr="00B574CB"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startLatitude</w:t>
            </w:r>
            <w:r>
              <w:rPr>
                <w:rFonts w:asciiTheme="minorHAnsi" w:hAnsiTheme="minorHAnsi" w:cstheme="minorHAnsi"/>
                <w:sz w:val="20"/>
                <w:szCs w:val="20"/>
              </w:rPr>
              <w:t xml:space="preserve"> </w:t>
            </w:r>
            <w:r w:rsidR="00F83776" w:rsidRPr="0040751F">
              <w:rPr>
                <w:rFonts w:ascii="Arial" w:hAnsi="Arial" w:cs="Arial"/>
                <w:bCs/>
                <w:szCs w:val="20"/>
              </w:rPr>
              <w:t>║</w:t>
            </w:r>
          </w:p>
        </w:tc>
        <w:tc>
          <w:tcPr>
            <w:tcW w:w="1652" w:type="dxa"/>
            <w:shd w:val="clear" w:color="auto" w:fill="auto"/>
            <w:vAlign w:val="center"/>
          </w:tcPr>
          <w:p w14:paraId="7AC6FA76"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Start </w:t>
            </w:r>
            <w:r w:rsidRPr="0040751F">
              <w:rPr>
                <w:rFonts w:asciiTheme="minorHAnsi" w:hAnsiTheme="minorHAnsi" w:cstheme="minorHAnsi"/>
                <w:sz w:val="20"/>
                <w:szCs w:val="20"/>
              </w:rPr>
              <w:t>Latitude</w:t>
            </w:r>
          </w:p>
        </w:tc>
        <w:tc>
          <w:tcPr>
            <w:tcW w:w="2129" w:type="dxa"/>
            <w:shd w:val="clear" w:color="auto" w:fill="auto"/>
            <w:vAlign w:val="center"/>
          </w:tcPr>
          <w:p w14:paraId="3E837AC7" w14:textId="77777777" w:rsidR="00A966B7" w:rsidRPr="0040751F" w:rsidRDefault="00A966B7" w:rsidP="00465917">
            <w:pPr>
              <w:pStyle w:val="NoSpacing"/>
              <w:rPr>
                <w:rFonts w:asciiTheme="minorHAnsi" w:hAnsiTheme="minorHAnsi" w:cstheme="minorHAnsi"/>
                <w:sz w:val="20"/>
                <w:szCs w:val="20"/>
              </w:rPr>
            </w:pPr>
            <w:r w:rsidRPr="003A2598">
              <w:rPr>
                <w:rFonts w:asciiTheme="minorHAnsi" w:hAnsiTheme="minorHAnsi" w:cstheme="minorHAnsi"/>
                <w:sz w:val="20"/>
                <w:szCs w:val="20"/>
              </w:rPr>
              <w:t>47.863023</w:t>
            </w:r>
          </w:p>
        </w:tc>
        <w:tc>
          <w:tcPr>
            <w:tcW w:w="1379" w:type="dxa"/>
            <w:shd w:val="clear" w:color="auto" w:fill="auto"/>
            <w:vAlign w:val="center"/>
          </w:tcPr>
          <w:p w14:paraId="5509EC26"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Number</w:t>
            </w:r>
          </w:p>
        </w:tc>
        <w:tc>
          <w:tcPr>
            <w:tcW w:w="1058" w:type="dxa"/>
            <w:shd w:val="clear" w:color="auto" w:fill="auto"/>
            <w:vAlign w:val="center"/>
          </w:tcPr>
          <w:p w14:paraId="78B54F0F"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5EA6E9CF"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1268" w:type="dxa"/>
            <w:vAlign w:val="center"/>
          </w:tcPr>
          <w:p w14:paraId="446491AD"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939" w:type="dxa"/>
            <w:vAlign w:val="center"/>
          </w:tcPr>
          <w:p w14:paraId="61356DC4" w14:textId="0A67A205" w:rsidR="00A966B7" w:rsidRPr="0040751F"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899" w:type="dxa"/>
            <w:vAlign w:val="center"/>
          </w:tcPr>
          <w:p w14:paraId="59C0E2D3"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N</w:t>
            </w:r>
            <w:r>
              <w:rPr>
                <w:rFonts w:asciiTheme="minorHAnsi" w:hAnsiTheme="minorHAnsi" w:cstheme="minorHAnsi"/>
              </w:rPr>
              <w:t>o</w:t>
            </w:r>
          </w:p>
        </w:tc>
      </w:tr>
      <w:tr w:rsidR="00A966B7" w:rsidRPr="0040751F" w14:paraId="0DCCAC91" w14:textId="77777777" w:rsidTr="00A966B7">
        <w:trPr>
          <w:trHeight w:val="300"/>
        </w:trPr>
        <w:tc>
          <w:tcPr>
            <w:tcW w:w="2349" w:type="dxa"/>
            <w:shd w:val="clear" w:color="auto" w:fill="auto"/>
            <w:vAlign w:val="center"/>
          </w:tcPr>
          <w:p w14:paraId="40E11B3C" w14:textId="0599DE82"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startLongitude</w:t>
            </w:r>
            <w:r>
              <w:rPr>
                <w:rFonts w:asciiTheme="minorHAnsi" w:hAnsiTheme="minorHAnsi" w:cstheme="minorHAnsi"/>
                <w:sz w:val="20"/>
                <w:szCs w:val="20"/>
              </w:rPr>
              <w:t xml:space="preserve"> </w:t>
            </w:r>
            <w:r w:rsidR="00F83776" w:rsidRPr="0040751F">
              <w:rPr>
                <w:rFonts w:ascii="Arial" w:hAnsi="Arial" w:cs="Arial"/>
                <w:bCs/>
                <w:szCs w:val="20"/>
              </w:rPr>
              <w:t>║</w:t>
            </w:r>
          </w:p>
        </w:tc>
        <w:tc>
          <w:tcPr>
            <w:tcW w:w="1652" w:type="dxa"/>
            <w:shd w:val="clear" w:color="auto" w:fill="auto"/>
            <w:vAlign w:val="center"/>
          </w:tcPr>
          <w:p w14:paraId="16DEA956"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Start </w:t>
            </w:r>
            <w:r w:rsidRPr="0040751F">
              <w:rPr>
                <w:rFonts w:asciiTheme="minorHAnsi" w:hAnsiTheme="minorHAnsi" w:cstheme="minorHAnsi"/>
                <w:sz w:val="20"/>
                <w:szCs w:val="20"/>
              </w:rPr>
              <w:t>Longitude</w:t>
            </w:r>
          </w:p>
        </w:tc>
        <w:tc>
          <w:tcPr>
            <w:tcW w:w="2129" w:type="dxa"/>
            <w:shd w:val="clear" w:color="auto" w:fill="auto"/>
            <w:vAlign w:val="center"/>
          </w:tcPr>
          <w:p w14:paraId="7713083A" w14:textId="77777777" w:rsidR="00A966B7" w:rsidRPr="0040751F" w:rsidRDefault="00A966B7" w:rsidP="00465917">
            <w:pPr>
              <w:pStyle w:val="NoSpacing"/>
              <w:rPr>
                <w:rFonts w:asciiTheme="minorHAnsi" w:hAnsiTheme="minorHAnsi" w:cstheme="minorHAnsi"/>
                <w:sz w:val="20"/>
                <w:szCs w:val="20"/>
              </w:rPr>
            </w:pPr>
            <w:r w:rsidRPr="003A2598">
              <w:rPr>
                <w:rFonts w:asciiTheme="minorHAnsi" w:hAnsiTheme="minorHAnsi" w:cstheme="minorHAnsi"/>
                <w:sz w:val="20"/>
                <w:szCs w:val="20"/>
              </w:rPr>
              <w:t>-92.870154</w:t>
            </w:r>
          </w:p>
        </w:tc>
        <w:tc>
          <w:tcPr>
            <w:tcW w:w="1379" w:type="dxa"/>
            <w:shd w:val="clear" w:color="auto" w:fill="auto"/>
            <w:vAlign w:val="center"/>
          </w:tcPr>
          <w:p w14:paraId="302F9DEB"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Number</w:t>
            </w:r>
          </w:p>
        </w:tc>
        <w:tc>
          <w:tcPr>
            <w:tcW w:w="1058" w:type="dxa"/>
            <w:shd w:val="clear" w:color="auto" w:fill="auto"/>
            <w:vAlign w:val="center"/>
          </w:tcPr>
          <w:p w14:paraId="2DCA1C29"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3DA717ED"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1268" w:type="dxa"/>
            <w:vAlign w:val="center"/>
          </w:tcPr>
          <w:p w14:paraId="4E4DC06E"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939" w:type="dxa"/>
            <w:vAlign w:val="center"/>
          </w:tcPr>
          <w:p w14:paraId="17DC13EE" w14:textId="641B1914" w:rsidR="00A966B7" w:rsidRPr="00B574CB"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899" w:type="dxa"/>
            <w:vAlign w:val="center"/>
          </w:tcPr>
          <w:p w14:paraId="70F54E60"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r>
      <w:tr w:rsidR="00A966B7" w:rsidRPr="0040751F" w14:paraId="35EF0589" w14:textId="77777777" w:rsidTr="00A966B7">
        <w:trPr>
          <w:trHeight w:val="300"/>
        </w:trPr>
        <w:tc>
          <w:tcPr>
            <w:tcW w:w="2349" w:type="dxa"/>
            <w:shd w:val="clear" w:color="auto" w:fill="auto"/>
            <w:vAlign w:val="center"/>
            <w:hideMark/>
          </w:tcPr>
          <w:p w14:paraId="5A328DD6" w14:textId="115F18E4" w:rsidR="00A966B7" w:rsidRPr="00B574CB" w:rsidRDefault="00A966B7" w:rsidP="00465917">
            <w:pPr>
              <w:pStyle w:val="NoSpacing"/>
              <w:rPr>
                <w:rFonts w:ascii="Tahoma" w:hAnsi="Tahoma" w:cs="Tahoma"/>
                <w:bCs/>
                <w:sz w:val="20"/>
                <w:szCs w:val="20"/>
              </w:rPr>
            </w:pPr>
            <w:r>
              <w:rPr>
                <w:rFonts w:asciiTheme="minorHAnsi" w:hAnsiTheme="minorHAnsi" w:cstheme="minorHAnsi"/>
                <w:sz w:val="20"/>
                <w:szCs w:val="20"/>
              </w:rPr>
              <w:t>endL</w:t>
            </w:r>
            <w:r w:rsidRPr="0040751F">
              <w:rPr>
                <w:rFonts w:asciiTheme="minorHAnsi" w:hAnsiTheme="minorHAnsi" w:cstheme="minorHAnsi"/>
                <w:sz w:val="20"/>
                <w:szCs w:val="20"/>
              </w:rPr>
              <w:t>atitude</w:t>
            </w:r>
            <w:r>
              <w:rPr>
                <w:rFonts w:asciiTheme="minorHAnsi" w:hAnsiTheme="minorHAnsi" w:cstheme="minorHAnsi"/>
                <w:sz w:val="20"/>
                <w:szCs w:val="20"/>
              </w:rPr>
              <w:t xml:space="preserve"> </w:t>
            </w:r>
            <w:r w:rsidR="00F83776" w:rsidRPr="0040751F">
              <w:rPr>
                <w:rFonts w:ascii="Arial" w:hAnsi="Arial" w:cs="Arial"/>
                <w:bCs/>
                <w:szCs w:val="20"/>
              </w:rPr>
              <w:t>║</w:t>
            </w:r>
          </w:p>
        </w:tc>
        <w:tc>
          <w:tcPr>
            <w:tcW w:w="1652" w:type="dxa"/>
            <w:shd w:val="clear" w:color="auto" w:fill="auto"/>
            <w:vAlign w:val="center"/>
            <w:hideMark/>
          </w:tcPr>
          <w:p w14:paraId="60782721"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End </w:t>
            </w:r>
            <w:r w:rsidRPr="0040751F">
              <w:rPr>
                <w:rFonts w:asciiTheme="minorHAnsi" w:hAnsiTheme="minorHAnsi" w:cstheme="minorHAnsi"/>
                <w:sz w:val="20"/>
                <w:szCs w:val="20"/>
              </w:rPr>
              <w:t>Latitude</w:t>
            </w:r>
          </w:p>
        </w:tc>
        <w:tc>
          <w:tcPr>
            <w:tcW w:w="2129" w:type="dxa"/>
            <w:shd w:val="clear" w:color="auto" w:fill="auto"/>
            <w:vAlign w:val="center"/>
            <w:hideMark/>
          </w:tcPr>
          <w:p w14:paraId="7C820343" w14:textId="77777777" w:rsidR="00A966B7" w:rsidRPr="0040751F" w:rsidRDefault="00A966B7" w:rsidP="00465917">
            <w:pPr>
              <w:pStyle w:val="NoSpacing"/>
              <w:rPr>
                <w:rFonts w:asciiTheme="minorHAnsi" w:hAnsiTheme="minorHAnsi" w:cstheme="minorHAnsi"/>
                <w:sz w:val="20"/>
                <w:szCs w:val="20"/>
              </w:rPr>
            </w:pPr>
            <w:r w:rsidRPr="003A2598">
              <w:rPr>
                <w:rFonts w:asciiTheme="minorHAnsi" w:hAnsiTheme="minorHAnsi" w:cstheme="minorHAnsi"/>
                <w:sz w:val="20"/>
                <w:szCs w:val="20"/>
              </w:rPr>
              <w:t>47.865479</w:t>
            </w:r>
          </w:p>
        </w:tc>
        <w:tc>
          <w:tcPr>
            <w:tcW w:w="1379" w:type="dxa"/>
            <w:shd w:val="clear" w:color="auto" w:fill="auto"/>
            <w:vAlign w:val="center"/>
            <w:hideMark/>
          </w:tcPr>
          <w:p w14:paraId="22C41F39"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Number</w:t>
            </w:r>
          </w:p>
        </w:tc>
        <w:tc>
          <w:tcPr>
            <w:tcW w:w="1058" w:type="dxa"/>
            <w:shd w:val="clear" w:color="auto" w:fill="auto"/>
            <w:vAlign w:val="center"/>
            <w:hideMark/>
          </w:tcPr>
          <w:p w14:paraId="58EE872D"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51C4AF66"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1268" w:type="dxa"/>
            <w:vAlign w:val="center"/>
          </w:tcPr>
          <w:p w14:paraId="0189C509"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939" w:type="dxa"/>
            <w:vAlign w:val="center"/>
          </w:tcPr>
          <w:p w14:paraId="1D5889BE" w14:textId="33F5F31F" w:rsidR="00A966B7" w:rsidRPr="00B574CB"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899" w:type="dxa"/>
            <w:vAlign w:val="center"/>
          </w:tcPr>
          <w:p w14:paraId="68A8FC96"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r>
      <w:tr w:rsidR="00A966B7" w:rsidRPr="0040751F" w14:paraId="4EFA4214" w14:textId="77777777" w:rsidTr="00A966B7">
        <w:trPr>
          <w:trHeight w:val="300"/>
        </w:trPr>
        <w:tc>
          <w:tcPr>
            <w:tcW w:w="2349" w:type="dxa"/>
            <w:shd w:val="clear" w:color="auto" w:fill="auto"/>
            <w:vAlign w:val="center"/>
            <w:hideMark/>
          </w:tcPr>
          <w:p w14:paraId="71FB5F63" w14:textId="2E0D1DCC"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endL</w:t>
            </w:r>
            <w:r w:rsidRPr="0040751F">
              <w:rPr>
                <w:rFonts w:asciiTheme="minorHAnsi" w:hAnsiTheme="minorHAnsi" w:cstheme="minorHAnsi"/>
                <w:sz w:val="20"/>
                <w:szCs w:val="20"/>
              </w:rPr>
              <w:t>ongitude</w:t>
            </w:r>
            <w:r>
              <w:rPr>
                <w:rFonts w:asciiTheme="minorHAnsi" w:hAnsiTheme="minorHAnsi" w:cstheme="minorHAnsi"/>
                <w:sz w:val="20"/>
                <w:szCs w:val="20"/>
              </w:rPr>
              <w:t xml:space="preserve"> </w:t>
            </w:r>
            <w:r w:rsidR="00F83776" w:rsidRPr="0040751F">
              <w:rPr>
                <w:rFonts w:ascii="Arial" w:hAnsi="Arial" w:cs="Arial"/>
                <w:bCs/>
                <w:szCs w:val="20"/>
              </w:rPr>
              <w:t>║</w:t>
            </w:r>
          </w:p>
        </w:tc>
        <w:tc>
          <w:tcPr>
            <w:tcW w:w="1652" w:type="dxa"/>
            <w:shd w:val="clear" w:color="auto" w:fill="auto"/>
            <w:vAlign w:val="center"/>
            <w:hideMark/>
          </w:tcPr>
          <w:p w14:paraId="53875CFD"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End </w:t>
            </w:r>
            <w:r w:rsidRPr="0040751F">
              <w:rPr>
                <w:rFonts w:asciiTheme="minorHAnsi" w:hAnsiTheme="minorHAnsi" w:cstheme="minorHAnsi"/>
                <w:sz w:val="20"/>
                <w:szCs w:val="20"/>
              </w:rPr>
              <w:t>Longitude</w:t>
            </w:r>
          </w:p>
        </w:tc>
        <w:tc>
          <w:tcPr>
            <w:tcW w:w="2129" w:type="dxa"/>
            <w:shd w:val="clear" w:color="auto" w:fill="auto"/>
            <w:vAlign w:val="center"/>
            <w:hideMark/>
          </w:tcPr>
          <w:p w14:paraId="0B0731DA" w14:textId="77777777" w:rsidR="00A966B7" w:rsidRPr="0040751F" w:rsidRDefault="00A966B7" w:rsidP="00465917">
            <w:pPr>
              <w:pStyle w:val="NoSpacing"/>
              <w:rPr>
                <w:rFonts w:asciiTheme="minorHAnsi" w:hAnsiTheme="minorHAnsi" w:cstheme="minorHAnsi"/>
                <w:sz w:val="20"/>
                <w:szCs w:val="20"/>
              </w:rPr>
            </w:pPr>
            <w:r w:rsidRPr="003A2598">
              <w:rPr>
                <w:rFonts w:asciiTheme="minorHAnsi" w:hAnsiTheme="minorHAnsi" w:cstheme="minorHAnsi"/>
                <w:sz w:val="20"/>
                <w:szCs w:val="20"/>
              </w:rPr>
              <w:t>-93.081257</w:t>
            </w:r>
          </w:p>
        </w:tc>
        <w:tc>
          <w:tcPr>
            <w:tcW w:w="1379" w:type="dxa"/>
            <w:shd w:val="clear" w:color="auto" w:fill="auto"/>
            <w:vAlign w:val="center"/>
            <w:hideMark/>
          </w:tcPr>
          <w:p w14:paraId="2E1026CD"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Number</w:t>
            </w:r>
          </w:p>
        </w:tc>
        <w:tc>
          <w:tcPr>
            <w:tcW w:w="1058" w:type="dxa"/>
            <w:shd w:val="clear" w:color="auto" w:fill="auto"/>
            <w:vAlign w:val="center"/>
            <w:hideMark/>
          </w:tcPr>
          <w:p w14:paraId="3CAD5F90"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6237F007"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1268" w:type="dxa"/>
            <w:vAlign w:val="center"/>
          </w:tcPr>
          <w:p w14:paraId="170018C8"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c>
          <w:tcPr>
            <w:tcW w:w="939" w:type="dxa"/>
            <w:vAlign w:val="center"/>
          </w:tcPr>
          <w:p w14:paraId="79C37B22" w14:textId="44B8CDF9" w:rsidR="00A966B7" w:rsidRPr="00B574CB"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899" w:type="dxa"/>
            <w:vAlign w:val="center"/>
          </w:tcPr>
          <w:p w14:paraId="5B57B652"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r>
      <w:tr w:rsidR="00A966B7" w:rsidRPr="0040751F" w14:paraId="12A5C685" w14:textId="77777777" w:rsidTr="00A966B7">
        <w:trPr>
          <w:trHeight w:val="300"/>
        </w:trPr>
        <w:tc>
          <w:tcPr>
            <w:tcW w:w="2349" w:type="dxa"/>
            <w:shd w:val="clear" w:color="auto" w:fill="auto"/>
            <w:vAlign w:val="center"/>
          </w:tcPr>
          <w:p w14:paraId="4C8B6CA1" w14:textId="052C5529"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dumpDateTime </w:t>
            </w:r>
            <w:r w:rsidRPr="0040751F">
              <w:rPr>
                <w:rStyle w:val="StrongArialBold"/>
                <w:rFonts w:asciiTheme="minorHAnsi" w:hAnsiTheme="minorHAnsi" w:cstheme="minorHAnsi"/>
                <w:bCs/>
                <w:iCs/>
                <w:sz w:val="20"/>
                <w:szCs w:val="20"/>
              </w:rPr>
              <w:t>*</w:t>
            </w:r>
            <w:r>
              <w:rPr>
                <w:rFonts w:ascii="Arial" w:hAnsi="Arial" w:cs="Arial"/>
                <w:b/>
                <w:sz w:val="20"/>
                <w:szCs w:val="20"/>
              </w:rPr>
              <w:t xml:space="preserve"> </w:t>
            </w:r>
            <w:r w:rsidR="00274B38" w:rsidRPr="0021097A">
              <w:rPr>
                <w:rFonts w:ascii="Tahoma" w:hAnsi="Tahoma" w:cs="Tahoma"/>
                <w:bCs/>
                <w:szCs w:val="20"/>
              </w:rPr>
              <w:t>†</w:t>
            </w:r>
          </w:p>
        </w:tc>
        <w:tc>
          <w:tcPr>
            <w:tcW w:w="1652" w:type="dxa"/>
            <w:shd w:val="clear" w:color="auto" w:fill="auto"/>
            <w:vAlign w:val="center"/>
          </w:tcPr>
          <w:p w14:paraId="1BD32D0A"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Dump Date and Time</w:t>
            </w:r>
          </w:p>
        </w:tc>
        <w:tc>
          <w:tcPr>
            <w:tcW w:w="2129" w:type="dxa"/>
            <w:shd w:val="clear" w:color="auto" w:fill="auto"/>
            <w:vAlign w:val="center"/>
          </w:tcPr>
          <w:p w14:paraId="0F73963A" w14:textId="77777777" w:rsidR="00A966B7" w:rsidRPr="003A2598"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2007-04-05T12:30:54-02:00</w:t>
            </w:r>
          </w:p>
        </w:tc>
        <w:tc>
          <w:tcPr>
            <w:tcW w:w="1379" w:type="dxa"/>
            <w:shd w:val="clear" w:color="auto" w:fill="auto"/>
            <w:vAlign w:val="center"/>
          </w:tcPr>
          <w:p w14:paraId="6056EE62"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40 characters)</w:t>
            </w:r>
          </w:p>
        </w:tc>
        <w:tc>
          <w:tcPr>
            <w:tcW w:w="1058" w:type="dxa"/>
            <w:shd w:val="clear" w:color="auto" w:fill="auto"/>
            <w:vAlign w:val="center"/>
          </w:tcPr>
          <w:p w14:paraId="0204121A"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Time</w:t>
            </w:r>
          </w:p>
        </w:tc>
        <w:tc>
          <w:tcPr>
            <w:tcW w:w="982" w:type="dxa"/>
            <w:vAlign w:val="center"/>
          </w:tcPr>
          <w:p w14:paraId="71372385" w14:textId="767FB9E6"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c>
          <w:tcPr>
            <w:tcW w:w="1268" w:type="dxa"/>
            <w:vAlign w:val="center"/>
          </w:tcPr>
          <w:p w14:paraId="6B5A885F" w14:textId="52B049B6"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Yes </w:t>
            </w:r>
            <w:r w:rsidR="00274B38" w:rsidRPr="000D2B10">
              <w:rPr>
                <w:rFonts w:ascii="Tahoma" w:hAnsi="Tahoma" w:cs="Tahoma"/>
                <w:bCs/>
                <w:sz w:val="16"/>
                <w:szCs w:val="16"/>
              </w:rPr>
              <w:t>#</w:t>
            </w:r>
            <w:r>
              <w:rPr>
                <w:rFonts w:ascii="Tahoma" w:hAnsi="Tahoma" w:cs="Tahoma"/>
                <w:sz w:val="16"/>
                <w:szCs w:val="16"/>
              </w:rPr>
              <w:t xml:space="preserve"> </w:t>
            </w:r>
            <w:r w:rsidR="00274B38" w:rsidRPr="00B534C1">
              <w:rPr>
                <w:rFonts w:ascii="Tahoma" w:hAnsi="Tahoma" w:cs="Tahoma"/>
                <w:sz w:val="16"/>
                <w:szCs w:val="16"/>
              </w:rPr>
              <w:t>§</w:t>
            </w:r>
            <w:r>
              <w:rPr>
                <w:rFonts w:ascii="Tahoma" w:hAnsi="Tahoma" w:cs="Tahoma"/>
                <w:sz w:val="16"/>
                <w:szCs w:val="16"/>
              </w:rPr>
              <w:t xml:space="preserve"> </w:t>
            </w:r>
            <w:r w:rsidR="00274B38">
              <w:rPr>
                <w:rFonts w:asciiTheme="minorHAnsi" w:hAnsiTheme="minorHAnsi" w:cstheme="minorHAnsi"/>
                <w:szCs w:val="16"/>
              </w:rPr>
              <w:t>**</w:t>
            </w:r>
          </w:p>
        </w:tc>
        <w:tc>
          <w:tcPr>
            <w:tcW w:w="939" w:type="dxa"/>
            <w:vAlign w:val="center"/>
          </w:tcPr>
          <w:p w14:paraId="0B2E9A61" w14:textId="7CE938ED" w:rsidR="00A966B7" w:rsidRPr="0040751F"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Pr="00D81847">
              <w:rPr>
                <w:rFonts w:ascii="Tahoma" w:hAnsi="Tahoma" w:cs="Tahoma"/>
                <w:bCs/>
                <w:szCs w:val="20"/>
              </w:rPr>
              <w:t>‡</w:t>
            </w:r>
          </w:p>
        </w:tc>
        <w:tc>
          <w:tcPr>
            <w:tcW w:w="899" w:type="dxa"/>
            <w:vAlign w:val="center"/>
          </w:tcPr>
          <w:p w14:paraId="15E52414" w14:textId="770E7660"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r>
      <w:tr w:rsidR="00A966B7" w:rsidRPr="0040751F" w14:paraId="6CDA99A8" w14:textId="77777777" w:rsidTr="00A966B7">
        <w:trPr>
          <w:trHeight w:val="300"/>
        </w:trPr>
        <w:tc>
          <w:tcPr>
            <w:tcW w:w="2349" w:type="dxa"/>
            <w:shd w:val="clear" w:color="auto" w:fill="auto"/>
            <w:vAlign w:val="center"/>
          </w:tcPr>
          <w:p w14:paraId="10A6A062"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dumpLatitude</w:t>
            </w:r>
          </w:p>
        </w:tc>
        <w:tc>
          <w:tcPr>
            <w:tcW w:w="1652" w:type="dxa"/>
            <w:shd w:val="clear" w:color="auto" w:fill="auto"/>
            <w:vAlign w:val="center"/>
          </w:tcPr>
          <w:p w14:paraId="63639CDA"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Dump Latitude</w:t>
            </w:r>
          </w:p>
        </w:tc>
        <w:tc>
          <w:tcPr>
            <w:tcW w:w="2129" w:type="dxa"/>
            <w:shd w:val="clear" w:color="auto" w:fill="auto"/>
            <w:vAlign w:val="center"/>
          </w:tcPr>
          <w:p w14:paraId="7F853B72" w14:textId="77777777" w:rsidR="00A966B7" w:rsidRPr="003A2598" w:rsidRDefault="00A966B7" w:rsidP="00465917">
            <w:pPr>
              <w:pStyle w:val="NoSpacing"/>
              <w:rPr>
                <w:rFonts w:asciiTheme="minorHAnsi" w:hAnsiTheme="minorHAnsi" w:cstheme="minorHAnsi"/>
                <w:sz w:val="20"/>
                <w:szCs w:val="20"/>
              </w:rPr>
            </w:pPr>
            <w:r w:rsidRPr="008A4594">
              <w:rPr>
                <w:rFonts w:asciiTheme="minorHAnsi" w:hAnsiTheme="minorHAnsi" w:cstheme="minorHAnsi"/>
                <w:sz w:val="20"/>
                <w:szCs w:val="20"/>
              </w:rPr>
              <w:t>47.858555</w:t>
            </w:r>
          </w:p>
        </w:tc>
        <w:tc>
          <w:tcPr>
            <w:tcW w:w="1379" w:type="dxa"/>
            <w:shd w:val="clear" w:color="auto" w:fill="auto"/>
            <w:vAlign w:val="center"/>
          </w:tcPr>
          <w:p w14:paraId="354685F7"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Number</w:t>
            </w:r>
          </w:p>
        </w:tc>
        <w:tc>
          <w:tcPr>
            <w:tcW w:w="1058" w:type="dxa"/>
            <w:shd w:val="clear" w:color="auto" w:fill="auto"/>
            <w:vAlign w:val="center"/>
          </w:tcPr>
          <w:p w14:paraId="6D8E30D1"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02F3A4D6" w14:textId="15478A91"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c>
          <w:tcPr>
            <w:tcW w:w="1268" w:type="dxa"/>
            <w:vAlign w:val="center"/>
          </w:tcPr>
          <w:p w14:paraId="5807503A" w14:textId="01549C6C"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Yes </w:t>
            </w:r>
            <w:r w:rsidR="00274B38" w:rsidRPr="000D2B10">
              <w:rPr>
                <w:rFonts w:ascii="Tahoma" w:hAnsi="Tahoma" w:cs="Tahoma"/>
                <w:bCs/>
                <w:sz w:val="16"/>
                <w:szCs w:val="16"/>
              </w:rPr>
              <w:t>#</w:t>
            </w:r>
            <w:r>
              <w:rPr>
                <w:rFonts w:ascii="Tahoma" w:hAnsi="Tahoma" w:cs="Tahoma"/>
                <w:sz w:val="16"/>
                <w:szCs w:val="16"/>
              </w:rPr>
              <w:t xml:space="preserve"> </w:t>
            </w:r>
            <w:r w:rsidR="00274B38" w:rsidRPr="00B534C1">
              <w:rPr>
                <w:rFonts w:ascii="Tahoma" w:hAnsi="Tahoma" w:cs="Tahoma"/>
                <w:sz w:val="16"/>
                <w:szCs w:val="16"/>
              </w:rPr>
              <w:t>§</w:t>
            </w:r>
            <w:r>
              <w:rPr>
                <w:rFonts w:ascii="Tahoma" w:hAnsi="Tahoma" w:cs="Tahoma"/>
                <w:sz w:val="16"/>
                <w:szCs w:val="16"/>
              </w:rPr>
              <w:t xml:space="preserve"> </w:t>
            </w:r>
            <w:r w:rsidR="00274B38">
              <w:rPr>
                <w:rFonts w:asciiTheme="minorHAnsi" w:hAnsiTheme="minorHAnsi" w:cstheme="minorHAnsi"/>
                <w:szCs w:val="16"/>
              </w:rPr>
              <w:t>**</w:t>
            </w:r>
          </w:p>
        </w:tc>
        <w:tc>
          <w:tcPr>
            <w:tcW w:w="939" w:type="dxa"/>
            <w:vAlign w:val="center"/>
          </w:tcPr>
          <w:p w14:paraId="2B9D9A8A" w14:textId="05DD2907" w:rsidR="00A966B7" w:rsidRPr="0040751F"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Pr="00D81847">
              <w:rPr>
                <w:rFonts w:ascii="Tahoma" w:hAnsi="Tahoma" w:cs="Tahoma"/>
                <w:bCs/>
                <w:szCs w:val="20"/>
              </w:rPr>
              <w:t>‡</w:t>
            </w:r>
          </w:p>
        </w:tc>
        <w:tc>
          <w:tcPr>
            <w:tcW w:w="899" w:type="dxa"/>
            <w:vAlign w:val="center"/>
          </w:tcPr>
          <w:p w14:paraId="583E65F7" w14:textId="7EABDBAC"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r>
      <w:tr w:rsidR="00A966B7" w:rsidRPr="0040751F" w14:paraId="0EFC05F3" w14:textId="77777777" w:rsidTr="00A966B7">
        <w:trPr>
          <w:trHeight w:val="300"/>
        </w:trPr>
        <w:tc>
          <w:tcPr>
            <w:tcW w:w="2349" w:type="dxa"/>
            <w:shd w:val="clear" w:color="auto" w:fill="auto"/>
            <w:vAlign w:val="center"/>
          </w:tcPr>
          <w:p w14:paraId="22537F7A"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dumpLongitude</w:t>
            </w:r>
          </w:p>
        </w:tc>
        <w:tc>
          <w:tcPr>
            <w:tcW w:w="1652" w:type="dxa"/>
            <w:shd w:val="clear" w:color="auto" w:fill="auto"/>
            <w:vAlign w:val="center"/>
          </w:tcPr>
          <w:p w14:paraId="784E3233"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Dump Longitude</w:t>
            </w:r>
          </w:p>
        </w:tc>
        <w:tc>
          <w:tcPr>
            <w:tcW w:w="2129" w:type="dxa"/>
            <w:shd w:val="clear" w:color="auto" w:fill="auto"/>
            <w:vAlign w:val="center"/>
          </w:tcPr>
          <w:p w14:paraId="6AE8C849" w14:textId="77777777" w:rsidR="00A966B7" w:rsidRPr="003A2598" w:rsidRDefault="00A966B7" w:rsidP="00465917">
            <w:pPr>
              <w:pStyle w:val="NoSpacing"/>
              <w:rPr>
                <w:rFonts w:asciiTheme="minorHAnsi" w:hAnsiTheme="minorHAnsi" w:cstheme="minorHAnsi"/>
                <w:sz w:val="20"/>
                <w:szCs w:val="20"/>
              </w:rPr>
            </w:pPr>
            <w:r w:rsidRPr="008A4594">
              <w:rPr>
                <w:rFonts w:asciiTheme="minorHAnsi" w:hAnsiTheme="minorHAnsi" w:cstheme="minorHAnsi"/>
                <w:sz w:val="20"/>
                <w:szCs w:val="20"/>
              </w:rPr>
              <w:t>-92.962875</w:t>
            </w:r>
          </w:p>
        </w:tc>
        <w:tc>
          <w:tcPr>
            <w:tcW w:w="1379" w:type="dxa"/>
            <w:shd w:val="clear" w:color="auto" w:fill="auto"/>
            <w:vAlign w:val="center"/>
          </w:tcPr>
          <w:p w14:paraId="7F5878CD"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Number</w:t>
            </w:r>
          </w:p>
        </w:tc>
        <w:tc>
          <w:tcPr>
            <w:tcW w:w="1058" w:type="dxa"/>
            <w:shd w:val="clear" w:color="auto" w:fill="auto"/>
            <w:vAlign w:val="center"/>
          </w:tcPr>
          <w:p w14:paraId="001F3A0D"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4902B5A7" w14:textId="02E50FDF"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c>
          <w:tcPr>
            <w:tcW w:w="1268" w:type="dxa"/>
            <w:vAlign w:val="center"/>
          </w:tcPr>
          <w:p w14:paraId="07FF929A" w14:textId="2869EC30"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Yes </w:t>
            </w:r>
            <w:r w:rsidR="00274B38" w:rsidRPr="000D2B10">
              <w:rPr>
                <w:rFonts w:ascii="Tahoma" w:hAnsi="Tahoma" w:cs="Tahoma"/>
                <w:bCs/>
                <w:sz w:val="16"/>
                <w:szCs w:val="16"/>
              </w:rPr>
              <w:t>#</w:t>
            </w:r>
            <w:r>
              <w:rPr>
                <w:rFonts w:ascii="Tahoma" w:hAnsi="Tahoma" w:cs="Tahoma"/>
                <w:sz w:val="16"/>
                <w:szCs w:val="16"/>
              </w:rPr>
              <w:t xml:space="preserve"> </w:t>
            </w:r>
            <w:r w:rsidR="00274B38" w:rsidRPr="00B534C1">
              <w:rPr>
                <w:rFonts w:ascii="Tahoma" w:hAnsi="Tahoma" w:cs="Tahoma"/>
                <w:sz w:val="16"/>
                <w:szCs w:val="16"/>
              </w:rPr>
              <w:t>§</w:t>
            </w:r>
            <w:r>
              <w:rPr>
                <w:rFonts w:ascii="Tahoma" w:hAnsi="Tahoma" w:cs="Tahoma"/>
                <w:sz w:val="16"/>
                <w:szCs w:val="16"/>
              </w:rPr>
              <w:t xml:space="preserve"> </w:t>
            </w:r>
            <w:r w:rsidR="00274B38">
              <w:rPr>
                <w:rFonts w:asciiTheme="minorHAnsi" w:hAnsiTheme="minorHAnsi" w:cstheme="minorHAnsi"/>
                <w:szCs w:val="16"/>
              </w:rPr>
              <w:t>**</w:t>
            </w:r>
          </w:p>
        </w:tc>
        <w:tc>
          <w:tcPr>
            <w:tcW w:w="939" w:type="dxa"/>
            <w:vAlign w:val="center"/>
          </w:tcPr>
          <w:p w14:paraId="72A7D205" w14:textId="5E8D68DA" w:rsidR="00A966B7" w:rsidRPr="0040751F"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Pr="00D81847">
              <w:rPr>
                <w:rFonts w:ascii="Tahoma" w:hAnsi="Tahoma" w:cs="Tahoma"/>
                <w:bCs/>
                <w:szCs w:val="20"/>
              </w:rPr>
              <w:t>‡</w:t>
            </w:r>
          </w:p>
        </w:tc>
        <w:tc>
          <w:tcPr>
            <w:tcW w:w="899" w:type="dxa"/>
            <w:vAlign w:val="center"/>
          </w:tcPr>
          <w:p w14:paraId="2B30ECE0" w14:textId="0593C442"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r>
      <w:tr w:rsidR="00A966B7" w:rsidRPr="0040751F" w14:paraId="1D1B4324" w14:textId="77777777" w:rsidTr="00A966B7">
        <w:trPr>
          <w:trHeight w:val="300"/>
        </w:trPr>
        <w:tc>
          <w:tcPr>
            <w:tcW w:w="2349" w:type="dxa"/>
            <w:shd w:val="clear" w:color="auto" w:fill="auto"/>
            <w:vAlign w:val="center"/>
          </w:tcPr>
          <w:p w14:paraId="55AC4A9A" w14:textId="71788CCE"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dumpM</w:t>
            </w:r>
            <w:r w:rsidRPr="0040751F">
              <w:rPr>
                <w:rFonts w:asciiTheme="minorHAnsi" w:hAnsiTheme="minorHAnsi" w:cstheme="minorHAnsi"/>
                <w:sz w:val="20"/>
                <w:szCs w:val="20"/>
              </w:rPr>
              <w:t>achineId</w:t>
            </w:r>
          </w:p>
        </w:tc>
        <w:tc>
          <w:tcPr>
            <w:tcW w:w="1652" w:type="dxa"/>
            <w:shd w:val="clear" w:color="auto" w:fill="auto"/>
            <w:vAlign w:val="center"/>
          </w:tcPr>
          <w:p w14:paraId="4DB6DDB8"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Dump </w:t>
            </w:r>
            <w:r w:rsidRPr="0040751F">
              <w:rPr>
                <w:rFonts w:asciiTheme="minorHAnsi" w:hAnsiTheme="minorHAnsi" w:cstheme="minorHAnsi"/>
                <w:sz w:val="20"/>
                <w:szCs w:val="20"/>
              </w:rPr>
              <w:t>Machine Identification</w:t>
            </w:r>
          </w:p>
        </w:tc>
        <w:tc>
          <w:tcPr>
            <w:tcW w:w="2129" w:type="dxa"/>
            <w:shd w:val="clear" w:color="auto" w:fill="auto"/>
            <w:vAlign w:val="center"/>
          </w:tcPr>
          <w:p w14:paraId="7B64CBA2" w14:textId="77777777" w:rsidR="00A966B7" w:rsidRPr="003A2598"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SX43201J, Mainline Paver</w:t>
            </w:r>
          </w:p>
        </w:tc>
        <w:tc>
          <w:tcPr>
            <w:tcW w:w="1379" w:type="dxa"/>
            <w:shd w:val="clear" w:color="auto" w:fill="auto"/>
            <w:vAlign w:val="center"/>
          </w:tcPr>
          <w:p w14:paraId="64E5065A"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256 characters)</w:t>
            </w:r>
          </w:p>
        </w:tc>
        <w:tc>
          <w:tcPr>
            <w:tcW w:w="1058" w:type="dxa"/>
            <w:shd w:val="clear" w:color="auto" w:fill="auto"/>
            <w:vAlign w:val="center"/>
          </w:tcPr>
          <w:p w14:paraId="41319851"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26AD2B4D" w14:textId="1965E95C"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c>
          <w:tcPr>
            <w:tcW w:w="1268" w:type="dxa"/>
            <w:vAlign w:val="center"/>
          </w:tcPr>
          <w:p w14:paraId="5C62F493" w14:textId="2E64C8E1"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r>
              <w:rPr>
                <w:rFonts w:ascii="Tahoma" w:hAnsi="Tahoma" w:cs="Tahoma"/>
                <w:sz w:val="16"/>
                <w:szCs w:val="16"/>
              </w:rPr>
              <w:t xml:space="preserve"> </w:t>
            </w:r>
            <w:r w:rsidR="00D7578D" w:rsidRPr="000D2B10">
              <w:rPr>
                <w:rFonts w:ascii="Tahoma" w:hAnsi="Tahoma" w:cs="Tahoma"/>
                <w:bCs/>
                <w:sz w:val="16"/>
                <w:szCs w:val="16"/>
              </w:rPr>
              <w:t>#</w:t>
            </w:r>
            <w:r w:rsidR="00D7578D">
              <w:rPr>
                <w:rFonts w:ascii="Tahoma" w:hAnsi="Tahoma" w:cs="Tahoma"/>
                <w:sz w:val="16"/>
                <w:szCs w:val="16"/>
              </w:rPr>
              <w:t xml:space="preserve"> </w:t>
            </w:r>
            <w:r w:rsidR="00274B38" w:rsidRPr="00B534C1">
              <w:rPr>
                <w:rFonts w:ascii="Tahoma" w:hAnsi="Tahoma" w:cs="Tahoma"/>
                <w:sz w:val="16"/>
                <w:szCs w:val="16"/>
              </w:rPr>
              <w:t>§</w:t>
            </w:r>
            <w:r w:rsidR="00274B38">
              <w:rPr>
                <w:rFonts w:ascii="Tahoma" w:hAnsi="Tahoma" w:cs="Tahoma"/>
                <w:sz w:val="16"/>
                <w:szCs w:val="16"/>
              </w:rPr>
              <w:t xml:space="preserve"> </w:t>
            </w:r>
            <w:r w:rsidR="00274B38">
              <w:rPr>
                <w:rFonts w:asciiTheme="minorHAnsi" w:hAnsiTheme="minorHAnsi" w:cstheme="minorHAnsi"/>
                <w:szCs w:val="16"/>
              </w:rPr>
              <w:t>**</w:t>
            </w:r>
          </w:p>
        </w:tc>
        <w:tc>
          <w:tcPr>
            <w:tcW w:w="939" w:type="dxa"/>
            <w:vAlign w:val="center"/>
          </w:tcPr>
          <w:p w14:paraId="5B4D8FCE" w14:textId="22BE2AAD" w:rsidR="00A966B7" w:rsidRPr="0040751F"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Pr="00D81847">
              <w:rPr>
                <w:rFonts w:ascii="Tahoma" w:hAnsi="Tahoma" w:cs="Tahoma"/>
                <w:bCs/>
                <w:szCs w:val="20"/>
              </w:rPr>
              <w:t>‡</w:t>
            </w:r>
          </w:p>
        </w:tc>
        <w:tc>
          <w:tcPr>
            <w:tcW w:w="899" w:type="dxa"/>
            <w:vAlign w:val="center"/>
          </w:tcPr>
          <w:p w14:paraId="4992BAF6" w14:textId="79FCA9A5"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r>
      <w:tr w:rsidR="00A966B7" w:rsidRPr="0040751F" w14:paraId="367D9AA7" w14:textId="77777777" w:rsidTr="00A966B7">
        <w:trPr>
          <w:trHeight w:val="600"/>
        </w:trPr>
        <w:tc>
          <w:tcPr>
            <w:tcW w:w="2349" w:type="dxa"/>
            <w:shd w:val="clear" w:color="auto" w:fill="auto"/>
            <w:vAlign w:val="center"/>
            <w:hideMark/>
          </w:tcPr>
          <w:p w14:paraId="1890A759" w14:textId="0F52F090"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spatia</w:t>
            </w:r>
            <w:r>
              <w:rPr>
                <w:rFonts w:asciiTheme="minorHAnsi" w:hAnsiTheme="minorHAnsi" w:cstheme="minorHAnsi"/>
                <w:sz w:val="20"/>
                <w:szCs w:val="20"/>
              </w:rPr>
              <w:t>l</w:t>
            </w:r>
            <w:r w:rsidRPr="0040751F">
              <w:rPr>
                <w:rFonts w:asciiTheme="minorHAnsi" w:hAnsiTheme="minorHAnsi" w:cstheme="minorHAnsi"/>
                <w:sz w:val="20"/>
                <w:szCs w:val="20"/>
              </w:rPr>
              <w:t>ReferenceAuthority</w:t>
            </w:r>
          </w:p>
        </w:tc>
        <w:tc>
          <w:tcPr>
            <w:tcW w:w="1652" w:type="dxa"/>
            <w:shd w:val="clear" w:color="auto" w:fill="auto"/>
            <w:vAlign w:val="center"/>
            <w:hideMark/>
          </w:tcPr>
          <w:p w14:paraId="0070B137"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Spatial Reference Authority</w:t>
            </w:r>
          </w:p>
        </w:tc>
        <w:tc>
          <w:tcPr>
            <w:tcW w:w="2129" w:type="dxa"/>
            <w:shd w:val="clear" w:color="auto" w:fill="auto"/>
            <w:vAlign w:val="center"/>
            <w:hideMark/>
          </w:tcPr>
          <w:p w14:paraId="7E4B4113"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EPSG</w:t>
            </w:r>
          </w:p>
        </w:tc>
        <w:tc>
          <w:tcPr>
            <w:tcW w:w="1379" w:type="dxa"/>
            <w:shd w:val="clear" w:color="auto" w:fill="auto"/>
            <w:vAlign w:val="center"/>
            <w:hideMark/>
          </w:tcPr>
          <w:p w14:paraId="280C7BA7"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20 characters)</w:t>
            </w:r>
          </w:p>
        </w:tc>
        <w:tc>
          <w:tcPr>
            <w:tcW w:w="1058" w:type="dxa"/>
            <w:shd w:val="clear" w:color="auto" w:fill="auto"/>
            <w:vAlign w:val="center"/>
            <w:hideMark/>
          </w:tcPr>
          <w:p w14:paraId="01F07D87"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020C5EF1" w14:textId="2190A402"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c>
          <w:tcPr>
            <w:tcW w:w="1268" w:type="dxa"/>
            <w:vAlign w:val="center"/>
          </w:tcPr>
          <w:p w14:paraId="2FA2EE30"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939" w:type="dxa"/>
            <w:vAlign w:val="center"/>
          </w:tcPr>
          <w:p w14:paraId="18987F7A" w14:textId="62EC4753" w:rsidR="00A966B7" w:rsidRPr="0040751F"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r w:rsidR="006947E7">
              <w:rPr>
                <w:rFonts w:asciiTheme="minorHAnsi" w:hAnsiTheme="minorHAnsi" w:cstheme="minorHAnsi"/>
                <w:sz w:val="20"/>
                <w:szCs w:val="20"/>
              </w:rPr>
              <w:t xml:space="preserve"> </w:t>
            </w:r>
            <w:r w:rsidR="006947E7" w:rsidRPr="00D81847">
              <w:rPr>
                <w:rFonts w:ascii="Tahoma" w:hAnsi="Tahoma" w:cs="Tahoma"/>
                <w:bCs/>
                <w:szCs w:val="20"/>
              </w:rPr>
              <w:t>‡</w:t>
            </w:r>
          </w:p>
        </w:tc>
        <w:tc>
          <w:tcPr>
            <w:tcW w:w="899" w:type="dxa"/>
            <w:vAlign w:val="center"/>
          </w:tcPr>
          <w:p w14:paraId="2D5F2790" w14:textId="010E5BA2"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r>
      <w:tr w:rsidR="00A966B7" w:rsidRPr="0040751F" w14:paraId="20DAC556" w14:textId="77777777" w:rsidTr="00A966B7">
        <w:trPr>
          <w:trHeight w:val="600"/>
        </w:trPr>
        <w:tc>
          <w:tcPr>
            <w:tcW w:w="2349" w:type="dxa"/>
            <w:shd w:val="clear" w:color="auto" w:fill="auto"/>
            <w:vAlign w:val="center"/>
            <w:hideMark/>
          </w:tcPr>
          <w:p w14:paraId="7D1CDD4E" w14:textId="7BE8A7AB"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spatialReferenceId</w:t>
            </w:r>
          </w:p>
        </w:tc>
        <w:tc>
          <w:tcPr>
            <w:tcW w:w="1652" w:type="dxa"/>
            <w:shd w:val="clear" w:color="auto" w:fill="auto"/>
            <w:vAlign w:val="center"/>
            <w:hideMark/>
          </w:tcPr>
          <w:p w14:paraId="5762F56B"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Spatial Reference Identification</w:t>
            </w:r>
          </w:p>
        </w:tc>
        <w:tc>
          <w:tcPr>
            <w:tcW w:w="2129" w:type="dxa"/>
            <w:shd w:val="clear" w:color="auto" w:fill="auto"/>
            <w:vAlign w:val="center"/>
            <w:hideMark/>
          </w:tcPr>
          <w:p w14:paraId="0A6DDBEC"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4326</w:t>
            </w:r>
          </w:p>
        </w:tc>
        <w:tc>
          <w:tcPr>
            <w:tcW w:w="1379" w:type="dxa"/>
            <w:shd w:val="clear" w:color="auto" w:fill="auto"/>
            <w:vAlign w:val="center"/>
            <w:hideMark/>
          </w:tcPr>
          <w:p w14:paraId="339A9C3D"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Number</w:t>
            </w:r>
          </w:p>
        </w:tc>
        <w:tc>
          <w:tcPr>
            <w:tcW w:w="1058" w:type="dxa"/>
            <w:shd w:val="clear" w:color="auto" w:fill="auto"/>
            <w:vAlign w:val="center"/>
            <w:hideMark/>
          </w:tcPr>
          <w:p w14:paraId="4D68B025"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None</w:t>
            </w:r>
          </w:p>
        </w:tc>
        <w:tc>
          <w:tcPr>
            <w:tcW w:w="982" w:type="dxa"/>
            <w:vAlign w:val="center"/>
          </w:tcPr>
          <w:p w14:paraId="443A4911" w14:textId="524CC786"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c>
          <w:tcPr>
            <w:tcW w:w="1268" w:type="dxa"/>
            <w:vAlign w:val="center"/>
          </w:tcPr>
          <w:p w14:paraId="0B11F1E9"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Yes</w:t>
            </w:r>
          </w:p>
        </w:tc>
        <w:tc>
          <w:tcPr>
            <w:tcW w:w="939" w:type="dxa"/>
            <w:vAlign w:val="center"/>
          </w:tcPr>
          <w:p w14:paraId="4A7A3E3A" w14:textId="39ED23D7" w:rsidR="00A966B7" w:rsidRPr="0040751F"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r w:rsidR="006947E7">
              <w:rPr>
                <w:rFonts w:asciiTheme="minorHAnsi" w:hAnsiTheme="minorHAnsi" w:cstheme="minorHAnsi"/>
                <w:sz w:val="20"/>
                <w:szCs w:val="20"/>
              </w:rPr>
              <w:t xml:space="preserve"> </w:t>
            </w:r>
            <w:r w:rsidR="006947E7" w:rsidRPr="00D81847">
              <w:rPr>
                <w:rFonts w:ascii="Tahoma" w:hAnsi="Tahoma" w:cs="Tahoma"/>
                <w:bCs/>
                <w:szCs w:val="20"/>
              </w:rPr>
              <w:t>‡</w:t>
            </w:r>
          </w:p>
        </w:tc>
        <w:tc>
          <w:tcPr>
            <w:tcW w:w="899" w:type="dxa"/>
            <w:vAlign w:val="center"/>
          </w:tcPr>
          <w:p w14:paraId="4EB214F4" w14:textId="277A3FC9"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No </w:t>
            </w:r>
            <w:r w:rsidR="00274B38" w:rsidRPr="00D81847">
              <w:rPr>
                <w:rFonts w:ascii="Tahoma" w:hAnsi="Tahoma" w:cs="Tahoma"/>
                <w:bCs/>
                <w:szCs w:val="20"/>
              </w:rPr>
              <w:t>‡</w:t>
            </w:r>
          </w:p>
        </w:tc>
      </w:tr>
      <w:tr w:rsidR="00A966B7" w:rsidRPr="0040751F" w14:paraId="53E34CA2" w14:textId="77777777" w:rsidTr="00A966B7">
        <w:trPr>
          <w:trHeight w:val="600"/>
        </w:trPr>
        <w:tc>
          <w:tcPr>
            <w:tcW w:w="2349" w:type="dxa"/>
            <w:shd w:val="clear" w:color="auto" w:fill="auto"/>
            <w:vAlign w:val="center"/>
          </w:tcPr>
          <w:p w14:paraId="0B01831B" w14:textId="1D483DB0"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startDumpTime </w:t>
            </w:r>
            <w:r w:rsidRPr="0040751F">
              <w:rPr>
                <w:rStyle w:val="StrongArialBold"/>
                <w:rFonts w:asciiTheme="minorHAnsi" w:hAnsiTheme="minorHAnsi" w:cstheme="minorHAnsi"/>
                <w:bCs/>
                <w:iCs/>
                <w:sz w:val="20"/>
                <w:szCs w:val="20"/>
              </w:rPr>
              <w:t>*</w:t>
            </w:r>
            <w:r>
              <w:rPr>
                <w:rFonts w:ascii="Arial" w:hAnsi="Arial" w:cs="Arial"/>
                <w:bCs/>
                <w:szCs w:val="20"/>
              </w:rPr>
              <w:t xml:space="preserve"> </w:t>
            </w:r>
            <w:r w:rsidR="00274B38" w:rsidRPr="0040751F">
              <w:rPr>
                <w:rFonts w:ascii="Arial" w:hAnsi="Arial" w:cs="Arial"/>
                <w:bCs/>
                <w:szCs w:val="20"/>
              </w:rPr>
              <w:t>║║</w:t>
            </w:r>
            <w:r>
              <w:t xml:space="preserve"> </w:t>
            </w:r>
            <w:r w:rsidRPr="00B534C1">
              <w:rPr>
                <w:rFonts w:ascii="Tahoma" w:hAnsi="Tahoma" w:cs="Tahoma"/>
                <w:sz w:val="16"/>
                <w:szCs w:val="16"/>
              </w:rPr>
              <w:t>§§</w:t>
            </w:r>
          </w:p>
        </w:tc>
        <w:tc>
          <w:tcPr>
            <w:tcW w:w="1652" w:type="dxa"/>
            <w:shd w:val="clear" w:color="auto" w:fill="auto"/>
            <w:vAlign w:val="center"/>
          </w:tcPr>
          <w:p w14:paraId="540F49D8"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Time at Start of Dump (Discharge)</w:t>
            </w:r>
          </w:p>
        </w:tc>
        <w:tc>
          <w:tcPr>
            <w:tcW w:w="2129" w:type="dxa"/>
            <w:shd w:val="clear" w:color="auto" w:fill="auto"/>
            <w:vAlign w:val="center"/>
          </w:tcPr>
          <w:p w14:paraId="6990D5A8"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2007-04-05T12:30:54-02:00</w:t>
            </w:r>
          </w:p>
        </w:tc>
        <w:tc>
          <w:tcPr>
            <w:tcW w:w="1379" w:type="dxa"/>
            <w:shd w:val="clear" w:color="auto" w:fill="auto"/>
            <w:vAlign w:val="center"/>
          </w:tcPr>
          <w:p w14:paraId="74618756"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40 characters)</w:t>
            </w:r>
          </w:p>
        </w:tc>
        <w:tc>
          <w:tcPr>
            <w:tcW w:w="1058" w:type="dxa"/>
            <w:shd w:val="clear" w:color="auto" w:fill="auto"/>
            <w:vAlign w:val="center"/>
          </w:tcPr>
          <w:p w14:paraId="5C91F15E"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Time</w:t>
            </w:r>
          </w:p>
        </w:tc>
        <w:tc>
          <w:tcPr>
            <w:tcW w:w="982" w:type="dxa"/>
            <w:vAlign w:val="center"/>
          </w:tcPr>
          <w:p w14:paraId="65E57831"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c>
          <w:tcPr>
            <w:tcW w:w="1268" w:type="dxa"/>
            <w:vAlign w:val="center"/>
          </w:tcPr>
          <w:p w14:paraId="2F40CFDC"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c>
          <w:tcPr>
            <w:tcW w:w="939" w:type="dxa"/>
            <w:vAlign w:val="center"/>
          </w:tcPr>
          <w:p w14:paraId="6472FF84" w14:textId="617CE86E" w:rsidR="00A966B7" w:rsidRPr="00B574CB"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899" w:type="dxa"/>
            <w:vAlign w:val="center"/>
          </w:tcPr>
          <w:p w14:paraId="2AC14791"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r>
      <w:tr w:rsidR="00A966B7" w:rsidRPr="0040751F" w14:paraId="6123218D" w14:textId="77777777" w:rsidTr="00A966B7">
        <w:trPr>
          <w:trHeight w:val="600"/>
        </w:trPr>
        <w:tc>
          <w:tcPr>
            <w:tcW w:w="2349" w:type="dxa"/>
            <w:shd w:val="clear" w:color="auto" w:fill="auto"/>
            <w:vAlign w:val="center"/>
          </w:tcPr>
          <w:p w14:paraId="5B0AC311" w14:textId="478E8814"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 xml:space="preserve">endDumpTime </w:t>
            </w:r>
            <w:r w:rsidRPr="0040751F">
              <w:rPr>
                <w:rStyle w:val="StrongArialBold"/>
                <w:rFonts w:asciiTheme="minorHAnsi" w:hAnsiTheme="minorHAnsi" w:cstheme="minorHAnsi"/>
                <w:bCs/>
                <w:iCs/>
                <w:sz w:val="20"/>
                <w:szCs w:val="20"/>
              </w:rPr>
              <w:t>*</w:t>
            </w:r>
            <w:r>
              <w:rPr>
                <w:rFonts w:ascii="Arial" w:hAnsi="Arial" w:cs="Arial"/>
                <w:bCs/>
                <w:szCs w:val="20"/>
              </w:rPr>
              <w:t xml:space="preserve"> </w:t>
            </w:r>
            <w:r w:rsidR="00274B38" w:rsidRPr="0040751F">
              <w:rPr>
                <w:rFonts w:ascii="Arial" w:hAnsi="Arial" w:cs="Arial"/>
                <w:bCs/>
                <w:szCs w:val="20"/>
              </w:rPr>
              <w:t>║║</w:t>
            </w:r>
            <w:r>
              <w:t xml:space="preserve"> </w:t>
            </w:r>
            <w:r w:rsidRPr="00B534C1">
              <w:rPr>
                <w:rFonts w:ascii="Tahoma" w:hAnsi="Tahoma" w:cs="Tahoma"/>
                <w:sz w:val="16"/>
                <w:szCs w:val="16"/>
              </w:rPr>
              <w:t>§§</w:t>
            </w:r>
          </w:p>
        </w:tc>
        <w:tc>
          <w:tcPr>
            <w:tcW w:w="1652" w:type="dxa"/>
            <w:shd w:val="clear" w:color="auto" w:fill="auto"/>
            <w:vAlign w:val="center"/>
          </w:tcPr>
          <w:p w14:paraId="46EA4615"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Time at End of Dump (Final Discharge)</w:t>
            </w:r>
          </w:p>
        </w:tc>
        <w:tc>
          <w:tcPr>
            <w:tcW w:w="2129" w:type="dxa"/>
            <w:shd w:val="clear" w:color="auto" w:fill="auto"/>
            <w:vAlign w:val="center"/>
          </w:tcPr>
          <w:p w14:paraId="248F647B"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2007-04-05T12:30:54-02:00</w:t>
            </w:r>
          </w:p>
        </w:tc>
        <w:tc>
          <w:tcPr>
            <w:tcW w:w="1379" w:type="dxa"/>
            <w:shd w:val="clear" w:color="auto" w:fill="auto"/>
            <w:vAlign w:val="center"/>
          </w:tcPr>
          <w:p w14:paraId="2C0E75C9"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40 characters)</w:t>
            </w:r>
          </w:p>
        </w:tc>
        <w:tc>
          <w:tcPr>
            <w:tcW w:w="1058" w:type="dxa"/>
            <w:shd w:val="clear" w:color="auto" w:fill="auto"/>
            <w:vAlign w:val="center"/>
          </w:tcPr>
          <w:p w14:paraId="41C97537"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Time</w:t>
            </w:r>
          </w:p>
        </w:tc>
        <w:tc>
          <w:tcPr>
            <w:tcW w:w="982" w:type="dxa"/>
            <w:vAlign w:val="center"/>
          </w:tcPr>
          <w:p w14:paraId="68A2869C"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c>
          <w:tcPr>
            <w:tcW w:w="1268" w:type="dxa"/>
            <w:vAlign w:val="center"/>
          </w:tcPr>
          <w:p w14:paraId="3E130163"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c>
          <w:tcPr>
            <w:tcW w:w="939" w:type="dxa"/>
            <w:vAlign w:val="center"/>
          </w:tcPr>
          <w:p w14:paraId="7A291053" w14:textId="1C488765" w:rsidR="00A966B7" w:rsidRPr="00B574CB"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899" w:type="dxa"/>
            <w:vAlign w:val="center"/>
          </w:tcPr>
          <w:p w14:paraId="1464266F"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r>
      <w:tr w:rsidR="00A966B7" w:rsidRPr="0040751F" w14:paraId="1EA21F9E" w14:textId="77777777" w:rsidTr="00A966B7">
        <w:trPr>
          <w:trHeight w:val="600"/>
        </w:trPr>
        <w:tc>
          <w:tcPr>
            <w:tcW w:w="2349" w:type="dxa"/>
            <w:shd w:val="clear" w:color="auto" w:fill="auto"/>
            <w:vAlign w:val="center"/>
          </w:tcPr>
          <w:p w14:paraId="568C991C" w14:textId="15B1513E"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lastRenderedPageBreak/>
              <w:t xml:space="preserve">durationInTruck </w:t>
            </w:r>
            <w:r w:rsidR="00274B38" w:rsidRPr="0040751F">
              <w:rPr>
                <w:rFonts w:ascii="Arial" w:hAnsi="Arial" w:cs="Arial"/>
                <w:bCs/>
                <w:szCs w:val="20"/>
              </w:rPr>
              <w:t>║║</w:t>
            </w:r>
            <w:r>
              <w:t xml:space="preserve"> </w:t>
            </w:r>
            <w:r w:rsidR="00274B38" w:rsidRPr="0021097A">
              <w:rPr>
                <w:rFonts w:ascii="Tahoma" w:hAnsi="Tahoma" w:cs="Tahoma"/>
                <w:bCs/>
                <w:szCs w:val="20"/>
              </w:rPr>
              <w:t>††</w:t>
            </w:r>
            <w:r>
              <w:rPr>
                <w:rFonts w:ascii="Arial" w:hAnsi="Arial" w:cs="Arial"/>
                <w:bCs/>
                <w:szCs w:val="20"/>
              </w:rPr>
              <w:t xml:space="preserve"> </w:t>
            </w:r>
            <w:r w:rsidR="00274B38" w:rsidRPr="00D81847">
              <w:rPr>
                <w:rFonts w:ascii="Tahoma" w:hAnsi="Tahoma" w:cs="Tahoma"/>
                <w:bCs/>
                <w:szCs w:val="20"/>
              </w:rPr>
              <w:t>‡‡</w:t>
            </w:r>
            <w:r>
              <w:rPr>
                <w:rFonts w:ascii="Tahoma" w:hAnsi="Tahoma" w:cs="Tahoma"/>
                <w:bCs/>
                <w:szCs w:val="20"/>
              </w:rPr>
              <w:t xml:space="preserve"> </w:t>
            </w:r>
            <w:r w:rsidR="00274B38" w:rsidRPr="000D2B10">
              <w:rPr>
                <w:rFonts w:ascii="Tahoma" w:hAnsi="Tahoma" w:cs="Tahoma"/>
                <w:bCs/>
                <w:sz w:val="16"/>
                <w:szCs w:val="16"/>
              </w:rPr>
              <w:t>##</w:t>
            </w:r>
          </w:p>
        </w:tc>
        <w:tc>
          <w:tcPr>
            <w:tcW w:w="1652" w:type="dxa"/>
            <w:shd w:val="clear" w:color="auto" w:fill="auto"/>
            <w:vAlign w:val="center"/>
          </w:tcPr>
          <w:p w14:paraId="6ADAB085" w14:textId="77777777" w:rsidR="00A966B7"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Duration of time in Truck</w:t>
            </w:r>
          </w:p>
        </w:tc>
        <w:tc>
          <w:tcPr>
            <w:tcW w:w="2129" w:type="dxa"/>
            <w:shd w:val="clear" w:color="auto" w:fill="auto"/>
            <w:vAlign w:val="center"/>
          </w:tcPr>
          <w:p w14:paraId="62B2C6FD"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00:15:30</w:t>
            </w:r>
          </w:p>
        </w:tc>
        <w:tc>
          <w:tcPr>
            <w:tcW w:w="1379" w:type="dxa"/>
            <w:shd w:val="clear" w:color="auto" w:fill="auto"/>
            <w:vAlign w:val="center"/>
          </w:tcPr>
          <w:p w14:paraId="7F88CEAB" w14:textId="77777777" w:rsidR="00A966B7" w:rsidRPr="0040751F" w:rsidRDefault="00A966B7" w:rsidP="00465917">
            <w:pPr>
              <w:pStyle w:val="NoSpacing"/>
              <w:rPr>
                <w:rFonts w:asciiTheme="minorHAnsi" w:hAnsiTheme="minorHAnsi" w:cstheme="minorHAnsi"/>
                <w:sz w:val="20"/>
                <w:szCs w:val="20"/>
              </w:rPr>
            </w:pPr>
            <w:r w:rsidRPr="0040751F">
              <w:rPr>
                <w:rFonts w:asciiTheme="minorHAnsi" w:hAnsiTheme="minorHAnsi" w:cstheme="minorHAnsi"/>
                <w:sz w:val="20"/>
                <w:szCs w:val="20"/>
              </w:rPr>
              <w:t>String (up to 40 characters)</w:t>
            </w:r>
          </w:p>
        </w:tc>
        <w:tc>
          <w:tcPr>
            <w:tcW w:w="1058" w:type="dxa"/>
            <w:shd w:val="clear" w:color="auto" w:fill="auto"/>
            <w:vAlign w:val="center"/>
          </w:tcPr>
          <w:p w14:paraId="3E6D7281" w14:textId="77777777" w:rsidR="00A966B7" w:rsidRPr="0040751F" w:rsidRDefault="00A966B7" w:rsidP="00465917">
            <w:pPr>
              <w:pStyle w:val="NoSpacing"/>
              <w:rPr>
                <w:rFonts w:asciiTheme="minorHAnsi" w:hAnsiTheme="minorHAnsi" w:cstheme="minorHAnsi"/>
                <w:sz w:val="20"/>
                <w:szCs w:val="20"/>
              </w:rPr>
            </w:pPr>
            <w:r>
              <w:rPr>
                <w:rFonts w:asciiTheme="minorHAnsi" w:hAnsiTheme="minorHAnsi" w:cstheme="minorHAnsi"/>
                <w:sz w:val="20"/>
                <w:szCs w:val="20"/>
              </w:rPr>
              <w:t>Time</w:t>
            </w:r>
          </w:p>
        </w:tc>
        <w:tc>
          <w:tcPr>
            <w:tcW w:w="982" w:type="dxa"/>
            <w:vAlign w:val="center"/>
          </w:tcPr>
          <w:p w14:paraId="07CE866C"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c>
          <w:tcPr>
            <w:tcW w:w="1268" w:type="dxa"/>
            <w:vAlign w:val="center"/>
          </w:tcPr>
          <w:p w14:paraId="1907A29F"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No</w:t>
            </w:r>
          </w:p>
        </w:tc>
        <w:tc>
          <w:tcPr>
            <w:tcW w:w="939" w:type="dxa"/>
            <w:vAlign w:val="center"/>
          </w:tcPr>
          <w:p w14:paraId="54F668E1" w14:textId="5E4575D1" w:rsidR="00A966B7" w:rsidRPr="00B574CB" w:rsidRDefault="00643AE2" w:rsidP="00465917">
            <w:pPr>
              <w:pStyle w:val="NoSpacing"/>
              <w:rPr>
                <w:rFonts w:asciiTheme="minorHAnsi" w:hAnsiTheme="minorHAnsi" w:cstheme="minorHAnsi"/>
                <w:sz w:val="20"/>
                <w:szCs w:val="20"/>
              </w:rPr>
            </w:pPr>
            <w:r>
              <w:rPr>
                <w:rFonts w:asciiTheme="minorHAnsi" w:hAnsiTheme="minorHAnsi" w:cstheme="minorHAnsi"/>
                <w:sz w:val="20"/>
                <w:szCs w:val="20"/>
              </w:rPr>
              <w:t>No</w:t>
            </w:r>
          </w:p>
        </w:tc>
        <w:tc>
          <w:tcPr>
            <w:tcW w:w="899" w:type="dxa"/>
            <w:vAlign w:val="center"/>
          </w:tcPr>
          <w:p w14:paraId="0C2265A5" w14:textId="77777777" w:rsidR="00A966B7" w:rsidRPr="00B574CB" w:rsidRDefault="00A966B7" w:rsidP="00465917">
            <w:pPr>
              <w:pStyle w:val="NoSpacing"/>
              <w:rPr>
                <w:rFonts w:asciiTheme="minorHAnsi" w:hAnsiTheme="minorHAnsi" w:cstheme="minorHAnsi"/>
                <w:sz w:val="20"/>
                <w:szCs w:val="20"/>
              </w:rPr>
            </w:pPr>
            <w:r w:rsidRPr="00B574CB">
              <w:rPr>
                <w:rFonts w:asciiTheme="minorHAnsi" w:hAnsiTheme="minorHAnsi" w:cstheme="minorHAnsi"/>
                <w:sz w:val="20"/>
                <w:szCs w:val="20"/>
              </w:rPr>
              <w:t>Yes</w:t>
            </w:r>
          </w:p>
        </w:tc>
      </w:tr>
      <w:tr w:rsidR="00A966B7" w:rsidRPr="0040751F" w14:paraId="58B1FF6C" w14:textId="77777777" w:rsidTr="004A3473">
        <w:trPr>
          <w:trHeight w:val="600"/>
        </w:trPr>
        <w:tc>
          <w:tcPr>
            <w:tcW w:w="12655" w:type="dxa"/>
            <w:gridSpan w:val="9"/>
            <w:shd w:val="clear" w:color="auto" w:fill="auto"/>
            <w:vAlign w:val="center"/>
          </w:tcPr>
          <w:p w14:paraId="7245DAD6" w14:textId="617CD452" w:rsidR="00A966B7" w:rsidRDefault="00A966B7" w:rsidP="00274B38">
            <w:pPr>
              <w:spacing w:after="0"/>
              <w:ind w:left="422" w:hanging="422"/>
              <w:rPr>
                <w:rStyle w:val="StrongArialBold"/>
                <w:rFonts w:asciiTheme="minorHAnsi" w:hAnsiTheme="minorHAnsi" w:cstheme="minorHAnsi"/>
                <w:b w:val="0"/>
                <w:bCs/>
                <w:szCs w:val="20"/>
              </w:rPr>
            </w:pPr>
            <w:bookmarkStart w:id="20" w:name="_Hlk124342244"/>
            <w:r w:rsidRPr="0040751F">
              <w:rPr>
                <w:rStyle w:val="StrongArialBold"/>
                <w:rFonts w:asciiTheme="minorHAnsi" w:hAnsiTheme="minorHAnsi" w:cstheme="minorHAnsi"/>
                <w:bCs/>
                <w:iCs/>
                <w:szCs w:val="20"/>
              </w:rPr>
              <w:t>*</w:t>
            </w:r>
            <w:r w:rsidRPr="0040751F">
              <w:rPr>
                <w:rStyle w:val="StrongArialBold"/>
                <w:rFonts w:asciiTheme="minorHAnsi" w:hAnsiTheme="minorHAnsi" w:cstheme="minorHAnsi"/>
                <w:b w:val="0"/>
                <w:bCs/>
                <w:szCs w:val="20"/>
              </w:rPr>
              <w:tab/>
            </w:r>
            <w:r w:rsidR="00FE3A38" w:rsidRPr="00934DF5">
              <w:rPr>
                <w:rStyle w:val="StrongArialBold"/>
                <w:rFonts w:asciiTheme="minorHAnsi" w:hAnsiTheme="minorHAnsi" w:cstheme="minorHAnsi"/>
                <w:b w:val="0"/>
                <w:bCs/>
                <w:szCs w:val="20"/>
              </w:rPr>
              <w:t>D</w:t>
            </w:r>
            <w:r w:rsidR="00FE3A38" w:rsidRPr="002758EC">
              <w:rPr>
                <w:rStyle w:val="StrongArialBold"/>
                <w:rFonts w:asciiTheme="minorHAnsi" w:hAnsiTheme="minorHAnsi" w:cstheme="minorHAnsi"/>
                <w:b w:val="0"/>
                <w:bCs/>
                <w:szCs w:val="20"/>
              </w:rPr>
              <w:t>ate and time values must</w:t>
            </w:r>
            <w:r w:rsidR="00FE3A38" w:rsidRPr="002758EC">
              <w:rPr>
                <w:rStyle w:val="StrongArialBold"/>
                <w:rFonts w:asciiTheme="minorHAnsi" w:hAnsiTheme="minorHAnsi" w:cstheme="minorHAnsi"/>
                <w:bCs/>
                <w:szCs w:val="20"/>
              </w:rPr>
              <w:t xml:space="preserve"> </w:t>
            </w:r>
            <w:r w:rsidR="00FE3A38" w:rsidRPr="00934DF5">
              <w:rPr>
                <w:rStyle w:val="StrongArialBold"/>
                <w:rFonts w:asciiTheme="minorHAnsi" w:hAnsiTheme="minorHAnsi" w:cstheme="minorHAnsi"/>
                <w:b w:val="0"/>
                <w:bCs/>
                <w:szCs w:val="20"/>
              </w:rPr>
              <w:t>i</w:t>
            </w:r>
            <w:r w:rsidRPr="00934DF5">
              <w:rPr>
                <w:rStyle w:val="StrongArialBold"/>
                <w:rFonts w:asciiTheme="minorHAnsi" w:hAnsiTheme="minorHAnsi" w:cstheme="minorHAnsi"/>
                <w:b w:val="0"/>
                <w:bCs/>
                <w:szCs w:val="20"/>
              </w:rPr>
              <w:t>nclude</w:t>
            </w:r>
            <w:r w:rsidRPr="0040751F">
              <w:rPr>
                <w:rStyle w:val="StrongArialBold"/>
                <w:rFonts w:asciiTheme="minorHAnsi" w:hAnsiTheme="minorHAnsi" w:cstheme="minorHAnsi"/>
                <w:b w:val="0"/>
                <w:bCs/>
                <w:szCs w:val="20"/>
              </w:rPr>
              <w:t xml:space="preserve"> UTC offset</w:t>
            </w:r>
            <w:r w:rsidR="00FE3A38">
              <w:rPr>
                <w:rStyle w:val="StrongArialBold"/>
                <w:rFonts w:asciiTheme="minorHAnsi" w:hAnsiTheme="minorHAnsi" w:cstheme="minorHAnsi"/>
                <w:b w:val="0"/>
                <w:bCs/>
                <w:szCs w:val="20"/>
              </w:rPr>
              <w:t xml:space="preserve"> using</w:t>
            </w:r>
            <w:r w:rsidRPr="0040751F">
              <w:rPr>
                <w:rStyle w:val="StrongArialBold"/>
                <w:rFonts w:asciiTheme="minorHAnsi" w:hAnsiTheme="minorHAnsi" w:cstheme="minorHAnsi"/>
                <w:b w:val="0"/>
                <w:bCs/>
                <w:szCs w:val="20"/>
              </w:rPr>
              <w:t xml:space="preserve"> the format:  YYYY-MM-DDThh:mm:ss±hh:mm.</w:t>
            </w:r>
            <w:bookmarkEnd w:id="20"/>
          </w:p>
          <w:p w14:paraId="7CE9425E" w14:textId="23AB7215" w:rsidR="00A966B7" w:rsidRDefault="00934DF5" w:rsidP="00A966B7">
            <w:pPr>
              <w:spacing w:after="0"/>
              <w:ind w:left="422" w:hanging="422"/>
              <w:rPr>
                <w:rFonts w:asciiTheme="minorHAnsi" w:hAnsiTheme="minorHAnsi" w:cstheme="minorHAnsi"/>
                <w:bCs/>
                <w:szCs w:val="20"/>
              </w:rPr>
            </w:pPr>
            <w:r w:rsidRPr="0040751F">
              <w:rPr>
                <w:rFonts w:ascii="Arial" w:hAnsi="Arial" w:cs="Arial"/>
                <w:bCs/>
                <w:szCs w:val="20"/>
              </w:rPr>
              <w:t>║</w:t>
            </w:r>
            <w:r w:rsidR="00A966B7">
              <w:rPr>
                <w:rFonts w:ascii="Tahoma" w:hAnsi="Tahoma" w:cs="Tahoma"/>
                <w:bCs/>
                <w:szCs w:val="20"/>
              </w:rPr>
              <w:tab/>
            </w:r>
            <w:r w:rsidRPr="002758EC">
              <w:rPr>
                <w:rFonts w:asciiTheme="minorHAnsi" w:hAnsiTheme="minorHAnsi" w:cstheme="minorHAnsi"/>
                <w:bCs/>
                <w:szCs w:val="20"/>
              </w:rPr>
              <w:t>S</w:t>
            </w:r>
            <w:r w:rsidRPr="002758EC">
              <w:rPr>
                <w:rFonts w:asciiTheme="minorHAnsi" w:hAnsiTheme="minorHAnsi" w:cstheme="minorHAnsi"/>
              </w:rPr>
              <w:t>tart and end times</w:t>
            </w:r>
            <w:r w:rsidR="00F83776">
              <w:rPr>
                <w:rFonts w:asciiTheme="minorHAnsi" w:hAnsiTheme="minorHAnsi" w:cstheme="minorHAnsi"/>
              </w:rPr>
              <w:t xml:space="preserve"> and latitude and longitude</w:t>
            </w:r>
            <w:r w:rsidRPr="002758EC">
              <w:rPr>
                <w:rFonts w:asciiTheme="minorHAnsi" w:hAnsiTheme="minorHAnsi" w:cstheme="minorHAnsi"/>
              </w:rPr>
              <w:t xml:space="preserve"> for Geofence events are </w:t>
            </w:r>
            <w:r w:rsidRPr="00934DF5">
              <w:rPr>
                <w:rFonts w:asciiTheme="minorHAnsi" w:hAnsiTheme="minorHAnsi" w:cstheme="minorHAnsi"/>
                <w:bCs/>
                <w:szCs w:val="20"/>
              </w:rPr>
              <w:t>r</w:t>
            </w:r>
            <w:r w:rsidR="00A966B7" w:rsidRPr="00934DF5">
              <w:rPr>
                <w:rFonts w:asciiTheme="minorHAnsi" w:hAnsiTheme="minorHAnsi" w:cstheme="minorHAnsi"/>
                <w:bCs/>
                <w:szCs w:val="20"/>
              </w:rPr>
              <w:t>ecorded</w:t>
            </w:r>
            <w:r w:rsidR="00A966B7" w:rsidRPr="00B574CB">
              <w:rPr>
                <w:rFonts w:asciiTheme="minorHAnsi" w:hAnsiTheme="minorHAnsi" w:cstheme="minorHAnsi"/>
                <w:bCs/>
                <w:szCs w:val="20"/>
              </w:rPr>
              <w:t xml:space="preserve"> </w:t>
            </w:r>
            <w:r>
              <w:rPr>
                <w:rFonts w:asciiTheme="minorHAnsi" w:hAnsiTheme="minorHAnsi" w:cstheme="minorHAnsi"/>
                <w:bCs/>
                <w:szCs w:val="20"/>
              </w:rPr>
              <w:t>upon</w:t>
            </w:r>
            <w:r w:rsidR="00A966B7">
              <w:rPr>
                <w:rFonts w:asciiTheme="minorHAnsi" w:hAnsiTheme="minorHAnsi" w:cstheme="minorHAnsi"/>
                <w:bCs/>
                <w:szCs w:val="20"/>
              </w:rPr>
              <w:t xml:space="preserve"> entering and exiting the</w:t>
            </w:r>
            <w:r w:rsidR="00A966B7" w:rsidRPr="00B574CB">
              <w:rPr>
                <w:rFonts w:asciiTheme="minorHAnsi" w:hAnsiTheme="minorHAnsi" w:cstheme="minorHAnsi"/>
                <w:bCs/>
                <w:szCs w:val="20"/>
              </w:rPr>
              <w:t xml:space="preserve"> Contract and Source</w:t>
            </w:r>
            <w:r w:rsidR="00A966B7">
              <w:rPr>
                <w:rFonts w:asciiTheme="minorHAnsi" w:hAnsiTheme="minorHAnsi" w:cstheme="minorHAnsi"/>
                <w:bCs/>
                <w:szCs w:val="20"/>
              </w:rPr>
              <w:t xml:space="preserve"> Geofences.</w:t>
            </w:r>
          </w:p>
          <w:p w14:paraId="1BA40F74" w14:textId="56656131" w:rsidR="00A966B7" w:rsidRDefault="00934DF5" w:rsidP="00A966B7">
            <w:pPr>
              <w:spacing w:after="0"/>
              <w:ind w:left="422" w:hanging="422"/>
              <w:rPr>
                <w:rFonts w:asciiTheme="minorHAnsi" w:hAnsiTheme="minorHAnsi" w:cstheme="minorHAnsi"/>
                <w:bCs/>
                <w:szCs w:val="20"/>
              </w:rPr>
            </w:pPr>
            <w:r w:rsidRPr="0021097A">
              <w:rPr>
                <w:rFonts w:ascii="Tahoma" w:hAnsi="Tahoma" w:cs="Tahoma"/>
                <w:bCs/>
                <w:szCs w:val="20"/>
              </w:rPr>
              <w:t>†</w:t>
            </w:r>
            <w:r w:rsidR="00A966B7" w:rsidRPr="00B534C1">
              <w:rPr>
                <w:rFonts w:asciiTheme="minorHAnsi" w:hAnsiTheme="minorHAnsi" w:cstheme="minorHAnsi"/>
              </w:rPr>
              <w:tab/>
            </w:r>
            <w:r>
              <w:rPr>
                <w:rFonts w:asciiTheme="minorHAnsi" w:hAnsiTheme="minorHAnsi" w:cstheme="minorHAnsi"/>
              </w:rPr>
              <w:t>The dump date/time value is determined by the drum rotation sensors (</w:t>
            </w:r>
            <w:r w:rsidR="00A966B7" w:rsidRPr="00B534C1">
              <w:rPr>
                <w:rFonts w:asciiTheme="minorHAnsi" w:hAnsiTheme="minorHAnsi" w:cstheme="minorHAnsi"/>
              </w:rPr>
              <w:t xml:space="preserve">End of </w:t>
            </w:r>
            <w:r w:rsidR="00A966B7">
              <w:rPr>
                <w:rFonts w:asciiTheme="minorHAnsi" w:hAnsiTheme="minorHAnsi" w:cstheme="minorHAnsi"/>
              </w:rPr>
              <w:t>D</w:t>
            </w:r>
            <w:r w:rsidR="00A966B7" w:rsidRPr="00B534C1">
              <w:rPr>
                <w:rFonts w:asciiTheme="minorHAnsi" w:hAnsiTheme="minorHAnsi" w:cstheme="minorHAnsi"/>
              </w:rPr>
              <w:t>ump</w:t>
            </w:r>
            <w:r>
              <w:rPr>
                <w:rFonts w:asciiTheme="minorHAnsi" w:hAnsiTheme="minorHAnsi" w:cstheme="minorHAnsi"/>
              </w:rPr>
              <w:t>)</w:t>
            </w:r>
            <w:r w:rsidR="00A966B7" w:rsidRPr="00B534C1">
              <w:rPr>
                <w:rFonts w:asciiTheme="minorHAnsi" w:hAnsiTheme="minorHAnsi" w:cstheme="minorHAnsi"/>
              </w:rPr>
              <w:t xml:space="preserve"> for ready-mixed concrete applications.</w:t>
            </w:r>
          </w:p>
          <w:p w14:paraId="7FF19FFE" w14:textId="2F4AFE03" w:rsidR="00A966B7" w:rsidRDefault="00934DF5" w:rsidP="00A966B7">
            <w:pPr>
              <w:spacing w:after="0"/>
              <w:ind w:left="422" w:hanging="422"/>
              <w:rPr>
                <w:rFonts w:asciiTheme="minorHAnsi" w:hAnsiTheme="minorHAnsi" w:cstheme="minorHAnsi"/>
              </w:rPr>
            </w:pPr>
            <w:r w:rsidRPr="00D81847">
              <w:rPr>
                <w:rFonts w:ascii="Tahoma" w:hAnsi="Tahoma" w:cs="Tahoma"/>
                <w:bCs/>
                <w:szCs w:val="20"/>
              </w:rPr>
              <w:t>‡</w:t>
            </w:r>
            <w:r w:rsidR="00A966B7">
              <w:rPr>
                <w:rFonts w:ascii="Tahoma" w:hAnsi="Tahoma" w:cs="Tahoma"/>
                <w:bCs/>
                <w:sz w:val="16"/>
                <w:szCs w:val="16"/>
              </w:rPr>
              <w:tab/>
            </w:r>
            <w:r w:rsidR="00A966B7" w:rsidRPr="00B574CB">
              <w:rPr>
                <w:rFonts w:asciiTheme="minorHAnsi" w:hAnsiTheme="minorHAnsi" w:cstheme="minorHAnsi"/>
                <w:bCs/>
                <w:szCs w:val="16"/>
              </w:rPr>
              <w:t>R</w:t>
            </w:r>
            <w:r w:rsidR="00A966B7" w:rsidRPr="00B534C1">
              <w:rPr>
                <w:rFonts w:asciiTheme="minorHAnsi" w:hAnsiTheme="minorHAnsi" w:cstheme="minorHAnsi"/>
              </w:rPr>
              <w:t>ecorded using Veta</w:t>
            </w:r>
            <w:r w:rsidR="00A966B7">
              <w:t>Center</w:t>
            </w:r>
            <w:r w:rsidR="00A966B7">
              <w:rPr>
                <w:rFonts w:asciiTheme="minorHAnsi" w:hAnsiTheme="minorHAnsi" w:cstheme="minorHAnsi"/>
              </w:rPr>
              <w:t xml:space="preserve"> as needed.</w:t>
            </w:r>
          </w:p>
          <w:p w14:paraId="7393BEB8" w14:textId="26A206E2" w:rsidR="00A966B7" w:rsidRDefault="00934DF5" w:rsidP="00A966B7">
            <w:pPr>
              <w:spacing w:after="0"/>
              <w:ind w:left="422" w:hanging="422"/>
              <w:rPr>
                <w:rFonts w:asciiTheme="minorHAnsi" w:hAnsiTheme="minorHAnsi" w:cstheme="minorHAnsi"/>
              </w:rPr>
            </w:pPr>
            <w:r w:rsidRPr="000D2B10">
              <w:rPr>
                <w:rFonts w:ascii="Tahoma" w:hAnsi="Tahoma" w:cs="Tahoma"/>
                <w:bCs/>
                <w:sz w:val="16"/>
                <w:szCs w:val="16"/>
              </w:rPr>
              <w:t>#</w:t>
            </w:r>
            <w:r w:rsidR="00A966B7">
              <w:rPr>
                <w:rFonts w:asciiTheme="minorHAnsi" w:hAnsiTheme="minorHAnsi" w:cstheme="minorHAnsi"/>
              </w:rPr>
              <w:tab/>
              <w:t>Dump Date and Time, Dump Latitude and Dump Longitude</w:t>
            </w:r>
            <w:r w:rsidR="00D7578D">
              <w:rPr>
                <w:rFonts w:asciiTheme="minorHAnsi" w:hAnsiTheme="minorHAnsi" w:cstheme="minorHAnsi"/>
              </w:rPr>
              <w:t>, and Dump Machine Identification</w:t>
            </w:r>
            <w:r>
              <w:rPr>
                <w:rFonts w:asciiTheme="minorHAnsi" w:hAnsiTheme="minorHAnsi" w:cstheme="minorHAnsi"/>
              </w:rPr>
              <w:t xml:space="preserve"> must be recorded using an automated triggering mechanism</w:t>
            </w:r>
            <w:r w:rsidR="00A966B7">
              <w:rPr>
                <w:rFonts w:asciiTheme="minorHAnsi" w:hAnsiTheme="minorHAnsi" w:cstheme="minorHAnsi"/>
              </w:rPr>
              <w:t>.</w:t>
            </w:r>
          </w:p>
          <w:p w14:paraId="060884F8" w14:textId="17EB8A2E" w:rsidR="00A966B7" w:rsidRDefault="00934DF5" w:rsidP="00A966B7">
            <w:pPr>
              <w:spacing w:after="0"/>
              <w:ind w:left="422" w:hanging="422"/>
              <w:rPr>
                <w:rFonts w:asciiTheme="minorHAnsi" w:hAnsiTheme="minorHAnsi" w:cstheme="minorHAnsi"/>
                <w:szCs w:val="16"/>
              </w:rPr>
            </w:pPr>
            <w:r w:rsidRPr="00B534C1">
              <w:rPr>
                <w:rFonts w:ascii="Tahoma" w:hAnsi="Tahoma" w:cs="Tahoma"/>
                <w:sz w:val="16"/>
                <w:szCs w:val="16"/>
              </w:rPr>
              <w:t>§</w:t>
            </w:r>
            <w:r w:rsidR="00A966B7">
              <w:rPr>
                <w:rFonts w:asciiTheme="minorHAnsi" w:hAnsiTheme="minorHAnsi" w:cstheme="minorHAnsi"/>
                <w:szCs w:val="16"/>
              </w:rPr>
              <w:tab/>
              <w:t>Recording of Dump event data is not required for placement of bituminous mixtures used for the following:</w:t>
            </w:r>
          </w:p>
          <w:p w14:paraId="0FE1D5C5" w14:textId="77777777" w:rsidR="00A966B7" w:rsidRPr="00E3651F" w:rsidRDefault="00A966B7" w:rsidP="00A966B7">
            <w:pPr>
              <w:pStyle w:val="ListParagraph"/>
              <w:numPr>
                <w:ilvl w:val="0"/>
                <w:numId w:val="198"/>
              </w:numPr>
              <w:spacing w:after="0"/>
              <w:rPr>
                <w:rFonts w:asciiTheme="minorHAnsi" w:hAnsiTheme="minorHAnsi" w:cstheme="minorHAnsi"/>
                <w:szCs w:val="16"/>
              </w:rPr>
            </w:pPr>
            <w:r w:rsidRPr="00E3651F">
              <w:rPr>
                <w:rFonts w:asciiTheme="minorHAnsi" w:hAnsiTheme="minorHAnsi" w:cstheme="minorHAnsi"/>
                <w:szCs w:val="16"/>
              </w:rPr>
              <w:t>Patching</w:t>
            </w:r>
          </w:p>
          <w:p w14:paraId="65D29877" w14:textId="77777777" w:rsidR="00A966B7" w:rsidRDefault="00A966B7" w:rsidP="00A966B7">
            <w:pPr>
              <w:pStyle w:val="ListParagraph"/>
              <w:numPr>
                <w:ilvl w:val="0"/>
                <w:numId w:val="198"/>
              </w:numPr>
              <w:spacing w:after="0"/>
              <w:rPr>
                <w:rFonts w:asciiTheme="minorHAnsi" w:hAnsiTheme="minorHAnsi" w:cstheme="minorHAnsi"/>
                <w:szCs w:val="16"/>
              </w:rPr>
            </w:pPr>
            <w:r>
              <w:rPr>
                <w:rFonts w:asciiTheme="minorHAnsi" w:hAnsiTheme="minorHAnsi" w:cstheme="minorHAnsi"/>
                <w:szCs w:val="16"/>
              </w:rPr>
              <w:t>Filling areas of excavation that are less than 750 linear feet</w:t>
            </w:r>
          </w:p>
          <w:p w14:paraId="5B300C62" w14:textId="77777777" w:rsidR="00A966B7" w:rsidRDefault="00A966B7" w:rsidP="00A966B7">
            <w:pPr>
              <w:pStyle w:val="ListParagraph"/>
              <w:numPr>
                <w:ilvl w:val="0"/>
                <w:numId w:val="198"/>
              </w:numPr>
              <w:spacing w:after="0"/>
              <w:rPr>
                <w:rFonts w:asciiTheme="minorHAnsi" w:hAnsiTheme="minorHAnsi" w:cstheme="minorHAnsi"/>
                <w:szCs w:val="16"/>
              </w:rPr>
            </w:pPr>
            <w:r>
              <w:rPr>
                <w:rFonts w:asciiTheme="minorHAnsi" w:hAnsiTheme="minorHAnsi" w:cstheme="minorHAnsi"/>
                <w:szCs w:val="16"/>
              </w:rPr>
              <w:t>Tight blade leveling</w:t>
            </w:r>
          </w:p>
          <w:p w14:paraId="3DBBC34F" w14:textId="126C5928" w:rsidR="00A55342" w:rsidRDefault="00A55342" w:rsidP="00A966B7">
            <w:pPr>
              <w:pStyle w:val="ListParagraph"/>
              <w:numPr>
                <w:ilvl w:val="0"/>
                <w:numId w:val="198"/>
              </w:numPr>
              <w:spacing w:after="0"/>
              <w:rPr>
                <w:rFonts w:asciiTheme="minorHAnsi" w:hAnsiTheme="minorHAnsi" w:cstheme="minorHAnsi"/>
                <w:szCs w:val="16"/>
              </w:rPr>
            </w:pPr>
            <w:r>
              <w:rPr>
                <w:rFonts w:asciiTheme="minorHAnsi" w:hAnsiTheme="minorHAnsi" w:cstheme="minorHAnsi"/>
                <w:szCs w:val="16"/>
              </w:rPr>
              <w:t>Bituminous trails</w:t>
            </w:r>
          </w:p>
          <w:p w14:paraId="5D57EECE" w14:textId="0224E7C1" w:rsidR="00A966B7" w:rsidRDefault="00934DF5" w:rsidP="00A966B7">
            <w:pPr>
              <w:spacing w:after="0"/>
              <w:ind w:left="425" w:hanging="425"/>
              <w:rPr>
                <w:rFonts w:ascii="Arial" w:hAnsi="Arial" w:cs="Arial"/>
                <w:bCs/>
                <w:szCs w:val="20"/>
              </w:rPr>
            </w:pPr>
            <w:r>
              <w:rPr>
                <w:rFonts w:asciiTheme="minorHAnsi" w:hAnsiTheme="minorHAnsi" w:cstheme="minorHAnsi"/>
                <w:szCs w:val="16"/>
              </w:rPr>
              <w:t>**</w:t>
            </w:r>
            <w:r>
              <w:rPr>
                <w:rFonts w:asciiTheme="minorHAnsi" w:hAnsiTheme="minorHAnsi" w:cstheme="minorHAnsi"/>
                <w:szCs w:val="16"/>
              </w:rPr>
              <w:tab/>
            </w:r>
            <w:r w:rsidR="00A966B7" w:rsidRPr="00E3651F">
              <w:rPr>
                <w:rFonts w:asciiTheme="minorHAnsi" w:hAnsiTheme="minorHAnsi" w:cstheme="minorHAnsi"/>
                <w:bCs/>
                <w:szCs w:val="20"/>
              </w:rPr>
              <w:t xml:space="preserve">Record </w:t>
            </w:r>
            <w:r w:rsidR="00A966B7">
              <w:rPr>
                <w:rFonts w:asciiTheme="minorHAnsi" w:hAnsiTheme="minorHAnsi" w:cstheme="minorHAnsi"/>
                <w:bCs/>
                <w:szCs w:val="20"/>
              </w:rPr>
              <w:t>D</w:t>
            </w:r>
            <w:r w:rsidR="00A966B7" w:rsidRPr="00E3651F">
              <w:rPr>
                <w:rFonts w:asciiTheme="minorHAnsi" w:hAnsiTheme="minorHAnsi" w:cstheme="minorHAnsi"/>
                <w:bCs/>
                <w:szCs w:val="20"/>
              </w:rPr>
              <w:t>ump event data for echelon paving applications as follows:</w:t>
            </w:r>
          </w:p>
          <w:p w14:paraId="1171418F" w14:textId="77777777" w:rsidR="00A966B7" w:rsidRDefault="00A966B7" w:rsidP="00A966B7">
            <w:pPr>
              <w:pStyle w:val="ListParagraph"/>
              <w:numPr>
                <w:ilvl w:val="0"/>
                <w:numId w:val="199"/>
              </w:numPr>
              <w:spacing w:after="0"/>
              <w:rPr>
                <w:rFonts w:asciiTheme="minorHAnsi" w:hAnsiTheme="minorHAnsi" w:cstheme="minorHAnsi"/>
                <w:szCs w:val="16"/>
              </w:rPr>
            </w:pPr>
            <w:r>
              <w:rPr>
                <w:rFonts w:asciiTheme="minorHAnsi" w:hAnsiTheme="minorHAnsi" w:cstheme="minorHAnsi"/>
                <w:szCs w:val="16"/>
              </w:rPr>
              <w:t>Bituminous mixture produced from two different Sources: use the automated triggering mechanism associated with the paving train, to which the bituminous mixture is being delivered, to record Dump location for the delivered mixture.</w:t>
            </w:r>
          </w:p>
          <w:p w14:paraId="40ECD3EE" w14:textId="77777777" w:rsidR="00A966B7" w:rsidRPr="00E3651F" w:rsidRDefault="00A966B7" w:rsidP="00A966B7">
            <w:pPr>
              <w:pStyle w:val="ListParagraph"/>
              <w:numPr>
                <w:ilvl w:val="0"/>
                <w:numId w:val="199"/>
              </w:numPr>
              <w:spacing w:after="0"/>
              <w:rPr>
                <w:rFonts w:asciiTheme="minorHAnsi" w:hAnsiTheme="minorHAnsi" w:cstheme="minorHAnsi"/>
                <w:szCs w:val="16"/>
              </w:rPr>
            </w:pPr>
            <w:r>
              <w:rPr>
                <w:rFonts w:asciiTheme="minorHAnsi" w:hAnsiTheme="minorHAnsi" w:cstheme="minorHAnsi"/>
                <w:szCs w:val="16"/>
              </w:rPr>
              <w:t>Bituminous mixture produced from single Source: use the automated triggering mechanism associated with either paving train to record Dump event data for the delivered mixture.</w:t>
            </w:r>
          </w:p>
          <w:p w14:paraId="588B2827" w14:textId="70B58C86" w:rsidR="00A966B7" w:rsidRDefault="00934DF5" w:rsidP="00A966B7">
            <w:pPr>
              <w:spacing w:after="0"/>
              <w:ind w:left="425" w:hanging="425"/>
              <w:rPr>
                <w:rFonts w:asciiTheme="minorHAnsi" w:hAnsiTheme="minorHAnsi" w:cstheme="minorHAnsi"/>
              </w:rPr>
            </w:pPr>
            <w:r w:rsidRPr="0040751F">
              <w:rPr>
                <w:rFonts w:ascii="Arial" w:hAnsi="Arial" w:cs="Arial"/>
                <w:bCs/>
                <w:szCs w:val="20"/>
              </w:rPr>
              <w:t>║║</w:t>
            </w:r>
            <w:r w:rsidR="00A966B7">
              <w:rPr>
                <w:rFonts w:asciiTheme="minorHAnsi" w:hAnsiTheme="minorHAnsi" w:cstheme="minorHAnsi"/>
              </w:rPr>
              <w:tab/>
            </w:r>
            <w:r w:rsidR="00A966B7" w:rsidRPr="00B534C1">
              <w:rPr>
                <w:rFonts w:asciiTheme="minorHAnsi" w:hAnsiTheme="minorHAnsi" w:cstheme="minorHAnsi"/>
              </w:rPr>
              <w:t xml:space="preserve">Ready-mixed concrete </w:t>
            </w:r>
            <w:r w:rsidR="00A966B7">
              <w:rPr>
                <w:rFonts w:asciiTheme="minorHAnsi" w:hAnsiTheme="minorHAnsi" w:cstheme="minorHAnsi"/>
              </w:rPr>
              <w:t>S</w:t>
            </w:r>
            <w:r w:rsidR="00A966B7" w:rsidRPr="00B534C1">
              <w:rPr>
                <w:rFonts w:asciiTheme="minorHAnsi" w:hAnsiTheme="minorHAnsi" w:cstheme="minorHAnsi"/>
              </w:rPr>
              <w:t xml:space="preserve">upplier will send </w:t>
            </w:r>
            <w:r w:rsidR="00A966B7">
              <w:rPr>
                <w:rFonts w:asciiTheme="minorHAnsi" w:hAnsiTheme="minorHAnsi" w:cstheme="minorHAnsi"/>
              </w:rPr>
              <w:t>startDump</w:t>
            </w:r>
            <w:r w:rsidR="00A966B7" w:rsidRPr="00B534C1">
              <w:rPr>
                <w:rFonts w:asciiTheme="minorHAnsi" w:hAnsiTheme="minorHAnsi" w:cstheme="minorHAnsi"/>
              </w:rPr>
              <w:t xml:space="preserve">Time, </w:t>
            </w:r>
            <w:r w:rsidR="00A966B7">
              <w:rPr>
                <w:rFonts w:asciiTheme="minorHAnsi" w:hAnsiTheme="minorHAnsi" w:cstheme="minorHAnsi"/>
              </w:rPr>
              <w:t>endDump</w:t>
            </w:r>
            <w:r w:rsidR="00A966B7" w:rsidRPr="00B534C1">
              <w:rPr>
                <w:rFonts w:asciiTheme="minorHAnsi" w:hAnsiTheme="minorHAnsi" w:cstheme="minorHAnsi"/>
              </w:rPr>
              <w:t xml:space="preserve">Time, and </w:t>
            </w:r>
            <w:r w:rsidR="00A966B7">
              <w:rPr>
                <w:rFonts w:asciiTheme="minorHAnsi" w:hAnsiTheme="minorHAnsi" w:cstheme="minorHAnsi"/>
              </w:rPr>
              <w:t>duration</w:t>
            </w:r>
            <w:r w:rsidR="00A966B7" w:rsidRPr="00B534C1">
              <w:rPr>
                <w:rFonts w:asciiTheme="minorHAnsi" w:hAnsiTheme="minorHAnsi" w:cstheme="minorHAnsi"/>
              </w:rPr>
              <w:t xml:space="preserve">InTruck to </w:t>
            </w:r>
            <w:r w:rsidR="00A966B7">
              <w:rPr>
                <w:rFonts w:asciiTheme="minorHAnsi" w:hAnsiTheme="minorHAnsi" w:cstheme="minorHAnsi"/>
              </w:rPr>
              <w:t>t</w:t>
            </w:r>
            <w:r w:rsidR="00A966B7">
              <w:t xml:space="preserve">he </w:t>
            </w:r>
            <w:r w:rsidR="00A966B7" w:rsidRPr="00B534C1">
              <w:rPr>
                <w:rFonts w:asciiTheme="minorHAnsi" w:hAnsiTheme="minorHAnsi" w:cstheme="minorHAnsi"/>
              </w:rPr>
              <w:t>Contractor's MDMS.</w:t>
            </w:r>
          </w:p>
          <w:p w14:paraId="6D904013" w14:textId="710423DD" w:rsidR="00A966B7" w:rsidRDefault="00934DF5" w:rsidP="00A966B7">
            <w:pPr>
              <w:spacing w:after="0"/>
              <w:ind w:left="422" w:hanging="422"/>
              <w:rPr>
                <w:rFonts w:asciiTheme="minorHAnsi" w:hAnsiTheme="minorHAnsi" w:cstheme="minorHAnsi"/>
              </w:rPr>
            </w:pPr>
            <w:r w:rsidRPr="0021097A">
              <w:rPr>
                <w:rFonts w:ascii="Tahoma" w:hAnsi="Tahoma" w:cs="Tahoma"/>
                <w:bCs/>
                <w:szCs w:val="20"/>
              </w:rPr>
              <w:t>††</w:t>
            </w:r>
            <w:r w:rsidR="00A966B7">
              <w:rPr>
                <w:rFonts w:asciiTheme="minorHAnsi" w:hAnsiTheme="minorHAnsi" w:cstheme="minorHAnsi"/>
              </w:rPr>
              <w:tab/>
            </w:r>
            <w:r w:rsidR="00A966B7" w:rsidRPr="00B534C1">
              <w:rPr>
                <w:rFonts w:asciiTheme="minorHAnsi" w:hAnsiTheme="minorHAnsi" w:cstheme="minorHAnsi"/>
              </w:rPr>
              <w:t xml:space="preserve">"Duration of time in truck" equals the duration of time between the </w:t>
            </w:r>
            <w:r w:rsidR="00A966B7">
              <w:rPr>
                <w:rFonts w:asciiTheme="minorHAnsi" w:hAnsiTheme="minorHAnsi" w:cstheme="minorHAnsi"/>
              </w:rPr>
              <w:t>T</w:t>
            </w:r>
            <w:r w:rsidR="00A966B7" w:rsidRPr="00B534C1">
              <w:rPr>
                <w:rFonts w:asciiTheme="minorHAnsi" w:hAnsiTheme="minorHAnsi" w:cstheme="minorHAnsi"/>
              </w:rPr>
              <w:t xml:space="preserve">ime at </w:t>
            </w:r>
            <w:r w:rsidR="00A966B7">
              <w:rPr>
                <w:rFonts w:asciiTheme="minorHAnsi" w:hAnsiTheme="minorHAnsi" w:cstheme="minorHAnsi"/>
              </w:rPr>
              <w:t>E</w:t>
            </w:r>
            <w:r w:rsidR="00A966B7" w:rsidRPr="00B534C1">
              <w:rPr>
                <w:rFonts w:asciiTheme="minorHAnsi" w:hAnsiTheme="minorHAnsi" w:cstheme="minorHAnsi"/>
              </w:rPr>
              <w:t xml:space="preserve">nd of </w:t>
            </w:r>
            <w:r w:rsidR="00A966B7">
              <w:rPr>
                <w:rFonts w:asciiTheme="minorHAnsi" w:hAnsiTheme="minorHAnsi" w:cstheme="minorHAnsi"/>
              </w:rPr>
              <w:t>D</w:t>
            </w:r>
            <w:r w:rsidR="00A966B7" w:rsidRPr="00B534C1">
              <w:rPr>
                <w:rFonts w:asciiTheme="minorHAnsi" w:hAnsiTheme="minorHAnsi" w:cstheme="minorHAnsi"/>
              </w:rPr>
              <w:t xml:space="preserve">ump and the </w:t>
            </w:r>
            <w:r w:rsidR="00A966B7">
              <w:rPr>
                <w:rFonts w:asciiTheme="minorHAnsi" w:hAnsiTheme="minorHAnsi" w:cstheme="minorHAnsi"/>
              </w:rPr>
              <w:t>L</w:t>
            </w:r>
            <w:r w:rsidR="00A966B7" w:rsidRPr="00B534C1">
              <w:rPr>
                <w:rFonts w:asciiTheme="minorHAnsi" w:hAnsiTheme="minorHAnsi" w:cstheme="minorHAnsi"/>
              </w:rPr>
              <w:t xml:space="preserve">oading </w:t>
            </w:r>
            <w:r w:rsidR="00A966B7">
              <w:rPr>
                <w:rFonts w:asciiTheme="minorHAnsi" w:hAnsiTheme="minorHAnsi" w:cstheme="minorHAnsi"/>
              </w:rPr>
              <w:t>Date and T</w:t>
            </w:r>
            <w:r w:rsidR="00A966B7" w:rsidRPr="00B534C1">
              <w:rPr>
                <w:rFonts w:asciiTheme="minorHAnsi" w:hAnsiTheme="minorHAnsi" w:cstheme="minorHAnsi"/>
              </w:rPr>
              <w:t>ime (</w:t>
            </w:r>
            <w:r w:rsidR="00A966B7">
              <w:rPr>
                <w:rFonts w:asciiTheme="minorHAnsi" w:hAnsiTheme="minorHAnsi" w:cstheme="minorHAnsi"/>
              </w:rPr>
              <w:t>duration</w:t>
            </w:r>
            <w:r w:rsidR="00A966B7" w:rsidRPr="00B534C1">
              <w:rPr>
                <w:rFonts w:asciiTheme="minorHAnsi" w:hAnsiTheme="minorHAnsi" w:cstheme="minorHAnsi"/>
              </w:rPr>
              <w:t xml:space="preserve">InTruck = </w:t>
            </w:r>
            <w:r w:rsidR="00A966B7">
              <w:rPr>
                <w:rFonts w:asciiTheme="minorHAnsi" w:hAnsiTheme="minorHAnsi" w:cstheme="minorHAnsi"/>
              </w:rPr>
              <w:t>end</w:t>
            </w:r>
            <w:r w:rsidR="00A966B7" w:rsidRPr="00B534C1">
              <w:rPr>
                <w:rFonts w:asciiTheme="minorHAnsi" w:hAnsiTheme="minorHAnsi" w:cstheme="minorHAnsi"/>
              </w:rPr>
              <w:t>Dump</w:t>
            </w:r>
            <w:r w:rsidR="00A966B7">
              <w:rPr>
                <w:rFonts w:asciiTheme="minorHAnsi" w:hAnsiTheme="minorHAnsi" w:cstheme="minorHAnsi"/>
              </w:rPr>
              <w:t>Time</w:t>
            </w:r>
            <w:r w:rsidR="00A966B7" w:rsidRPr="00B534C1">
              <w:rPr>
                <w:rFonts w:asciiTheme="minorHAnsi" w:hAnsiTheme="minorHAnsi" w:cstheme="minorHAnsi"/>
              </w:rPr>
              <w:t xml:space="preserve"> - </w:t>
            </w:r>
            <w:r w:rsidR="00A966B7">
              <w:rPr>
                <w:rFonts w:asciiTheme="minorHAnsi" w:hAnsiTheme="minorHAnsi" w:cstheme="minorHAnsi"/>
              </w:rPr>
              <w:t>l</w:t>
            </w:r>
            <w:r w:rsidR="00A966B7" w:rsidRPr="00B534C1">
              <w:rPr>
                <w:rFonts w:asciiTheme="minorHAnsi" w:hAnsiTheme="minorHAnsi" w:cstheme="minorHAnsi"/>
              </w:rPr>
              <w:t>oadDateTime)</w:t>
            </w:r>
          </w:p>
          <w:p w14:paraId="51F705EC" w14:textId="7C1D8C3F" w:rsidR="00A966B7" w:rsidRDefault="00934DF5" w:rsidP="00A966B7">
            <w:pPr>
              <w:spacing w:after="0"/>
              <w:ind w:left="418" w:hanging="418"/>
              <w:rPr>
                <w:rFonts w:asciiTheme="minorHAnsi" w:hAnsiTheme="minorHAnsi" w:cstheme="minorHAnsi"/>
              </w:rPr>
            </w:pPr>
            <w:r w:rsidRPr="00D81847">
              <w:rPr>
                <w:rFonts w:ascii="Tahoma" w:hAnsi="Tahoma" w:cs="Tahoma"/>
                <w:bCs/>
                <w:szCs w:val="20"/>
              </w:rPr>
              <w:t>‡‡</w:t>
            </w:r>
            <w:r w:rsidR="00A966B7">
              <w:rPr>
                <w:rFonts w:asciiTheme="minorHAnsi" w:hAnsiTheme="minorHAnsi" w:cstheme="minorHAnsi"/>
              </w:rPr>
              <w:tab/>
            </w:r>
            <w:r w:rsidR="00A966B7" w:rsidRPr="00336598">
              <w:rPr>
                <w:rFonts w:asciiTheme="minorHAnsi" w:hAnsiTheme="minorHAnsi" w:cstheme="minorHAnsi"/>
              </w:rPr>
              <w:t>Use the following format: HH:MM:SS.</w:t>
            </w:r>
          </w:p>
          <w:p w14:paraId="3E979814" w14:textId="55CF8053" w:rsidR="00A966B7" w:rsidRPr="00B574CB" w:rsidRDefault="00934DF5" w:rsidP="00A966B7">
            <w:pPr>
              <w:pStyle w:val="NoSpacing"/>
              <w:ind w:left="430" w:hanging="450"/>
              <w:rPr>
                <w:rFonts w:asciiTheme="minorHAnsi" w:hAnsiTheme="minorHAnsi" w:cstheme="minorHAnsi"/>
                <w:sz w:val="20"/>
                <w:szCs w:val="20"/>
              </w:rPr>
            </w:pPr>
            <w:r w:rsidRPr="000D2B10">
              <w:rPr>
                <w:rFonts w:ascii="Tahoma" w:hAnsi="Tahoma" w:cs="Tahoma"/>
                <w:bCs/>
                <w:sz w:val="16"/>
                <w:szCs w:val="16"/>
              </w:rPr>
              <w:t>##</w:t>
            </w:r>
            <w:r w:rsidR="00A966B7">
              <w:rPr>
                <w:rFonts w:ascii="Tahoma" w:hAnsi="Tahoma" w:cs="Tahoma"/>
                <w:bCs/>
                <w:szCs w:val="20"/>
              </w:rPr>
              <w:tab/>
            </w:r>
            <w:r w:rsidR="00A966B7" w:rsidRPr="00A966B7">
              <w:rPr>
                <w:rFonts w:asciiTheme="minorHAnsi" w:hAnsiTheme="minorHAnsi" w:cstheme="minorHAnsi"/>
                <w:sz w:val="20"/>
                <w:szCs w:val="20"/>
              </w:rPr>
              <w:t>Provide data when data field is available in MDMS.</w:t>
            </w:r>
          </w:p>
        </w:tc>
      </w:tr>
      <w:bookmarkEnd w:id="19"/>
    </w:tbl>
    <w:p w14:paraId="35B5EA2C" w14:textId="77777777" w:rsidR="008023E8" w:rsidRPr="004A03D9" w:rsidRDefault="008023E8" w:rsidP="008023E8">
      <w:pPr>
        <w:pStyle w:val="tabletitle0"/>
        <w:jc w:val="left"/>
      </w:pPr>
    </w:p>
    <w:p w14:paraId="1EE5593A" w14:textId="77777777" w:rsidR="008023E8" w:rsidRDefault="008023E8" w:rsidP="008023E8">
      <w:pPr>
        <w:sectPr w:rsidR="008023E8" w:rsidSect="008023E8">
          <w:pgSz w:w="15840" w:h="12240" w:orient="landscape"/>
          <w:pgMar w:top="1440" w:right="1440" w:bottom="1440" w:left="1440" w:header="720" w:footer="720" w:gutter="0"/>
          <w:cols w:space="720"/>
          <w:docGrid w:linePitch="360"/>
        </w:sectPr>
      </w:pPr>
    </w:p>
    <w:p w14:paraId="78802CC9" w14:textId="5E24D89A" w:rsidR="00CD292E" w:rsidRDefault="00CD292E" w:rsidP="00CD292E">
      <w:pPr>
        <w:pStyle w:val="tabletitle0"/>
      </w:pPr>
      <w:r>
        <w:lastRenderedPageBreak/>
        <w:t>Table SP2061-</w:t>
      </w:r>
      <w:r w:rsidR="000D1D1B">
        <w:t>13</w:t>
      </w:r>
    </w:p>
    <w:p w14:paraId="6843074A" w14:textId="77777777" w:rsidR="00CD292E" w:rsidRPr="00740C70" w:rsidRDefault="00CD292E" w:rsidP="00CD292E">
      <w:pPr>
        <w:pStyle w:val="tabletitle0"/>
      </w:pPr>
      <w:r w:rsidRPr="00740C70">
        <w:t>Lookup Table for Geofence Type</w:t>
      </w:r>
      <w:r>
        <w:t xml:space="preserve"> *</w:t>
      </w: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okup Table for Geofence Type"/>
      </w:tblPr>
      <w:tblGrid>
        <w:gridCol w:w="6030"/>
      </w:tblGrid>
      <w:tr w:rsidR="002418D8" w:rsidRPr="00740C70" w14:paraId="3ADDFF49" w14:textId="77777777" w:rsidTr="00E3651F">
        <w:trPr>
          <w:tblHeader/>
          <w:jc w:val="center"/>
        </w:trPr>
        <w:tc>
          <w:tcPr>
            <w:tcW w:w="6030" w:type="dxa"/>
            <w:shd w:val="clear" w:color="auto" w:fill="auto"/>
            <w:noWrap/>
            <w:vAlign w:val="center"/>
            <w:hideMark/>
          </w:tcPr>
          <w:p w14:paraId="6E7B8DDA" w14:textId="77777777" w:rsidR="002418D8" w:rsidRPr="00740C70" w:rsidRDefault="002418D8" w:rsidP="00465917">
            <w:pPr>
              <w:pStyle w:val="tableheaders"/>
            </w:pPr>
            <w:r w:rsidRPr="00740C70">
              <w:t>Description</w:t>
            </w:r>
          </w:p>
        </w:tc>
      </w:tr>
      <w:tr w:rsidR="002418D8" w:rsidRPr="00740C70" w14:paraId="7790E1F8" w14:textId="77777777" w:rsidTr="00E3651F">
        <w:trPr>
          <w:jc w:val="center"/>
        </w:trPr>
        <w:tc>
          <w:tcPr>
            <w:tcW w:w="6030" w:type="dxa"/>
            <w:shd w:val="clear" w:color="auto" w:fill="auto"/>
            <w:noWrap/>
            <w:hideMark/>
          </w:tcPr>
          <w:p w14:paraId="71975707" w14:textId="77777777" w:rsidR="002418D8" w:rsidRPr="00740C70" w:rsidRDefault="002418D8" w:rsidP="00465917">
            <w:pPr>
              <w:spacing w:after="0"/>
              <w:rPr>
                <w:rFonts w:asciiTheme="minorHAnsi" w:hAnsiTheme="minorHAnsi" w:cstheme="minorHAnsi"/>
                <w:color w:val="000000"/>
              </w:rPr>
            </w:pPr>
            <w:r>
              <w:rPr>
                <w:rFonts w:asciiTheme="minorHAnsi" w:hAnsiTheme="minorHAnsi" w:cstheme="minorHAnsi"/>
                <w:color w:val="000000"/>
              </w:rPr>
              <w:t xml:space="preserve">Contract – </w:t>
            </w:r>
            <w:r w:rsidRPr="00740C70">
              <w:rPr>
                <w:rFonts w:asciiTheme="minorHAnsi" w:hAnsiTheme="minorHAnsi" w:cstheme="minorHAnsi"/>
                <w:color w:val="000000"/>
              </w:rPr>
              <w:t>Limits of jobsite.</w:t>
            </w:r>
          </w:p>
        </w:tc>
      </w:tr>
      <w:tr w:rsidR="002418D8" w:rsidRPr="00740C70" w14:paraId="43CA2D20" w14:textId="77777777" w:rsidTr="00E3651F">
        <w:trPr>
          <w:jc w:val="center"/>
        </w:trPr>
        <w:tc>
          <w:tcPr>
            <w:tcW w:w="6030" w:type="dxa"/>
            <w:shd w:val="clear" w:color="auto" w:fill="auto"/>
            <w:noWrap/>
            <w:hideMark/>
          </w:tcPr>
          <w:p w14:paraId="72B0FBBB" w14:textId="77777777" w:rsidR="002418D8" w:rsidRPr="00740C70" w:rsidRDefault="002418D8" w:rsidP="00465917">
            <w:pPr>
              <w:spacing w:after="0"/>
              <w:rPr>
                <w:rFonts w:asciiTheme="minorHAnsi" w:hAnsiTheme="minorHAnsi" w:cstheme="minorHAnsi"/>
                <w:color w:val="000000"/>
              </w:rPr>
            </w:pPr>
            <w:r>
              <w:rPr>
                <w:rFonts w:asciiTheme="minorHAnsi" w:hAnsiTheme="minorHAnsi" w:cstheme="minorHAnsi"/>
                <w:color w:val="000000"/>
              </w:rPr>
              <w:t xml:space="preserve">Source – </w:t>
            </w:r>
            <w:r w:rsidRPr="00740C70">
              <w:rPr>
                <w:rFonts w:asciiTheme="minorHAnsi" w:hAnsiTheme="minorHAnsi" w:cstheme="minorHAnsi"/>
                <w:color w:val="000000"/>
              </w:rPr>
              <w:t>Location where material is loaded.</w:t>
            </w:r>
          </w:p>
        </w:tc>
      </w:tr>
      <w:tr w:rsidR="002418D8" w:rsidRPr="00740C70" w14:paraId="3F58DAD1" w14:textId="77777777" w:rsidTr="00E3651F">
        <w:trPr>
          <w:jc w:val="center"/>
        </w:trPr>
        <w:tc>
          <w:tcPr>
            <w:tcW w:w="6030" w:type="dxa"/>
            <w:shd w:val="clear" w:color="auto" w:fill="auto"/>
            <w:noWrap/>
            <w:hideMark/>
          </w:tcPr>
          <w:p w14:paraId="174778F0" w14:textId="77777777" w:rsidR="002418D8" w:rsidRPr="00341C8F" w:rsidRDefault="002418D8" w:rsidP="00465917">
            <w:pPr>
              <w:pStyle w:val="NoSpacing"/>
              <w:ind w:left="332" w:hanging="332"/>
              <w:rPr>
                <w:rFonts w:asciiTheme="minorHAnsi" w:hAnsiTheme="minorHAnsi" w:cstheme="minorHAnsi"/>
                <w:sz w:val="20"/>
                <w:szCs w:val="20"/>
              </w:rPr>
            </w:pPr>
            <w:r>
              <w:rPr>
                <w:rFonts w:asciiTheme="minorHAnsi" w:hAnsiTheme="minorHAnsi" w:cstheme="minorHAnsi"/>
                <w:i/>
                <w:iCs/>
                <w:sz w:val="20"/>
                <w:szCs w:val="20"/>
              </w:rPr>
              <w:t>*</w:t>
            </w:r>
            <w:r>
              <w:rPr>
                <w:rFonts w:asciiTheme="minorHAnsi" w:hAnsiTheme="minorHAnsi" w:cstheme="minorHAnsi"/>
                <w:i/>
                <w:iCs/>
                <w:sz w:val="20"/>
                <w:szCs w:val="20"/>
              </w:rPr>
              <w:tab/>
            </w:r>
            <w:r w:rsidRPr="00341C8F">
              <w:rPr>
                <w:rFonts w:asciiTheme="minorHAnsi" w:hAnsiTheme="minorHAnsi" w:cstheme="minorHAnsi"/>
                <w:sz w:val="20"/>
                <w:szCs w:val="20"/>
              </w:rPr>
              <w:t>Data block value is provided by database as an identifier.</w:t>
            </w:r>
          </w:p>
        </w:tc>
      </w:tr>
    </w:tbl>
    <w:p w14:paraId="2DE07837" w14:textId="43AB0959" w:rsidR="00CD292E" w:rsidRDefault="00CD292E" w:rsidP="008023E8">
      <w:pPr>
        <w:pStyle w:val="Hdr3SP2020"/>
        <w:spacing w:before="240" w:after="240"/>
      </w:pPr>
      <w:r w:rsidRPr="005927EA">
        <w:t>Preconstruction Activities</w:t>
      </w:r>
    </w:p>
    <w:p w14:paraId="1C205963" w14:textId="7C8E7C3A" w:rsidR="001E316E" w:rsidRPr="005927EA" w:rsidRDefault="001E316E" w:rsidP="002758EC">
      <w:pPr>
        <w:pStyle w:val="P3SP2020"/>
      </w:pPr>
      <w:r>
        <w:t>Complete the following prior to delivery material:</w:t>
      </w:r>
    </w:p>
    <w:p w14:paraId="1770B478" w14:textId="2F08AC03" w:rsidR="00CD292E" w:rsidRPr="005927EA" w:rsidRDefault="00CD292E" w:rsidP="0095333E">
      <w:pPr>
        <w:pStyle w:val="Hdr4SP2020"/>
      </w:pPr>
      <w:r w:rsidRPr="005927EA">
        <w:t xml:space="preserve">Source Identification </w:t>
      </w:r>
      <w:r w:rsidR="004E6FA7">
        <w:t xml:space="preserve">and Hauler </w:t>
      </w:r>
      <w:r w:rsidRPr="005927EA">
        <w:t>Data</w:t>
      </w:r>
    </w:p>
    <w:p w14:paraId="59C814F1" w14:textId="24092ABA" w:rsidR="00CD292E" w:rsidRDefault="00CD292E" w:rsidP="0095333E">
      <w:pPr>
        <w:pStyle w:val="P4SP2020"/>
      </w:pPr>
      <w:r w:rsidRPr="005927EA">
        <w:t xml:space="preserve">Enter </w:t>
      </w:r>
      <w:r w:rsidR="00324FA3">
        <w:t>S</w:t>
      </w:r>
      <w:r w:rsidRPr="005927EA">
        <w:t xml:space="preserve">ource </w:t>
      </w:r>
      <w:r w:rsidR="00891684">
        <w:t>I</w:t>
      </w:r>
      <w:r w:rsidRPr="005927EA">
        <w:t xml:space="preserve">dentification data </w:t>
      </w:r>
      <w:r w:rsidR="001E316E">
        <w:t>(</w:t>
      </w:r>
      <w:r w:rsidRPr="00B626D2">
        <w:t>per Table SP2061-9</w:t>
      </w:r>
      <w:r w:rsidR="001E316E">
        <w:t>)</w:t>
      </w:r>
      <w:r w:rsidRPr="00B626D2">
        <w:t xml:space="preserve"> into the MDMS along with other needed startup information.</w:t>
      </w:r>
    </w:p>
    <w:p w14:paraId="03DDFBEA" w14:textId="02266E5F" w:rsidR="004E6FA7" w:rsidRPr="00B626D2" w:rsidRDefault="004E6FA7" w:rsidP="0095333E">
      <w:pPr>
        <w:pStyle w:val="P4SP2020"/>
      </w:pPr>
      <w:r>
        <w:t>Enter Hauler Data (per Table SP2061-10) into VetaCenter.</w:t>
      </w:r>
    </w:p>
    <w:p w14:paraId="6BD847FA" w14:textId="672F2768" w:rsidR="00CD292E" w:rsidRPr="00B626D2" w:rsidRDefault="00CD292E" w:rsidP="0095333E">
      <w:pPr>
        <w:pStyle w:val="Hdr4SP2020"/>
      </w:pPr>
      <w:r w:rsidRPr="00B626D2">
        <w:t>Internet (or Satellite) Connectivity</w:t>
      </w:r>
    </w:p>
    <w:p w14:paraId="634E2745" w14:textId="633ED235" w:rsidR="00CD292E" w:rsidRPr="00B626D2" w:rsidRDefault="00CD292E" w:rsidP="0095333E">
      <w:pPr>
        <w:pStyle w:val="P4SP2020"/>
      </w:pPr>
      <w:r w:rsidRPr="00B626D2">
        <w:t xml:space="preserve">Set up internet (or satellite) connectivity at </w:t>
      </w:r>
      <w:r w:rsidR="001E316E">
        <w:t>each</w:t>
      </w:r>
      <w:r w:rsidR="001E316E" w:rsidRPr="00B626D2">
        <w:t xml:space="preserve"> </w:t>
      </w:r>
      <w:r w:rsidR="00324FA3">
        <w:t>S</w:t>
      </w:r>
      <w:r w:rsidRPr="00B626D2">
        <w:t>ource.</w:t>
      </w:r>
    </w:p>
    <w:p w14:paraId="4845802C" w14:textId="6B82F482" w:rsidR="00CD292E" w:rsidRPr="00B626D2" w:rsidRDefault="00CD292E" w:rsidP="0095333E">
      <w:pPr>
        <w:pStyle w:val="Hdr4SP2020"/>
      </w:pPr>
      <w:r w:rsidRPr="00B626D2">
        <w:t>Geofences</w:t>
      </w:r>
    </w:p>
    <w:p w14:paraId="605C311C" w14:textId="5742AA07" w:rsidR="00CD292E" w:rsidRDefault="004E6FA7" w:rsidP="004E6FA7">
      <w:pPr>
        <w:pStyle w:val="P4SP2020"/>
        <w:rPr>
          <w:rFonts w:asciiTheme="minorHAnsi" w:hAnsiTheme="minorHAnsi" w:cstheme="minorHAnsi"/>
          <w:bCs/>
        </w:rPr>
      </w:pPr>
      <w:r>
        <w:t>Create the</w:t>
      </w:r>
      <w:r w:rsidR="00CD292E" w:rsidRPr="00B626D2">
        <w:t xml:space="preserve"> </w:t>
      </w:r>
      <w:r w:rsidR="001E316E">
        <w:t>required Source and Contract</w:t>
      </w:r>
      <w:r w:rsidR="00CD292E" w:rsidRPr="00B626D2">
        <w:t xml:space="preserve"> Geofences in the MDMS </w:t>
      </w:r>
      <w:r>
        <w:t xml:space="preserve">when delivery materials </w:t>
      </w:r>
      <w:r w:rsidR="00CD292E" w:rsidRPr="00B626D2">
        <w:t>for 2118</w:t>
      </w:r>
      <w:r w:rsidR="000A6568">
        <w:t>, “Aggregate Surfacing”;</w:t>
      </w:r>
      <w:r w:rsidR="00CD292E" w:rsidRPr="00B626D2">
        <w:t xml:space="preserve"> 2360</w:t>
      </w:r>
      <w:r w:rsidR="000A6568">
        <w:t>, “Plant Mixed Asphalt Pavement”;</w:t>
      </w:r>
      <w:r w:rsidR="00CD292E" w:rsidRPr="00B626D2">
        <w:t xml:space="preserve"> 2363</w:t>
      </w:r>
      <w:r w:rsidR="000A6568">
        <w:t>, “PASSRC and PASB”;</w:t>
      </w:r>
      <w:r w:rsidR="00CD292E" w:rsidRPr="00B626D2">
        <w:t xml:space="preserve"> and 2365</w:t>
      </w:r>
      <w:r w:rsidR="000A6568">
        <w:t>, “Stone Matrix Asphalt”</w:t>
      </w:r>
      <w:r>
        <w:t xml:space="preserve">. Create the Source Geofence(s) so that it </w:t>
      </w:r>
      <w:r w:rsidR="00CD292E" w:rsidRPr="00B626D2">
        <w:rPr>
          <w:rFonts w:asciiTheme="minorHAnsi" w:hAnsiTheme="minorHAnsi" w:cstheme="minorHAnsi"/>
          <w:bCs/>
        </w:rPr>
        <w:t>include</w:t>
      </w:r>
      <w:r>
        <w:rPr>
          <w:rFonts w:asciiTheme="minorHAnsi" w:hAnsiTheme="minorHAnsi" w:cstheme="minorHAnsi"/>
          <w:bCs/>
        </w:rPr>
        <w:t>s</w:t>
      </w:r>
      <w:r w:rsidR="00CD292E" w:rsidRPr="00B626D2">
        <w:rPr>
          <w:rFonts w:asciiTheme="minorHAnsi" w:hAnsiTheme="minorHAnsi" w:cstheme="minorHAnsi"/>
          <w:bCs/>
        </w:rPr>
        <w:t xml:space="preserve"> the road</w:t>
      </w:r>
      <w:r>
        <w:rPr>
          <w:rFonts w:asciiTheme="minorHAnsi" w:hAnsiTheme="minorHAnsi" w:cstheme="minorHAnsi"/>
          <w:bCs/>
        </w:rPr>
        <w:t>way</w:t>
      </w:r>
      <w:r w:rsidR="00CD292E" w:rsidRPr="00B626D2">
        <w:rPr>
          <w:rFonts w:asciiTheme="minorHAnsi" w:hAnsiTheme="minorHAnsi" w:cstheme="minorHAnsi"/>
          <w:bCs/>
        </w:rPr>
        <w:t xml:space="preserve"> or area outside </w:t>
      </w:r>
      <w:r>
        <w:rPr>
          <w:rFonts w:asciiTheme="minorHAnsi" w:hAnsiTheme="minorHAnsi" w:cstheme="minorHAnsi"/>
          <w:bCs/>
        </w:rPr>
        <w:t>the</w:t>
      </w:r>
      <w:r w:rsidR="00CD292E" w:rsidRPr="00B626D2">
        <w:rPr>
          <w:rFonts w:asciiTheme="minorHAnsi" w:hAnsiTheme="minorHAnsi" w:cstheme="minorHAnsi"/>
          <w:bCs/>
        </w:rPr>
        <w:t xml:space="preserve"> </w:t>
      </w:r>
      <w:r w:rsidR="006D623F">
        <w:rPr>
          <w:rFonts w:asciiTheme="minorHAnsi" w:hAnsiTheme="minorHAnsi" w:cstheme="minorHAnsi"/>
          <w:bCs/>
        </w:rPr>
        <w:t>S</w:t>
      </w:r>
      <w:r w:rsidR="00CD292E" w:rsidRPr="00B626D2">
        <w:rPr>
          <w:rFonts w:asciiTheme="minorHAnsi" w:hAnsiTheme="minorHAnsi" w:cstheme="minorHAnsi"/>
          <w:bCs/>
        </w:rPr>
        <w:t xml:space="preserve">ource where trucks queue </w:t>
      </w:r>
      <w:r>
        <w:rPr>
          <w:rFonts w:asciiTheme="minorHAnsi" w:hAnsiTheme="minorHAnsi" w:cstheme="minorHAnsi"/>
          <w:bCs/>
        </w:rPr>
        <w:t xml:space="preserve">before </w:t>
      </w:r>
      <w:r w:rsidR="00CD292E" w:rsidRPr="00B626D2">
        <w:rPr>
          <w:rFonts w:asciiTheme="minorHAnsi" w:hAnsiTheme="minorHAnsi" w:cstheme="minorHAnsi"/>
          <w:bCs/>
        </w:rPr>
        <w:t>entering for loading.</w:t>
      </w:r>
    </w:p>
    <w:p w14:paraId="3C4DD684" w14:textId="0BB3AFAE" w:rsidR="00035BF4" w:rsidRPr="00B626D2" w:rsidRDefault="00035BF4" w:rsidP="002758EC">
      <w:pPr>
        <w:pStyle w:val="P4SP2020"/>
        <w:rPr>
          <w:rFonts w:asciiTheme="minorHAnsi" w:hAnsiTheme="minorHAnsi" w:cstheme="minorHAnsi"/>
          <w:bCs/>
        </w:rPr>
      </w:pPr>
      <w:r>
        <w:rPr>
          <w:rFonts w:asciiTheme="minorHAnsi" w:hAnsiTheme="minorHAnsi" w:cstheme="minorHAnsi"/>
          <w:bCs/>
        </w:rPr>
        <w:t>Provide Engineer with snapshot of map showing the Source and Contract Geofence boundaries.</w:t>
      </w:r>
    </w:p>
    <w:p w14:paraId="7616E980" w14:textId="5506B40E" w:rsidR="00CD292E" w:rsidRPr="00B626D2" w:rsidRDefault="00CD292E" w:rsidP="0095333E">
      <w:pPr>
        <w:pStyle w:val="Hdr4SP2020"/>
      </w:pPr>
      <w:r w:rsidRPr="00B626D2">
        <w:t>Dump Event</w:t>
      </w:r>
    </w:p>
    <w:p w14:paraId="6808CCA8" w14:textId="6B6FCDD5" w:rsidR="00CD292E" w:rsidRPr="005927EA" w:rsidRDefault="00CD292E" w:rsidP="00CD292E">
      <w:pPr>
        <w:ind w:left="720" w:firstLine="720"/>
        <w:rPr>
          <w:rFonts w:asciiTheme="minorHAnsi" w:hAnsiTheme="minorHAnsi" w:cstheme="minorHAnsi"/>
          <w:bCs/>
        </w:rPr>
      </w:pPr>
      <w:r w:rsidRPr="00B626D2">
        <w:rPr>
          <w:rFonts w:asciiTheme="minorHAnsi" w:hAnsiTheme="minorHAnsi" w:cstheme="minorHAnsi"/>
          <w:bCs/>
        </w:rPr>
        <w:t xml:space="preserve">Set up trigger for recording Dump time and location per requirements of Table </w:t>
      </w:r>
      <w:r w:rsidR="003749F1">
        <w:rPr>
          <w:rFonts w:asciiTheme="minorHAnsi" w:hAnsiTheme="minorHAnsi" w:cstheme="minorHAnsi"/>
          <w:bCs/>
        </w:rPr>
        <w:t>SP</w:t>
      </w:r>
      <w:r w:rsidRPr="00B626D2">
        <w:rPr>
          <w:rFonts w:asciiTheme="minorHAnsi" w:hAnsiTheme="minorHAnsi" w:cstheme="minorHAnsi"/>
          <w:bCs/>
        </w:rPr>
        <w:t>2061-</w:t>
      </w:r>
      <w:r w:rsidR="001E7AD6" w:rsidRPr="00B626D2">
        <w:rPr>
          <w:rFonts w:asciiTheme="minorHAnsi" w:hAnsiTheme="minorHAnsi" w:cstheme="minorHAnsi"/>
          <w:bCs/>
        </w:rPr>
        <w:t>1</w:t>
      </w:r>
      <w:r w:rsidR="001E7AD6">
        <w:rPr>
          <w:rFonts w:asciiTheme="minorHAnsi" w:hAnsiTheme="minorHAnsi" w:cstheme="minorHAnsi"/>
          <w:bCs/>
        </w:rPr>
        <w:t>2</w:t>
      </w:r>
      <w:r w:rsidRPr="00B626D2">
        <w:rPr>
          <w:rFonts w:asciiTheme="minorHAnsi" w:hAnsiTheme="minorHAnsi" w:cstheme="minorHAnsi"/>
          <w:bCs/>
        </w:rPr>
        <w:t>.</w:t>
      </w:r>
    </w:p>
    <w:p w14:paraId="0E509988" w14:textId="19850D4E" w:rsidR="00887FB1" w:rsidRDefault="00F3166B" w:rsidP="0095333E">
      <w:pPr>
        <w:pStyle w:val="Hdr4SP2020"/>
      </w:pPr>
      <w:r>
        <w:t xml:space="preserve">ICT </w:t>
      </w:r>
      <w:r w:rsidR="00887FB1">
        <w:t>Workspaces</w:t>
      </w:r>
      <w:r w:rsidR="005C3F1D">
        <w:t xml:space="preserve"> and Test </w:t>
      </w:r>
      <w:r w:rsidR="00603A60">
        <w:t>E-</w:t>
      </w:r>
      <w:r w:rsidR="005C3F1D">
        <w:t>Tickets</w:t>
      </w:r>
    </w:p>
    <w:p w14:paraId="0E1C7BBF" w14:textId="6D7CF2E2" w:rsidR="00A862A8" w:rsidRPr="0094541B" w:rsidRDefault="00BC40AE" w:rsidP="002758EC">
      <w:pPr>
        <w:pStyle w:val="P4SP2020"/>
      </w:pPr>
      <w:r w:rsidRPr="0094541B">
        <w:t xml:space="preserve">Engineer will create </w:t>
      </w:r>
      <w:r w:rsidR="00F3166B">
        <w:t xml:space="preserve">ICT Contract </w:t>
      </w:r>
      <w:r w:rsidR="00CE111E">
        <w:t>Portfolio</w:t>
      </w:r>
      <w:r w:rsidR="00F3166B">
        <w:t xml:space="preserve"> in VetaCenter</w:t>
      </w:r>
      <w:r w:rsidRPr="0094541B">
        <w:t>.</w:t>
      </w:r>
    </w:p>
    <w:p w14:paraId="0ADDD771" w14:textId="6826B1F3" w:rsidR="004E6FA7" w:rsidRDefault="00F3166B" w:rsidP="004E6FA7">
      <w:pPr>
        <w:pStyle w:val="P4SP2020"/>
      </w:pPr>
      <w:r>
        <w:t>Create and set up the ICT Platform Workspace in Veta</w:t>
      </w:r>
      <w:r w:rsidR="00A02904">
        <w:t>Center</w:t>
      </w:r>
      <w:r w:rsidR="00A875CC">
        <w:t xml:space="preserve"> to connect with ICT </w:t>
      </w:r>
      <w:r w:rsidR="00CE111E">
        <w:t>P</w:t>
      </w:r>
      <w:r w:rsidR="00A875CC">
        <w:t>latform</w:t>
      </w:r>
      <w:r>
        <w:t xml:space="preserve">. </w:t>
      </w:r>
      <w:r w:rsidR="007E6F3C" w:rsidRPr="0094541B">
        <w:t>Map MDMS data fields to Veta</w:t>
      </w:r>
      <w:r w:rsidR="00A875CC">
        <w:t>Center</w:t>
      </w:r>
      <w:r w:rsidR="007E6F3C" w:rsidRPr="0094541B">
        <w:t xml:space="preserve"> for </w:t>
      </w:r>
      <w:r w:rsidR="00FC4D20" w:rsidRPr="0094541B">
        <w:t xml:space="preserve">each </w:t>
      </w:r>
      <w:r w:rsidR="00816489">
        <w:t>S</w:t>
      </w:r>
      <w:r w:rsidR="007E6F3C" w:rsidRPr="0094541B">
        <w:t>ource providing material</w:t>
      </w:r>
      <w:r w:rsidR="006556D0" w:rsidRPr="0094541B">
        <w:t xml:space="preserve"> to Contract</w:t>
      </w:r>
      <w:r w:rsidR="00FC4D20" w:rsidRPr="0094541B">
        <w:t>.</w:t>
      </w:r>
    </w:p>
    <w:p w14:paraId="2C7BF24C" w14:textId="3195347A" w:rsidR="00035BF4" w:rsidRDefault="00FC4D20" w:rsidP="004E6FA7">
      <w:pPr>
        <w:pStyle w:val="P4SP2020"/>
      </w:pPr>
      <w:r w:rsidRPr="0094541B">
        <w:t>S</w:t>
      </w:r>
      <w:r w:rsidR="00014787" w:rsidRPr="0094541B">
        <w:t xml:space="preserve">end </w:t>
      </w:r>
      <w:r w:rsidR="004E6FA7">
        <w:t xml:space="preserve">a </w:t>
      </w:r>
      <w:r w:rsidR="00E3687A">
        <w:t>T</w:t>
      </w:r>
      <w:r w:rsidR="00014787" w:rsidRPr="0094541B">
        <w:t xml:space="preserve">est </w:t>
      </w:r>
      <w:r w:rsidR="00603A60">
        <w:t>E-</w:t>
      </w:r>
      <w:r w:rsidR="00E3687A">
        <w:t>T</w:t>
      </w:r>
      <w:r w:rsidR="00014787" w:rsidRPr="0094541B">
        <w:t>icket</w:t>
      </w:r>
      <w:r w:rsidR="00EB0D93">
        <w:t xml:space="preserve"> for each Source</w:t>
      </w:r>
      <w:r w:rsidR="007E6F3C" w:rsidRPr="0094541B">
        <w:t xml:space="preserve"> to Veta</w:t>
      </w:r>
      <w:r w:rsidR="00395FE8">
        <w:t>Center</w:t>
      </w:r>
      <w:r w:rsidR="007E6F3C" w:rsidRPr="0094541B">
        <w:t xml:space="preserve"> no later than </w:t>
      </w:r>
      <w:r w:rsidR="00EB0D93">
        <w:t>21</w:t>
      </w:r>
      <w:r w:rsidR="007E6F3C" w:rsidRPr="0094541B">
        <w:t xml:space="preserve"> </w:t>
      </w:r>
      <w:r w:rsidR="009F3F34">
        <w:t>C</w:t>
      </w:r>
      <w:r w:rsidR="007E6F3C" w:rsidRPr="0094541B">
        <w:t xml:space="preserve">alendar </w:t>
      </w:r>
      <w:r w:rsidR="009F3F34">
        <w:t>D</w:t>
      </w:r>
      <w:r w:rsidR="007E6F3C" w:rsidRPr="0094541B">
        <w:t xml:space="preserve">ays prior to </w:t>
      </w:r>
      <w:r w:rsidR="00FD576A" w:rsidRPr="0094541B">
        <w:t xml:space="preserve">start of </w:t>
      </w:r>
      <w:r w:rsidR="00035BF4">
        <w:t>W</w:t>
      </w:r>
      <w:r w:rsidR="00FD576A" w:rsidRPr="0094541B">
        <w:t>ork requiring MDMS</w:t>
      </w:r>
      <w:r w:rsidR="00EB0D93">
        <w:t>.</w:t>
      </w:r>
      <w:r w:rsidR="00E3687A">
        <w:t xml:space="preserve"> </w:t>
      </w:r>
      <w:r w:rsidR="00035BF4">
        <w:t>The Test E-Ticket must:</w:t>
      </w:r>
    </w:p>
    <w:p w14:paraId="04E0C8E1" w14:textId="638CFC76" w:rsidR="00035BF4" w:rsidRDefault="0095371E" w:rsidP="002758EC">
      <w:pPr>
        <w:pStyle w:val="P4SP2020"/>
        <w:ind w:left="2520" w:hanging="360"/>
      </w:pPr>
      <w:r>
        <w:t>(a)</w:t>
      </w:r>
      <w:r>
        <w:tab/>
      </w:r>
      <w:r w:rsidR="00035BF4">
        <w:t>Use valid project identifies</w:t>
      </w:r>
    </w:p>
    <w:p w14:paraId="1FEA5F6E" w14:textId="46B3A032" w:rsidR="00035BF4" w:rsidRDefault="0095371E" w:rsidP="002758EC">
      <w:pPr>
        <w:pStyle w:val="P4SP2020"/>
        <w:ind w:left="2520" w:hanging="360"/>
      </w:pPr>
      <w:r>
        <w:t>(b)</w:t>
      </w:r>
      <w:r>
        <w:tab/>
      </w:r>
      <w:r w:rsidR="007E6F3C" w:rsidRPr="0094541B">
        <w:t>Set Voided Ticket to “Voided”</w:t>
      </w:r>
      <w:r w:rsidR="00C51907">
        <w:t xml:space="preserve"> </w:t>
      </w:r>
    </w:p>
    <w:p w14:paraId="1ADE8212" w14:textId="1BEB8693" w:rsidR="00035BF4" w:rsidRDefault="0095371E" w:rsidP="002758EC">
      <w:pPr>
        <w:pStyle w:val="P4SP2020"/>
        <w:ind w:left="2520" w:hanging="360"/>
      </w:pPr>
      <w:r>
        <w:t>(c)</w:t>
      </w:r>
      <w:r>
        <w:tab/>
      </w:r>
      <w:r w:rsidR="00035BF4">
        <w:t xml:space="preserve">Set </w:t>
      </w:r>
      <w:r w:rsidR="00C51907">
        <w:t>Net Weight as 1 ton</w:t>
      </w:r>
      <w:r w:rsidR="00A9276B">
        <w:t xml:space="preserve"> for bituminous</w:t>
      </w:r>
      <w:r w:rsidR="00C51907">
        <w:t xml:space="preserve"> or Batched Quantity as 1 cy</w:t>
      </w:r>
      <w:r w:rsidR="007E6F3C" w:rsidRPr="0094541B">
        <w:t xml:space="preserve"> </w:t>
      </w:r>
      <w:r w:rsidR="007731A3">
        <w:t>for</w:t>
      </w:r>
      <w:r w:rsidR="00A9276B">
        <w:t xml:space="preserve"> concrete.</w:t>
      </w:r>
    </w:p>
    <w:p w14:paraId="4D36EA4D" w14:textId="500F75D6" w:rsidR="00887FB1" w:rsidRDefault="007E6F3C" w:rsidP="002758EC">
      <w:pPr>
        <w:pStyle w:val="P4SP2020"/>
        <w:ind w:left="2160" w:firstLine="0"/>
      </w:pPr>
      <w:r w:rsidRPr="0094541B">
        <w:t xml:space="preserve">Notify Engineer when </w:t>
      </w:r>
      <w:r w:rsidR="00E3687A">
        <w:t>T</w:t>
      </w:r>
      <w:r w:rsidRPr="0094541B">
        <w:t xml:space="preserve">est </w:t>
      </w:r>
      <w:r w:rsidR="00603A60">
        <w:t>E-</w:t>
      </w:r>
      <w:r w:rsidR="00E3687A">
        <w:t>T</w:t>
      </w:r>
      <w:r w:rsidRPr="0094541B">
        <w:t xml:space="preserve">icket </w:t>
      </w:r>
      <w:r w:rsidR="00E8340B">
        <w:t>is</w:t>
      </w:r>
      <w:r w:rsidRPr="0094541B">
        <w:t xml:space="preserve"> sent to Veta</w:t>
      </w:r>
      <w:r w:rsidR="00395FE8">
        <w:t>Center</w:t>
      </w:r>
      <w:r w:rsidR="00603A60">
        <w:t xml:space="preserve"> for review and acceptance</w:t>
      </w:r>
      <w:r w:rsidRPr="0094541B">
        <w:t>.</w:t>
      </w:r>
    </w:p>
    <w:p w14:paraId="064A5A1E" w14:textId="1DB9DC75" w:rsidR="009F3F34" w:rsidRPr="00DA0EA8" w:rsidRDefault="002B074C" w:rsidP="002758EC">
      <w:pPr>
        <w:pStyle w:val="P4SP2020"/>
      </w:pPr>
      <w:r>
        <w:t xml:space="preserve">Delivery of material from Source </w:t>
      </w:r>
      <w:r w:rsidR="009F3F34" w:rsidRPr="00DA0EA8">
        <w:t xml:space="preserve">before acceptance of </w:t>
      </w:r>
      <w:r>
        <w:t xml:space="preserve">Test </w:t>
      </w:r>
      <w:r w:rsidR="00603A60">
        <w:t>E-</w:t>
      </w:r>
      <w:r>
        <w:t>Ticket</w:t>
      </w:r>
      <w:r w:rsidR="00CD6798">
        <w:t>(s)</w:t>
      </w:r>
      <w:r>
        <w:t xml:space="preserve"> </w:t>
      </w:r>
      <w:r w:rsidR="009F3F34" w:rsidRPr="00DA0EA8">
        <w:t>by the Engineer</w:t>
      </w:r>
      <w:r w:rsidR="00072454">
        <w:t xml:space="preserve"> is a Hold Point and</w:t>
      </w:r>
      <w:r w:rsidR="009F3F34" w:rsidRPr="00DA0EA8">
        <w:t xml:space="preserve"> </w:t>
      </w:r>
      <w:r w:rsidR="009F3F34">
        <w:t xml:space="preserve">constitutes Unauthorized Work in accordance with </w:t>
      </w:r>
      <w:r>
        <w:t xml:space="preserve">1503, “Conformity with Contract Documents” and </w:t>
      </w:r>
      <w:r w:rsidR="009F3F34" w:rsidRPr="00DA0EA8">
        <w:t>1512</w:t>
      </w:r>
      <w:r w:rsidR="009F3F34">
        <w:t>, “Unacceptable and Unauthorized Work.”</w:t>
      </w:r>
    </w:p>
    <w:p w14:paraId="34A03E4C" w14:textId="0E0C70D0" w:rsidR="00CD292E" w:rsidRPr="005927EA" w:rsidRDefault="00CD292E" w:rsidP="0095333E">
      <w:pPr>
        <w:pStyle w:val="Hdr4SP2020"/>
      </w:pPr>
      <w:r w:rsidRPr="005927EA">
        <w:t>Training</w:t>
      </w:r>
    </w:p>
    <w:p w14:paraId="0282A75B" w14:textId="77777777" w:rsidR="00CD292E" w:rsidRPr="00035BF4" w:rsidRDefault="00CD292E" w:rsidP="00035BF4">
      <w:pPr>
        <w:pStyle w:val="P4SP2020"/>
      </w:pPr>
      <w:r w:rsidRPr="00035BF4">
        <w:t>Provide training to Engineer no later than 7 calendar days prior to start of work requiring MDMS.</w:t>
      </w:r>
    </w:p>
    <w:p w14:paraId="695AF4F2" w14:textId="2C0A74B0" w:rsidR="00CD292E" w:rsidRPr="00035BF4" w:rsidRDefault="00CD292E" w:rsidP="00035BF4">
      <w:pPr>
        <w:pStyle w:val="P4SP2020"/>
      </w:pPr>
      <w:r w:rsidRPr="00035BF4">
        <w:t xml:space="preserve">Training will </w:t>
      </w:r>
      <w:r w:rsidR="00035BF4" w:rsidRPr="00035BF4">
        <w:t>cover</w:t>
      </w:r>
      <w:r w:rsidRPr="00035BF4">
        <w:t>:</w:t>
      </w:r>
    </w:p>
    <w:p w14:paraId="6173CC2B" w14:textId="557CB0B1" w:rsidR="00CD292E" w:rsidRPr="005927EA" w:rsidRDefault="00CD292E" w:rsidP="002758EC">
      <w:pPr>
        <w:pStyle w:val="P4SP2020"/>
      </w:pPr>
      <w:r w:rsidRPr="005927EA">
        <w:t>(1)</w:t>
      </w:r>
      <w:r w:rsidRPr="005927EA">
        <w:tab/>
        <w:t>MDMS web- or application-based platforms.</w:t>
      </w:r>
    </w:p>
    <w:p w14:paraId="07702183" w14:textId="25264686" w:rsidR="00CD292E" w:rsidRPr="005927EA" w:rsidRDefault="00CD292E" w:rsidP="002758EC">
      <w:pPr>
        <w:pStyle w:val="P4SP2020"/>
      </w:pPr>
      <w:r w:rsidRPr="005927EA">
        <w:lastRenderedPageBreak/>
        <w:t>(</w:t>
      </w:r>
      <w:r w:rsidR="00035BF4">
        <w:t>2</w:t>
      </w:r>
      <w:r w:rsidRPr="005927EA">
        <w:t>)</w:t>
      </w:r>
      <w:r w:rsidRPr="005927EA">
        <w:tab/>
        <w:t>Data fields included in Contractor’s MDMS data collection and export.</w:t>
      </w:r>
    </w:p>
    <w:p w14:paraId="73C254FC" w14:textId="3EA4A9C5" w:rsidR="00CD292E" w:rsidRPr="005927EA" w:rsidRDefault="00CD292E" w:rsidP="002758EC">
      <w:pPr>
        <w:pStyle w:val="P4SP2020"/>
      </w:pPr>
      <w:r w:rsidRPr="005927EA">
        <w:t>(</w:t>
      </w:r>
      <w:r w:rsidR="0095371E">
        <w:t>3</w:t>
      </w:r>
      <w:r w:rsidRPr="005927EA">
        <w:t>)</w:t>
      </w:r>
      <w:r w:rsidRPr="005927EA">
        <w:tab/>
      </w:r>
      <w:r w:rsidR="00EC296E">
        <w:t>B</w:t>
      </w:r>
      <w:r w:rsidRPr="005927EA">
        <w:t xml:space="preserve">readcrumb </w:t>
      </w:r>
      <w:r w:rsidR="00EC296E">
        <w:t>T</w:t>
      </w:r>
      <w:r w:rsidRPr="005927EA">
        <w:t>rails</w:t>
      </w:r>
      <w:r w:rsidR="00C667C5">
        <w:t xml:space="preserve"> playback instructions</w:t>
      </w:r>
      <w:r w:rsidRPr="005927EA">
        <w:t>.</w:t>
      </w:r>
    </w:p>
    <w:p w14:paraId="014342CF" w14:textId="7EC66B21" w:rsidR="00CD292E" w:rsidRPr="005927EA" w:rsidRDefault="00CD292E" w:rsidP="002758EC">
      <w:pPr>
        <w:pStyle w:val="P4SP2020"/>
      </w:pPr>
      <w:r w:rsidRPr="005927EA">
        <w:t>(</w:t>
      </w:r>
      <w:r w:rsidR="0095371E">
        <w:t>4</w:t>
      </w:r>
      <w:r w:rsidRPr="005927EA">
        <w:t>)</w:t>
      </w:r>
      <w:r w:rsidRPr="005927EA">
        <w:tab/>
        <w:t xml:space="preserve">Example </w:t>
      </w:r>
      <w:r w:rsidR="00C667C5">
        <w:t xml:space="preserve">data </w:t>
      </w:r>
      <w:r w:rsidRPr="005927EA">
        <w:t>export</w:t>
      </w:r>
      <w:r w:rsidR="00C667C5">
        <w:t xml:space="preserve">s </w:t>
      </w:r>
      <w:r w:rsidRPr="005927EA">
        <w:t xml:space="preserve">per section </w:t>
      </w:r>
      <w:r w:rsidRPr="005927EA">
        <w:rPr>
          <w:highlight w:val="yellow"/>
        </w:rPr>
        <w:fldChar w:fldCharType="begin"/>
      </w:r>
      <w:r w:rsidRPr="005927EA">
        <w:rPr>
          <w:highlight w:val="yellow"/>
        </w:rPr>
        <w:instrText xml:space="preserve"> REF _Ref45874484 \r \h  \* MERGEFORMAT </w:instrText>
      </w:r>
      <w:r w:rsidRPr="005927EA">
        <w:rPr>
          <w:highlight w:val="yellow"/>
        </w:rPr>
      </w:r>
      <w:r w:rsidRPr="005927EA">
        <w:rPr>
          <w:highlight w:val="yellow"/>
        </w:rPr>
        <w:fldChar w:fldCharType="separate"/>
      </w:r>
      <w:r w:rsidR="009B7D47">
        <w:rPr>
          <w:highlight w:val="yellow"/>
        </w:rPr>
        <w:t>S-113.3</w:t>
      </w:r>
      <w:r w:rsidRPr="005927EA">
        <w:rPr>
          <w:highlight w:val="yellow"/>
        </w:rPr>
        <w:fldChar w:fldCharType="end"/>
      </w:r>
      <w:r>
        <w:t>.</w:t>
      </w:r>
      <w:r w:rsidR="009A2798">
        <w:t>A</w:t>
      </w:r>
      <w:r w:rsidRPr="005927EA">
        <w:t>(</w:t>
      </w:r>
      <w:r w:rsidR="007731A3">
        <w:t>9</w:t>
      </w:r>
      <w:r w:rsidRPr="005927EA">
        <w:t>).</w:t>
      </w:r>
    </w:p>
    <w:p w14:paraId="0C66AB09" w14:textId="64FA7EB5" w:rsidR="00CD292E" w:rsidRPr="005927EA" w:rsidRDefault="00CD292E" w:rsidP="0095333E">
      <w:pPr>
        <w:pStyle w:val="Hdr3SP2020"/>
      </w:pPr>
      <w:r w:rsidRPr="005927EA">
        <w:t>MDMS Data</w:t>
      </w:r>
    </w:p>
    <w:p w14:paraId="59BC35B6" w14:textId="4D35D898" w:rsidR="00CD292E" w:rsidRPr="005927EA" w:rsidRDefault="00CD292E" w:rsidP="00CD292E">
      <w:pPr>
        <w:ind w:left="720" w:firstLine="720"/>
        <w:rPr>
          <w:bCs/>
        </w:rPr>
      </w:pPr>
      <w:r w:rsidRPr="005927EA">
        <w:rPr>
          <w:rFonts w:asciiTheme="minorHAnsi" w:hAnsiTheme="minorHAnsi" w:cstheme="minorHAnsi"/>
          <w:bCs/>
        </w:rPr>
        <w:t xml:space="preserve">Provide Engineer access to </w:t>
      </w:r>
      <w:r>
        <w:rPr>
          <w:rFonts w:asciiTheme="minorHAnsi" w:hAnsiTheme="minorHAnsi" w:cstheme="minorHAnsi"/>
          <w:bCs/>
        </w:rPr>
        <w:t xml:space="preserve">the </w:t>
      </w:r>
      <w:r w:rsidRPr="005927EA">
        <w:rPr>
          <w:rFonts w:asciiTheme="minorHAnsi" w:hAnsiTheme="minorHAnsi" w:cstheme="minorHAnsi"/>
          <w:bCs/>
        </w:rPr>
        <w:t>MDMS prior to start of delivery of material and until 90 days after final acceptance of all work.</w:t>
      </w:r>
    </w:p>
    <w:p w14:paraId="136E22E7" w14:textId="28534BA6" w:rsidR="003B460E" w:rsidRDefault="00CD292E" w:rsidP="00982BDE">
      <w:pPr>
        <w:ind w:left="720" w:firstLine="720"/>
      </w:pPr>
      <w:r w:rsidRPr="005927EA">
        <w:rPr>
          <w:rFonts w:asciiTheme="minorHAnsi" w:hAnsiTheme="minorHAnsi" w:cstheme="minorHAnsi"/>
          <w:bCs/>
        </w:rPr>
        <w:t>Collect</w:t>
      </w:r>
      <w:r w:rsidR="00072745">
        <w:rPr>
          <w:rFonts w:asciiTheme="minorHAnsi" w:hAnsiTheme="minorHAnsi" w:cstheme="minorHAnsi"/>
          <w:bCs/>
        </w:rPr>
        <w:t xml:space="preserve"> and push</w:t>
      </w:r>
      <w:r w:rsidRPr="005927EA">
        <w:rPr>
          <w:rFonts w:asciiTheme="minorHAnsi" w:hAnsiTheme="minorHAnsi" w:cstheme="minorHAnsi"/>
          <w:bCs/>
        </w:rPr>
        <w:t xml:space="preserve"> </w:t>
      </w:r>
      <w:r w:rsidR="00072745">
        <w:rPr>
          <w:rFonts w:asciiTheme="minorHAnsi" w:hAnsiTheme="minorHAnsi" w:cstheme="minorHAnsi"/>
          <w:bCs/>
        </w:rPr>
        <w:t xml:space="preserve">MDMS </w:t>
      </w:r>
      <w:r w:rsidRPr="005927EA">
        <w:rPr>
          <w:rFonts w:asciiTheme="minorHAnsi" w:hAnsiTheme="minorHAnsi" w:cstheme="minorHAnsi"/>
          <w:bCs/>
        </w:rPr>
        <w:t xml:space="preserve">data </w:t>
      </w:r>
      <w:r w:rsidR="00072745">
        <w:rPr>
          <w:rFonts w:asciiTheme="minorHAnsi" w:hAnsiTheme="minorHAnsi" w:cstheme="minorHAnsi"/>
          <w:bCs/>
        </w:rPr>
        <w:t>to Veta</w:t>
      </w:r>
      <w:r w:rsidR="00395FE8">
        <w:rPr>
          <w:rFonts w:asciiTheme="minorHAnsi" w:hAnsiTheme="minorHAnsi" w:cstheme="minorHAnsi"/>
          <w:bCs/>
        </w:rPr>
        <w:t>Center</w:t>
      </w:r>
      <w:r w:rsidR="00072745">
        <w:rPr>
          <w:rFonts w:asciiTheme="minorHAnsi" w:hAnsiTheme="minorHAnsi" w:cstheme="minorHAnsi"/>
          <w:bCs/>
        </w:rPr>
        <w:t xml:space="preserve"> </w:t>
      </w:r>
      <w:r w:rsidRPr="005927EA">
        <w:rPr>
          <w:rFonts w:asciiTheme="minorHAnsi" w:hAnsiTheme="minorHAnsi" w:cstheme="minorHAnsi"/>
          <w:bCs/>
        </w:rPr>
        <w:t xml:space="preserve">per </w:t>
      </w:r>
      <w:r>
        <w:rPr>
          <w:rFonts w:asciiTheme="minorHAnsi" w:hAnsiTheme="minorHAnsi" w:cstheme="minorHAnsi"/>
          <w:bCs/>
        </w:rPr>
        <w:t>requirements of this provision.</w:t>
      </w:r>
    </w:p>
    <w:p w14:paraId="61AE287B" w14:textId="3C64F2E8" w:rsidR="00CD292E" w:rsidRPr="005927EA" w:rsidRDefault="00CD292E" w:rsidP="0095333E">
      <w:pPr>
        <w:pStyle w:val="Hdr3SP2020"/>
      </w:pPr>
      <w:r w:rsidRPr="005927EA">
        <w:t>System Failure</w:t>
      </w:r>
    </w:p>
    <w:p w14:paraId="421E9D47" w14:textId="77777777" w:rsidR="00C667C5" w:rsidRDefault="00CD292E" w:rsidP="003B460E">
      <w:pPr>
        <w:ind w:left="720" w:firstLine="720"/>
        <w:rPr>
          <w:rFonts w:asciiTheme="minorHAnsi" w:hAnsiTheme="minorHAnsi" w:cstheme="minorHAnsi"/>
          <w:bCs/>
        </w:rPr>
      </w:pPr>
      <w:r w:rsidRPr="005927EA">
        <w:rPr>
          <w:rFonts w:asciiTheme="minorHAnsi" w:hAnsiTheme="minorHAnsi" w:cstheme="minorHAnsi"/>
          <w:bCs/>
        </w:rPr>
        <w:t xml:space="preserve">Notify Engineer </w:t>
      </w:r>
      <w:r w:rsidR="00DF0BE1" w:rsidRPr="00DF0BE1">
        <w:rPr>
          <w:rFonts w:asciiTheme="minorHAnsi" w:hAnsiTheme="minorHAnsi" w:cstheme="minorHAnsi"/>
          <w:bCs/>
        </w:rPr>
        <w:t>upon discovery of</w:t>
      </w:r>
      <w:r w:rsidR="00DF0BE1" w:rsidRPr="005927EA">
        <w:rPr>
          <w:rFonts w:asciiTheme="minorHAnsi" w:hAnsiTheme="minorHAnsi" w:cstheme="minorHAnsi"/>
          <w:bCs/>
        </w:rPr>
        <w:t xml:space="preserve"> </w:t>
      </w:r>
      <w:r w:rsidR="00891684">
        <w:rPr>
          <w:rFonts w:asciiTheme="minorHAnsi" w:hAnsiTheme="minorHAnsi" w:cstheme="minorHAnsi"/>
          <w:bCs/>
        </w:rPr>
        <w:t>S</w:t>
      </w:r>
      <w:r w:rsidRPr="005927EA">
        <w:rPr>
          <w:rFonts w:asciiTheme="minorHAnsi" w:hAnsiTheme="minorHAnsi" w:cstheme="minorHAnsi"/>
          <w:bCs/>
        </w:rPr>
        <w:t xml:space="preserve">ystem </w:t>
      </w:r>
      <w:r w:rsidR="00891684">
        <w:rPr>
          <w:rFonts w:asciiTheme="minorHAnsi" w:hAnsiTheme="minorHAnsi" w:cstheme="minorHAnsi"/>
          <w:bCs/>
        </w:rPr>
        <w:t>F</w:t>
      </w:r>
      <w:r w:rsidRPr="005927EA">
        <w:rPr>
          <w:rFonts w:asciiTheme="minorHAnsi" w:hAnsiTheme="minorHAnsi" w:cstheme="minorHAnsi"/>
          <w:bCs/>
        </w:rPr>
        <w:t xml:space="preserve">ailure and </w:t>
      </w:r>
      <w:r w:rsidR="00DF0BE1">
        <w:rPr>
          <w:rFonts w:asciiTheme="minorHAnsi" w:hAnsiTheme="minorHAnsi" w:cstheme="minorHAnsi"/>
          <w:bCs/>
        </w:rPr>
        <w:t>after</w:t>
      </w:r>
      <w:r w:rsidRPr="005927EA">
        <w:rPr>
          <w:rFonts w:asciiTheme="minorHAnsi" w:hAnsiTheme="minorHAnsi" w:cstheme="minorHAnsi"/>
          <w:bCs/>
        </w:rPr>
        <w:t xml:space="preserve"> resolution of </w:t>
      </w:r>
      <w:r w:rsidR="00DF0BE1">
        <w:rPr>
          <w:rFonts w:asciiTheme="minorHAnsi" w:hAnsiTheme="minorHAnsi" w:cstheme="minorHAnsi"/>
          <w:bCs/>
        </w:rPr>
        <w:t>System Failure</w:t>
      </w:r>
      <w:r w:rsidRPr="005927EA">
        <w:rPr>
          <w:rFonts w:asciiTheme="minorHAnsi" w:hAnsiTheme="minorHAnsi" w:cstheme="minorHAnsi"/>
          <w:bCs/>
        </w:rPr>
        <w:t>.</w:t>
      </w:r>
    </w:p>
    <w:p w14:paraId="086D99B2" w14:textId="2ADEFEA5" w:rsidR="00447CA1" w:rsidRDefault="00CD292E" w:rsidP="003B460E">
      <w:pPr>
        <w:ind w:left="720" w:firstLine="720"/>
        <w:rPr>
          <w:rFonts w:asciiTheme="minorHAnsi" w:hAnsiTheme="minorHAnsi" w:cstheme="minorHAnsi"/>
          <w:bCs/>
        </w:rPr>
      </w:pPr>
      <w:r w:rsidRPr="005927EA">
        <w:rPr>
          <w:rFonts w:asciiTheme="minorHAnsi" w:hAnsiTheme="minorHAnsi" w:cstheme="minorHAnsi"/>
          <w:bCs/>
        </w:rPr>
        <w:t xml:space="preserve">Source will revert to other </w:t>
      </w:r>
      <w:r w:rsidR="007C4148">
        <w:rPr>
          <w:rFonts w:asciiTheme="minorHAnsi" w:hAnsiTheme="minorHAnsi" w:cstheme="minorHAnsi"/>
          <w:bCs/>
        </w:rPr>
        <w:t xml:space="preserve">means and </w:t>
      </w:r>
      <w:r w:rsidR="007C4148" w:rsidRPr="005927EA">
        <w:rPr>
          <w:rFonts w:asciiTheme="minorHAnsi" w:hAnsiTheme="minorHAnsi" w:cstheme="minorHAnsi"/>
          <w:bCs/>
        </w:rPr>
        <w:t>m</w:t>
      </w:r>
      <w:r w:rsidR="007C4148">
        <w:rPr>
          <w:rFonts w:asciiTheme="minorHAnsi" w:hAnsiTheme="minorHAnsi" w:cstheme="minorHAnsi"/>
          <w:bCs/>
        </w:rPr>
        <w:t>ethods</w:t>
      </w:r>
      <w:r w:rsidR="007C4148" w:rsidRPr="005927EA">
        <w:rPr>
          <w:rFonts w:asciiTheme="minorHAnsi" w:hAnsiTheme="minorHAnsi" w:cstheme="minorHAnsi"/>
          <w:bCs/>
        </w:rPr>
        <w:t xml:space="preserve"> </w:t>
      </w:r>
      <w:r w:rsidR="00586C99" w:rsidRPr="005927EA">
        <w:rPr>
          <w:rFonts w:asciiTheme="minorHAnsi" w:hAnsiTheme="minorHAnsi" w:cstheme="minorHAnsi"/>
          <w:bCs/>
        </w:rPr>
        <w:t>a</w:t>
      </w:r>
      <w:r w:rsidR="00586C99">
        <w:rPr>
          <w:rFonts w:asciiTheme="minorHAnsi" w:hAnsiTheme="minorHAnsi" w:cstheme="minorHAnsi"/>
          <w:bCs/>
        </w:rPr>
        <w:t>ccept</w:t>
      </w:r>
      <w:r w:rsidR="00586C99" w:rsidRPr="005927EA">
        <w:rPr>
          <w:rFonts w:asciiTheme="minorHAnsi" w:hAnsiTheme="minorHAnsi" w:cstheme="minorHAnsi"/>
          <w:bCs/>
        </w:rPr>
        <w:t xml:space="preserve">ed </w:t>
      </w:r>
      <w:r w:rsidRPr="005927EA">
        <w:rPr>
          <w:rFonts w:asciiTheme="minorHAnsi" w:hAnsiTheme="minorHAnsi" w:cstheme="minorHAnsi"/>
          <w:bCs/>
        </w:rPr>
        <w:t xml:space="preserve">by the Engineer, for sharing </w:t>
      </w:r>
      <w:r w:rsidR="00324FA3">
        <w:rPr>
          <w:rFonts w:asciiTheme="minorHAnsi" w:hAnsiTheme="minorHAnsi" w:cstheme="minorHAnsi"/>
          <w:bCs/>
        </w:rPr>
        <w:t>S</w:t>
      </w:r>
      <w:r w:rsidRPr="005927EA">
        <w:rPr>
          <w:rFonts w:asciiTheme="minorHAnsi" w:hAnsiTheme="minorHAnsi" w:cstheme="minorHAnsi"/>
          <w:bCs/>
        </w:rPr>
        <w:t xml:space="preserve">ource data during </w:t>
      </w:r>
      <w:r w:rsidR="00891684">
        <w:rPr>
          <w:rFonts w:asciiTheme="minorHAnsi" w:hAnsiTheme="minorHAnsi" w:cstheme="minorHAnsi"/>
          <w:bCs/>
        </w:rPr>
        <w:t>S</w:t>
      </w:r>
      <w:r w:rsidRPr="005927EA">
        <w:rPr>
          <w:rFonts w:asciiTheme="minorHAnsi" w:hAnsiTheme="minorHAnsi" w:cstheme="minorHAnsi"/>
          <w:bCs/>
        </w:rPr>
        <w:t xml:space="preserve">ystem </w:t>
      </w:r>
      <w:r w:rsidR="00891684">
        <w:rPr>
          <w:rFonts w:asciiTheme="minorHAnsi" w:hAnsiTheme="minorHAnsi" w:cstheme="minorHAnsi"/>
          <w:bCs/>
        </w:rPr>
        <w:t>F</w:t>
      </w:r>
      <w:r w:rsidRPr="005927EA">
        <w:rPr>
          <w:rFonts w:asciiTheme="minorHAnsi" w:hAnsiTheme="minorHAnsi" w:cstheme="minorHAnsi"/>
          <w:bCs/>
        </w:rPr>
        <w:t>ailures.</w:t>
      </w:r>
      <w:r w:rsidR="003B460E">
        <w:rPr>
          <w:rFonts w:asciiTheme="minorHAnsi" w:hAnsiTheme="minorHAnsi" w:cstheme="minorHAnsi"/>
          <w:bCs/>
        </w:rPr>
        <w:t xml:space="preserve"> Contractor </w:t>
      </w:r>
      <w:r w:rsidR="00447CA1">
        <w:rPr>
          <w:rFonts w:asciiTheme="minorHAnsi" w:hAnsiTheme="minorHAnsi" w:cstheme="minorHAnsi"/>
          <w:bCs/>
        </w:rPr>
        <w:t>is</w:t>
      </w:r>
      <w:r w:rsidR="003B460E">
        <w:rPr>
          <w:rFonts w:asciiTheme="minorHAnsi" w:hAnsiTheme="minorHAnsi" w:cstheme="minorHAnsi"/>
          <w:bCs/>
        </w:rPr>
        <w:t xml:space="preserve"> allowed to </w:t>
      </w:r>
      <w:r w:rsidR="00447CA1">
        <w:rPr>
          <w:rFonts w:asciiTheme="minorHAnsi" w:hAnsiTheme="minorHAnsi" w:cstheme="minorHAnsi"/>
          <w:bCs/>
        </w:rPr>
        <w:t xml:space="preserve">deliver material from Source </w:t>
      </w:r>
      <w:r w:rsidR="003B460E">
        <w:rPr>
          <w:rFonts w:asciiTheme="minorHAnsi" w:hAnsiTheme="minorHAnsi" w:cstheme="minorHAnsi"/>
          <w:bCs/>
        </w:rPr>
        <w:t xml:space="preserve">using </w:t>
      </w:r>
      <w:r w:rsidR="00447CA1">
        <w:rPr>
          <w:rFonts w:asciiTheme="minorHAnsi" w:hAnsiTheme="minorHAnsi" w:cstheme="minorHAnsi"/>
          <w:bCs/>
        </w:rPr>
        <w:t xml:space="preserve">the </w:t>
      </w:r>
      <w:r w:rsidR="007C4148">
        <w:rPr>
          <w:rFonts w:asciiTheme="minorHAnsi" w:hAnsiTheme="minorHAnsi" w:cstheme="minorHAnsi"/>
          <w:bCs/>
        </w:rPr>
        <w:t>means and methods</w:t>
      </w:r>
      <w:r w:rsidR="003B460E">
        <w:rPr>
          <w:rFonts w:asciiTheme="minorHAnsi" w:hAnsiTheme="minorHAnsi" w:cstheme="minorHAnsi"/>
          <w:bCs/>
        </w:rPr>
        <w:t xml:space="preserve"> approved by the Engineer</w:t>
      </w:r>
      <w:r w:rsidR="00447CA1">
        <w:rPr>
          <w:rFonts w:asciiTheme="minorHAnsi" w:hAnsiTheme="minorHAnsi" w:cstheme="minorHAnsi"/>
          <w:bCs/>
        </w:rPr>
        <w:t xml:space="preserve"> until the start of the next Working Day</w:t>
      </w:r>
      <w:r w:rsidR="007C4148">
        <w:rPr>
          <w:rFonts w:asciiTheme="minorHAnsi" w:hAnsiTheme="minorHAnsi" w:cstheme="minorHAnsi"/>
          <w:bCs/>
        </w:rPr>
        <w:t>.</w:t>
      </w:r>
      <w:r w:rsidR="003B460E">
        <w:rPr>
          <w:rFonts w:asciiTheme="minorHAnsi" w:hAnsiTheme="minorHAnsi" w:cstheme="minorHAnsi"/>
          <w:bCs/>
        </w:rPr>
        <w:t xml:space="preserve"> </w:t>
      </w:r>
      <w:r w:rsidR="007C4148">
        <w:rPr>
          <w:rFonts w:asciiTheme="minorHAnsi" w:hAnsiTheme="minorHAnsi" w:cstheme="minorHAnsi"/>
          <w:bCs/>
        </w:rPr>
        <w:t>T</w:t>
      </w:r>
      <w:r w:rsidR="003B460E">
        <w:rPr>
          <w:rFonts w:asciiTheme="minorHAnsi" w:hAnsiTheme="minorHAnsi" w:cstheme="minorHAnsi"/>
          <w:bCs/>
        </w:rPr>
        <w:t xml:space="preserve">he Engineer will not allow the </w:t>
      </w:r>
      <w:r w:rsidR="007146F3">
        <w:rPr>
          <w:rFonts w:asciiTheme="minorHAnsi" w:hAnsiTheme="minorHAnsi" w:cstheme="minorHAnsi"/>
          <w:bCs/>
        </w:rPr>
        <w:t>Contractor</w:t>
      </w:r>
      <w:r w:rsidR="003B460E">
        <w:rPr>
          <w:rFonts w:asciiTheme="minorHAnsi" w:hAnsiTheme="minorHAnsi" w:cstheme="minorHAnsi"/>
          <w:bCs/>
        </w:rPr>
        <w:t xml:space="preserve"> to </w:t>
      </w:r>
      <w:r w:rsidR="00447CA1">
        <w:rPr>
          <w:rFonts w:asciiTheme="minorHAnsi" w:hAnsiTheme="minorHAnsi" w:cstheme="minorHAnsi"/>
          <w:bCs/>
        </w:rPr>
        <w:t>deliver material from the Source</w:t>
      </w:r>
      <w:r w:rsidR="003B460E">
        <w:rPr>
          <w:rFonts w:asciiTheme="minorHAnsi" w:hAnsiTheme="minorHAnsi" w:cstheme="minorHAnsi"/>
          <w:bCs/>
        </w:rPr>
        <w:t xml:space="preserve"> </w:t>
      </w:r>
      <w:r w:rsidR="00447CA1">
        <w:rPr>
          <w:rFonts w:asciiTheme="minorHAnsi" w:hAnsiTheme="minorHAnsi" w:cstheme="minorHAnsi"/>
          <w:bCs/>
        </w:rPr>
        <w:t>on the next Working Day until the System Failure is remedied to the satisfaction of the Engineer.</w:t>
      </w:r>
    </w:p>
    <w:p w14:paraId="33BAC6A1" w14:textId="70F56E0C" w:rsidR="00CD292E" w:rsidRPr="005927EA" w:rsidRDefault="00CD292E" w:rsidP="0095333E">
      <w:pPr>
        <w:pStyle w:val="Hdr3SP2020"/>
      </w:pPr>
      <w:r w:rsidRPr="005927EA">
        <w:t>Documentation</w:t>
      </w:r>
    </w:p>
    <w:p w14:paraId="7580499A" w14:textId="558FFB21" w:rsidR="00CA6344" w:rsidRDefault="00CA6344" w:rsidP="00CD292E">
      <w:pPr>
        <w:ind w:left="720" w:firstLine="720"/>
        <w:rPr>
          <w:rFonts w:asciiTheme="minorHAnsi" w:hAnsiTheme="minorHAnsi" w:cstheme="minorHAnsi"/>
          <w:bCs/>
        </w:rPr>
      </w:pPr>
      <w:r>
        <w:rPr>
          <w:rFonts w:asciiTheme="minorHAnsi" w:hAnsiTheme="minorHAnsi" w:cstheme="minorHAnsi"/>
          <w:bCs/>
        </w:rPr>
        <w:t xml:space="preserve">Provide Engineer </w:t>
      </w:r>
      <w:r w:rsidR="00624A12">
        <w:rPr>
          <w:rFonts w:asciiTheme="minorHAnsi" w:hAnsiTheme="minorHAnsi" w:cstheme="minorHAnsi"/>
          <w:bCs/>
        </w:rPr>
        <w:t>P</w:t>
      </w:r>
      <w:r>
        <w:rPr>
          <w:rFonts w:asciiTheme="minorHAnsi" w:hAnsiTheme="minorHAnsi" w:cstheme="minorHAnsi"/>
          <w:bCs/>
        </w:rPr>
        <w:t xml:space="preserve">aper </w:t>
      </w:r>
      <w:r w:rsidR="00624A12">
        <w:rPr>
          <w:rFonts w:asciiTheme="minorHAnsi" w:hAnsiTheme="minorHAnsi" w:cstheme="minorHAnsi"/>
          <w:bCs/>
        </w:rPr>
        <w:t>W</w:t>
      </w:r>
      <w:r>
        <w:rPr>
          <w:rFonts w:asciiTheme="minorHAnsi" w:hAnsiTheme="minorHAnsi" w:cstheme="minorHAnsi"/>
          <w:bCs/>
        </w:rPr>
        <w:t xml:space="preserve">eight </w:t>
      </w:r>
      <w:r w:rsidR="00624A12">
        <w:rPr>
          <w:rFonts w:asciiTheme="minorHAnsi" w:hAnsiTheme="minorHAnsi" w:cstheme="minorHAnsi"/>
          <w:bCs/>
        </w:rPr>
        <w:t>T</w:t>
      </w:r>
      <w:r>
        <w:rPr>
          <w:rFonts w:asciiTheme="minorHAnsi" w:hAnsiTheme="minorHAnsi" w:cstheme="minorHAnsi"/>
          <w:bCs/>
        </w:rPr>
        <w:t xml:space="preserve">icket(s) </w:t>
      </w:r>
      <w:r w:rsidR="00624A12">
        <w:rPr>
          <w:rFonts w:asciiTheme="minorHAnsi" w:hAnsiTheme="minorHAnsi" w:cstheme="minorHAnsi"/>
          <w:bCs/>
        </w:rPr>
        <w:t xml:space="preserve">per requirements for 2118, </w:t>
      </w:r>
      <w:r w:rsidR="000A6568">
        <w:rPr>
          <w:rFonts w:asciiTheme="minorHAnsi" w:hAnsiTheme="minorHAnsi" w:cstheme="minorHAnsi"/>
          <w:bCs/>
        </w:rPr>
        <w:t xml:space="preserve">“Aggregate Surfacing”; </w:t>
      </w:r>
      <w:r w:rsidR="00DF772A" w:rsidRPr="00962C5A">
        <w:rPr>
          <w:rFonts w:asciiTheme="minorHAnsi" w:hAnsiTheme="minorHAnsi" w:cstheme="minorHAnsi"/>
          <w:bCs/>
          <w:highlight w:val="yellow"/>
        </w:rPr>
        <w:t>S-XX</w:t>
      </w:r>
      <w:r w:rsidR="00DF772A">
        <w:rPr>
          <w:rFonts w:asciiTheme="minorHAnsi" w:hAnsiTheme="minorHAnsi" w:cstheme="minorHAnsi"/>
          <w:bCs/>
        </w:rPr>
        <w:t xml:space="preserve"> </w:t>
      </w:r>
      <w:r w:rsidR="00A0156F">
        <w:rPr>
          <w:rFonts w:asciiTheme="minorHAnsi" w:hAnsiTheme="minorHAnsi" w:cstheme="minorHAnsi"/>
          <w:bCs/>
        </w:rPr>
        <w:t>(</w:t>
      </w:r>
      <w:r w:rsidR="00624A12">
        <w:rPr>
          <w:rFonts w:asciiTheme="minorHAnsi" w:hAnsiTheme="minorHAnsi" w:cstheme="minorHAnsi"/>
          <w:bCs/>
        </w:rPr>
        <w:t>2301</w:t>
      </w:r>
      <w:r w:rsidR="00A0156F">
        <w:rPr>
          <w:rFonts w:asciiTheme="minorHAnsi" w:hAnsiTheme="minorHAnsi" w:cstheme="minorHAnsi"/>
          <w:bCs/>
        </w:rPr>
        <w:t>)</w:t>
      </w:r>
      <w:r w:rsidR="000A6568">
        <w:rPr>
          <w:rFonts w:asciiTheme="minorHAnsi" w:hAnsiTheme="minorHAnsi" w:cstheme="minorHAnsi"/>
          <w:bCs/>
        </w:rPr>
        <w:t xml:space="preserve"> </w:t>
      </w:r>
      <w:r w:rsidR="000A6568" w:rsidRPr="00962C5A">
        <w:rPr>
          <w:rFonts w:asciiTheme="minorHAnsi" w:hAnsiTheme="minorHAnsi" w:cstheme="minorHAnsi"/>
          <w:bCs/>
          <w:caps/>
        </w:rPr>
        <w:t>Concrete Pavement</w:t>
      </w:r>
      <w:r w:rsidR="00457896">
        <w:rPr>
          <w:rFonts w:asciiTheme="minorHAnsi" w:hAnsiTheme="minorHAnsi" w:cstheme="minorHAnsi"/>
          <w:bCs/>
          <w:caps/>
        </w:rPr>
        <w:t xml:space="preserve"> (Material Delivery management System)</w:t>
      </w:r>
      <w:r w:rsidR="000A6568">
        <w:rPr>
          <w:rFonts w:asciiTheme="minorHAnsi" w:hAnsiTheme="minorHAnsi" w:cstheme="minorHAnsi"/>
          <w:bCs/>
        </w:rPr>
        <w:t>;</w:t>
      </w:r>
      <w:r w:rsidR="00624A12">
        <w:rPr>
          <w:rFonts w:asciiTheme="minorHAnsi" w:hAnsiTheme="minorHAnsi" w:cstheme="minorHAnsi"/>
          <w:bCs/>
        </w:rPr>
        <w:t xml:space="preserve"> 2360, </w:t>
      </w:r>
      <w:r w:rsidR="000A6568">
        <w:rPr>
          <w:rFonts w:asciiTheme="minorHAnsi" w:hAnsiTheme="minorHAnsi" w:cstheme="minorHAnsi"/>
          <w:bCs/>
        </w:rPr>
        <w:t xml:space="preserve">“Plant Mixed Asphalt Pavement”; </w:t>
      </w:r>
      <w:r w:rsidR="00624A12">
        <w:rPr>
          <w:rFonts w:asciiTheme="minorHAnsi" w:hAnsiTheme="minorHAnsi" w:cstheme="minorHAnsi"/>
          <w:bCs/>
        </w:rPr>
        <w:t xml:space="preserve">2363, </w:t>
      </w:r>
      <w:r w:rsidR="000A6568">
        <w:rPr>
          <w:rFonts w:asciiTheme="minorHAnsi" w:hAnsiTheme="minorHAnsi" w:cstheme="minorHAnsi"/>
          <w:bCs/>
        </w:rPr>
        <w:t xml:space="preserve">“PASSRC and PASB”; </w:t>
      </w:r>
      <w:r w:rsidR="00624A12">
        <w:rPr>
          <w:rFonts w:asciiTheme="minorHAnsi" w:hAnsiTheme="minorHAnsi" w:cstheme="minorHAnsi"/>
          <w:bCs/>
        </w:rPr>
        <w:t xml:space="preserve">2365, </w:t>
      </w:r>
      <w:r w:rsidR="000A6568">
        <w:rPr>
          <w:rFonts w:asciiTheme="minorHAnsi" w:hAnsiTheme="minorHAnsi" w:cstheme="minorHAnsi"/>
          <w:bCs/>
        </w:rPr>
        <w:t xml:space="preserve">“Stone Matrix Asphalt”; </w:t>
      </w:r>
      <w:r w:rsidR="006B2AB3">
        <w:rPr>
          <w:rFonts w:asciiTheme="minorHAnsi" w:hAnsiTheme="minorHAnsi" w:cstheme="minorHAnsi"/>
          <w:bCs/>
        </w:rPr>
        <w:t xml:space="preserve">and </w:t>
      </w:r>
      <w:r w:rsidR="00A0156F" w:rsidRPr="00962C5A">
        <w:rPr>
          <w:rFonts w:asciiTheme="minorHAnsi" w:hAnsiTheme="minorHAnsi" w:cstheme="minorHAnsi"/>
          <w:bCs/>
          <w:highlight w:val="yellow"/>
        </w:rPr>
        <w:t>S-XX</w:t>
      </w:r>
      <w:r w:rsidR="00A0156F">
        <w:rPr>
          <w:rFonts w:asciiTheme="minorHAnsi" w:hAnsiTheme="minorHAnsi" w:cstheme="minorHAnsi"/>
          <w:bCs/>
        </w:rPr>
        <w:t xml:space="preserve"> (</w:t>
      </w:r>
      <w:r w:rsidR="00624A12">
        <w:rPr>
          <w:rFonts w:asciiTheme="minorHAnsi" w:hAnsiTheme="minorHAnsi" w:cstheme="minorHAnsi"/>
          <w:bCs/>
        </w:rPr>
        <w:t>2461</w:t>
      </w:r>
      <w:r w:rsidR="00A0156F">
        <w:rPr>
          <w:rFonts w:asciiTheme="minorHAnsi" w:hAnsiTheme="minorHAnsi" w:cstheme="minorHAnsi"/>
          <w:bCs/>
        </w:rPr>
        <w:t>)</w:t>
      </w:r>
      <w:r w:rsidR="000A6568">
        <w:rPr>
          <w:rFonts w:asciiTheme="minorHAnsi" w:hAnsiTheme="minorHAnsi" w:cstheme="minorHAnsi"/>
          <w:bCs/>
        </w:rPr>
        <w:t xml:space="preserve"> </w:t>
      </w:r>
      <w:r w:rsidR="000A6568" w:rsidRPr="00962C5A">
        <w:rPr>
          <w:rFonts w:asciiTheme="minorHAnsi" w:hAnsiTheme="minorHAnsi" w:cstheme="minorHAnsi"/>
          <w:bCs/>
          <w:caps/>
        </w:rPr>
        <w:t>Structural Concrete</w:t>
      </w:r>
      <w:r w:rsidR="00457896">
        <w:rPr>
          <w:rFonts w:asciiTheme="minorHAnsi" w:hAnsiTheme="minorHAnsi" w:cstheme="minorHAnsi"/>
          <w:bCs/>
          <w:caps/>
        </w:rPr>
        <w:t xml:space="preserve"> (Material Delivery management System)</w:t>
      </w:r>
      <w:r w:rsidR="00624A12">
        <w:rPr>
          <w:rFonts w:asciiTheme="minorHAnsi" w:hAnsiTheme="minorHAnsi" w:cstheme="minorHAnsi"/>
          <w:bCs/>
        </w:rPr>
        <w:t>.</w:t>
      </w:r>
    </w:p>
    <w:p w14:paraId="2EA8E503" w14:textId="6C268F1A" w:rsidR="00CD292E" w:rsidRPr="005927EA" w:rsidRDefault="00CD292E" w:rsidP="00CD292E">
      <w:pPr>
        <w:ind w:left="720" w:firstLine="720"/>
        <w:rPr>
          <w:rFonts w:asciiTheme="minorHAnsi" w:hAnsiTheme="minorHAnsi" w:cstheme="minorHAnsi"/>
          <w:bCs/>
        </w:rPr>
      </w:pPr>
      <w:r w:rsidRPr="005927EA">
        <w:rPr>
          <w:rFonts w:asciiTheme="minorHAnsi" w:hAnsiTheme="minorHAnsi" w:cstheme="minorHAnsi"/>
          <w:bCs/>
        </w:rPr>
        <w:t xml:space="preserve">Engineer will use </w:t>
      </w:r>
      <w:r w:rsidR="00891684">
        <w:rPr>
          <w:rFonts w:asciiTheme="minorHAnsi" w:hAnsiTheme="minorHAnsi" w:cstheme="minorHAnsi"/>
          <w:bCs/>
        </w:rPr>
        <w:t>P</w:t>
      </w:r>
      <w:r w:rsidRPr="005927EA">
        <w:rPr>
          <w:rFonts w:asciiTheme="minorHAnsi" w:hAnsiTheme="minorHAnsi" w:cstheme="minorHAnsi"/>
          <w:bCs/>
        </w:rPr>
        <w:t xml:space="preserve">aper </w:t>
      </w:r>
      <w:r w:rsidR="00891684">
        <w:rPr>
          <w:rFonts w:asciiTheme="minorHAnsi" w:hAnsiTheme="minorHAnsi" w:cstheme="minorHAnsi"/>
          <w:bCs/>
        </w:rPr>
        <w:t>W</w:t>
      </w:r>
      <w:r w:rsidRPr="005927EA">
        <w:rPr>
          <w:rFonts w:asciiTheme="minorHAnsi" w:hAnsiTheme="minorHAnsi" w:cstheme="minorHAnsi"/>
          <w:bCs/>
        </w:rPr>
        <w:t xml:space="preserve">eight </w:t>
      </w:r>
      <w:r w:rsidR="00891684">
        <w:rPr>
          <w:rFonts w:asciiTheme="minorHAnsi" w:hAnsiTheme="minorHAnsi" w:cstheme="minorHAnsi"/>
          <w:bCs/>
        </w:rPr>
        <w:t>T</w:t>
      </w:r>
      <w:r w:rsidRPr="005927EA">
        <w:rPr>
          <w:rFonts w:asciiTheme="minorHAnsi" w:hAnsiTheme="minorHAnsi" w:cstheme="minorHAnsi"/>
          <w:bCs/>
        </w:rPr>
        <w:t xml:space="preserve">icket(s) </w:t>
      </w:r>
      <w:r w:rsidR="000A6568">
        <w:rPr>
          <w:rFonts w:asciiTheme="minorHAnsi" w:hAnsiTheme="minorHAnsi" w:cstheme="minorHAnsi"/>
          <w:bCs/>
        </w:rPr>
        <w:t xml:space="preserve">for </w:t>
      </w:r>
      <w:r w:rsidRPr="00FA0704">
        <w:rPr>
          <w:rFonts w:asciiTheme="minorHAnsi" w:hAnsiTheme="minorHAnsi" w:cstheme="minorHAnsi"/>
          <w:bCs/>
        </w:rPr>
        <w:t xml:space="preserve">2118.5, </w:t>
      </w:r>
      <w:r w:rsidR="000A6568">
        <w:rPr>
          <w:rFonts w:asciiTheme="minorHAnsi" w:hAnsiTheme="minorHAnsi" w:cstheme="minorHAnsi"/>
          <w:bCs/>
        </w:rPr>
        <w:t xml:space="preserve">“Aggregate Surfacing; </w:t>
      </w:r>
      <w:r w:rsidRPr="00FA0704">
        <w:rPr>
          <w:rFonts w:asciiTheme="minorHAnsi" w:hAnsiTheme="minorHAnsi" w:cstheme="minorHAnsi"/>
          <w:bCs/>
        </w:rPr>
        <w:t xml:space="preserve">2301.5, </w:t>
      </w:r>
      <w:r w:rsidR="000A6568">
        <w:rPr>
          <w:rFonts w:asciiTheme="minorHAnsi" w:hAnsiTheme="minorHAnsi" w:cstheme="minorHAnsi"/>
          <w:bCs/>
        </w:rPr>
        <w:t xml:space="preserve">“Concrete Pavement”; </w:t>
      </w:r>
      <w:r w:rsidRPr="00EC4DCC">
        <w:rPr>
          <w:rFonts w:asciiTheme="minorHAnsi" w:hAnsiTheme="minorHAnsi" w:cstheme="minorHAnsi"/>
          <w:bCs/>
        </w:rPr>
        <w:t xml:space="preserve">2360.5, </w:t>
      </w:r>
      <w:r w:rsidR="000A6568">
        <w:rPr>
          <w:rFonts w:asciiTheme="minorHAnsi" w:hAnsiTheme="minorHAnsi" w:cstheme="minorHAnsi"/>
          <w:bCs/>
        </w:rPr>
        <w:t xml:space="preserve">“Plant Mixed Asphalt Pavement”; </w:t>
      </w:r>
      <w:r w:rsidRPr="00FA0704">
        <w:rPr>
          <w:rFonts w:asciiTheme="minorHAnsi" w:hAnsiTheme="minorHAnsi" w:cstheme="minorHAnsi"/>
          <w:bCs/>
        </w:rPr>
        <w:t xml:space="preserve">2363.5, </w:t>
      </w:r>
      <w:r w:rsidR="000A6568">
        <w:rPr>
          <w:rFonts w:asciiTheme="minorHAnsi" w:hAnsiTheme="minorHAnsi" w:cstheme="minorHAnsi"/>
          <w:bCs/>
        </w:rPr>
        <w:t xml:space="preserve">“PASSRC and PASB”; </w:t>
      </w:r>
      <w:r w:rsidRPr="00FA0704">
        <w:rPr>
          <w:rFonts w:asciiTheme="minorHAnsi" w:hAnsiTheme="minorHAnsi" w:cstheme="minorHAnsi"/>
          <w:bCs/>
        </w:rPr>
        <w:t xml:space="preserve">2365.5, </w:t>
      </w:r>
      <w:r w:rsidR="000A6568">
        <w:rPr>
          <w:rFonts w:asciiTheme="minorHAnsi" w:hAnsiTheme="minorHAnsi" w:cstheme="minorHAnsi"/>
          <w:bCs/>
        </w:rPr>
        <w:t xml:space="preserve">“Stone Matrix Asphalt”; </w:t>
      </w:r>
      <w:r w:rsidR="006B2AB3">
        <w:rPr>
          <w:rFonts w:asciiTheme="minorHAnsi" w:hAnsiTheme="minorHAnsi" w:cstheme="minorHAnsi"/>
          <w:bCs/>
        </w:rPr>
        <w:t xml:space="preserve">and </w:t>
      </w:r>
      <w:r w:rsidRPr="00FA0704">
        <w:rPr>
          <w:rFonts w:asciiTheme="minorHAnsi" w:hAnsiTheme="minorHAnsi" w:cstheme="minorHAnsi"/>
          <w:bCs/>
        </w:rPr>
        <w:t>2461.5</w:t>
      </w:r>
      <w:r w:rsidR="000A6568">
        <w:rPr>
          <w:rFonts w:asciiTheme="minorHAnsi" w:hAnsiTheme="minorHAnsi" w:cstheme="minorHAnsi"/>
          <w:bCs/>
        </w:rPr>
        <w:t>, “Structural Concrete”</w:t>
      </w:r>
      <w:r w:rsidRPr="005927EA">
        <w:rPr>
          <w:rFonts w:asciiTheme="minorHAnsi" w:hAnsiTheme="minorHAnsi" w:cstheme="minorHAnsi"/>
          <w:bCs/>
        </w:rPr>
        <w:t xml:space="preserve"> Basis of Payment and for requirements of the Schedule of Materials Control.</w:t>
      </w:r>
    </w:p>
    <w:p w14:paraId="2066626F" w14:textId="212503AB" w:rsidR="00CD292E" w:rsidRPr="005927EA" w:rsidRDefault="00CD292E" w:rsidP="0095333E">
      <w:pPr>
        <w:pStyle w:val="Hdr3SP2020"/>
      </w:pPr>
      <w:r w:rsidRPr="005927EA">
        <w:t xml:space="preserve">Agency </w:t>
      </w:r>
      <w:r>
        <w:t xml:space="preserve">MDMS </w:t>
      </w:r>
      <w:r w:rsidRPr="005927EA">
        <w:t>Verification</w:t>
      </w:r>
    </w:p>
    <w:p w14:paraId="12DAF499" w14:textId="4D2FF08A" w:rsidR="00CD292E" w:rsidRPr="005927EA" w:rsidRDefault="00CD292E" w:rsidP="00CD292E">
      <w:pPr>
        <w:ind w:left="720" w:firstLine="720"/>
        <w:rPr>
          <w:rFonts w:asciiTheme="minorHAnsi" w:hAnsiTheme="minorHAnsi" w:cstheme="minorHAnsi"/>
          <w:bCs/>
        </w:rPr>
      </w:pPr>
      <w:r w:rsidRPr="005927EA">
        <w:rPr>
          <w:rFonts w:asciiTheme="minorHAnsi" w:hAnsiTheme="minorHAnsi" w:cstheme="minorHAnsi"/>
          <w:bCs/>
        </w:rPr>
        <w:t xml:space="preserve">Engineer will complete </w:t>
      </w:r>
      <w:r>
        <w:rPr>
          <w:rFonts w:asciiTheme="minorHAnsi" w:hAnsiTheme="minorHAnsi" w:cstheme="minorHAnsi"/>
          <w:bCs/>
        </w:rPr>
        <w:t>A</w:t>
      </w:r>
      <w:r w:rsidRPr="005927EA">
        <w:rPr>
          <w:rFonts w:asciiTheme="minorHAnsi" w:hAnsiTheme="minorHAnsi" w:cstheme="minorHAnsi"/>
          <w:bCs/>
        </w:rPr>
        <w:t xml:space="preserve">gency </w:t>
      </w:r>
      <w:r>
        <w:rPr>
          <w:rFonts w:asciiTheme="minorHAnsi" w:hAnsiTheme="minorHAnsi" w:cstheme="minorHAnsi"/>
          <w:bCs/>
        </w:rPr>
        <w:t>MDMS V</w:t>
      </w:r>
      <w:r w:rsidRPr="005927EA">
        <w:rPr>
          <w:rFonts w:asciiTheme="minorHAnsi" w:hAnsiTheme="minorHAnsi" w:cstheme="minorHAnsi"/>
          <w:bCs/>
        </w:rPr>
        <w:t xml:space="preserve">erification per the schedule outlined in Table </w:t>
      </w:r>
      <w:r w:rsidRPr="00111684">
        <w:rPr>
          <w:rFonts w:asciiTheme="minorHAnsi" w:hAnsiTheme="minorHAnsi" w:cstheme="minorHAnsi"/>
          <w:bCs/>
        </w:rPr>
        <w:t>SP2061-</w:t>
      </w:r>
      <w:r w:rsidR="000D1D1B" w:rsidRPr="00111684">
        <w:rPr>
          <w:rFonts w:asciiTheme="minorHAnsi" w:hAnsiTheme="minorHAnsi" w:cstheme="minorHAnsi"/>
          <w:bCs/>
        </w:rPr>
        <w:t>1</w:t>
      </w:r>
      <w:r w:rsidR="000D1D1B">
        <w:rPr>
          <w:rFonts w:asciiTheme="minorHAnsi" w:hAnsiTheme="minorHAnsi" w:cstheme="minorHAnsi"/>
          <w:bCs/>
        </w:rPr>
        <w:t>4</w:t>
      </w:r>
      <w:r w:rsidRPr="00111684">
        <w:rPr>
          <w:rFonts w:asciiTheme="minorHAnsi" w:hAnsiTheme="minorHAnsi" w:cstheme="minorHAnsi"/>
          <w:bCs/>
        </w:rPr>
        <w:t>.</w:t>
      </w:r>
    </w:p>
    <w:p w14:paraId="74E654DD" w14:textId="5582264C" w:rsidR="00CD292E" w:rsidRPr="00B534C1" w:rsidRDefault="00CD292E" w:rsidP="00CD292E">
      <w:pPr>
        <w:pStyle w:val="tabletitle0"/>
      </w:pPr>
      <w:r w:rsidRPr="00B534C1">
        <w:t>Table SP20</w:t>
      </w:r>
      <w:r>
        <w:t>61</w:t>
      </w:r>
      <w:r w:rsidRPr="00B534C1">
        <w:t>-</w:t>
      </w:r>
      <w:r w:rsidR="000D1D1B" w:rsidRPr="00B534C1">
        <w:t>1</w:t>
      </w:r>
      <w:r w:rsidR="000D1D1B">
        <w:t>4</w:t>
      </w:r>
    </w:p>
    <w:p w14:paraId="4352A6D5" w14:textId="77777777" w:rsidR="00CD292E" w:rsidRPr="00B534C1" w:rsidRDefault="00CD292E" w:rsidP="00CD292E">
      <w:pPr>
        <w:pStyle w:val="tabletitle0"/>
      </w:pPr>
      <w:r w:rsidRPr="00B534C1">
        <w:t>Schedule for Agency Verification of MDMS Data</w:t>
      </w:r>
    </w:p>
    <w:tbl>
      <w:tblPr>
        <w:tblStyle w:val="TableGrid"/>
        <w:tblW w:w="8995" w:type="dxa"/>
        <w:jc w:val="center"/>
        <w:tblLook w:val="04A0" w:firstRow="1" w:lastRow="0" w:firstColumn="1" w:lastColumn="0" w:noHBand="0" w:noVBand="1"/>
        <w:tblCaption w:val="Schedule for Agency Verification of MDMS Data"/>
      </w:tblPr>
      <w:tblGrid>
        <w:gridCol w:w="4230"/>
        <w:gridCol w:w="4765"/>
      </w:tblGrid>
      <w:tr w:rsidR="00CD292E" w14:paraId="2C53A5B2" w14:textId="77777777" w:rsidTr="00465917">
        <w:trPr>
          <w:cantSplit/>
          <w:tblHeader/>
          <w:jc w:val="center"/>
        </w:trPr>
        <w:tc>
          <w:tcPr>
            <w:tcW w:w="4230" w:type="dxa"/>
            <w:vAlign w:val="center"/>
          </w:tcPr>
          <w:p w14:paraId="54D71FA8" w14:textId="77777777" w:rsidR="00CD292E" w:rsidRPr="00DF782D" w:rsidRDefault="00CD292E" w:rsidP="00465917">
            <w:pPr>
              <w:pStyle w:val="tableheaders"/>
            </w:pPr>
            <w:r w:rsidRPr="00DF782D">
              <w:t>Material Specification Number</w:t>
            </w:r>
          </w:p>
        </w:tc>
        <w:tc>
          <w:tcPr>
            <w:tcW w:w="4765" w:type="dxa"/>
          </w:tcPr>
          <w:p w14:paraId="5BE6478C" w14:textId="77777777" w:rsidR="00CD292E" w:rsidRPr="00DF782D" w:rsidRDefault="00CD292E" w:rsidP="00465917">
            <w:pPr>
              <w:pStyle w:val="tableheaders"/>
            </w:pPr>
            <w:r w:rsidRPr="00DF782D">
              <w:t>Daily Minimum Department QA/Verification (Acceptance)</w:t>
            </w:r>
          </w:p>
        </w:tc>
      </w:tr>
      <w:tr w:rsidR="00CD292E" w14:paraId="14F54252" w14:textId="77777777" w:rsidTr="00465917">
        <w:trPr>
          <w:jc w:val="center"/>
        </w:trPr>
        <w:tc>
          <w:tcPr>
            <w:tcW w:w="4230" w:type="dxa"/>
          </w:tcPr>
          <w:p w14:paraId="20085D5B" w14:textId="4E561528" w:rsidR="00CD292E" w:rsidRPr="00DF782D" w:rsidRDefault="00CD292E" w:rsidP="00465917">
            <w:pPr>
              <w:spacing w:after="0"/>
              <w:rPr>
                <w:rFonts w:asciiTheme="minorHAnsi" w:hAnsiTheme="minorHAnsi" w:cstheme="minorHAnsi"/>
                <w:szCs w:val="20"/>
              </w:rPr>
            </w:pPr>
            <w:r w:rsidRPr="00DF782D">
              <w:rPr>
                <w:rFonts w:asciiTheme="minorHAnsi" w:hAnsiTheme="minorHAnsi" w:cstheme="minorHAnsi"/>
                <w:szCs w:val="20"/>
              </w:rPr>
              <w:t>2118</w:t>
            </w:r>
            <w:r w:rsidR="00A81A3C">
              <w:rPr>
                <w:rFonts w:asciiTheme="minorHAnsi" w:hAnsiTheme="minorHAnsi" w:cstheme="minorHAnsi"/>
                <w:szCs w:val="20"/>
              </w:rPr>
              <w:t>, “</w:t>
            </w:r>
            <w:r w:rsidRPr="00DF782D">
              <w:rPr>
                <w:rFonts w:asciiTheme="minorHAnsi" w:hAnsiTheme="minorHAnsi" w:cstheme="minorHAnsi"/>
                <w:szCs w:val="20"/>
              </w:rPr>
              <w:t>Aggregate Surfacing</w:t>
            </w:r>
            <w:r w:rsidR="00A81A3C">
              <w:rPr>
                <w:rFonts w:asciiTheme="minorHAnsi" w:hAnsiTheme="minorHAnsi" w:cstheme="minorHAnsi"/>
                <w:szCs w:val="20"/>
              </w:rPr>
              <w:t>”</w:t>
            </w:r>
          </w:p>
        </w:tc>
        <w:tc>
          <w:tcPr>
            <w:tcW w:w="4765" w:type="dxa"/>
          </w:tcPr>
          <w:p w14:paraId="7BF22EAB" w14:textId="77777777" w:rsidR="00CD292E" w:rsidRPr="00DF782D" w:rsidRDefault="00CD292E" w:rsidP="00465917">
            <w:pPr>
              <w:spacing w:after="0"/>
              <w:rPr>
                <w:rFonts w:asciiTheme="minorHAnsi" w:hAnsiTheme="minorHAnsi" w:cstheme="minorHAnsi"/>
                <w:szCs w:val="20"/>
              </w:rPr>
            </w:pPr>
            <w:r w:rsidRPr="00DF782D">
              <w:rPr>
                <w:rFonts w:asciiTheme="minorHAnsi" w:hAnsiTheme="minorHAnsi" w:cstheme="minorHAnsi"/>
                <w:szCs w:val="20"/>
              </w:rPr>
              <w:t>Third Load, then 1 random review per 1,000 tons</w:t>
            </w:r>
          </w:p>
        </w:tc>
      </w:tr>
      <w:tr w:rsidR="00CD292E" w14:paraId="043A1D16" w14:textId="77777777" w:rsidTr="00465917">
        <w:trPr>
          <w:jc w:val="center"/>
        </w:trPr>
        <w:tc>
          <w:tcPr>
            <w:tcW w:w="4230" w:type="dxa"/>
          </w:tcPr>
          <w:p w14:paraId="1FFE025B" w14:textId="740F9192" w:rsidR="00CD292E" w:rsidRDefault="00CD292E" w:rsidP="00465917">
            <w:pPr>
              <w:spacing w:after="0"/>
              <w:rPr>
                <w:rFonts w:asciiTheme="minorHAnsi" w:hAnsiTheme="minorHAnsi" w:cstheme="minorHAnsi"/>
                <w:szCs w:val="20"/>
              </w:rPr>
            </w:pPr>
            <w:r>
              <w:rPr>
                <w:rFonts w:asciiTheme="minorHAnsi" w:hAnsiTheme="minorHAnsi" w:cstheme="minorHAnsi"/>
                <w:szCs w:val="20"/>
              </w:rPr>
              <w:t>2301</w:t>
            </w:r>
            <w:r w:rsidR="00A81A3C">
              <w:rPr>
                <w:rFonts w:asciiTheme="minorHAnsi" w:hAnsiTheme="minorHAnsi" w:cstheme="minorHAnsi"/>
                <w:szCs w:val="20"/>
              </w:rPr>
              <w:t>, “</w:t>
            </w:r>
            <w:r>
              <w:rPr>
                <w:rFonts w:asciiTheme="minorHAnsi" w:hAnsiTheme="minorHAnsi" w:cstheme="minorHAnsi"/>
                <w:szCs w:val="20"/>
              </w:rPr>
              <w:t>Concrete Pavement</w:t>
            </w:r>
            <w:r w:rsidR="00A81A3C">
              <w:rPr>
                <w:rFonts w:asciiTheme="minorHAnsi" w:hAnsiTheme="minorHAnsi" w:cstheme="minorHAnsi"/>
                <w:szCs w:val="20"/>
              </w:rPr>
              <w:t>”</w:t>
            </w:r>
          </w:p>
        </w:tc>
        <w:tc>
          <w:tcPr>
            <w:tcW w:w="4765" w:type="dxa"/>
          </w:tcPr>
          <w:p w14:paraId="6EAD2A3B" w14:textId="77777777" w:rsidR="00CD292E" w:rsidRPr="00DF782D" w:rsidRDefault="00CD292E" w:rsidP="00465917">
            <w:pPr>
              <w:spacing w:after="0"/>
              <w:rPr>
                <w:rFonts w:asciiTheme="minorHAnsi" w:hAnsiTheme="minorHAnsi" w:cstheme="minorHAnsi"/>
                <w:szCs w:val="20"/>
              </w:rPr>
            </w:pPr>
            <w:r>
              <w:rPr>
                <w:rFonts w:asciiTheme="minorHAnsi" w:hAnsiTheme="minorHAnsi" w:cstheme="minorHAnsi"/>
                <w:szCs w:val="20"/>
              </w:rPr>
              <w:t>Third Load, then 1 random review per 300 cubic yards</w:t>
            </w:r>
          </w:p>
        </w:tc>
      </w:tr>
      <w:tr w:rsidR="00CD292E" w14:paraId="1AACE701" w14:textId="77777777" w:rsidTr="00465917">
        <w:trPr>
          <w:jc w:val="center"/>
        </w:trPr>
        <w:tc>
          <w:tcPr>
            <w:tcW w:w="4230" w:type="dxa"/>
          </w:tcPr>
          <w:p w14:paraId="447A8E03" w14:textId="2C5AB2EB" w:rsidR="00CD292E" w:rsidRPr="00DF782D" w:rsidRDefault="00CD292E" w:rsidP="00465917">
            <w:pPr>
              <w:spacing w:after="0"/>
              <w:rPr>
                <w:rFonts w:asciiTheme="minorHAnsi" w:hAnsiTheme="minorHAnsi" w:cstheme="minorHAnsi"/>
                <w:szCs w:val="20"/>
              </w:rPr>
            </w:pPr>
            <w:r w:rsidRPr="00DF782D">
              <w:rPr>
                <w:rFonts w:asciiTheme="minorHAnsi" w:hAnsiTheme="minorHAnsi" w:cstheme="minorHAnsi"/>
                <w:szCs w:val="20"/>
              </w:rPr>
              <w:t>2360</w:t>
            </w:r>
            <w:r w:rsidR="00A81A3C">
              <w:rPr>
                <w:rFonts w:asciiTheme="minorHAnsi" w:hAnsiTheme="minorHAnsi" w:cstheme="minorHAnsi"/>
                <w:szCs w:val="20"/>
              </w:rPr>
              <w:t>, “</w:t>
            </w:r>
            <w:r w:rsidRPr="00DF782D">
              <w:rPr>
                <w:rFonts w:asciiTheme="minorHAnsi" w:hAnsiTheme="minorHAnsi" w:cstheme="minorHAnsi"/>
                <w:szCs w:val="20"/>
              </w:rPr>
              <w:t>Plant Mixed Asphalt Pavement</w:t>
            </w:r>
            <w:r w:rsidR="00A81A3C">
              <w:rPr>
                <w:rFonts w:asciiTheme="minorHAnsi" w:hAnsiTheme="minorHAnsi" w:cstheme="minorHAnsi"/>
                <w:szCs w:val="20"/>
              </w:rPr>
              <w:t>”</w:t>
            </w:r>
          </w:p>
        </w:tc>
        <w:tc>
          <w:tcPr>
            <w:tcW w:w="4765" w:type="dxa"/>
          </w:tcPr>
          <w:p w14:paraId="2CA6EBB2" w14:textId="77777777" w:rsidR="00CD292E" w:rsidRPr="00DF782D" w:rsidRDefault="00CD292E" w:rsidP="00465917">
            <w:pPr>
              <w:spacing w:after="0"/>
              <w:rPr>
                <w:rFonts w:asciiTheme="minorHAnsi" w:hAnsiTheme="minorHAnsi" w:cstheme="minorHAnsi"/>
                <w:szCs w:val="20"/>
              </w:rPr>
            </w:pPr>
            <w:r w:rsidRPr="00DF782D">
              <w:rPr>
                <w:rFonts w:asciiTheme="minorHAnsi" w:hAnsiTheme="minorHAnsi" w:cstheme="minorHAnsi"/>
                <w:szCs w:val="20"/>
              </w:rPr>
              <w:t>Third Load, then 1 random review per 1,000 tons</w:t>
            </w:r>
          </w:p>
        </w:tc>
      </w:tr>
      <w:tr w:rsidR="00CD292E" w14:paraId="6623C33F" w14:textId="77777777" w:rsidTr="00465917">
        <w:trPr>
          <w:jc w:val="center"/>
        </w:trPr>
        <w:tc>
          <w:tcPr>
            <w:tcW w:w="4230" w:type="dxa"/>
          </w:tcPr>
          <w:p w14:paraId="7626D4F2" w14:textId="63CD0685" w:rsidR="00CD292E" w:rsidRPr="00DF782D" w:rsidRDefault="00CD292E" w:rsidP="00465917">
            <w:pPr>
              <w:spacing w:after="0"/>
              <w:rPr>
                <w:rFonts w:asciiTheme="minorHAnsi" w:hAnsiTheme="minorHAnsi" w:cstheme="minorHAnsi"/>
                <w:szCs w:val="20"/>
              </w:rPr>
            </w:pPr>
            <w:r w:rsidRPr="00DF782D">
              <w:rPr>
                <w:rFonts w:asciiTheme="minorHAnsi" w:hAnsiTheme="minorHAnsi" w:cstheme="minorHAnsi"/>
                <w:szCs w:val="20"/>
              </w:rPr>
              <w:t>2363</w:t>
            </w:r>
            <w:r w:rsidR="00A81A3C">
              <w:rPr>
                <w:rFonts w:asciiTheme="minorHAnsi" w:hAnsiTheme="minorHAnsi" w:cstheme="minorHAnsi"/>
                <w:szCs w:val="20"/>
              </w:rPr>
              <w:t>,</w:t>
            </w:r>
            <w:r w:rsidRPr="00DF782D">
              <w:rPr>
                <w:rFonts w:asciiTheme="minorHAnsi" w:hAnsiTheme="minorHAnsi" w:cstheme="minorHAnsi"/>
                <w:szCs w:val="20"/>
              </w:rPr>
              <w:t xml:space="preserve"> </w:t>
            </w:r>
            <w:r w:rsidR="00A81A3C">
              <w:rPr>
                <w:rFonts w:asciiTheme="minorHAnsi" w:hAnsiTheme="minorHAnsi" w:cstheme="minorHAnsi"/>
                <w:szCs w:val="20"/>
              </w:rPr>
              <w:t>“</w:t>
            </w:r>
            <w:r>
              <w:rPr>
                <w:rFonts w:asciiTheme="minorHAnsi" w:hAnsiTheme="minorHAnsi" w:cstheme="minorHAnsi"/>
                <w:szCs w:val="20"/>
              </w:rPr>
              <w:t>PASSRC and PASB</w:t>
            </w:r>
            <w:r w:rsidR="00A81A3C">
              <w:rPr>
                <w:rFonts w:asciiTheme="minorHAnsi" w:hAnsiTheme="minorHAnsi" w:cstheme="minorHAnsi"/>
                <w:szCs w:val="20"/>
              </w:rPr>
              <w:t>”</w:t>
            </w:r>
          </w:p>
        </w:tc>
        <w:tc>
          <w:tcPr>
            <w:tcW w:w="4765" w:type="dxa"/>
          </w:tcPr>
          <w:p w14:paraId="4AC441F9" w14:textId="77777777" w:rsidR="00CD292E" w:rsidRPr="00DF782D" w:rsidRDefault="00CD292E" w:rsidP="00465917">
            <w:pPr>
              <w:spacing w:after="0"/>
              <w:rPr>
                <w:rFonts w:asciiTheme="minorHAnsi" w:hAnsiTheme="minorHAnsi" w:cstheme="minorHAnsi"/>
                <w:szCs w:val="20"/>
              </w:rPr>
            </w:pPr>
            <w:r w:rsidRPr="00DF782D">
              <w:rPr>
                <w:rFonts w:asciiTheme="minorHAnsi" w:hAnsiTheme="minorHAnsi" w:cstheme="minorHAnsi"/>
                <w:szCs w:val="20"/>
              </w:rPr>
              <w:t>Third Load, then 1 random review per 1,000 tons</w:t>
            </w:r>
          </w:p>
        </w:tc>
      </w:tr>
      <w:tr w:rsidR="00CD292E" w14:paraId="6A1E9522" w14:textId="77777777" w:rsidTr="00465917">
        <w:trPr>
          <w:jc w:val="center"/>
        </w:trPr>
        <w:tc>
          <w:tcPr>
            <w:tcW w:w="4230" w:type="dxa"/>
          </w:tcPr>
          <w:p w14:paraId="05064745" w14:textId="44131C80" w:rsidR="00CD292E" w:rsidRPr="00DF782D" w:rsidRDefault="00CD292E" w:rsidP="00465917">
            <w:pPr>
              <w:spacing w:after="0"/>
              <w:rPr>
                <w:rFonts w:asciiTheme="minorHAnsi" w:hAnsiTheme="minorHAnsi" w:cstheme="minorHAnsi"/>
                <w:szCs w:val="20"/>
              </w:rPr>
            </w:pPr>
            <w:r w:rsidRPr="00DF782D">
              <w:rPr>
                <w:rFonts w:asciiTheme="minorHAnsi" w:hAnsiTheme="minorHAnsi" w:cstheme="minorHAnsi"/>
                <w:szCs w:val="20"/>
              </w:rPr>
              <w:t>2365</w:t>
            </w:r>
            <w:r w:rsidR="00A81A3C">
              <w:rPr>
                <w:rFonts w:asciiTheme="minorHAnsi" w:hAnsiTheme="minorHAnsi" w:cstheme="minorHAnsi"/>
                <w:szCs w:val="20"/>
              </w:rPr>
              <w:t>,</w:t>
            </w:r>
            <w:r w:rsidRPr="00DF782D">
              <w:rPr>
                <w:rFonts w:asciiTheme="minorHAnsi" w:hAnsiTheme="minorHAnsi" w:cstheme="minorHAnsi"/>
                <w:szCs w:val="20"/>
              </w:rPr>
              <w:t xml:space="preserve"> </w:t>
            </w:r>
            <w:r w:rsidR="00A81A3C">
              <w:rPr>
                <w:rFonts w:asciiTheme="minorHAnsi" w:hAnsiTheme="minorHAnsi" w:cstheme="minorHAnsi"/>
                <w:szCs w:val="20"/>
              </w:rPr>
              <w:t>“</w:t>
            </w:r>
            <w:r w:rsidRPr="00DF782D">
              <w:rPr>
                <w:rFonts w:asciiTheme="minorHAnsi" w:hAnsiTheme="minorHAnsi" w:cstheme="minorHAnsi"/>
                <w:szCs w:val="20"/>
              </w:rPr>
              <w:t>Stone Matrix Asphalt</w:t>
            </w:r>
            <w:r w:rsidR="00A81A3C">
              <w:rPr>
                <w:rFonts w:asciiTheme="minorHAnsi" w:hAnsiTheme="minorHAnsi" w:cstheme="minorHAnsi"/>
                <w:szCs w:val="20"/>
              </w:rPr>
              <w:t>”</w:t>
            </w:r>
          </w:p>
        </w:tc>
        <w:tc>
          <w:tcPr>
            <w:tcW w:w="4765" w:type="dxa"/>
          </w:tcPr>
          <w:p w14:paraId="5CE8CD73" w14:textId="77777777" w:rsidR="00CD292E" w:rsidRPr="00DF782D" w:rsidRDefault="00CD292E" w:rsidP="00465917">
            <w:pPr>
              <w:spacing w:after="0"/>
              <w:rPr>
                <w:rFonts w:asciiTheme="minorHAnsi" w:hAnsiTheme="minorHAnsi" w:cstheme="minorHAnsi"/>
                <w:szCs w:val="20"/>
              </w:rPr>
            </w:pPr>
            <w:r w:rsidRPr="00DF782D">
              <w:rPr>
                <w:rFonts w:asciiTheme="minorHAnsi" w:hAnsiTheme="minorHAnsi" w:cstheme="minorHAnsi"/>
                <w:szCs w:val="20"/>
              </w:rPr>
              <w:t>Third Load, then 1 random review per 1,000 tons</w:t>
            </w:r>
          </w:p>
        </w:tc>
      </w:tr>
      <w:tr w:rsidR="00CD292E" w14:paraId="5B5AB653" w14:textId="77777777" w:rsidTr="00465917">
        <w:trPr>
          <w:jc w:val="center"/>
        </w:trPr>
        <w:tc>
          <w:tcPr>
            <w:tcW w:w="4230" w:type="dxa"/>
          </w:tcPr>
          <w:p w14:paraId="324C29D2" w14:textId="7FB4BAC8" w:rsidR="00CD292E" w:rsidRDefault="00CD292E" w:rsidP="00465917">
            <w:pPr>
              <w:spacing w:after="0"/>
              <w:rPr>
                <w:rFonts w:asciiTheme="minorHAnsi" w:hAnsiTheme="minorHAnsi" w:cstheme="minorHAnsi"/>
                <w:szCs w:val="20"/>
              </w:rPr>
            </w:pPr>
            <w:r>
              <w:rPr>
                <w:rFonts w:asciiTheme="minorHAnsi" w:hAnsiTheme="minorHAnsi" w:cstheme="minorHAnsi"/>
                <w:szCs w:val="20"/>
              </w:rPr>
              <w:t>2461</w:t>
            </w:r>
            <w:r w:rsidR="00A81A3C">
              <w:rPr>
                <w:rFonts w:asciiTheme="minorHAnsi" w:hAnsiTheme="minorHAnsi" w:cstheme="minorHAnsi"/>
                <w:szCs w:val="20"/>
              </w:rPr>
              <w:t>, “</w:t>
            </w:r>
            <w:r>
              <w:rPr>
                <w:rFonts w:asciiTheme="minorHAnsi" w:hAnsiTheme="minorHAnsi" w:cstheme="minorHAnsi"/>
                <w:szCs w:val="20"/>
              </w:rPr>
              <w:t>Structural Concrete</w:t>
            </w:r>
            <w:r w:rsidR="00A81A3C">
              <w:rPr>
                <w:rFonts w:asciiTheme="minorHAnsi" w:hAnsiTheme="minorHAnsi" w:cstheme="minorHAnsi"/>
                <w:szCs w:val="20"/>
              </w:rPr>
              <w:t>”</w:t>
            </w:r>
          </w:p>
        </w:tc>
        <w:tc>
          <w:tcPr>
            <w:tcW w:w="4765" w:type="dxa"/>
          </w:tcPr>
          <w:p w14:paraId="2EED296B" w14:textId="21ADAC59" w:rsidR="00CD292E" w:rsidRPr="00DF782D" w:rsidRDefault="00CD292E" w:rsidP="00465917">
            <w:pPr>
              <w:spacing w:after="0"/>
              <w:rPr>
                <w:rFonts w:asciiTheme="minorHAnsi" w:hAnsiTheme="minorHAnsi" w:cstheme="minorHAnsi"/>
                <w:szCs w:val="20"/>
              </w:rPr>
            </w:pPr>
            <w:r>
              <w:rPr>
                <w:rFonts w:asciiTheme="minorHAnsi" w:hAnsiTheme="minorHAnsi" w:cstheme="minorHAnsi"/>
                <w:szCs w:val="20"/>
              </w:rPr>
              <w:t xml:space="preserve">Third Load, then 1 random review per </w:t>
            </w:r>
            <w:r w:rsidR="0022581D">
              <w:rPr>
                <w:rFonts w:asciiTheme="minorHAnsi" w:hAnsiTheme="minorHAnsi" w:cstheme="minorHAnsi"/>
                <w:szCs w:val="20"/>
              </w:rPr>
              <w:t xml:space="preserve">100 </w:t>
            </w:r>
            <w:r>
              <w:rPr>
                <w:rFonts w:asciiTheme="minorHAnsi" w:hAnsiTheme="minorHAnsi" w:cstheme="minorHAnsi"/>
                <w:szCs w:val="20"/>
              </w:rPr>
              <w:t>cubic yards</w:t>
            </w:r>
          </w:p>
        </w:tc>
      </w:tr>
    </w:tbl>
    <w:p w14:paraId="421180CB" w14:textId="77777777" w:rsidR="00CD292E" w:rsidRPr="003552E1" w:rsidRDefault="00CD292E" w:rsidP="0095333E">
      <w:pPr>
        <w:pStyle w:val="Hdr2SP2020"/>
        <w:spacing w:before="240"/>
      </w:pPr>
      <w:r w:rsidRPr="0095333E">
        <w:t>METHOD</w:t>
      </w:r>
      <w:r>
        <w:t xml:space="preserve"> OF MEASUREMENT</w:t>
      </w:r>
    </w:p>
    <w:p w14:paraId="3486C224" w14:textId="53866C07" w:rsidR="00CD292E" w:rsidRPr="00B534C1" w:rsidRDefault="00CD292E" w:rsidP="00CD292E">
      <w:pPr>
        <w:pStyle w:val="P2SP2020"/>
      </w:pPr>
      <w:r w:rsidRPr="007850A5">
        <w:t xml:space="preserve">The Engineer will measure </w:t>
      </w:r>
      <w:r>
        <w:t>Material Delivery Management System as a lump sum in accordance with 1901.1</w:t>
      </w:r>
      <w:r w:rsidR="0023627C">
        <w:t>0</w:t>
      </w:r>
      <w:r w:rsidR="00577690">
        <w:t>, “Lump Sum”</w:t>
      </w:r>
      <w:r>
        <w:t>.</w:t>
      </w:r>
    </w:p>
    <w:p w14:paraId="30D2A31D" w14:textId="77777777" w:rsidR="00CD292E" w:rsidRPr="003552E1" w:rsidRDefault="00CD292E" w:rsidP="0095333E">
      <w:pPr>
        <w:pStyle w:val="Hdr2SP2020"/>
      </w:pPr>
      <w:r>
        <w:t>BASIS OF PAYMENT</w:t>
      </w:r>
    </w:p>
    <w:p w14:paraId="1BC866AE" w14:textId="77777777" w:rsidR="00CD292E" w:rsidRPr="007850A5" w:rsidRDefault="00CD292E" w:rsidP="00CD292E">
      <w:pPr>
        <w:pStyle w:val="P2SP2020"/>
      </w:pPr>
      <w:r w:rsidRPr="007850A5">
        <w:t>Interruptions in availability of data cellular coverage and/or satellite signals used with this system will not result in adjustments to the “Basis of Payment” for any construction items or to Contract time.</w:t>
      </w:r>
    </w:p>
    <w:p w14:paraId="7217DE33" w14:textId="45AA07E8" w:rsidR="00CD292E" w:rsidRDefault="00CD292E" w:rsidP="00CD292E">
      <w:pPr>
        <w:pStyle w:val="P2SP2020"/>
      </w:pPr>
      <w:r w:rsidRPr="007850A5">
        <w:t xml:space="preserve">The </w:t>
      </w:r>
      <w:r>
        <w:t>Contract Unit</w:t>
      </w:r>
      <w:r w:rsidRPr="007850A5">
        <w:t xml:space="preserve"> </w:t>
      </w:r>
      <w:r>
        <w:t>P</w:t>
      </w:r>
      <w:r w:rsidRPr="007850A5">
        <w:t xml:space="preserve">rice for </w:t>
      </w:r>
      <w:r>
        <w:t>Material Delivery Management System</w:t>
      </w:r>
      <w:r w:rsidRPr="007850A5">
        <w:t xml:space="preserve"> includes data entry of project information</w:t>
      </w:r>
      <w:r w:rsidR="00092269">
        <w:t>;</w:t>
      </w:r>
      <w:r w:rsidR="00092269" w:rsidRPr="007850A5">
        <w:t xml:space="preserve"> </w:t>
      </w:r>
      <w:r w:rsidRPr="007850A5">
        <w:t>setup of appropriate MDMS components</w:t>
      </w:r>
      <w:r w:rsidR="00092269">
        <w:t>;</w:t>
      </w:r>
      <w:r w:rsidR="00092269" w:rsidRPr="007850A5">
        <w:t xml:space="preserve"> </w:t>
      </w:r>
      <w:r w:rsidR="00092269">
        <w:t xml:space="preserve">creation and set up of ICT Platform Workspace in VetaCenter; </w:t>
      </w:r>
      <w:r w:rsidRPr="007850A5">
        <w:t>system setup</w:t>
      </w:r>
      <w:r w:rsidR="00944E55">
        <w:t>, mapping</w:t>
      </w:r>
      <w:r w:rsidRPr="007850A5">
        <w:t xml:space="preserve"> </w:t>
      </w:r>
      <w:r w:rsidR="00092269">
        <w:t>and</w:t>
      </w:r>
      <w:r w:rsidRPr="007850A5">
        <w:t xml:space="preserve"> push</w:t>
      </w:r>
      <w:r w:rsidR="00092269">
        <w:t>ing of</w:t>
      </w:r>
      <w:r w:rsidRPr="007850A5">
        <w:t xml:space="preserve"> </w:t>
      </w:r>
      <w:r w:rsidR="0022581D">
        <w:t xml:space="preserve">MDMS </w:t>
      </w:r>
      <w:r w:rsidR="006D623F">
        <w:t>D</w:t>
      </w:r>
      <w:r w:rsidRPr="007850A5">
        <w:t xml:space="preserve">ata into </w:t>
      </w:r>
      <w:r w:rsidR="0022581D">
        <w:t xml:space="preserve">Contractor’s </w:t>
      </w:r>
      <w:r w:rsidRPr="007850A5">
        <w:t>MDMS</w:t>
      </w:r>
      <w:r w:rsidR="0022581D">
        <w:t xml:space="preserve"> and VetaCenter</w:t>
      </w:r>
      <w:r w:rsidR="00092269">
        <w:t>;</w:t>
      </w:r>
      <w:r w:rsidR="00092269" w:rsidRPr="007850A5">
        <w:t xml:space="preserve"> </w:t>
      </w:r>
      <w:r w:rsidRPr="007850A5">
        <w:t xml:space="preserve">internet </w:t>
      </w:r>
      <w:r>
        <w:t xml:space="preserve">or satellite </w:t>
      </w:r>
      <w:r w:rsidRPr="007850A5">
        <w:t xml:space="preserve">connectivity at permanent and portable </w:t>
      </w:r>
      <w:r w:rsidR="006D623F">
        <w:t>S</w:t>
      </w:r>
      <w:r w:rsidRPr="007850A5">
        <w:t>ources</w:t>
      </w:r>
      <w:r w:rsidR="00092269">
        <w:t>;</w:t>
      </w:r>
      <w:r w:rsidR="00092269" w:rsidRPr="007850A5">
        <w:t xml:space="preserve"> </w:t>
      </w:r>
      <w:r w:rsidRPr="007850A5">
        <w:t xml:space="preserve">setup of </w:t>
      </w:r>
      <w:r>
        <w:t>G</w:t>
      </w:r>
      <w:r w:rsidRPr="007850A5">
        <w:t>eofences</w:t>
      </w:r>
      <w:r w:rsidR="00092269">
        <w:t>;</w:t>
      </w:r>
      <w:r w:rsidR="00092269" w:rsidRPr="007850A5">
        <w:t xml:space="preserve"> </w:t>
      </w:r>
      <w:r w:rsidRPr="007850A5">
        <w:t>system monitoring, assigning</w:t>
      </w:r>
      <w:r w:rsidR="0022581D">
        <w:t>,</w:t>
      </w:r>
      <w:r w:rsidRPr="007850A5">
        <w:t xml:space="preserve"> distribution</w:t>
      </w:r>
      <w:r w:rsidR="0022581D">
        <w:t xml:space="preserve"> and use</w:t>
      </w:r>
      <w:r w:rsidRPr="007850A5">
        <w:t xml:space="preserve"> of truck asset trackers</w:t>
      </w:r>
      <w:r w:rsidR="00092269">
        <w:t>;</w:t>
      </w:r>
      <w:r w:rsidR="00092269" w:rsidRPr="007850A5">
        <w:t xml:space="preserve"> </w:t>
      </w:r>
      <w:r w:rsidRPr="007850A5">
        <w:t>monitoring of yields rates recorded by MDMS</w:t>
      </w:r>
      <w:r w:rsidR="00092269">
        <w:t>;</w:t>
      </w:r>
      <w:r w:rsidR="00092269" w:rsidRPr="007850A5">
        <w:t xml:space="preserve"> </w:t>
      </w:r>
      <w:r w:rsidRPr="007850A5">
        <w:t>remote server storage</w:t>
      </w:r>
      <w:r w:rsidR="00092269">
        <w:t>;</w:t>
      </w:r>
      <w:r w:rsidR="00092269" w:rsidRPr="007850A5">
        <w:t xml:space="preserve"> </w:t>
      </w:r>
      <w:r w:rsidRPr="007850A5">
        <w:t>cloud-based software accessibility and data package plans.</w:t>
      </w:r>
    </w:p>
    <w:p w14:paraId="4628F8F8" w14:textId="1BF513D0" w:rsidR="00CD292E" w:rsidRPr="00111684" w:rsidRDefault="00CD292E" w:rsidP="0095333E">
      <w:pPr>
        <w:pStyle w:val="Hdr3SP2020"/>
      </w:pPr>
      <w:r w:rsidRPr="00111684">
        <w:lastRenderedPageBreak/>
        <w:t>Schedule</w:t>
      </w:r>
    </w:p>
    <w:p w14:paraId="2CE41B69" w14:textId="79FFD1E6" w:rsidR="00CD292E" w:rsidRDefault="00CD292E" w:rsidP="00CD292E">
      <w:pPr>
        <w:pStyle w:val="P3SP2020"/>
      </w:pPr>
      <w:r>
        <w:t>Partial payments for Lump Sum Item 2061.601 (Material Delivery Management System) will be made per Table SP2061-</w:t>
      </w:r>
      <w:r w:rsidR="00563312">
        <w:t>15</w:t>
      </w:r>
      <w:r>
        <w:t>:</w:t>
      </w:r>
    </w:p>
    <w:p w14:paraId="45FC5267" w14:textId="2AD1C038" w:rsidR="00CD292E" w:rsidRPr="00FA0704" w:rsidRDefault="00CD292E" w:rsidP="00CD292E">
      <w:pPr>
        <w:pStyle w:val="TableTitle"/>
        <w:rPr>
          <w:b/>
          <w:bCs/>
        </w:rPr>
      </w:pPr>
      <w:r w:rsidRPr="00FA0704">
        <w:rPr>
          <w:b/>
          <w:bCs/>
        </w:rPr>
        <w:t>Table SP2061-</w:t>
      </w:r>
      <w:r w:rsidR="00563312" w:rsidRPr="00FA0704">
        <w:rPr>
          <w:b/>
          <w:bCs/>
        </w:rPr>
        <w:t>1</w:t>
      </w:r>
      <w:r w:rsidR="00563312">
        <w:rPr>
          <w:b/>
          <w:bCs/>
        </w:rPr>
        <w:t>5</w:t>
      </w:r>
    </w:p>
    <w:p w14:paraId="7BF2094A" w14:textId="77777777" w:rsidR="00CD292E" w:rsidRPr="00FA0704" w:rsidRDefault="00CD292E" w:rsidP="00CD292E">
      <w:pPr>
        <w:pStyle w:val="TableTitle"/>
        <w:rPr>
          <w:b/>
          <w:bCs/>
        </w:rPr>
      </w:pPr>
      <w:r w:rsidRPr="00FA0704">
        <w:rPr>
          <w:b/>
          <w:bCs/>
        </w:rPr>
        <w:t>Partial Payments Schedule</w:t>
      </w:r>
    </w:p>
    <w:tbl>
      <w:tblPr>
        <w:tblStyle w:val="TableGrid13"/>
        <w:tblW w:w="0" w:type="auto"/>
        <w:jc w:val="center"/>
        <w:tblInd w:w="0" w:type="dxa"/>
        <w:tblLook w:val="04A0" w:firstRow="1" w:lastRow="0" w:firstColumn="1" w:lastColumn="0" w:noHBand="0" w:noVBand="1"/>
        <w:tblCaption w:val="Partial Payments Schedule"/>
      </w:tblPr>
      <w:tblGrid>
        <w:gridCol w:w="5395"/>
        <w:gridCol w:w="1823"/>
        <w:gridCol w:w="1890"/>
      </w:tblGrid>
      <w:tr w:rsidR="00CD292E" w:rsidRPr="009879EF" w14:paraId="21A3CEC1" w14:textId="77777777" w:rsidTr="00465917">
        <w:trPr>
          <w:cantSplit/>
          <w:tblHeader/>
          <w:jc w:val="center"/>
        </w:trPr>
        <w:tc>
          <w:tcPr>
            <w:tcW w:w="5395" w:type="dxa"/>
            <w:tcBorders>
              <w:top w:val="single" w:sz="4" w:space="0" w:color="auto"/>
              <w:left w:val="single" w:sz="4" w:space="0" w:color="auto"/>
              <w:bottom w:val="single" w:sz="4" w:space="0" w:color="auto"/>
              <w:right w:val="single" w:sz="4" w:space="0" w:color="auto"/>
            </w:tcBorders>
            <w:vAlign w:val="center"/>
            <w:hideMark/>
          </w:tcPr>
          <w:p w14:paraId="0F5B4DDA" w14:textId="77777777" w:rsidR="00CD292E" w:rsidRPr="009879EF" w:rsidRDefault="00CD292E" w:rsidP="00465917">
            <w:pPr>
              <w:spacing w:after="0"/>
              <w:jc w:val="center"/>
              <w:rPr>
                <w:bCs/>
              </w:rPr>
            </w:pPr>
            <w:r w:rsidRPr="009879EF">
              <w:rPr>
                <w:bCs/>
              </w:rPr>
              <w:t>When</w:t>
            </w:r>
          </w:p>
        </w:tc>
        <w:tc>
          <w:tcPr>
            <w:tcW w:w="1823" w:type="dxa"/>
            <w:tcBorders>
              <w:top w:val="single" w:sz="4" w:space="0" w:color="auto"/>
              <w:left w:val="single" w:sz="4" w:space="0" w:color="auto"/>
              <w:bottom w:val="single" w:sz="4" w:space="0" w:color="auto"/>
              <w:right w:val="single" w:sz="4" w:space="0" w:color="auto"/>
            </w:tcBorders>
            <w:vAlign w:val="center"/>
            <w:hideMark/>
          </w:tcPr>
          <w:p w14:paraId="3CC66250" w14:textId="77777777" w:rsidR="00CD292E" w:rsidRPr="009879EF" w:rsidRDefault="00CD292E" w:rsidP="00465917">
            <w:pPr>
              <w:spacing w:after="0"/>
              <w:jc w:val="center"/>
              <w:rPr>
                <w:bCs/>
              </w:rPr>
            </w:pPr>
            <w:r w:rsidRPr="009879EF">
              <w:rPr>
                <w:bCs/>
              </w:rPr>
              <w:t>Percent of Estimated Quantity Completed</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1B660CB" w14:textId="77777777" w:rsidR="00CD292E" w:rsidRPr="009879EF" w:rsidRDefault="00CD292E" w:rsidP="00465917">
            <w:pPr>
              <w:spacing w:after="0"/>
              <w:jc w:val="center"/>
              <w:rPr>
                <w:bCs/>
              </w:rPr>
            </w:pPr>
            <w:r w:rsidRPr="009879EF">
              <w:rPr>
                <w:bCs/>
              </w:rPr>
              <w:t>Pay</w:t>
            </w:r>
          </w:p>
          <w:p w14:paraId="6CAC1B64" w14:textId="77777777" w:rsidR="00CD292E" w:rsidRPr="009879EF" w:rsidRDefault="00CD292E" w:rsidP="00465917">
            <w:pPr>
              <w:spacing w:after="0"/>
              <w:jc w:val="center"/>
              <w:rPr>
                <w:bCs/>
              </w:rPr>
            </w:pPr>
            <w:r w:rsidRPr="009879EF">
              <w:rPr>
                <w:bCs/>
              </w:rPr>
              <w:t>Percent of Lump Sum Item</w:t>
            </w:r>
          </w:p>
        </w:tc>
      </w:tr>
      <w:tr w:rsidR="00CD292E" w:rsidRPr="009879EF" w14:paraId="168DFE01" w14:textId="77777777" w:rsidTr="00465917">
        <w:trPr>
          <w:cantSplit/>
          <w:jc w:val="center"/>
        </w:trPr>
        <w:tc>
          <w:tcPr>
            <w:tcW w:w="5395" w:type="dxa"/>
            <w:tcBorders>
              <w:top w:val="single" w:sz="4" w:space="0" w:color="auto"/>
              <w:left w:val="single" w:sz="4" w:space="0" w:color="auto"/>
              <w:bottom w:val="single" w:sz="4" w:space="0" w:color="auto"/>
              <w:right w:val="single" w:sz="4" w:space="0" w:color="auto"/>
            </w:tcBorders>
            <w:hideMark/>
          </w:tcPr>
          <w:p w14:paraId="243F8CAB" w14:textId="77777777" w:rsidR="00CD292E" w:rsidRPr="009879EF" w:rsidRDefault="00CD292E" w:rsidP="00465917">
            <w:pPr>
              <w:spacing w:after="0"/>
            </w:pPr>
            <w:r w:rsidRPr="009879EF">
              <w:t>First Pay Estimate</w:t>
            </w:r>
          </w:p>
        </w:tc>
        <w:tc>
          <w:tcPr>
            <w:tcW w:w="1823" w:type="dxa"/>
            <w:tcBorders>
              <w:top w:val="single" w:sz="4" w:space="0" w:color="auto"/>
              <w:left w:val="single" w:sz="4" w:space="0" w:color="auto"/>
              <w:bottom w:val="single" w:sz="4" w:space="0" w:color="auto"/>
              <w:right w:val="single" w:sz="4" w:space="0" w:color="auto"/>
            </w:tcBorders>
            <w:hideMark/>
          </w:tcPr>
          <w:p w14:paraId="35044BB2" w14:textId="77777777" w:rsidR="00CD292E" w:rsidRPr="009879EF" w:rsidRDefault="00CD292E" w:rsidP="00465917">
            <w:pPr>
              <w:spacing w:after="0"/>
              <w:jc w:val="center"/>
            </w:pPr>
            <w:r w:rsidRPr="009879EF">
              <w:t>(Blank)</w:t>
            </w:r>
          </w:p>
        </w:tc>
        <w:tc>
          <w:tcPr>
            <w:tcW w:w="1890" w:type="dxa"/>
            <w:tcBorders>
              <w:top w:val="single" w:sz="4" w:space="0" w:color="auto"/>
              <w:left w:val="single" w:sz="4" w:space="0" w:color="auto"/>
              <w:bottom w:val="single" w:sz="4" w:space="0" w:color="auto"/>
              <w:right w:val="single" w:sz="4" w:space="0" w:color="auto"/>
            </w:tcBorders>
            <w:hideMark/>
          </w:tcPr>
          <w:p w14:paraId="00D8C1C3" w14:textId="77777777" w:rsidR="00CD292E" w:rsidRPr="009879EF" w:rsidRDefault="00CD292E" w:rsidP="00465917">
            <w:pPr>
              <w:spacing w:after="0"/>
              <w:jc w:val="center"/>
            </w:pPr>
            <w:r w:rsidRPr="009879EF">
              <w:t>10</w:t>
            </w:r>
          </w:p>
        </w:tc>
      </w:tr>
      <w:tr w:rsidR="00CD292E" w:rsidRPr="009879EF" w14:paraId="51018664" w14:textId="77777777" w:rsidTr="00465917">
        <w:trPr>
          <w:cantSplit/>
          <w:trHeight w:val="233"/>
          <w:jc w:val="center"/>
        </w:trPr>
        <w:tc>
          <w:tcPr>
            <w:tcW w:w="5395" w:type="dxa"/>
            <w:tcBorders>
              <w:top w:val="single" w:sz="4" w:space="0" w:color="auto"/>
              <w:left w:val="single" w:sz="4" w:space="0" w:color="auto"/>
              <w:bottom w:val="single" w:sz="4" w:space="0" w:color="auto"/>
              <w:right w:val="single" w:sz="4" w:space="0" w:color="auto"/>
            </w:tcBorders>
            <w:hideMark/>
          </w:tcPr>
          <w:p w14:paraId="60562DA0" w14:textId="77777777" w:rsidR="00CD292E" w:rsidRPr="009879EF" w:rsidRDefault="00CD292E" w:rsidP="00465917">
            <w:pPr>
              <w:spacing w:after="0"/>
            </w:pPr>
            <w:r w:rsidRPr="009879EF">
              <w:t>Subsequent Pay Estimate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6521407B" w14:textId="77777777" w:rsidR="00CD292E" w:rsidRPr="009879EF" w:rsidRDefault="00CD292E" w:rsidP="00465917">
            <w:pPr>
              <w:spacing w:after="0"/>
              <w:jc w:val="center"/>
            </w:pPr>
            <w:r w:rsidRPr="009879EF">
              <w:t>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7B39FAD" w14:textId="77777777" w:rsidR="00CD292E" w:rsidRPr="009879EF" w:rsidRDefault="00CD292E" w:rsidP="00465917">
            <w:pPr>
              <w:spacing w:after="0"/>
              <w:jc w:val="center"/>
            </w:pPr>
            <w:r w:rsidRPr="009879EF">
              <w:t>15</w:t>
            </w:r>
          </w:p>
        </w:tc>
      </w:tr>
      <w:tr w:rsidR="00CD292E" w:rsidRPr="009879EF" w14:paraId="4B568326" w14:textId="77777777" w:rsidTr="00465917">
        <w:trPr>
          <w:cantSplit/>
          <w:trHeight w:val="323"/>
          <w:jc w:val="center"/>
        </w:trPr>
        <w:tc>
          <w:tcPr>
            <w:tcW w:w="5395" w:type="dxa"/>
            <w:tcBorders>
              <w:top w:val="single" w:sz="4" w:space="0" w:color="auto"/>
              <w:left w:val="single" w:sz="4" w:space="0" w:color="auto"/>
              <w:bottom w:val="single" w:sz="4" w:space="0" w:color="auto"/>
              <w:right w:val="single" w:sz="4" w:space="0" w:color="auto"/>
            </w:tcBorders>
            <w:hideMark/>
          </w:tcPr>
          <w:p w14:paraId="428D7C4D" w14:textId="77777777" w:rsidR="00CD292E" w:rsidRPr="009879EF" w:rsidRDefault="00CD292E" w:rsidP="00465917">
            <w:pPr>
              <w:spacing w:after="0"/>
            </w:pPr>
            <w:r w:rsidRPr="009879EF">
              <w:t>Subsequent Pay Estimate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48E664DF" w14:textId="77777777" w:rsidR="00CD292E" w:rsidRPr="009879EF" w:rsidRDefault="00CD292E" w:rsidP="00465917">
            <w:pPr>
              <w:spacing w:after="0"/>
              <w:jc w:val="center"/>
            </w:pPr>
            <w:r w:rsidRPr="009879EF">
              <w:t>15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9B8A31E" w14:textId="77777777" w:rsidR="00CD292E" w:rsidRPr="009879EF" w:rsidRDefault="00CD292E" w:rsidP="00465917">
            <w:pPr>
              <w:spacing w:after="0"/>
              <w:jc w:val="center"/>
            </w:pPr>
            <w:r w:rsidRPr="009879EF">
              <w:t>30</w:t>
            </w:r>
          </w:p>
        </w:tc>
      </w:tr>
      <w:tr w:rsidR="00CD292E" w:rsidRPr="009879EF" w14:paraId="2A675D02" w14:textId="77777777" w:rsidTr="00465917">
        <w:trPr>
          <w:cantSplit/>
          <w:trHeight w:val="260"/>
          <w:jc w:val="center"/>
        </w:trPr>
        <w:tc>
          <w:tcPr>
            <w:tcW w:w="5395" w:type="dxa"/>
            <w:tcBorders>
              <w:top w:val="single" w:sz="4" w:space="0" w:color="auto"/>
              <w:left w:val="single" w:sz="4" w:space="0" w:color="auto"/>
              <w:bottom w:val="single" w:sz="4" w:space="0" w:color="auto"/>
              <w:right w:val="single" w:sz="4" w:space="0" w:color="auto"/>
            </w:tcBorders>
            <w:hideMark/>
          </w:tcPr>
          <w:p w14:paraId="50F22D0F" w14:textId="77777777" w:rsidR="00CD292E" w:rsidRPr="009879EF" w:rsidRDefault="00CD292E" w:rsidP="00465917">
            <w:pPr>
              <w:spacing w:after="0"/>
            </w:pPr>
            <w:r w:rsidRPr="009879EF">
              <w:t>Subsequent Pay Estimate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75B773A2" w14:textId="77777777" w:rsidR="00CD292E" w:rsidRPr="009879EF" w:rsidRDefault="00CD292E" w:rsidP="00465917">
            <w:pPr>
              <w:spacing w:after="0"/>
              <w:jc w:val="center"/>
            </w:pPr>
            <w:r w:rsidRPr="009879EF">
              <w:t>50</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9DC103B" w14:textId="77777777" w:rsidR="00CD292E" w:rsidRPr="009879EF" w:rsidRDefault="00CD292E" w:rsidP="00465917">
            <w:pPr>
              <w:spacing w:after="0"/>
              <w:jc w:val="center"/>
            </w:pPr>
            <w:r w:rsidRPr="009879EF">
              <w:t>50</w:t>
            </w:r>
          </w:p>
        </w:tc>
      </w:tr>
      <w:tr w:rsidR="00CD292E" w:rsidRPr="009879EF" w14:paraId="3780D441" w14:textId="77777777" w:rsidTr="00465917">
        <w:trPr>
          <w:cantSplit/>
          <w:trHeight w:val="269"/>
          <w:jc w:val="center"/>
        </w:trPr>
        <w:tc>
          <w:tcPr>
            <w:tcW w:w="5395" w:type="dxa"/>
            <w:tcBorders>
              <w:top w:val="single" w:sz="4" w:space="0" w:color="auto"/>
              <w:left w:val="single" w:sz="4" w:space="0" w:color="auto"/>
              <w:bottom w:val="single" w:sz="4" w:space="0" w:color="auto"/>
              <w:right w:val="single" w:sz="4" w:space="0" w:color="auto"/>
            </w:tcBorders>
            <w:hideMark/>
          </w:tcPr>
          <w:p w14:paraId="5A67EAB2" w14:textId="77777777" w:rsidR="00CD292E" w:rsidRPr="009879EF" w:rsidRDefault="00CD292E" w:rsidP="00465917">
            <w:pPr>
              <w:spacing w:after="0"/>
            </w:pPr>
            <w:r w:rsidRPr="009879EF">
              <w:t>Subsequent Pay Estimate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5FA387C1" w14:textId="77777777" w:rsidR="00CD292E" w:rsidRPr="009879EF" w:rsidRDefault="00CD292E" w:rsidP="00465917">
            <w:pPr>
              <w:spacing w:after="0"/>
              <w:jc w:val="center"/>
            </w:pPr>
            <w:r w:rsidRPr="009879EF">
              <w:t>75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F9BCFD5" w14:textId="77777777" w:rsidR="00CD292E" w:rsidRPr="009879EF" w:rsidRDefault="00CD292E" w:rsidP="00465917">
            <w:pPr>
              <w:spacing w:after="0"/>
              <w:jc w:val="center"/>
            </w:pPr>
            <w:r w:rsidRPr="009879EF">
              <w:t>75</w:t>
            </w:r>
          </w:p>
        </w:tc>
      </w:tr>
      <w:tr w:rsidR="00CD292E" w:rsidRPr="009879EF" w14:paraId="49E9AB4C" w14:textId="77777777" w:rsidTr="00465917">
        <w:trPr>
          <w:cantSplit/>
          <w:trHeight w:val="269"/>
          <w:jc w:val="center"/>
        </w:trPr>
        <w:tc>
          <w:tcPr>
            <w:tcW w:w="5395" w:type="dxa"/>
            <w:tcBorders>
              <w:top w:val="single" w:sz="4" w:space="0" w:color="auto"/>
              <w:left w:val="single" w:sz="4" w:space="0" w:color="auto"/>
              <w:bottom w:val="single" w:sz="4" w:space="0" w:color="auto"/>
              <w:right w:val="single" w:sz="4" w:space="0" w:color="auto"/>
            </w:tcBorders>
            <w:hideMark/>
          </w:tcPr>
          <w:p w14:paraId="645B8C17" w14:textId="77777777" w:rsidR="00CD292E" w:rsidRPr="009879EF" w:rsidRDefault="00CD292E" w:rsidP="00465917">
            <w:pPr>
              <w:spacing w:after="0"/>
            </w:pPr>
            <w:r w:rsidRPr="009879EF">
              <w:t xml:space="preserve">Final </w:t>
            </w:r>
            <w:r>
              <w:t>Acceptance</w:t>
            </w:r>
            <w:r w:rsidRPr="009879EF">
              <w:t xml:space="preserve"> of Submittals</w:t>
            </w:r>
          </w:p>
        </w:tc>
        <w:tc>
          <w:tcPr>
            <w:tcW w:w="1823" w:type="dxa"/>
            <w:tcBorders>
              <w:top w:val="single" w:sz="4" w:space="0" w:color="auto"/>
              <w:left w:val="single" w:sz="4" w:space="0" w:color="auto"/>
              <w:bottom w:val="single" w:sz="4" w:space="0" w:color="auto"/>
              <w:right w:val="single" w:sz="4" w:space="0" w:color="auto"/>
            </w:tcBorders>
            <w:vAlign w:val="center"/>
            <w:hideMark/>
          </w:tcPr>
          <w:p w14:paraId="271A3D53" w14:textId="77777777" w:rsidR="00CD292E" w:rsidRPr="009879EF" w:rsidRDefault="00CD292E" w:rsidP="00465917">
            <w:pPr>
              <w:spacing w:after="0"/>
              <w:jc w:val="center"/>
            </w:pPr>
            <w:r w:rsidRPr="009879EF">
              <w:t>100</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4AF735E" w14:textId="77777777" w:rsidR="00CD292E" w:rsidRPr="009879EF" w:rsidRDefault="00CD292E" w:rsidP="00465917">
            <w:pPr>
              <w:spacing w:after="0"/>
              <w:jc w:val="center"/>
            </w:pPr>
            <w:r w:rsidRPr="009879EF">
              <w:t>100</w:t>
            </w:r>
          </w:p>
        </w:tc>
      </w:tr>
      <w:tr w:rsidR="00CD292E" w:rsidRPr="009879EF" w14:paraId="2F487B94" w14:textId="77777777" w:rsidTr="00465917">
        <w:trPr>
          <w:cantSplit/>
          <w:trHeight w:val="269"/>
          <w:jc w:val="center"/>
        </w:trPr>
        <w:tc>
          <w:tcPr>
            <w:tcW w:w="9108" w:type="dxa"/>
            <w:gridSpan w:val="3"/>
            <w:tcBorders>
              <w:top w:val="single" w:sz="4" w:space="0" w:color="auto"/>
              <w:left w:val="single" w:sz="4" w:space="0" w:color="auto"/>
              <w:bottom w:val="single" w:sz="4" w:space="0" w:color="auto"/>
              <w:right w:val="single" w:sz="4" w:space="0" w:color="auto"/>
            </w:tcBorders>
            <w:hideMark/>
          </w:tcPr>
          <w:p w14:paraId="245D6DC2" w14:textId="3F3CEF6A" w:rsidR="00CD292E" w:rsidRPr="009879EF" w:rsidRDefault="00CD292E" w:rsidP="00465917">
            <w:pPr>
              <w:spacing w:after="0"/>
            </w:pPr>
            <w:r w:rsidRPr="009879EF">
              <w:t xml:space="preserve">* Percent of Estimated Quantity Completed is based on the pay quantity where the </w:t>
            </w:r>
            <w:r>
              <w:t>Material Delivery Management System</w:t>
            </w:r>
            <w:r w:rsidRPr="009879EF">
              <w:t xml:space="preserve"> is required:</w:t>
            </w:r>
            <w:r>
              <w:t xml:space="preserve"> 2360.5, </w:t>
            </w:r>
            <w:r w:rsidR="00635AC4">
              <w:t>“Plant</w:t>
            </w:r>
            <w:r w:rsidR="00555499">
              <w:t xml:space="preserve"> </w:t>
            </w:r>
            <w:r w:rsidR="00635AC4">
              <w:t xml:space="preserve">Mixed Asphalt Pavement”; </w:t>
            </w:r>
            <w:r>
              <w:t xml:space="preserve">2363.5, </w:t>
            </w:r>
            <w:r w:rsidR="00635AC4">
              <w:t xml:space="preserve">“PASSRC and PASB”; </w:t>
            </w:r>
            <w:r>
              <w:t>and 2365.5</w:t>
            </w:r>
            <w:r w:rsidR="00635AC4">
              <w:t>, “Stone Matrix Asphalt”</w:t>
            </w:r>
            <w:r w:rsidR="0060295D">
              <w:t>; 2461.5, “Structural Concrete”</w:t>
            </w:r>
            <w:r>
              <w:t>.</w:t>
            </w:r>
          </w:p>
        </w:tc>
      </w:tr>
    </w:tbl>
    <w:p w14:paraId="0CDF40B0" w14:textId="77777777" w:rsidR="00CD292E" w:rsidRDefault="00CD292E" w:rsidP="00F35A81">
      <w:pPr>
        <w:pStyle w:val="P3SP2020"/>
        <w:spacing w:before="240"/>
      </w:pPr>
      <w:r w:rsidRPr="007850A5">
        <w:t xml:space="preserve">The Department will pay for </w:t>
      </w:r>
      <w:r>
        <w:t>Material Delivery Management System</w:t>
      </w:r>
      <w:r w:rsidRPr="007850A5">
        <w:t xml:space="preserve"> on the basis of the following schedule:</w:t>
      </w:r>
    </w:p>
    <w:p w14:paraId="6BC163D2" w14:textId="77777777" w:rsidR="00CD292E" w:rsidRPr="00714EEA" w:rsidRDefault="00CD292E" w:rsidP="00CD292E">
      <w:pPr>
        <w:tabs>
          <w:tab w:val="left" w:pos="2160"/>
          <w:tab w:val="right" w:pos="9360"/>
        </w:tabs>
        <w:snapToGrid w:val="0"/>
        <w:spacing w:after="0"/>
        <w:ind w:left="720"/>
        <w:rPr>
          <w:rFonts w:asciiTheme="minorHAnsi" w:hAnsiTheme="minorHAnsi" w:cstheme="minorHAnsi"/>
          <w:b/>
          <w:u w:val="single"/>
        </w:rPr>
      </w:pPr>
      <w:r w:rsidRPr="00714EEA">
        <w:rPr>
          <w:rFonts w:asciiTheme="minorHAnsi" w:hAnsiTheme="minorHAnsi" w:cstheme="minorHAnsi"/>
          <w:b/>
          <w:u w:val="single"/>
        </w:rPr>
        <w:t>Item No.</w:t>
      </w:r>
      <w:r w:rsidRPr="00714EEA">
        <w:rPr>
          <w:rFonts w:asciiTheme="minorHAnsi" w:hAnsiTheme="minorHAnsi" w:cstheme="minorHAnsi"/>
          <w:b/>
          <w:u w:val="single"/>
        </w:rPr>
        <w:tab/>
        <w:t>Item</w:t>
      </w:r>
      <w:r w:rsidRPr="00714EEA">
        <w:rPr>
          <w:rFonts w:asciiTheme="minorHAnsi" w:hAnsiTheme="minorHAnsi" w:cstheme="minorHAnsi"/>
          <w:b/>
          <w:u w:val="single"/>
        </w:rPr>
        <w:tab/>
        <w:t>Unit</w:t>
      </w:r>
    </w:p>
    <w:p w14:paraId="751F5EDB" w14:textId="77777777" w:rsidR="00CD292E" w:rsidRDefault="00CD292E" w:rsidP="00CD292E">
      <w:pPr>
        <w:tabs>
          <w:tab w:val="left" w:pos="2160"/>
          <w:tab w:val="right" w:leader="dot" w:pos="9360"/>
        </w:tabs>
        <w:snapToGrid w:val="0"/>
        <w:ind w:left="720"/>
        <w:rPr>
          <w:rFonts w:asciiTheme="minorHAnsi" w:hAnsiTheme="minorHAnsi" w:cstheme="minorHAnsi"/>
        </w:rPr>
      </w:pPr>
      <w:r w:rsidRPr="00714EEA">
        <w:rPr>
          <w:rFonts w:asciiTheme="minorHAnsi" w:hAnsiTheme="minorHAnsi" w:cstheme="minorHAnsi"/>
        </w:rPr>
        <w:t>20</w:t>
      </w:r>
      <w:r>
        <w:rPr>
          <w:rFonts w:asciiTheme="minorHAnsi" w:hAnsiTheme="minorHAnsi" w:cstheme="minorHAnsi"/>
        </w:rPr>
        <w:t>61</w:t>
      </w:r>
      <w:r w:rsidRPr="00714EEA">
        <w:rPr>
          <w:rFonts w:asciiTheme="minorHAnsi" w:hAnsiTheme="minorHAnsi" w:cstheme="minorHAnsi"/>
        </w:rPr>
        <w:t>.6</w:t>
      </w:r>
      <w:r>
        <w:rPr>
          <w:rFonts w:asciiTheme="minorHAnsi" w:hAnsiTheme="minorHAnsi" w:cstheme="minorHAnsi"/>
        </w:rPr>
        <w:t>01</w:t>
      </w:r>
      <w:r w:rsidRPr="00714EEA">
        <w:rPr>
          <w:rFonts w:asciiTheme="minorHAnsi" w:hAnsiTheme="minorHAnsi" w:cstheme="minorHAnsi"/>
        </w:rPr>
        <w:tab/>
      </w:r>
      <w:r>
        <w:rPr>
          <w:rFonts w:asciiTheme="minorHAnsi" w:hAnsiTheme="minorHAnsi" w:cstheme="minorHAnsi"/>
        </w:rPr>
        <w:t>Material Delivery Management System</w:t>
      </w:r>
      <w:r w:rsidRPr="00714EEA">
        <w:rPr>
          <w:rFonts w:asciiTheme="minorHAnsi" w:hAnsiTheme="minorHAnsi" w:cstheme="minorHAnsi"/>
        </w:rPr>
        <w:tab/>
      </w:r>
      <w:r>
        <w:rPr>
          <w:rFonts w:asciiTheme="minorHAnsi" w:hAnsiTheme="minorHAnsi" w:cstheme="minorHAnsi"/>
        </w:rPr>
        <w:t>lump sum</w:t>
      </w:r>
    </w:p>
    <w:p w14:paraId="4203BD41" w14:textId="77777777" w:rsidR="00CD292E" w:rsidRDefault="00CD292E" w:rsidP="001A08DA"/>
    <w:bookmarkEnd w:id="7"/>
    <w:p w14:paraId="2129F2F0" w14:textId="2B89AD6A" w:rsidR="00A42431" w:rsidRPr="007457B7" w:rsidRDefault="00A42431" w:rsidP="00E15730">
      <w:pPr>
        <w:pStyle w:val="tabletitle0"/>
      </w:pPr>
    </w:p>
    <w:sectPr w:rsidR="00A42431" w:rsidRPr="007457B7" w:rsidSect="00E15730">
      <w:footerReference w:type="first" r:id="rId9"/>
      <w:pgSz w:w="12240" w:h="15840" w:code="1"/>
      <w:pgMar w:top="1080" w:right="1080" w:bottom="806"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829F7" w14:textId="77777777" w:rsidR="00CB61C3" w:rsidRDefault="00CB61C3" w:rsidP="00D91FF4">
      <w:r>
        <w:separator/>
      </w:r>
    </w:p>
  </w:endnote>
  <w:endnote w:type="continuationSeparator" w:id="0">
    <w:p w14:paraId="1DE9A2C6" w14:textId="77777777" w:rsidR="00CB61C3" w:rsidRDefault="00CB61C3"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2077" w14:textId="3F661AC4" w:rsidR="009F478C" w:rsidRPr="000A45B7" w:rsidRDefault="009F478C" w:rsidP="000A4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7991" w14:textId="77777777" w:rsidR="00CB61C3" w:rsidRDefault="00CB61C3" w:rsidP="00D91FF4">
      <w:r>
        <w:separator/>
      </w:r>
    </w:p>
  </w:footnote>
  <w:footnote w:type="continuationSeparator" w:id="0">
    <w:p w14:paraId="04261F68" w14:textId="77777777" w:rsidR="00CB61C3" w:rsidRDefault="00CB61C3" w:rsidP="00D9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F2F3" w14:textId="18B5153E" w:rsidR="00DA072B" w:rsidRPr="00696ADF" w:rsidRDefault="00DA072B" w:rsidP="00DA072B">
    <w:pPr>
      <w:tabs>
        <w:tab w:val="center" w:pos="4680"/>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upperLetter"/>
      <w:pStyle w:val="QuickA"/>
      <w:lvlText w:val="%1."/>
      <w:lvlJc w:val="left"/>
      <w:pPr>
        <w:tabs>
          <w:tab w:val="num" w:pos="1440"/>
        </w:tabs>
      </w:pPr>
      <w:rPr>
        <w:rFonts w:ascii="CG Times" w:hAnsi="CG Times" w:cs="Times New Roman"/>
        <w:sz w:val="24"/>
        <w:szCs w:val="24"/>
      </w:rPr>
    </w:lvl>
  </w:abstractNum>
  <w:abstractNum w:abstractNumId="1" w15:restartNumberingAfterBreak="0">
    <w:nsid w:val="00000002"/>
    <w:multiLevelType w:val="singleLevel"/>
    <w:tmpl w:val="00000000"/>
    <w:lvl w:ilvl="0">
      <w:start w:val="1"/>
      <w:numFmt w:val="lowerLetter"/>
      <w:pStyle w:val="Quicka0"/>
      <w:lvlText w:val="%1)"/>
      <w:lvlJc w:val="left"/>
      <w:pPr>
        <w:tabs>
          <w:tab w:val="num" w:pos="2880"/>
        </w:tabs>
      </w:pPr>
    </w:lvl>
  </w:abstractNum>
  <w:abstractNum w:abstractNumId="2" w15:restartNumberingAfterBreak="0">
    <w:nsid w:val="00000402"/>
    <w:multiLevelType w:val="multilevel"/>
    <w:tmpl w:val="FFFFFFFF"/>
    <w:lvl w:ilvl="0">
      <w:start w:val="1"/>
      <w:numFmt w:val="decimal"/>
      <w:lvlText w:val="(%1)"/>
      <w:lvlJc w:val="left"/>
      <w:pPr>
        <w:ind w:left="6226" w:hanging="721"/>
      </w:pPr>
      <w:rPr>
        <w:rFonts w:ascii="Calibri" w:hAnsi="Calibri" w:cs="Calibri"/>
        <w:b w:val="0"/>
        <w:bCs w:val="0"/>
        <w:i w:val="0"/>
        <w:iCs w:val="0"/>
        <w:spacing w:val="-1"/>
        <w:w w:val="99"/>
        <w:sz w:val="20"/>
        <w:szCs w:val="20"/>
      </w:rPr>
    </w:lvl>
    <w:lvl w:ilvl="1">
      <w:numFmt w:val="bullet"/>
      <w:lvlText w:val="•"/>
      <w:lvlJc w:val="left"/>
      <w:pPr>
        <w:ind w:left="6797" w:hanging="721"/>
      </w:pPr>
    </w:lvl>
    <w:lvl w:ilvl="2">
      <w:numFmt w:val="bullet"/>
      <w:lvlText w:val="•"/>
      <w:lvlJc w:val="left"/>
      <w:pPr>
        <w:ind w:left="7369" w:hanging="721"/>
      </w:pPr>
    </w:lvl>
    <w:lvl w:ilvl="3">
      <w:numFmt w:val="bullet"/>
      <w:lvlText w:val="•"/>
      <w:lvlJc w:val="left"/>
      <w:pPr>
        <w:ind w:left="7941" w:hanging="721"/>
      </w:pPr>
    </w:lvl>
    <w:lvl w:ilvl="4">
      <w:numFmt w:val="bullet"/>
      <w:lvlText w:val="•"/>
      <w:lvlJc w:val="left"/>
      <w:pPr>
        <w:ind w:left="8513" w:hanging="721"/>
      </w:pPr>
    </w:lvl>
    <w:lvl w:ilvl="5">
      <w:numFmt w:val="bullet"/>
      <w:lvlText w:val="•"/>
      <w:lvlJc w:val="left"/>
      <w:pPr>
        <w:ind w:left="9085" w:hanging="721"/>
      </w:pPr>
    </w:lvl>
    <w:lvl w:ilvl="6">
      <w:numFmt w:val="bullet"/>
      <w:lvlText w:val="•"/>
      <w:lvlJc w:val="left"/>
      <w:pPr>
        <w:ind w:left="9657" w:hanging="721"/>
      </w:pPr>
    </w:lvl>
    <w:lvl w:ilvl="7">
      <w:numFmt w:val="bullet"/>
      <w:lvlText w:val="•"/>
      <w:lvlJc w:val="left"/>
      <w:pPr>
        <w:ind w:left="10229" w:hanging="721"/>
      </w:pPr>
    </w:lvl>
    <w:lvl w:ilvl="8">
      <w:numFmt w:val="bullet"/>
      <w:lvlText w:val="•"/>
      <w:lvlJc w:val="left"/>
      <w:pPr>
        <w:ind w:left="10801" w:hanging="721"/>
      </w:pPr>
    </w:lvl>
  </w:abstractNum>
  <w:abstractNum w:abstractNumId="3" w15:restartNumberingAfterBreak="0">
    <w:nsid w:val="00821AF1"/>
    <w:multiLevelType w:val="hybridMultilevel"/>
    <w:tmpl w:val="6BE6BDAA"/>
    <w:lvl w:ilvl="0" w:tplc="91CCBE4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F71560"/>
    <w:multiLevelType w:val="hybridMultilevel"/>
    <w:tmpl w:val="63763F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24253CC"/>
    <w:multiLevelType w:val="hybridMultilevel"/>
    <w:tmpl w:val="1BAABA18"/>
    <w:lvl w:ilvl="0" w:tplc="FFFFFFFF">
      <w:start w:val="1"/>
      <w:numFmt w:val="decimal"/>
      <w:pStyle w:val="Style1"/>
      <w:lvlText w:val="S-%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30E668B"/>
    <w:multiLevelType w:val="hybridMultilevel"/>
    <w:tmpl w:val="4BB488AE"/>
    <w:lvl w:ilvl="0" w:tplc="26B68B00">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7" w15:restartNumberingAfterBreak="0">
    <w:nsid w:val="03174032"/>
    <w:multiLevelType w:val="hybridMultilevel"/>
    <w:tmpl w:val="16FAB74E"/>
    <w:lvl w:ilvl="0" w:tplc="89C6145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34B7BB6"/>
    <w:multiLevelType w:val="hybridMultilevel"/>
    <w:tmpl w:val="879AA7A4"/>
    <w:lvl w:ilvl="0" w:tplc="26B68B0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048B07C2"/>
    <w:multiLevelType w:val="hybridMultilevel"/>
    <w:tmpl w:val="4CCC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CD60E6"/>
    <w:multiLevelType w:val="hybridMultilevel"/>
    <w:tmpl w:val="47DAFF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885E20"/>
    <w:multiLevelType w:val="hybridMultilevel"/>
    <w:tmpl w:val="E4900394"/>
    <w:lvl w:ilvl="0" w:tplc="FFFFFFFF">
      <w:start w:val="1"/>
      <w:numFmt w:val="lowerLetter"/>
      <w:lvlText w:val="(%1)"/>
      <w:lvlJc w:val="left"/>
      <w:pPr>
        <w:ind w:left="2520" w:hanging="360"/>
      </w:pPr>
      <w:rPr>
        <w:rFonts w:ascii="Calibri" w:eastAsia="Times New Roman" w:hAnsi="Calibri" w:cs="Times New Roman"/>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2" w15:restartNumberingAfterBreak="0">
    <w:nsid w:val="05E4272A"/>
    <w:multiLevelType w:val="hybridMultilevel"/>
    <w:tmpl w:val="49DC0400"/>
    <w:lvl w:ilvl="0" w:tplc="BC7EC72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64667CC"/>
    <w:multiLevelType w:val="hybridMultilevel"/>
    <w:tmpl w:val="813C43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856033B"/>
    <w:multiLevelType w:val="hybridMultilevel"/>
    <w:tmpl w:val="719004C2"/>
    <w:lvl w:ilvl="0" w:tplc="32CC47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A661AE0"/>
    <w:multiLevelType w:val="hybridMultilevel"/>
    <w:tmpl w:val="055AA054"/>
    <w:lvl w:ilvl="0" w:tplc="26B68B0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0AED4F8C"/>
    <w:multiLevelType w:val="hybridMultilevel"/>
    <w:tmpl w:val="E0F80834"/>
    <w:lvl w:ilvl="0" w:tplc="26B68B00">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0B6727E8"/>
    <w:multiLevelType w:val="hybridMultilevel"/>
    <w:tmpl w:val="610CA4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0C9565DA"/>
    <w:multiLevelType w:val="hybridMultilevel"/>
    <w:tmpl w:val="4C92E50A"/>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0DAB7D81"/>
    <w:multiLevelType w:val="hybridMultilevel"/>
    <w:tmpl w:val="1826BF38"/>
    <w:lvl w:ilvl="0" w:tplc="791CB29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0DCE4A0D"/>
    <w:multiLevelType w:val="hybridMultilevel"/>
    <w:tmpl w:val="A364A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DF5B36"/>
    <w:multiLevelType w:val="hybridMultilevel"/>
    <w:tmpl w:val="E3E2DB44"/>
    <w:lvl w:ilvl="0" w:tplc="04090001">
      <w:start w:val="1"/>
      <w:numFmt w:val="bullet"/>
      <w:lvlText w:val=""/>
      <w:lvlJc w:val="left"/>
      <w:pPr>
        <w:ind w:left="811" w:hanging="360"/>
      </w:pPr>
      <w:rPr>
        <w:rFonts w:ascii="Symbol" w:hAnsi="Symbol" w:hint="default"/>
      </w:rPr>
    </w:lvl>
    <w:lvl w:ilvl="1" w:tplc="04090003">
      <w:start w:val="1"/>
      <w:numFmt w:val="bullet"/>
      <w:lvlText w:val="o"/>
      <w:lvlJc w:val="left"/>
      <w:pPr>
        <w:ind w:left="1531" w:hanging="360"/>
      </w:pPr>
      <w:rPr>
        <w:rFonts w:ascii="Courier New" w:hAnsi="Courier New" w:cs="Courier New" w:hint="default"/>
      </w:rPr>
    </w:lvl>
    <w:lvl w:ilvl="2" w:tplc="04090005">
      <w:start w:val="1"/>
      <w:numFmt w:val="bullet"/>
      <w:lvlText w:val=""/>
      <w:lvlJc w:val="left"/>
      <w:pPr>
        <w:ind w:left="2251" w:hanging="360"/>
      </w:pPr>
      <w:rPr>
        <w:rFonts w:ascii="Wingdings" w:hAnsi="Wingdings" w:hint="default"/>
      </w:rPr>
    </w:lvl>
    <w:lvl w:ilvl="3" w:tplc="04090001">
      <w:start w:val="1"/>
      <w:numFmt w:val="bullet"/>
      <w:lvlText w:val=""/>
      <w:lvlJc w:val="left"/>
      <w:pPr>
        <w:ind w:left="2971" w:hanging="360"/>
      </w:pPr>
      <w:rPr>
        <w:rFonts w:ascii="Symbol" w:hAnsi="Symbol" w:hint="default"/>
      </w:rPr>
    </w:lvl>
    <w:lvl w:ilvl="4" w:tplc="04090003">
      <w:start w:val="1"/>
      <w:numFmt w:val="bullet"/>
      <w:lvlText w:val="o"/>
      <w:lvlJc w:val="left"/>
      <w:pPr>
        <w:ind w:left="3691" w:hanging="360"/>
      </w:pPr>
      <w:rPr>
        <w:rFonts w:ascii="Courier New" w:hAnsi="Courier New" w:cs="Courier New" w:hint="default"/>
      </w:rPr>
    </w:lvl>
    <w:lvl w:ilvl="5" w:tplc="04090005">
      <w:start w:val="1"/>
      <w:numFmt w:val="bullet"/>
      <w:lvlText w:val=""/>
      <w:lvlJc w:val="left"/>
      <w:pPr>
        <w:ind w:left="4411" w:hanging="360"/>
      </w:pPr>
      <w:rPr>
        <w:rFonts w:ascii="Wingdings" w:hAnsi="Wingdings" w:hint="default"/>
      </w:rPr>
    </w:lvl>
    <w:lvl w:ilvl="6" w:tplc="04090001">
      <w:start w:val="1"/>
      <w:numFmt w:val="bullet"/>
      <w:lvlText w:val=""/>
      <w:lvlJc w:val="left"/>
      <w:pPr>
        <w:ind w:left="5131" w:hanging="360"/>
      </w:pPr>
      <w:rPr>
        <w:rFonts w:ascii="Symbol" w:hAnsi="Symbol" w:hint="default"/>
      </w:rPr>
    </w:lvl>
    <w:lvl w:ilvl="7" w:tplc="04090003">
      <w:start w:val="1"/>
      <w:numFmt w:val="bullet"/>
      <w:lvlText w:val="o"/>
      <w:lvlJc w:val="left"/>
      <w:pPr>
        <w:ind w:left="5851" w:hanging="360"/>
      </w:pPr>
      <w:rPr>
        <w:rFonts w:ascii="Courier New" w:hAnsi="Courier New" w:cs="Courier New" w:hint="default"/>
      </w:rPr>
    </w:lvl>
    <w:lvl w:ilvl="8" w:tplc="04090005">
      <w:start w:val="1"/>
      <w:numFmt w:val="bullet"/>
      <w:lvlText w:val=""/>
      <w:lvlJc w:val="left"/>
      <w:pPr>
        <w:ind w:left="6571" w:hanging="360"/>
      </w:pPr>
      <w:rPr>
        <w:rFonts w:ascii="Wingdings" w:hAnsi="Wingdings" w:hint="default"/>
      </w:rPr>
    </w:lvl>
  </w:abstractNum>
  <w:abstractNum w:abstractNumId="22" w15:restartNumberingAfterBreak="0">
    <w:nsid w:val="0E6A26DF"/>
    <w:multiLevelType w:val="hybridMultilevel"/>
    <w:tmpl w:val="F4FE7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B41888"/>
    <w:multiLevelType w:val="hybridMultilevel"/>
    <w:tmpl w:val="FBCC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C410DF"/>
    <w:multiLevelType w:val="hybridMultilevel"/>
    <w:tmpl w:val="0882E86E"/>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117C02AF"/>
    <w:multiLevelType w:val="hybridMultilevel"/>
    <w:tmpl w:val="4EA2EDCC"/>
    <w:lvl w:ilvl="0" w:tplc="9EE0763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338064F"/>
    <w:multiLevelType w:val="hybridMultilevel"/>
    <w:tmpl w:val="ACD27468"/>
    <w:lvl w:ilvl="0" w:tplc="279E2D86">
      <w:start w:val="1"/>
      <w:numFmt w:val="bullet"/>
      <w:pStyle w:val="List"/>
      <w:lvlText w:val=""/>
      <w:lvlJc w:val="left"/>
      <w:pPr>
        <w:tabs>
          <w:tab w:val="num" w:pos="720"/>
        </w:tabs>
        <w:ind w:left="720" w:hanging="360"/>
      </w:pPr>
      <w:rPr>
        <w:rFonts w:ascii="Wingdings" w:hAnsi="Wingdings" w:hint="default"/>
      </w:rPr>
    </w:lvl>
    <w:lvl w:ilvl="1" w:tplc="F6187B0A">
      <w:start w:val="1"/>
      <w:numFmt w:val="bullet"/>
      <w:lvlText w:val=""/>
      <w:lvlJc w:val="left"/>
      <w:pPr>
        <w:tabs>
          <w:tab w:val="num" w:pos="1440"/>
        </w:tabs>
        <w:ind w:left="1440" w:hanging="360"/>
      </w:pPr>
      <w:rPr>
        <w:rFonts w:ascii="Wingdings" w:hAnsi="Wingdings" w:hint="default"/>
      </w:rPr>
    </w:lvl>
    <w:lvl w:ilvl="2" w:tplc="6D70F690">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33F16A5"/>
    <w:multiLevelType w:val="hybridMultilevel"/>
    <w:tmpl w:val="C51406D2"/>
    <w:lvl w:ilvl="0" w:tplc="26B68B0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13E14F3F"/>
    <w:multiLevelType w:val="hybridMultilevel"/>
    <w:tmpl w:val="C64A8EB8"/>
    <w:lvl w:ilvl="0" w:tplc="26B68B0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13E31345"/>
    <w:multiLevelType w:val="multilevel"/>
    <w:tmpl w:val="634CF696"/>
    <w:lvl w:ilvl="0">
      <w:start w:val="1"/>
      <w:numFmt w:val="decimal"/>
      <w:pStyle w:val="Appendix1X"/>
      <w:lvlText w:val="X%1."/>
      <w:lvlJc w:val="left"/>
      <w:pPr>
        <w:tabs>
          <w:tab w:val="num" w:pos="1440"/>
        </w:tabs>
        <w:ind w:left="1440" w:hanging="1440"/>
      </w:pPr>
      <w:rPr>
        <w:rFonts w:ascii="Arial" w:hAnsi="Arial" w:hint="default"/>
        <w:b/>
        <w:i w:val="0"/>
        <w:caps/>
        <w:sz w:val="24"/>
      </w:rPr>
    </w:lvl>
    <w:lvl w:ilvl="1">
      <w:start w:val="1"/>
      <w:numFmt w:val="decimal"/>
      <w:pStyle w:val="Appendix2X"/>
      <w:lvlText w:val="X%1.%2."/>
      <w:lvlJc w:val="left"/>
      <w:pPr>
        <w:tabs>
          <w:tab w:val="num" w:pos="1440"/>
        </w:tabs>
        <w:ind w:left="1440" w:hanging="1440"/>
      </w:pPr>
      <w:rPr>
        <w:rFonts w:ascii="Arial" w:hAnsi="Arial" w:hint="default"/>
        <w:b w:val="0"/>
        <w:i w:val="0"/>
        <w:sz w:val="20"/>
      </w:rPr>
    </w:lvl>
    <w:lvl w:ilvl="2">
      <w:start w:val="1"/>
      <w:numFmt w:val="decimal"/>
      <w:pStyle w:val="Appendix3X"/>
      <w:lvlText w:val="X%1.%2.%3."/>
      <w:lvlJc w:val="left"/>
      <w:pPr>
        <w:tabs>
          <w:tab w:val="num" w:pos="1440"/>
        </w:tabs>
        <w:ind w:left="1440" w:hanging="1440"/>
      </w:pPr>
      <w:rPr>
        <w:rFonts w:ascii="Arial" w:hAnsi="Arial" w:hint="default"/>
        <w:b w:val="0"/>
        <w:i w:val="0"/>
        <w:sz w:val="20"/>
      </w:rPr>
    </w:lvl>
    <w:lvl w:ilvl="3">
      <w:start w:val="1"/>
      <w:numFmt w:val="decimal"/>
      <w:pStyle w:val="Appendix4X"/>
      <w:lvlText w:val="X%1.%2.%3.%4."/>
      <w:lvlJc w:val="left"/>
      <w:pPr>
        <w:tabs>
          <w:tab w:val="num" w:pos="1440"/>
        </w:tabs>
        <w:ind w:left="1440" w:hanging="1440"/>
      </w:pPr>
      <w:rPr>
        <w:rFonts w:ascii="Arial" w:hAnsi="Arial" w:hint="default"/>
        <w:b w:val="0"/>
        <w:i w:val="0"/>
        <w:sz w:val="20"/>
      </w:rPr>
    </w:lvl>
    <w:lvl w:ilvl="4">
      <w:start w:val="1"/>
      <w:numFmt w:val="decimal"/>
      <w:pStyle w:val="Appendix5X"/>
      <w:lvlText w:val="X%1.%2.%3.%4.%5."/>
      <w:lvlJc w:val="left"/>
      <w:pPr>
        <w:tabs>
          <w:tab w:val="num" w:pos="1440"/>
        </w:tabs>
        <w:ind w:left="1440" w:hanging="1440"/>
      </w:pPr>
      <w:rPr>
        <w:rFonts w:ascii="Arial" w:hAnsi="Arial" w:hint="default"/>
        <w:b w:val="0"/>
        <w:i w:val="0"/>
        <w:sz w:val="2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150C28CC"/>
    <w:multiLevelType w:val="hybridMultilevel"/>
    <w:tmpl w:val="99CEE0FC"/>
    <w:lvl w:ilvl="0" w:tplc="AA20FDB4">
      <w:start w:val="1"/>
      <w:numFmt w:val="decimal"/>
      <w:lvlText w:val="(%1)"/>
      <w:lvlJc w:val="left"/>
      <w:pPr>
        <w:ind w:left="1958" w:hanging="360"/>
      </w:pPr>
    </w:lvl>
    <w:lvl w:ilvl="1" w:tplc="04090019">
      <w:start w:val="1"/>
      <w:numFmt w:val="lowerLetter"/>
      <w:lvlText w:val="%2."/>
      <w:lvlJc w:val="left"/>
      <w:pPr>
        <w:ind w:left="2678" w:hanging="360"/>
      </w:pPr>
    </w:lvl>
    <w:lvl w:ilvl="2" w:tplc="0409001B">
      <w:start w:val="1"/>
      <w:numFmt w:val="lowerRoman"/>
      <w:lvlText w:val="%3."/>
      <w:lvlJc w:val="right"/>
      <w:pPr>
        <w:ind w:left="3398" w:hanging="180"/>
      </w:pPr>
    </w:lvl>
    <w:lvl w:ilvl="3" w:tplc="0409000F">
      <w:start w:val="1"/>
      <w:numFmt w:val="decimal"/>
      <w:lvlText w:val="%4."/>
      <w:lvlJc w:val="left"/>
      <w:pPr>
        <w:ind w:left="4118" w:hanging="360"/>
      </w:pPr>
    </w:lvl>
    <w:lvl w:ilvl="4" w:tplc="04090019">
      <w:start w:val="1"/>
      <w:numFmt w:val="lowerLetter"/>
      <w:lvlText w:val="%5."/>
      <w:lvlJc w:val="left"/>
      <w:pPr>
        <w:ind w:left="4838" w:hanging="360"/>
      </w:pPr>
    </w:lvl>
    <w:lvl w:ilvl="5" w:tplc="0409001B">
      <w:start w:val="1"/>
      <w:numFmt w:val="lowerRoman"/>
      <w:lvlText w:val="%6."/>
      <w:lvlJc w:val="right"/>
      <w:pPr>
        <w:ind w:left="5558" w:hanging="180"/>
      </w:pPr>
    </w:lvl>
    <w:lvl w:ilvl="6" w:tplc="0409000F">
      <w:start w:val="1"/>
      <w:numFmt w:val="decimal"/>
      <w:lvlText w:val="%7."/>
      <w:lvlJc w:val="left"/>
      <w:pPr>
        <w:ind w:left="6278" w:hanging="360"/>
      </w:pPr>
    </w:lvl>
    <w:lvl w:ilvl="7" w:tplc="04090019">
      <w:start w:val="1"/>
      <w:numFmt w:val="lowerLetter"/>
      <w:lvlText w:val="%8."/>
      <w:lvlJc w:val="left"/>
      <w:pPr>
        <w:ind w:left="6998" w:hanging="360"/>
      </w:pPr>
    </w:lvl>
    <w:lvl w:ilvl="8" w:tplc="0409001B">
      <w:start w:val="1"/>
      <w:numFmt w:val="lowerRoman"/>
      <w:lvlText w:val="%9."/>
      <w:lvlJc w:val="right"/>
      <w:pPr>
        <w:ind w:left="7718" w:hanging="180"/>
      </w:pPr>
    </w:lvl>
  </w:abstractNum>
  <w:abstractNum w:abstractNumId="31" w15:restartNumberingAfterBreak="0">
    <w:nsid w:val="15354C41"/>
    <w:multiLevelType w:val="hybridMultilevel"/>
    <w:tmpl w:val="31E8FAB8"/>
    <w:lvl w:ilvl="0" w:tplc="4D9A5F2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15FE66A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pStyle w:val="Level3"/>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1707264B"/>
    <w:multiLevelType w:val="hybridMultilevel"/>
    <w:tmpl w:val="806634F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172E7923"/>
    <w:multiLevelType w:val="hybridMultilevel"/>
    <w:tmpl w:val="F93E65A4"/>
    <w:lvl w:ilvl="0" w:tplc="26B68B0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15:restartNumberingAfterBreak="0">
    <w:nsid w:val="19C55285"/>
    <w:multiLevelType w:val="hybridMultilevel"/>
    <w:tmpl w:val="FD600A1A"/>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1A6251ED"/>
    <w:multiLevelType w:val="hybridMultilevel"/>
    <w:tmpl w:val="7ECA743E"/>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1B6F261C"/>
    <w:multiLevelType w:val="multilevel"/>
    <w:tmpl w:val="989E734A"/>
    <w:lvl w:ilvl="0">
      <w:start w:val="1"/>
      <w:numFmt w:val="decimal"/>
      <w:pStyle w:val="Hdr1SP2020"/>
      <w:lvlText w:val="S-%1"/>
      <w:lvlJc w:val="left"/>
      <w:pPr>
        <w:ind w:left="1440" w:hanging="1440"/>
      </w:pPr>
      <w:rPr>
        <w:rFonts w:hint="default"/>
        <w:sz w:val="24"/>
        <w:szCs w:val="24"/>
      </w:rPr>
    </w:lvl>
    <w:lvl w:ilvl="1">
      <w:start w:val="1"/>
      <w:numFmt w:val="decimal"/>
      <w:pStyle w:val="Hdr2SP2020"/>
      <w:lvlText w:val="S-%1.%2"/>
      <w:lvlJc w:val="left"/>
      <w:pPr>
        <w:ind w:left="1440" w:hanging="1080"/>
      </w:pPr>
      <w:rPr>
        <w:rFonts w:hint="default"/>
      </w:rPr>
    </w:lvl>
    <w:lvl w:ilvl="2">
      <w:start w:val="1"/>
      <w:numFmt w:val="upperLetter"/>
      <w:pStyle w:val="Hdr3SP2020"/>
      <w:lvlText w:val="%3"/>
      <w:lvlJc w:val="left"/>
      <w:pPr>
        <w:ind w:left="1440" w:hanging="720"/>
      </w:pPr>
      <w:rPr>
        <w:rFonts w:hint="default"/>
      </w:rPr>
    </w:lvl>
    <w:lvl w:ilvl="3">
      <w:start w:val="1"/>
      <w:numFmt w:val="decimal"/>
      <w:pStyle w:val="Hdr4SP2020"/>
      <w:lvlText w:val="%3.%4"/>
      <w:lvlJc w:val="left"/>
      <w:pPr>
        <w:ind w:left="2160" w:hanging="720"/>
      </w:pPr>
      <w:rPr>
        <w:rFonts w:hint="default"/>
      </w:rPr>
    </w:lvl>
    <w:lvl w:ilvl="4">
      <w:start w:val="1"/>
      <w:numFmt w:val="lowerLetter"/>
      <w:pStyle w:val="Hdr5SP2020"/>
      <w:lvlText w:val="%3.%4.%5"/>
      <w:lvlJc w:val="left"/>
      <w:pPr>
        <w:tabs>
          <w:tab w:val="num" w:pos="2160"/>
        </w:tabs>
        <w:ind w:left="2880" w:hanging="720"/>
      </w:pPr>
      <w:rPr>
        <w:rFonts w:hint="default"/>
      </w:rPr>
    </w:lvl>
    <w:lvl w:ilvl="5">
      <w:start w:val="1"/>
      <w:numFmt w:val="decimal"/>
      <w:pStyle w:val="Hdr6SP2020"/>
      <w:lvlText w:val="%3.%4.%5(%6)"/>
      <w:lvlJc w:val="left"/>
      <w:pPr>
        <w:tabs>
          <w:tab w:val="num" w:pos="2880"/>
        </w:tabs>
        <w:ind w:left="396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BCD3983"/>
    <w:multiLevelType w:val="hybridMultilevel"/>
    <w:tmpl w:val="595802DC"/>
    <w:lvl w:ilvl="0" w:tplc="791CB2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20367C"/>
    <w:multiLevelType w:val="hybridMultilevel"/>
    <w:tmpl w:val="ECDC34C2"/>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1C4D68FF"/>
    <w:multiLevelType w:val="hybridMultilevel"/>
    <w:tmpl w:val="B5ACF700"/>
    <w:lvl w:ilvl="0" w:tplc="04090019">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1C5350FE"/>
    <w:multiLevelType w:val="hybridMultilevel"/>
    <w:tmpl w:val="269CA27E"/>
    <w:lvl w:ilvl="0" w:tplc="0164C10A">
      <w:start w:val="1"/>
      <w:numFmt w:val="decimal"/>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2" w15:restartNumberingAfterBreak="0">
    <w:nsid w:val="1C952FB8"/>
    <w:multiLevelType w:val="hybridMultilevel"/>
    <w:tmpl w:val="C83E8602"/>
    <w:lvl w:ilvl="0" w:tplc="4AF403F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1CB877A9"/>
    <w:multiLevelType w:val="hybridMultilevel"/>
    <w:tmpl w:val="99B645B4"/>
    <w:lvl w:ilvl="0" w:tplc="26B68B0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1CEA7BEA"/>
    <w:multiLevelType w:val="hybridMultilevel"/>
    <w:tmpl w:val="27626938"/>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20080150"/>
    <w:multiLevelType w:val="hybridMultilevel"/>
    <w:tmpl w:val="3EC6BD8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20225D5F"/>
    <w:multiLevelType w:val="hybridMultilevel"/>
    <w:tmpl w:val="868400A0"/>
    <w:lvl w:ilvl="0" w:tplc="FFFFFFFF">
      <w:start w:val="1"/>
      <w:numFmt w:val="lowerLetter"/>
      <w:lvlText w:val="%1."/>
      <w:lvlJc w:val="lef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7" w15:restartNumberingAfterBreak="0">
    <w:nsid w:val="21503864"/>
    <w:multiLevelType w:val="hybridMultilevel"/>
    <w:tmpl w:val="3EC6BD80"/>
    <w:lvl w:ilvl="0" w:tplc="925A2B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2263641C"/>
    <w:multiLevelType w:val="hybridMultilevel"/>
    <w:tmpl w:val="F6746E7E"/>
    <w:lvl w:ilvl="0" w:tplc="6364499C">
      <w:start w:val="1"/>
      <w:numFmt w:val="bullet"/>
      <w:pStyle w:val="P8SP202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27234C5"/>
    <w:multiLevelType w:val="hybridMultilevel"/>
    <w:tmpl w:val="405A3EC8"/>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50"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4ED4213"/>
    <w:multiLevelType w:val="hybridMultilevel"/>
    <w:tmpl w:val="0E842CB2"/>
    <w:lvl w:ilvl="0" w:tplc="1A54515C">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1006D4"/>
    <w:multiLevelType w:val="hybridMultilevel"/>
    <w:tmpl w:val="5DFC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6B4029A"/>
    <w:multiLevelType w:val="hybridMultilevel"/>
    <w:tmpl w:val="E83CF804"/>
    <w:lvl w:ilvl="0" w:tplc="AA84FE7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4" w15:restartNumberingAfterBreak="0">
    <w:nsid w:val="284D4FD2"/>
    <w:multiLevelType w:val="hybridMultilevel"/>
    <w:tmpl w:val="405A3EC8"/>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55" w15:restartNumberingAfterBreak="0">
    <w:nsid w:val="28627F50"/>
    <w:multiLevelType w:val="hybridMultilevel"/>
    <w:tmpl w:val="28B28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8F02943"/>
    <w:multiLevelType w:val="hybridMultilevel"/>
    <w:tmpl w:val="442CE17E"/>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7" w15:restartNumberingAfterBreak="0">
    <w:nsid w:val="29501311"/>
    <w:multiLevelType w:val="hybridMultilevel"/>
    <w:tmpl w:val="4ED0E878"/>
    <w:lvl w:ilvl="0" w:tplc="26B68B00">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2A4F4A37"/>
    <w:multiLevelType w:val="hybridMultilevel"/>
    <w:tmpl w:val="C7EEA42A"/>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2B743666"/>
    <w:multiLevelType w:val="hybridMultilevel"/>
    <w:tmpl w:val="868400A0"/>
    <w:lvl w:ilvl="0" w:tplc="FFFFFFFF">
      <w:start w:val="1"/>
      <w:numFmt w:val="lowerLetter"/>
      <w:lvlText w:val="%1."/>
      <w:lvlJc w:val="lef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60" w15:restartNumberingAfterBreak="0">
    <w:nsid w:val="2B9245DB"/>
    <w:multiLevelType w:val="hybridMultilevel"/>
    <w:tmpl w:val="62D4E860"/>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15:restartNumberingAfterBreak="0">
    <w:nsid w:val="2C377A33"/>
    <w:multiLevelType w:val="hybridMultilevel"/>
    <w:tmpl w:val="A5D66EC0"/>
    <w:lvl w:ilvl="0" w:tplc="791CB29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2" w15:restartNumberingAfterBreak="0">
    <w:nsid w:val="2C450550"/>
    <w:multiLevelType w:val="hybridMultilevel"/>
    <w:tmpl w:val="195C5216"/>
    <w:lvl w:ilvl="0" w:tplc="26B68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C5B5ED1"/>
    <w:multiLevelType w:val="hybridMultilevel"/>
    <w:tmpl w:val="5426B676"/>
    <w:lvl w:ilvl="0" w:tplc="3B36E8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2C8D4AB0"/>
    <w:multiLevelType w:val="hybridMultilevel"/>
    <w:tmpl w:val="E8B63E8C"/>
    <w:lvl w:ilvl="0" w:tplc="AA84FE7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5" w15:restartNumberingAfterBreak="0">
    <w:nsid w:val="2CDB0B5C"/>
    <w:multiLevelType w:val="hybridMultilevel"/>
    <w:tmpl w:val="03148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D251163"/>
    <w:multiLevelType w:val="hybridMultilevel"/>
    <w:tmpl w:val="8EF84ABE"/>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2D42743D"/>
    <w:multiLevelType w:val="hybridMultilevel"/>
    <w:tmpl w:val="12E2C4E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2E070960"/>
    <w:multiLevelType w:val="hybridMultilevel"/>
    <w:tmpl w:val="5A12FC86"/>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2EBA5AAE"/>
    <w:multiLevelType w:val="hybridMultilevel"/>
    <w:tmpl w:val="083E822A"/>
    <w:lvl w:ilvl="0" w:tplc="ED52EC24">
      <w:start w:val="1"/>
      <w:numFmt w:val="decimal"/>
      <w:lvlText w:val="(%1)"/>
      <w:lvlJc w:val="left"/>
      <w:pPr>
        <w:ind w:left="107" w:hanging="720"/>
      </w:pPr>
      <w:rPr>
        <w:rFonts w:ascii="Calibri" w:eastAsia="Calibri" w:hAnsi="Calibri" w:cs="Calibri" w:hint="default"/>
        <w:b w:val="0"/>
        <w:bCs w:val="0"/>
        <w:i w:val="0"/>
        <w:iCs w:val="0"/>
        <w:spacing w:val="-1"/>
        <w:w w:val="99"/>
        <w:sz w:val="20"/>
        <w:szCs w:val="20"/>
      </w:rPr>
    </w:lvl>
    <w:lvl w:ilvl="1" w:tplc="A3E4FC2A">
      <w:numFmt w:val="bullet"/>
      <w:lvlText w:val="•"/>
      <w:lvlJc w:val="left"/>
      <w:pPr>
        <w:ind w:left="562" w:hanging="720"/>
      </w:pPr>
      <w:rPr>
        <w:rFonts w:hint="default"/>
      </w:rPr>
    </w:lvl>
    <w:lvl w:ilvl="2" w:tplc="71E0144A">
      <w:numFmt w:val="bullet"/>
      <w:lvlText w:val="•"/>
      <w:lvlJc w:val="left"/>
      <w:pPr>
        <w:ind w:left="1024" w:hanging="720"/>
      </w:pPr>
      <w:rPr>
        <w:rFonts w:hint="default"/>
      </w:rPr>
    </w:lvl>
    <w:lvl w:ilvl="3" w:tplc="9C46A6CE">
      <w:numFmt w:val="bullet"/>
      <w:lvlText w:val="•"/>
      <w:lvlJc w:val="left"/>
      <w:pPr>
        <w:ind w:left="1487" w:hanging="720"/>
      </w:pPr>
      <w:rPr>
        <w:rFonts w:hint="default"/>
      </w:rPr>
    </w:lvl>
    <w:lvl w:ilvl="4" w:tplc="B51EB036">
      <w:numFmt w:val="bullet"/>
      <w:lvlText w:val="•"/>
      <w:lvlJc w:val="left"/>
      <w:pPr>
        <w:ind w:left="1949" w:hanging="720"/>
      </w:pPr>
      <w:rPr>
        <w:rFonts w:hint="default"/>
      </w:rPr>
    </w:lvl>
    <w:lvl w:ilvl="5" w:tplc="ABB23B20">
      <w:numFmt w:val="bullet"/>
      <w:lvlText w:val="•"/>
      <w:lvlJc w:val="left"/>
      <w:pPr>
        <w:ind w:left="2412" w:hanging="720"/>
      </w:pPr>
      <w:rPr>
        <w:rFonts w:hint="default"/>
      </w:rPr>
    </w:lvl>
    <w:lvl w:ilvl="6" w:tplc="C5FCE5BA">
      <w:numFmt w:val="bullet"/>
      <w:lvlText w:val="•"/>
      <w:lvlJc w:val="left"/>
      <w:pPr>
        <w:ind w:left="2874" w:hanging="720"/>
      </w:pPr>
      <w:rPr>
        <w:rFonts w:hint="default"/>
      </w:rPr>
    </w:lvl>
    <w:lvl w:ilvl="7" w:tplc="9F0C3656">
      <w:numFmt w:val="bullet"/>
      <w:lvlText w:val="•"/>
      <w:lvlJc w:val="left"/>
      <w:pPr>
        <w:ind w:left="3336" w:hanging="720"/>
      </w:pPr>
      <w:rPr>
        <w:rFonts w:hint="default"/>
      </w:rPr>
    </w:lvl>
    <w:lvl w:ilvl="8" w:tplc="F0208A58">
      <w:numFmt w:val="bullet"/>
      <w:lvlText w:val="•"/>
      <w:lvlJc w:val="left"/>
      <w:pPr>
        <w:ind w:left="3799" w:hanging="720"/>
      </w:pPr>
      <w:rPr>
        <w:rFonts w:hint="default"/>
      </w:rPr>
    </w:lvl>
  </w:abstractNum>
  <w:abstractNum w:abstractNumId="70" w15:restartNumberingAfterBreak="0">
    <w:nsid w:val="30056975"/>
    <w:multiLevelType w:val="hybridMultilevel"/>
    <w:tmpl w:val="02CA6836"/>
    <w:lvl w:ilvl="0" w:tplc="26B68B00">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094686F"/>
    <w:multiLevelType w:val="hybridMultilevel"/>
    <w:tmpl w:val="6A9E9F36"/>
    <w:lvl w:ilvl="0" w:tplc="5158F804">
      <w:start w:val="1"/>
      <w:numFmt w:val="lowerLetter"/>
      <w:lvlText w:val="(%1)"/>
      <w:lvlJc w:val="left"/>
      <w:pPr>
        <w:ind w:left="1845" w:hanging="360"/>
      </w:pPr>
      <w:rPr>
        <w:rFonts w:hint="default"/>
        <w:color w:val="auto"/>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72" w15:restartNumberingAfterBreak="0">
    <w:nsid w:val="32C87085"/>
    <w:multiLevelType w:val="hybridMultilevel"/>
    <w:tmpl w:val="02D87E6E"/>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15:restartNumberingAfterBreak="0">
    <w:nsid w:val="32F34760"/>
    <w:multiLevelType w:val="hybridMultilevel"/>
    <w:tmpl w:val="DD4657BE"/>
    <w:lvl w:ilvl="0" w:tplc="26B68B0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4" w15:restartNumberingAfterBreak="0">
    <w:nsid w:val="341A0A25"/>
    <w:multiLevelType w:val="hybridMultilevel"/>
    <w:tmpl w:val="B164E8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35BE6977"/>
    <w:multiLevelType w:val="hybridMultilevel"/>
    <w:tmpl w:val="D7D81342"/>
    <w:lvl w:ilvl="0" w:tplc="2042E7B0">
      <w:start w:val="1"/>
      <w:numFmt w:val="lowerLetter"/>
      <w:lvlText w:val="%1)"/>
      <w:lvlJc w:val="left"/>
      <w:pPr>
        <w:ind w:left="2520" w:hanging="360"/>
      </w:pPr>
      <w:rPr>
        <w:rFonts w:asciiTheme="minorHAnsi" w:eastAsiaTheme="minorHAnsi" w:hAnsiTheme="minorHAnsi" w:cs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6" w15:restartNumberingAfterBreak="0">
    <w:nsid w:val="35FD5E0E"/>
    <w:multiLevelType w:val="hybridMultilevel"/>
    <w:tmpl w:val="FCB8B798"/>
    <w:lvl w:ilvl="0" w:tplc="26B68B00">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7" w15:restartNumberingAfterBreak="0">
    <w:nsid w:val="360801CF"/>
    <w:multiLevelType w:val="hybridMultilevel"/>
    <w:tmpl w:val="00E0F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6517524"/>
    <w:multiLevelType w:val="hybridMultilevel"/>
    <w:tmpl w:val="D0E0BA42"/>
    <w:lvl w:ilvl="0" w:tplc="26B68B0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9" w15:restartNumberingAfterBreak="0">
    <w:nsid w:val="36FE7610"/>
    <w:multiLevelType w:val="hybridMultilevel"/>
    <w:tmpl w:val="2E689AC8"/>
    <w:lvl w:ilvl="0" w:tplc="26B68B00">
      <w:start w:val="1"/>
      <w:numFmt w:val="decimal"/>
      <w:lvlText w:val="(%1)"/>
      <w:lvlJc w:val="left"/>
      <w:pPr>
        <w:ind w:left="2880" w:hanging="72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38BD7683"/>
    <w:multiLevelType w:val="hybridMultilevel"/>
    <w:tmpl w:val="98E4D504"/>
    <w:lvl w:ilvl="0" w:tplc="FFFFFFFF">
      <w:start w:val="1"/>
      <w:numFmt w:val="bullet"/>
      <w:pStyle w:val="List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8D0447A"/>
    <w:multiLevelType w:val="hybridMultilevel"/>
    <w:tmpl w:val="8A08E9DE"/>
    <w:lvl w:ilvl="0" w:tplc="26B68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A89527D"/>
    <w:multiLevelType w:val="hybridMultilevel"/>
    <w:tmpl w:val="EE500A1E"/>
    <w:lvl w:ilvl="0" w:tplc="6E6CB074">
      <w:start w:val="1"/>
      <w:numFmt w:val="lowerLetter"/>
      <w:lvlText w:val="(%1)"/>
      <w:lvlJc w:val="left"/>
      <w:pPr>
        <w:ind w:left="2520" w:hanging="360"/>
      </w:pPr>
      <w:rPr>
        <w:rFonts w:ascii="Calibri" w:eastAsia="Times New Roman" w:hAnsi="Calibri"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3" w15:restartNumberingAfterBreak="0">
    <w:nsid w:val="3AC13DC8"/>
    <w:multiLevelType w:val="hybridMultilevel"/>
    <w:tmpl w:val="ADC6210E"/>
    <w:lvl w:ilvl="0" w:tplc="26B68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AED566C"/>
    <w:multiLevelType w:val="hybridMultilevel"/>
    <w:tmpl w:val="458C5CB8"/>
    <w:lvl w:ilvl="0" w:tplc="AA84FE7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5" w15:restartNumberingAfterBreak="0">
    <w:nsid w:val="3B1A1C52"/>
    <w:multiLevelType w:val="hybridMultilevel"/>
    <w:tmpl w:val="14C8BD02"/>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86" w15:restartNumberingAfterBreak="0">
    <w:nsid w:val="3B36594B"/>
    <w:multiLevelType w:val="hybridMultilevel"/>
    <w:tmpl w:val="D262ABF6"/>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15:restartNumberingAfterBreak="0">
    <w:nsid w:val="3D010F12"/>
    <w:multiLevelType w:val="hybridMultilevel"/>
    <w:tmpl w:val="16D2F65C"/>
    <w:lvl w:ilvl="0" w:tplc="FFFFFFFF">
      <w:start w:val="1"/>
      <w:numFmt w:val="decimal"/>
      <w:lvlText w:val="(%1)"/>
      <w:lvlJc w:val="left"/>
      <w:pPr>
        <w:ind w:left="2070" w:hanging="720"/>
      </w:pPr>
      <w:rPr>
        <w:rFonts w:hint="default"/>
      </w:rPr>
    </w:lvl>
    <w:lvl w:ilvl="1" w:tplc="FFFFFFFF">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88" w15:restartNumberingAfterBreak="0">
    <w:nsid w:val="3D2920FB"/>
    <w:multiLevelType w:val="hybridMultilevel"/>
    <w:tmpl w:val="8B3A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D4C5AE3"/>
    <w:multiLevelType w:val="hybridMultilevel"/>
    <w:tmpl w:val="E74E4476"/>
    <w:lvl w:ilvl="0" w:tplc="73E806AE">
      <w:start w:val="1"/>
      <w:numFmt w:val="bullet"/>
      <w:pStyle w:val="StyleCalibriAutoBefore0ptAfter0ptLinespacingsi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3DFB02D2"/>
    <w:multiLevelType w:val="hybridMultilevel"/>
    <w:tmpl w:val="D040B77C"/>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1" w15:restartNumberingAfterBreak="0">
    <w:nsid w:val="3E7D7D9D"/>
    <w:multiLevelType w:val="hybridMultilevel"/>
    <w:tmpl w:val="72A8FDD8"/>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2" w15:restartNumberingAfterBreak="0">
    <w:nsid w:val="3E9E04A4"/>
    <w:multiLevelType w:val="hybridMultilevel"/>
    <w:tmpl w:val="55725DAA"/>
    <w:lvl w:ilvl="0" w:tplc="AA84FE7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3" w15:restartNumberingAfterBreak="0">
    <w:nsid w:val="3F696918"/>
    <w:multiLevelType w:val="hybridMultilevel"/>
    <w:tmpl w:val="0DA61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FA90655"/>
    <w:multiLevelType w:val="hybridMultilevel"/>
    <w:tmpl w:val="153C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B30250"/>
    <w:multiLevelType w:val="hybridMultilevel"/>
    <w:tmpl w:val="AB72CAD2"/>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6" w15:restartNumberingAfterBreak="0">
    <w:nsid w:val="40287CC7"/>
    <w:multiLevelType w:val="hybridMultilevel"/>
    <w:tmpl w:val="3DCAE432"/>
    <w:lvl w:ilvl="0" w:tplc="26B68B00">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7" w15:restartNumberingAfterBreak="0">
    <w:nsid w:val="431A065C"/>
    <w:multiLevelType w:val="hybridMultilevel"/>
    <w:tmpl w:val="74266738"/>
    <w:lvl w:ilvl="0" w:tplc="26B68B0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8" w15:restartNumberingAfterBreak="0">
    <w:nsid w:val="440C48B3"/>
    <w:multiLevelType w:val="hybridMultilevel"/>
    <w:tmpl w:val="8B9EBAC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15:restartNumberingAfterBreak="0">
    <w:nsid w:val="44F40E62"/>
    <w:multiLevelType w:val="hybridMultilevel"/>
    <w:tmpl w:val="08E829BC"/>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45BB6A7C"/>
    <w:multiLevelType w:val="hybridMultilevel"/>
    <w:tmpl w:val="A8CC31E4"/>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1" w15:restartNumberingAfterBreak="0">
    <w:nsid w:val="45E51C5D"/>
    <w:multiLevelType w:val="hybridMultilevel"/>
    <w:tmpl w:val="AB705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2" w15:restartNumberingAfterBreak="0">
    <w:nsid w:val="47461230"/>
    <w:multiLevelType w:val="hybridMultilevel"/>
    <w:tmpl w:val="F64C4D0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3" w15:restartNumberingAfterBreak="0">
    <w:nsid w:val="47932222"/>
    <w:multiLevelType w:val="hybridMultilevel"/>
    <w:tmpl w:val="5CA0FAE8"/>
    <w:lvl w:ilvl="0" w:tplc="791CB29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4" w15:restartNumberingAfterBreak="0">
    <w:nsid w:val="47D32361"/>
    <w:multiLevelType w:val="hybridMultilevel"/>
    <w:tmpl w:val="9F66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875635F"/>
    <w:multiLevelType w:val="hybridMultilevel"/>
    <w:tmpl w:val="DEC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A347AF4"/>
    <w:multiLevelType w:val="hybridMultilevel"/>
    <w:tmpl w:val="B042400E"/>
    <w:lvl w:ilvl="0" w:tplc="37147A0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7" w15:restartNumberingAfterBreak="0">
    <w:nsid w:val="4A3F0B9A"/>
    <w:multiLevelType w:val="hybridMultilevel"/>
    <w:tmpl w:val="94F87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A6F4A90"/>
    <w:multiLevelType w:val="multilevel"/>
    <w:tmpl w:val="BC360690"/>
    <w:lvl w:ilvl="0">
      <w:start w:val="1"/>
      <w:numFmt w:val="decimal"/>
      <w:lvlText w:val="S%1."/>
      <w:lvlJc w:val="left"/>
      <w:pPr>
        <w:tabs>
          <w:tab w:val="num" w:pos="1440"/>
        </w:tabs>
        <w:ind w:left="1440" w:hanging="1440"/>
      </w:pPr>
      <w:rPr>
        <w:rFonts w:ascii="Arial" w:hAnsi="Arial" w:hint="default"/>
        <w:b/>
        <w:i w:val="0"/>
        <w:sz w:val="24"/>
      </w:rPr>
    </w:lvl>
    <w:lvl w:ilvl="1">
      <w:start w:val="1"/>
      <w:numFmt w:val="decimal"/>
      <w:pStyle w:val="Heading2S"/>
      <w:lvlText w:val="S%1.%2."/>
      <w:lvlJc w:val="left"/>
      <w:pPr>
        <w:tabs>
          <w:tab w:val="num" w:pos="1440"/>
        </w:tabs>
        <w:ind w:left="1440" w:hanging="1440"/>
      </w:pPr>
      <w:rPr>
        <w:rFonts w:ascii="Arial" w:hAnsi="Arial" w:hint="default"/>
        <w:b w:val="0"/>
        <w:i w:val="0"/>
        <w:sz w:val="20"/>
      </w:rPr>
    </w:lvl>
    <w:lvl w:ilvl="2">
      <w:start w:val="1"/>
      <w:numFmt w:val="decimal"/>
      <w:lvlText w:val="X%1.%2.%3."/>
      <w:lvlJc w:val="left"/>
      <w:pPr>
        <w:tabs>
          <w:tab w:val="num" w:pos="1440"/>
        </w:tabs>
        <w:ind w:left="1440" w:hanging="1440"/>
      </w:pPr>
      <w:rPr>
        <w:rFonts w:ascii="Arial" w:hAnsi="Arial" w:hint="default"/>
        <w:b w:val="0"/>
        <w:i w:val="0"/>
        <w:sz w:val="20"/>
      </w:rPr>
    </w:lvl>
    <w:lvl w:ilvl="3">
      <w:start w:val="1"/>
      <w:numFmt w:val="decimal"/>
      <w:lvlText w:val="X%1.%2.%3.%4."/>
      <w:lvlJc w:val="left"/>
      <w:pPr>
        <w:tabs>
          <w:tab w:val="num" w:pos="1440"/>
        </w:tabs>
        <w:ind w:left="1440" w:hanging="1440"/>
      </w:pPr>
      <w:rPr>
        <w:rFonts w:ascii="Arial" w:hAnsi="Arial" w:hint="default"/>
        <w:b w:val="0"/>
        <w:i w:val="0"/>
        <w:sz w:val="20"/>
      </w:rPr>
    </w:lvl>
    <w:lvl w:ilvl="4">
      <w:start w:val="1"/>
      <w:numFmt w:val="decimal"/>
      <w:lvlText w:val="X%1.%2.%3.%4.%5."/>
      <w:lvlJc w:val="left"/>
      <w:pPr>
        <w:tabs>
          <w:tab w:val="num" w:pos="1440"/>
        </w:tabs>
        <w:ind w:left="1440" w:hanging="1440"/>
      </w:pPr>
      <w:rPr>
        <w:rFonts w:ascii="Arial" w:hAnsi="Arial" w:hint="default"/>
        <w:b w:val="0"/>
        <w:i w:val="0"/>
        <w:sz w:val="20"/>
      </w:rPr>
    </w:lvl>
    <w:lvl w:ilvl="5">
      <w:start w:val="1"/>
      <w:numFmt w:val="decimal"/>
      <w:lvlText w:val="X%1.%2.%3.%4.%5.%6."/>
      <w:lvlJc w:val="left"/>
      <w:pPr>
        <w:tabs>
          <w:tab w:val="num" w:pos="1440"/>
        </w:tabs>
        <w:ind w:left="1440" w:hanging="1440"/>
      </w:pPr>
      <w:rPr>
        <w:rFonts w:ascii="Arial" w:hAnsi="Arial" w:hint="default"/>
        <w:b w:val="0"/>
        <w:i w:val="0"/>
        <w:sz w:val="20"/>
      </w:rPr>
    </w:lvl>
    <w:lvl w:ilvl="6">
      <w:start w:val="1"/>
      <w:numFmt w:val="decimal"/>
      <w:lvlText w:val="X%1.%2.%3.%4.%5.%6.%7."/>
      <w:lvlJc w:val="left"/>
      <w:pPr>
        <w:tabs>
          <w:tab w:val="num" w:pos="1440"/>
        </w:tabs>
        <w:ind w:left="1440" w:hanging="1440"/>
      </w:pPr>
      <w:rPr>
        <w:rFonts w:ascii="Arial" w:hAnsi="Arial" w:hint="default"/>
        <w:b w:val="0"/>
        <w:i w:val="0"/>
        <w:sz w:val="20"/>
      </w:rPr>
    </w:lvl>
    <w:lvl w:ilvl="7">
      <w:start w:val="1"/>
      <w:numFmt w:val="decimal"/>
      <w:lvlText w:val="X%1.%2.%3.%4.%5.%6.%7.%8."/>
      <w:lvlJc w:val="left"/>
      <w:pPr>
        <w:tabs>
          <w:tab w:val="num" w:pos="1440"/>
        </w:tabs>
        <w:ind w:left="1440" w:hanging="1440"/>
      </w:pPr>
      <w:rPr>
        <w:rFonts w:ascii="Arial" w:hAnsi="Arial" w:hint="default"/>
        <w:b w:val="0"/>
        <w:i w:val="0"/>
        <w:sz w:val="20"/>
      </w:rPr>
    </w:lvl>
    <w:lvl w:ilvl="8">
      <w:start w:val="1"/>
      <w:numFmt w:val="decimal"/>
      <w:lvlText w:val="X%1.%2.%3.%4.%5.%6.%7.%8.%9."/>
      <w:lvlJc w:val="left"/>
      <w:pPr>
        <w:tabs>
          <w:tab w:val="num" w:pos="5040"/>
        </w:tabs>
        <w:ind w:left="4320" w:hanging="1440"/>
      </w:pPr>
      <w:rPr>
        <w:rFonts w:hint="default"/>
      </w:rPr>
    </w:lvl>
  </w:abstractNum>
  <w:abstractNum w:abstractNumId="109" w15:restartNumberingAfterBreak="0">
    <w:nsid w:val="4B6C2DCE"/>
    <w:multiLevelType w:val="hybridMultilevel"/>
    <w:tmpl w:val="CF4ACAAC"/>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4BC32C89"/>
    <w:multiLevelType w:val="hybridMultilevel"/>
    <w:tmpl w:val="99722E42"/>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1" w15:restartNumberingAfterBreak="0">
    <w:nsid w:val="4BD20C6A"/>
    <w:multiLevelType w:val="hybridMultilevel"/>
    <w:tmpl w:val="6A768AE4"/>
    <w:lvl w:ilvl="0" w:tplc="FD38D02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4CC84EFA"/>
    <w:multiLevelType w:val="hybridMultilevel"/>
    <w:tmpl w:val="32E84430"/>
    <w:lvl w:ilvl="0" w:tplc="791CB29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3" w15:restartNumberingAfterBreak="0">
    <w:nsid w:val="4D0B5880"/>
    <w:multiLevelType w:val="hybridMultilevel"/>
    <w:tmpl w:val="D4AA0D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4" w15:restartNumberingAfterBreak="0">
    <w:nsid w:val="4DD41613"/>
    <w:multiLevelType w:val="hybridMultilevel"/>
    <w:tmpl w:val="98DA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DE93957"/>
    <w:multiLevelType w:val="hybridMultilevel"/>
    <w:tmpl w:val="D87C9C0E"/>
    <w:lvl w:ilvl="0" w:tplc="FFFFFFFF">
      <w:start w:val="1"/>
      <w:numFmt w:val="decimal"/>
      <w:lvlText w:val="%1."/>
      <w:lvlJc w:val="left"/>
      <w:pPr>
        <w:tabs>
          <w:tab w:val="num" w:pos="1440"/>
        </w:tabs>
        <w:ind w:left="1440" w:hanging="360"/>
      </w:pPr>
    </w:lvl>
    <w:lvl w:ilvl="1" w:tplc="FFFFFFFF" w:tentative="1">
      <w:start w:val="1"/>
      <w:numFmt w:val="lowerLetter"/>
      <w:pStyle w:val="StyleHeading2Underline1"/>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6" w15:restartNumberingAfterBreak="0">
    <w:nsid w:val="4E46088C"/>
    <w:multiLevelType w:val="hybridMultilevel"/>
    <w:tmpl w:val="64AA6774"/>
    <w:lvl w:ilvl="0" w:tplc="1D90829E">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7" w15:restartNumberingAfterBreak="0">
    <w:nsid w:val="4E8A4FE5"/>
    <w:multiLevelType w:val="hybridMultilevel"/>
    <w:tmpl w:val="562EB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0551FE9"/>
    <w:multiLevelType w:val="hybridMultilevel"/>
    <w:tmpl w:val="17B0232E"/>
    <w:lvl w:ilvl="0" w:tplc="66E84B5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9" w15:restartNumberingAfterBreak="0">
    <w:nsid w:val="506612C2"/>
    <w:multiLevelType w:val="hybridMultilevel"/>
    <w:tmpl w:val="6520F17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0" w15:restartNumberingAfterBreak="0">
    <w:nsid w:val="52084133"/>
    <w:multiLevelType w:val="hybridMultilevel"/>
    <w:tmpl w:val="16D2F65C"/>
    <w:lvl w:ilvl="0" w:tplc="033A0570">
      <w:start w:val="1"/>
      <w:numFmt w:val="decimal"/>
      <w:lvlText w:val="(%1)"/>
      <w:lvlJc w:val="left"/>
      <w:pPr>
        <w:ind w:left="2070" w:hanging="72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1" w15:restartNumberingAfterBreak="0">
    <w:nsid w:val="52CC34EA"/>
    <w:multiLevelType w:val="hybridMultilevel"/>
    <w:tmpl w:val="55E6EB24"/>
    <w:lvl w:ilvl="0" w:tplc="26B68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30066DE"/>
    <w:multiLevelType w:val="hybridMultilevel"/>
    <w:tmpl w:val="579C79B6"/>
    <w:lvl w:ilvl="0" w:tplc="26B68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39A0277"/>
    <w:multiLevelType w:val="hybridMultilevel"/>
    <w:tmpl w:val="6ACC7AB0"/>
    <w:lvl w:ilvl="0" w:tplc="BD68E310">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4290076"/>
    <w:multiLevelType w:val="hybridMultilevel"/>
    <w:tmpl w:val="246495F2"/>
    <w:lvl w:ilvl="0" w:tplc="977E49FE">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5" w15:restartNumberingAfterBreak="0">
    <w:nsid w:val="54AF750C"/>
    <w:multiLevelType w:val="hybridMultilevel"/>
    <w:tmpl w:val="3A1A85F6"/>
    <w:lvl w:ilvl="0" w:tplc="BFE8DC6A">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61C3A5D"/>
    <w:multiLevelType w:val="hybridMultilevel"/>
    <w:tmpl w:val="6546B868"/>
    <w:lvl w:ilvl="0" w:tplc="6610C9FC">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7" w15:restartNumberingAfterBreak="0">
    <w:nsid w:val="59933769"/>
    <w:multiLevelType w:val="hybridMultilevel"/>
    <w:tmpl w:val="EC005458"/>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8" w15:restartNumberingAfterBreak="0">
    <w:nsid w:val="5A0B1BA7"/>
    <w:multiLevelType w:val="hybridMultilevel"/>
    <w:tmpl w:val="02B8A292"/>
    <w:lvl w:ilvl="0" w:tplc="04090001">
      <w:start w:val="1"/>
      <w:numFmt w:val="bullet"/>
      <w:lvlText w:val=""/>
      <w:lvlJc w:val="left"/>
      <w:pPr>
        <w:ind w:left="2208" w:hanging="360"/>
      </w:pPr>
      <w:rPr>
        <w:rFonts w:ascii="Symbol" w:hAnsi="Symbol" w:hint="default"/>
      </w:r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129" w15:restartNumberingAfterBreak="0">
    <w:nsid w:val="5BD07F92"/>
    <w:multiLevelType w:val="hybridMultilevel"/>
    <w:tmpl w:val="987A1972"/>
    <w:lvl w:ilvl="0" w:tplc="D00864F8">
      <w:start w:val="1"/>
      <w:numFmt w:val="decimal"/>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387E57"/>
    <w:multiLevelType w:val="hybridMultilevel"/>
    <w:tmpl w:val="354E7A86"/>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1" w15:restartNumberingAfterBreak="0">
    <w:nsid w:val="5E4B3C12"/>
    <w:multiLevelType w:val="hybridMultilevel"/>
    <w:tmpl w:val="D0DE548A"/>
    <w:lvl w:ilvl="0" w:tplc="2EF6004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2" w15:restartNumberingAfterBreak="0">
    <w:nsid w:val="5E9C55C3"/>
    <w:multiLevelType w:val="singleLevel"/>
    <w:tmpl w:val="31BEBE7A"/>
    <w:lvl w:ilvl="0">
      <w:start w:val="1"/>
      <w:numFmt w:val="bullet"/>
      <w:pStyle w:val="StyleHeading2BoldUnderline"/>
      <w:lvlText w:val=""/>
      <w:lvlJc w:val="left"/>
      <w:pPr>
        <w:tabs>
          <w:tab w:val="num" w:pos="2160"/>
        </w:tabs>
        <w:ind w:left="2160" w:hanging="720"/>
      </w:pPr>
      <w:rPr>
        <w:rFonts w:ascii="Symbol" w:hAnsi="Symbol" w:hint="default"/>
      </w:rPr>
    </w:lvl>
  </w:abstractNum>
  <w:abstractNum w:abstractNumId="133" w15:restartNumberingAfterBreak="0">
    <w:nsid w:val="5FB86466"/>
    <w:multiLevelType w:val="hybridMultilevel"/>
    <w:tmpl w:val="EAE4D076"/>
    <w:lvl w:ilvl="0" w:tplc="15E2BCA0">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4" w15:restartNumberingAfterBreak="0">
    <w:nsid w:val="5FF1761A"/>
    <w:multiLevelType w:val="hybridMultilevel"/>
    <w:tmpl w:val="40CE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0654960"/>
    <w:multiLevelType w:val="hybridMultilevel"/>
    <w:tmpl w:val="3B942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15:restartNumberingAfterBreak="0">
    <w:nsid w:val="610557A5"/>
    <w:multiLevelType w:val="hybridMultilevel"/>
    <w:tmpl w:val="4810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256444A"/>
    <w:multiLevelType w:val="hybridMultilevel"/>
    <w:tmpl w:val="E572C69A"/>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8" w15:restartNumberingAfterBreak="0">
    <w:nsid w:val="63544E3A"/>
    <w:multiLevelType w:val="multilevel"/>
    <w:tmpl w:val="FFFFFFFF"/>
    <w:lvl w:ilvl="0">
      <w:start w:val="1"/>
      <w:numFmt w:val="decimal"/>
      <w:lvlText w:val="(%1)"/>
      <w:lvlJc w:val="left"/>
      <w:pPr>
        <w:ind w:left="6226" w:hanging="721"/>
      </w:pPr>
      <w:rPr>
        <w:rFonts w:ascii="Calibri" w:hAnsi="Calibri" w:cs="Calibri"/>
        <w:b w:val="0"/>
        <w:bCs w:val="0"/>
        <w:i w:val="0"/>
        <w:iCs w:val="0"/>
        <w:spacing w:val="-1"/>
        <w:w w:val="99"/>
        <w:sz w:val="20"/>
        <w:szCs w:val="20"/>
      </w:rPr>
    </w:lvl>
    <w:lvl w:ilvl="1">
      <w:numFmt w:val="bullet"/>
      <w:lvlText w:val="•"/>
      <w:lvlJc w:val="left"/>
      <w:pPr>
        <w:ind w:left="6797" w:hanging="721"/>
      </w:pPr>
    </w:lvl>
    <w:lvl w:ilvl="2">
      <w:numFmt w:val="bullet"/>
      <w:lvlText w:val="•"/>
      <w:lvlJc w:val="left"/>
      <w:pPr>
        <w:ind w:left="7369" w:hanging="721"/>
      </w:pPr>
    </w:lvl>
    <w:lvl w:ilvl="3">
      <w:numFmt w:val="bullet"/>
      <w:lvlText w:val="•"/>
      <w:lvlJc w:val="left"/>
      <w:pPr>
        <w:ind w:left="7941" w:hanging="721"/>
      </w:pPr>
    </w:lvl>
    <w:lvl w:ilvl="4">
      <w:numFmt w:val="bullet"/>
      <w:lvlText w:val="•"/>
      <w:lvlJc w:val="left"/>
      <w:pPr>
        <w:ind w:left="8513" w:hanging="721"/>
      </w:pPr>
    </w:lvl>
    <w:lvl w:ilvl="5">
      <w:numFmt w:val="bullet"/>
      <w:lvlText w:val="•"/>
      <w:lvlJc w:val="left"/>
      <w:pPr>
        <w:ind w:left="9085" w:hanging="721"/>
      </w:pPr>
    </w:lvl>
    <w:lvl w:ilvl="6">
      <w:numFmt w:val="bullet"/>
      <w:lvlText w:val="•"/>
      <w:lvlJc w:val="left"/>
      <w:pPr>
        <w:ind w:left="9657" w:hanging="721"/>
      </w:pPr>
    </w:lvl>
    <w:lvl w:ilvl="7">
      <w:numFmt w:val="bullet"/>
      <w:lvlText w:val="•"/>
      <w:lvlJc w:val="left"/>
      <w:pPr>
        <w:ind w:left="10229" w:hanging="721"/>
      </w:pPr>
    </w:lvl>
    <w:lvl w:ilvl="8">
      <w:numFmt w:val="bullet"/>
      <w:lvlText w:val="•"/>
      <w:lvlJc w:val="left"/>
      <w:pPr>
        <w:ind w:left="10801" w:hanging="721"/>
      </w:pPr>
    </w:lvl>
  </w:abstractNum>
  <w:abstractNum w:abstractNumId="139" w15:restartNumberingAfterBreak="0">
    <w:nsid w:val="63DF1F38"/>
    <w:multiLevelType w:val="hybridMultilevel"/>
    <w:tmpl w:val="56B4A596"/>
    <w:lvl w:ilvl="0" w:tplc="0F464CD2">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0" w15:restartNumberingAfterBreak="0">
    <w:nsid w:val="65360338"/>
    <w:multiLevelType w:val="hybridMultilevel"/>
    <w:tmpl w:val="CA32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59E32EF"/>
    <w:multiLevelType w:val="hybridMultilevel"/>
    <w:tmpl w:val="4BD0D2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2" w15:restartNumberingAfterBreak="0">
    <w:nsid w:val="65C76144"/>
    <w:multiLevelType w:val="hybridMultilevel"/>
    <w:tmpl w:val="B568FAF2"/>
    <w:lvl w:ilvl="0" w:tplc="04090011">
      <w:start w:val="1"/>
      <w:numFmt w:val="decimal"/>
      <w:lvlText w:val="%1)"/>
      <w:lvlJc w:val="left"/>
      <w:pPr>
        <w:ind w:left="2520" w:hanging="360"/>
      </w:pPr>
      <w:rPr>
        <w:rFonts w:hint="default"/>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43" w15:restartNumberingAfterBreak="0">
    <w:nsid w:val="660922F7"/>
    <w:multiLevelType w:val="hybridMultilevel"/>
    <w:tmpl w:val="380A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6825B35"/>
    <w:multiLevelType w:val="hybridMultilevel"/>
    <w:tmpl w:val="E43C68A6"/>
    <w:lvl w:ilvl="0" w:tplc="26B68B0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5" w15:restartNumberingAfterBreak="0">
    <w:nsid w:val="676153DA"/>
    <w:multiLevelType w:val="hybridMultilevel"/>
    <w:tmpl w:val="D28A7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A546DA0"/>
    <w:multiLevelType w:val="hybridMultilevel"/>
    <w:tmpl w:val="CC208798"/>
    <w:lvl w:ilvl="0" w:tplc="BC7EC72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6A656821"/>
    <w:multiLevelType w:val="hybridMultilevel"/>
    <w:tmpl w:val="01B2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AAA3DB7"/>
    <w:multiLevelType w:val="hybridMultilevel"/>
    <w:tmpl w:val="A2B440F2"/>
    <w:lvl w:ilvl="0" w:tplc="6B6222C8">
      <w:start w:val="12"/>
      <w:numFmt w:val="decimal"/>
      <w:lvlText w:val="(%1)"/>
      <w:lvlJc w:val="left"/>
      <w:pPr>
        <w:ind w:left="68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B2002FD"/>
    <w:multiLevelType w:val="hybridMultilevel"/>
    <w:tmpl w:val="6360C3C2"/>
    <w:lvl w:ilvl="0" w:tplc="10B4051C">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0" w15:restartNumberingAfterBreak="0">
    <w:nsid w:val="6B4635DC"/>
    <w:multiLevelType w:val="singleLevel"/>
    <w:tmpl w:val="31BEBE7A"/>
    <w:lvl w:ilvl="0">
      <w:start w:val="1"/>
      <w:numFmt w:val="bullet"/>
      <w:pStyle w:val="StyleTitle"/>
      <w:lvlText w:val=""/>
      <w:lvlJc w:val="left"/>
      <w:pPr>
        <w:tabs>
          <w:tab w:val="num" w:pos="2160"/>
        </w:tabs>
        <w:ind w:left="2160" w:hanging="720"/>
      </w:pPr>
      <w:rPr>
        <w:rFonts w:ascii="Symbol" w:hAnsi="Symbol" w:hint="default"/>
      </w:rPr>
    </w:lvl>
  </w:abstractNum>
  <w:abstractNum w:abstractNumId="151" w15:restartNumberingAfterBreak="0">
    <w:nsid w:val="6B4A44E5"/>
    <w:multiLevelType w:val="hybridMultilevel"/>
    <w:tmpl w:val="7408F792"/>
    <w:lvl w:ilvl="0" w:tplc="AA84FE7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2" w15:restartNumberingAfterBreak="0">
    <w:nsid w:val="6C390E13"/>
    <w:multiLevelType w:val="hybridMultilevel"/>
    <w:tmpl w:val="852EC754"/>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3" w15:restartNumberingAfterBreak="0">
    <w:nsid w:val="6D15121D"/>
    <w:multiLevelType w:val="hybridMultilevel"/>
    <w:tmpl w:val="334C5248"/>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4" w15:restartNumberingAfterBreak="0">
    <w:nsid w:val="6ED3638C"/>
    <w:multiLevelType w:val="hybridMultilevel"/>
    <w:tmpl w:val="0882E86E"/>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5" w15:restartNumberingAfterBreak="0">
    <w:nsid w:val="70E60784"/>
    <w:multiLevelType w:val="hybridMultilevel"/>
    <w:tmpl w:val="0F34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2480DB9"/>
    <w:multiLevelType w:val="hybridMultilevel"/>
    <w:tmpl w:val="6546B868"/>
    <w:lvl w:ilvl="0" w:tplc="FFFFFFFF">
      <w:start w:val="1"/>
      <w:numFmt w:val="decimal"/>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57" w15:restartNumberingAfterBreak="0">
    <w:nsid w:val="72502AAE"/>
    <w:multiLevelType w:val="hybridMultilevel"/>
    <w:tmpl w:val="0EE4C25E"/>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8" w15:restartNumberingAfterBreak="0">
    <w:nsid w:val="726F5338"/>
    <w:multiLevelType w:val="hybridMultilevel"/>
    <w:tmpl w:val="A4FA9BAE"/>
    <w:lvl w:ilvl="0" w:tplc="AA84FE7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9" w15:restartNumberingAfterBreak="0">
    <w:nsid w:val="73B37166"/>
    <w:multiLevelType w:val="hybridMultilevel"/>
    <w:tmpl w:val="23245FF4"/>
    <w:lvl w:ilvl="0" w:tplc="ADC4A2B2">
      <w:start w:val="1"/>
      <w:numFmt w:val="bullet"/>
      <w:lvlText w:val=""/>
      <w:lvlJc w:val="left"/>
      <w:pPr>
        <w:ind w:left="832" w:hanging="360"/>
      </w:pPr>
      <w:rPr>
        <w:rFonts w:ascii="Symbol" w:hAnsi="Symbol" w:hint="default"/>
        <w:color w:val="auto"/>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60" w15:restartNumberingAfterBreak="0">
    <w:nsid w:val="74123343"/>
    <w:multiLevelType w:val="hybridMultilevel"/>
    <w:tmpl w:val="86F6FC40"/>
    <w:lvl w:ilvl="0" w:tplc="AA84FE7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1" w15:restartNumberingAfterBreak="0">
    <w:nsid w:val="748618E8"/>
    <w:multiLevelType w:val="hybridMultilevel"/>
    <w:tmpl w:val="8730A042"/>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2" w15:restartNumberingAfterBreak="0">
    <w:nsid w:val="74CC05F8"/>
    <w:multiLevelType w:val="hybridMultilevel"/>
    <w:tmpl w:val="145A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7BD52FF"/>
    <w:multiLevelType w:val="hybridMultilevel"/>
    <w:tmpl w:val="7188D6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4" w15:restartNumberingAfterBreak="0">
    <w:nsid w:val="78261FE9"/>
    <w:multiLevelType w:val="hybridMultilevel"/>
    <w:tmpl w:val="D9BA5ED0"/>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5" w15:restartNumberingAfterBreak="0">
    <w:nsid w:val="785524E9"/>
    <w:multiLevelType w:val="hybridMultilevel"/>
    <w:tmpl w:val="0882E86E"/>
    <w:lvl w:ilvl="0" w:tplc="7AC8C5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6" w15:restartNumberingAfterBreak="0">
    <w:nsid w:val="78B872F7"/>
    <w:multiLevelType w:val="hybridMultilevel"/>
    <w:tmpl w:val="0600AC76"/>
    <w:lvl w:ilvl="0" w:tplc="1514E23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7" w15:restartNumberingAfterBreak="0">
    <w:nsid w:val="78F77F31"/>
    <w:multiLevelType w:val="hybridMultilevel"/>
    <w:tmpl w:val="AC26BFD8"/>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8" w15:restartNumberingAfterBreak="0">
    <w:nsid w:val="79CF5A39"/>
    <w:multiLevelType w:val="hybridMultilevel"/>
    <w:tmpl w:val="EBEC5AC8"/>
    <w:lvl w:ilvl="0" w:tplc="FFFFFFFF">
      <w:start w:val="1"/>
      <w:numFmt w:val="bullet"/>
      <w:pStyle w:val="ListBullet3"/>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AF97327"/>
    <w:multiLevelType w:val="hybridMultilevel"/>
    <w:tmpl w:val="97B20A7C"/>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0" w15:restartNumberingAfterBreak="0">
    <w:nsid w:val="7B105E95"/>
    <w:multiLevelType w:val="hybridMultilevel"/>
    <w:tmpl w:val="AEE28BA8"/>
    <w:lvl w:ilvl="0" w:tplc="26B68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B8852FD"/>
    <w:multiLevelType w:val="hybridMultilevel"/>
    <w:tmpl w:val="007CF720"/>
    <w:lvl w:ilvl="0" w:tplc="AA84FE7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2" w15:restartNumberingAfterBreak="0">
    <w:nsid w:val="7BAD6053"/>
    <w:multiLevelType w:val="hybridMultilevel"/>
    <w:tmpl w:val="234C604A"/>
    <w:lvl w:ilvl="0" w:tplc="26B68B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3" w15:restartNumberingAfterBreak="0">
    <w:nsid w:val="7CF51911"/>
    <w:multiLevelType w:val="hybridMultilevel"/>
    <w:tmpl w:val="D3A05760"/>
    <w:lvl w:ilvl="0" w:tplc="C6CE72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4" w15:restartNumberingAfterBreak="0">
    <w:nsid w:val="7ECB75A3"/>
    <w:multiLevelType w:val="hybridMultilevel"/>
    <w:tmpl w:val="0A1645E8"/>
    <w:lvl w:ilvl="0" w:tplc="C2386CD0">
      <w:start w:val="1"/>
      <w:numFmt w:val="decimal"/>
      <w:lvlText w:val="%1."/>
      <w:lvlJc w:val="left"/>
      <w:pPr>
        <w:ind w:left="1800" w:hanging="360"/>
      </w:pPr>
      <w:rPr>
        <w:rFonts w:asciiTheme="minorHAnsi" w:eastAsiaTheme="minorHAnsi" w:hAnsiTheme="minorHAnsi" w:cs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5" w15:restartNumberingAfterBreak="0">
    <w:nsid w:val="7F7A3969"/>
    <w:multiLevelType w:val="hybridMultilevel"/>
    <w:tmpl w:val="3EF49AB0"/>
    <w:lvl w:ilvl="0" w:tplc="26B68B0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554587311">
    <w:abstractNumId w:val="50"/>
  </w:num>
  <w:num w:numId="2" w16cid:durableId="1577669311">
    <w:abstractNumId w:val="37"/>
  </w:num>
  <w:num w:numId="3" w16cid:durableId="1447891274">
    <w:abstractNumId w:val="17"/>
  </w:num>
  <w:num w:numId="4" w16cid:durableId="1100687070">
    <w:abstractNumId w:val="74"/>
  </w:num>
  <w:num w:numId="5" w16cid:durableId="1688285421">
    <w:abstractNumId w:val="101"/>
  </w:num>
  <w:num w:numId="6" w16cid:durableId="1173841313">
    <w:abstractNumId w:val="141"/>
  </w:num>
  <w:num w:numId="7" w16cid:durableId="468212695">
    <w:abstractNumId w:val="113"/>
  </w:num>
  <w:num w:numId="8" w16cid:durableId="1957834308">
    <w:abstractNumId w:val="145"/>
  </w:num>
  <w:num w:numId="9" w16cid:durableId="1375041513">
    <w:abstractNumId w:val="20"/>
  </w:num>
  <w:num w:numId="10" w16cid:durableId="1611547349">
    <w:abstractNumId w:val="169"/>
  </w:num>
  <w:num w:numId="11" w16cid:durableId="1556891562">
    <w:abstractNumId w:val="152"/>
  </w:num>
  <w:num w:numId="12" w16cid:durableId="1947301074">
    <w:abstractNumId w:val="147"/>
  </w:num>
  <w:num w:numId="13" w16cid:durableId="1199777618">
    <w:abstractNumId w:val="157"/>
  </w:num>
  <w:num w:numId="14" w16cid:durableId="118499004">
    <w:abstractNumId w:val="77"/>
  </w:num>
  <w:num w:numId="15" w16cid:durableId="711878316">
    <w:abstractNumId w:val="36"/>
  </w:num>
  <w:num w:numId="16" w16cid:durableId="995913624">
    <w:abstractNumId w:val="44"/>
  </w:num>
  <w:num w:numId="17" w16cid:durableId="1854491312">
    <w:abstractNumId w:val="95"/>
  </w:num>
  <w:num w:numId="18" w16cid:durableId="1391230214">
    <w:abstractNumId w:val="9"/>
  </w:num>
  <w:num w:numId="19" w16cid:durableId="389425876">
    <w:abstractNumId w:val="23"/>
  </w:num>
  <w:num w:numId="20" w16cid:durableId="460803325">
    <w:abstractNumId w:val="134"/>
  </w:num>
  <w:num w:numId="21" w16cid:durableId="579170700">
    <w:abstractNumId w:val="4"/>
  </w:num>
  <w:num w:numId="22" w16cid:durableId="1879854304">
    <w:abstractNumId w:val="67"/>
  </w:num>
  <w:num w:numId="23" w16cid:durableId="695081683">
    <w:abstractNumId w:val="136"/>
  </w:num>
  <w:num w:numId="24" w16cid:durableId="2054498455">
    <w:abstractNumId w:val="137"/>
  </w:num>
  <w:num w:numId="25" w16cid:durableId="602416980">
    <w:abstractNumId w:val="104"/>
  </w:num>
  <w:num w:numId="26" w16cid:durableId="1962178615">
    <w:abstractNumId w:val="55"/>
  </w:num>
  <w:num w:numId="27" w16cid:durableId="1805849466">
    <w:abstractNumId w:val="58"/>
  </w:num>
  <w:num w:numId="28" w16cid:durableId="87433293">
    <w:abstractNumId w:val="117"/>
  </w:num>
  <w:num w:numId="29" w16cid:durableId="1275093322">
    <w:abstractNumId w:val="140"/>
  </w:num>
  <w:num w:numId="30" w16cid:durableId="727413754">
    <w:abstractNumId w:val="56"/>
  </w:num>
  <w:num w:numId="31" w16cid:durableId="509493210">
    <w:abstractNumId w:val="72"/>
  </w:num>
  <w:num w:numId="32" w16cid:durableId="842889310">
    <w:abstractNumId w:val="153"/>
  </w:num>
  <w:num w:numId="33" w16cid:durableId="851526631">
    <w:abstractNumId w:val="31"/>
  </w:num>
  <w:num w:numId="34" w16cid:durableId="68886800">
    <w:abstractNumId w:val="94"/>
  </w:num>
  <w:num w:numId="35" w16cid:durableId="1022827756">
    <w:abstractNumId w:val="109"/>
  </w:num>
  <w:num w:numId="36" w16cid:durableId="1888487906">
    <w:abstractNumId w:val="92"/>
  </w:num>
  <w:num w:numId="37" w16cid:durableId="1949894928">
    <w:abstractNumId w:val="114"/>
  </w:num>
  <w:num w:numId="38" w16cid:durableId="822352243">
    <w:abstractNumId w:val="16"/>
  </w:num>
  <w:num w:numId="39" w16cid:durableId="1578856722">
    <w:abstractNumId w:val="43"/>
  </w:num>
  <w:num w:numId="40" w16cid:durableId="962073894">
    <w:abstractNumId w:val="64"/>
  </w:num>
  <w:num w:numId="41" w16cid:durableId="970747883">
    <w:abstractNumId w:val="73"/>
  </w:num>
  <w:num w:numId="42" w16cid:durableId="1217206181">
    <w:abstractNumId w:val="6"/>
  </w:num>
  <w:num w:numId="43" w16cid:durableId="421099301">
    <w:abstractNumId w:val="164"/>
  </w:num>
  <w:num w:numId="44" w16cid:durableId="1368330575">
    <w:abstractNumId w:val="34"/>
  </w:num>
  <w:num w:numId="45" w16cid:durableId="1187519238">
    <w:abstractNumId w:val="151"/>
  </w:num>
  <w:num w:numId="46" w16cid:durableId="1075905522">
    <w:abstractNumId w:val="78"/>
  </w:num>
  <w:num w:numId="47" w16cid:durableId="1599752243">
    <w:abstractNumId w:val="84"/>
  </w:num>
  <w:num w:numId="48" w16cid:durableId="8917780">
    <w:abstractNumId w:val="27"/>
  </w:num>
  <w:num w:numId="49" w16cid:durableId="1115750605">
    <w:abstractNumId w:val="175"/>
  </w:num>
  <w:num w:numId="50" w16cid:durableId="1158230513">
    <w:abstractNumId w:val="40"/>
  </w:num>
  <w:num w:numId="51" w16cid:durableId="2041585944">
    <w:abstractNumId w:val="33"/>
  </w:num>
  <w:num w:numId="52" w16cid:durableId="1154905703">
    <w:abstractNumId w:val="110"/>
  </w:num>
  <w:num w:numId="53" w16cid:durableId="1492873010">
    <w:abstractNumId w:val="102"/>
  </w:num>
  <w:num w:numId="54" w16cid:durableId="21129958">
    <w:abstractNumId w:val="88"/>
  </w:num>
  <w:num w:numId="55" w16cid:durableId="1863200537">
    <w:abstractNumId w:val="127"/>
  </w:num>
  <w:num w:numId="56" w16cid:durableId="1900940767">
    <w:abstractNumId w:val="91"/>
  </w:num>
  <w:num w:numId="57" w16cid:durableId="829755720">
    <w:abstractNumId w:val="86"/>
  </w:num>
  <w:num w:numId="58" w16cid:durableId="1113288556">
    <w:abstractNumId w:val="163"/>
  </w:num>
  <w:num w:numId="59" w16cid:durableId="244265744">
    <w:abstractNumId w:val="130"/>
  </w:num>
  <w:num w:numId="60" w16cid:durableId="351492077">
    <w:abstractNumId w:val="18"/>
  </w:num>
  <w:num w:numId="61" w16cid:durableId="754593258">
    <w:abstractNumId w:val="99"/>
  </w:num>
  <w:num w:numId="62" w16cid:durableId="2123114288">
    <w:abstractNumId w:val="100"/>
  </w:num>
  <w:num w:numId="63" w16cid:durableId="72168771">
    <w:abstractNumId w:val="60"/>
  </w:num>
  <w:num w:numId="64" w16cid:durableId="401871999">
    <w:abstractNumId w:val="35"/>
  </w:num>
  <w:num w:numId="65" w16cid:durableId="880897118">
    <w:abstractNumId w:val="13"/>
  </w:num>
  <w:num w:numId="66" w16cid:durableId="1068579789">
    <w:abstractNumId w:val="158"/>
  </w:num>
  <w:num w:numId="67" w16cid:durableId="1441727684">
    <w:abstractNumId w:val="98"/>
  </w:num>
  <w:num w:numId="68" w16cid:durableId="1077358376">
    <w:abstractNumId w:val="90"/>
  </w:num>
  <w:num w:numId="69" w16cid:durableId="1883514673">
    <w:abstractNumId w:val="39"/>
  </w:num>
  <w:num w:numId="70" w16cid:durableId="1170022893">
    <w:abstractNumId w:val="167"/>
  </w:num>
  <w:num w:numId="71" w16cid:durableId="491259589">
    <w:abstractNumId w:val="15"/>
  </w:num>
  <w:num w:numId="72" w16cid:durableId="262110755">
    <w:abstractNumId w:val="171"/>
  </w:num>
  <w:num w:numId="73" w16cid:durableId="908072616">
    <w:abstractNumId w:val="53"/>
  </w:num>
  <w:num w:numId="74" w16cid:durableId="1947929778">
    <w:abstractNumId w:val="160"/>
  </w:num>
  <w:num w:numId="75" w16cid:durableId="953639153">
    <w:abstractNumId w:val="172"/>
  </w:num>
  <w:num w:numId="76" w16cid:durableId="1757165636">
    <w:abstractNumId w:val="161"/>
  </w:num>
  <w:num w:numId="77" w16cid:durableId="1202088392">
    <w:abstractNumId w:val="96"/>
  </w:num>
  <w:num w:numId="78" w16cid:durableId="1220168393">
    <w:abstractNumId w:val="97"/>
  </w:num>
  <w:num w:numId="79" w16cid:durableId="1918398963">
    <w:abstractNumId w:val="19"/>
  </w:num>
  <w:num w:numId="80" w16cid:durableId="439951890">
    <w:abstractNumId w:val="112"/>
  </w:num>
  <w:num w:numId="81" w16cid:durableId="168064297">
    <w:abstractNumId w:val="103"/>
  </w:num>
  <w:num w:numId="82" w16cid:durableId="1586762806">
    <w:abstractNumId w:val="8"/>
  </w:num>
  <w:num w:numId="83" w16cid:durableId="881551207">
    <w:abstractNumId w:val="119"/>
  </w:num>
  <w:num w:numId="84" w16cid:durableId="867839646">
    <w:abstractNumId w:val="38"/>
  </w:num>
  <w:num w:numId="85" w16cid:durableId="1738697928">
    <w:abstractNumId w:val="162"/>
  </w:num>
  <w:num w:numId="86" w16cid:durableId="1742025424">
    <w:abstractNumId w:val="48"/>
  </w:num>
  <w:num w:numId="87" w16cid:durableId="658655083">
    <w:abstractNumId w:val="132"/>
  </w:num>
  <w:num w:numId="88" w16cid:durableId="1817451025">
    <w:abstractNumId w:val="150"/>
  </w:num>
  <w:num w:numId="89" w16cid:durableId="1664166115">
    <w:abstractNumId w:val="32"/>
  </w:num>
  <w:num w:numId="90" w16cid:durableId="1531215092">
    <w:abstractNumId w:val="0"/>
    <w:lvlOverride w:ilvl="0">
      <w:startOverride w:val="2"/>
      <w:lvl w:ilvl="0">
        <w:start w:val="2"/>
        <w:numFmt w:val="decimal"/>
        <w:pStyle w:val="QuickA"/>
        <w:lvlText w:val="%1."/>
        <w:lvlJc w:val="left"/>
      </w:lvl>
    </w:lvlOverride>
  </w:num>
  <w:num w:numId="91" w16cid:durableId="964846289">
    <w:abstractNumId w:val="5"/>
  </w:num>
  <w:num w:numId="92" w16cid:durableId="2045330359">
    <w:abstractNumId w:val="1"/>
    <w:lvlOverride w:ilvl="0">
      <w:startOverride w:val="3"/>
      <w:lvl w:ilvl="0">
        <w:start w:val="3"/>
        <w:numFmt w:val="decimal"/>
        <w:pStyle w:val="Quicka0"/>
        <w:lvlText w:val="%1."/>
        <w:lvlJc w:val="left"/>
      </w:lvl>
    </w:lvlOverride>
  </w:num>
  <w:num w:numId="93" w16cid:durableId="895436723">
    <w:abstractNumId w:val="168"/>
  </w:num>
  <w:num w:numId="94" w16cid:durableId="1740058297">
    <w:abstractNumId w:val="115"/>
  </w:num>
  <w:num w:numId="95" w16cid:durableId="1348605323">
    <w:abstractNumId w:val="80"/>
  </w:num>
  <w:num w:numId="96" w16cid:durableId="1934241970">
    <w:abstractNumId w:val="26"/>
  </w:num>
  <w:num w:numId="97" w16cid:durableId="2057314862">
    <w:abstractNumId w:val="79"/>
  </w:num>
  <w:num w:numId="98" w16cid:durableId="1238829618">
    <w:abstractNumId w:val="128"/>
  </w:num>
  <w:num w:numId="99" w16cid:durableId="167451516">
    <w:abstractNumId w:val="61"/>
  </w:num>
  <w:num w:numId="100" w16cid:durableId="498548229">
    <w:abstractNumId w:val="146"/>
  </w:num>
  <w:num w:numId="101" w16cid:durableId="926034050">
    <w:abstractNumId w:val="12"/>
  </w:num>
  <w:num w:numId="102" w16cid:durableId="1653943582">
    <w:abstractNumId w:val="111"/>
  </w:num>
  <w:num w:numId="103" w16cid:durableId="94177570">
    <w:abstractNumId w:val="14"/>
  </w:num>
  <w:num w:numId="104" w16cid:durableId="1024088543">
    <w:abstractNumId w:val="71"/>
  </w:num>
  <w:num w:numId="105" w16cid:durableId="469709936">
    <w:abstractNumId w:val="139"/>
  </w:num>
  <w:num w:numId="106" w16cid:durableId="206456326">
    <w:abstractNumId w:val="135"/>
  </w:num>
  <w:num w:numId="107" w16cid:durableId="542836699">
    <w:abstractNumId w:val="69"/>
  </w:num>
  <w:num w:numId="108" w16cid:durableId="9827306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14972424">
    <w:abstractNumId w:val="155"/>
  </w:num>
  <w:num w:numId="110" w16cid:durableId="626467343">
    <w:abstractNumId w:val="52"/>
  </w:num>
  <w:num w:numId="111" w16cid:durableId="2092190133">
    <w:abstractNumId w:val="159"/>
  </w:num>
  <w:num w:numId="112" w16cid:durableId="323558778">
    <w:abstractNumId w:val="118"/>
  </w:num>
  <w:num w:numId="113" w16cid:durableId="559247311">
    <w:abstractNumId w:val="174"/>
  </w:num>
  <w:num w:numId="114" w16cid:durableId="1953316430">
    <w:abstractNumId w:val="75"/>
  </w:num>
  <w:num w:numId="115" w16cid:durableId="1216545102">
    <w:abstractNumId w:val="108"/>
  </w:num>
  <w:num w:numId="116" w16cid:durableId="1380595335">
    <w:abstractNumId w:val="29"/>
  </w:num>
  <w:num w:numId="117" w16cid:durableId="263197264">
    <w:abstractNumId w:val="126"/>
  </w:num>
  <w:num w:numId="118" w16cid:durableId="94524174">
    <w:abstractNumId w:val="120"/>
  </w:num>
  <w:num w:numId="119" w16cid:durableId="1307512800">
    <w:abstractNumId w:val="165"/>
  </w:num>
  <w:num w:numId="120" w16cid:durableId="2082216729">
    <w:abstractNumId w:val="68"/>
  </w:num>
  <w:num w:numId="121" w16cid:durableId="1515724115">
    <w:abstractNumId w:val="10"/>
  </w:num>
  <w:num w:numId="122" w16cid:durableId="1916434006">
    <w:abstractNumId w:val="70"/>
  </w:num>
  <w:num w:numId="123" w16cid:durableId="94254571">
    <w:abstractNumId w:val="57"/>
  </w:num>
  <w:num w:numId="124" w16cid:durableId="27533732">
    <w:abstractNumId w:val="121"/>
  </w:num>
  <w:num w:numId="125" w16cid:durableId="911889406">
    <w:abstractNumId w:val="83"/>
  </w:num>
  <w:num w:numId="126" w16cid:durableId="2048722546">
    <w:abstractNumId w:val="122"/>
  </w:num>
  <w:num w:numId="127" w16cid:durableId="1959021478">
    <w:abstractNumId w:val="62"/>
  </w:num>
  <w:num w:numId="128" w16cid:durableId="1118834247">
    <w:abstractNumId w:val="81"/>
  </w:num>
  <w:num w:numId="129" w16cid:durableId="1156914178">
    <w:abstractNumId w:val="3"/>
  </w:num>
  <w:num w:numId="130" w16cid:durableId="1237402766">
    <w:abstractNumId w:val="170"/>
  </w:num>
  <w:num w:numId="131" w16cid:durableId="1920282919">
    <w:abstractNumId w:val="133"/>
  </w:num>
  <w:num w:numId="132" w16cid:durableId="1688020295">
    <w:abstractNumId w:val="124"/>
  </w:num>
  <w:num w:numId="133" w16cid:durableId="1537083424">
    <w:abstractNumId w:val="116"/>
  </w:num>
  <w:num w:numId="134" w16cid:durableId="1589774519">
    <w:abstractNumId w:val="7"/>
  </w:num>
  <w:num w:numId="135" w16cid:durableId="1418819784">
    <w:abstractNumId w:val="21"/>
  </w:num>
  <w:num w:numId="136" w16cid:durableId="4663599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799495302">
    <w:abstractNumId w:val="3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845048951">
    <w:abstractNumId w:val="148"/>
  </w:num>
  <w:num w:numId="139" w16cid:durableId="1901211518">
    <w:abstractNumId w:val="41"/>
  </w:num>
  <w:num w:numId="140" w16cid:durableId="395208542">
    <w:abstractNumId w:val="76"/>
  </w:num>
  <w:num w:numId="141" w16cid:durableId="694965018">
    <w:abstractNumId w:val="107"/>
  </w:num>
  <w:num w:numId="142" w16cid:durableId="1072653280">
    <w:abstractNumId w:val="105"/>
  </w:num>
  <w:num w:numId="143" w16cid:durableId="609705160">
    <w:abstractNumId w:val="2"/>
  </w:num>
  <w:num w:numId="144" w16cid:durableId="358900738">
    <w:abstractNumId w:val="138"/>
  </w:num>
  <w:num w:numId="145" w16cid:durableId="1590850216">
    <w:abstractNumId w:val="37"/>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495653705">
    <w:abstractNumId w:val="37"/>
    <w:lvlOverride w:ilvl="0">
      <w:startOverride w:val="4"/>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878421289">
    <w:abstractNumId w:val="89"/>
  </w:num>
  <w:num w:numId="148" w16cid:durableId="1040978228">
    <w:abstractNumId w:val="65"/>
  </w:num>
  <w:num w:numId="149" w16cid:durableId="1794253947">
    <w:abstractNumId w:val="85"/>
  </w:num>
  <w:num w:numId="150" w16cid:durableId="1091264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064379103">
    <w:abstractNumId w:val="3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758939333">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275475828">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95035133">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39671645">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70930290">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016811066">
    <w:abstractNumId w:val="3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758528650">
    <w:abstractNumId w:val="3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128664075">
    <w:abstractNumId w:val="149"/>
  </w:num>
  <w:num w:numId="160" w16cid:durableId="1179658100">
    <w:abstractNumId w:val="125"/>
  </w:num>
  <w:num w:numId="161" w16cid:durableId="1195462309">
    <w:abstractNumId w:val="123"/>
  </w:num>
  <w:num w:numId="162" w16cid:durableId="1978028112">
    <w:abstractNumId w:val="129"/>
  </w:num>
  <w:num w:numId="163" w16cid:durableId="1133250767">
    <w:abstractNumId w:val="51"/>
  </w:num>
  <w:num w:numId="164" w16cid:durableId="525485303">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768771775">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2029211721">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621424249">
    <w:abstractNumId w:val="22"/>
  </w:num>
  <w:num w:numId="168" w16cid:durableId="1837843089">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800998183">
    <w:abstractNumId w:val="25"/>
  </w:num>
  <w:num w:numId="170" w16cid:durableId="875241084">
    <w:abstractNumId w:val="37"/>
    <w:lvlOverride w:ilvl="0">
      <w:startOverride w:val="1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01042651">
    <w:abstractNumId w:val="66"/>
  </w:num>
  <w:num w:numId="172" w16cid:durableId="1984432458">
    <w:abstractNumId w:val="144"/>
  </w:num>
  <w:num w:numId="173" w16cid:durableId="436366120">
    <w:abstractNumId w:val="142"/>
  </w:num>
  <w:num w:numId="174" w16cid:durableId="79837672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871501900">
    <w:abstractNumId w:val="28"/>
  </w:num>
  <w:num w:numId="176" w16cid:durableId="504978031">
    <w:abstractNumId w:val="42"/>
  </w:num>
  <w:num w:numId="177" w16cid:durableId="80034513">
    <w:abstractNumId w:val="3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97300988">
    <w:abstractNumId w:val="45"/>
  </w:num>
  <w:num w:numId="179" w16cid:durableId="1871801590">
    <w:abstractNumId w:val="3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421613523">
    <w:abstractNumId w:val="3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462266208">
    <w:abstractNumId w:val="173"/>
  </w:num>
  <w:num w:numId="182" w16cid:durableId="1101679939">
    <w:abstractNumId w:val="3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983117665">
    <w:abstractNumId w:val="3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5334692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148546866">
    <w:abstractNumId w:val="47"/>
  </w:num>
  <w:num w:numId="186" w16cid:durableId="1459176434">
    <w:abstractNumId w:val="3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790632540">
    <w:abstractNumId w:val="93"/>
  </w:num>
  <w:num w:numId="188" w16cid:durableId="1746879138">
    <w:abstractNumId w:val="166"/>
  </w:num>
  <w:num w:numId="189" w16cid:durableId="573859071">
    <w:abstractNumId w:val="59"/>
  </w:num>
  <w:num w:numId="190" w16cid:durableId="1844205176">
    <w:abstractNumId w:val="54"/>
  </w:num>
  <w:num w:numId="191" w16cid:durableId="531963641">
    <w:abstractNumId w:val="49"/>
  </w:num>
  <w:num w:numId="192" w16cid:durableId="1375426077">
    <w:abstractNumId w:val="46"/>
  </w:num>
  <w:num w:numId="193" w16cid:durableId="1612662196">
    <w:abstractNumId w:val="3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551381304">
    <w:abstractNumId w:val="63"/>
  </w:num>
  <w:num w:numId="195" w16cid:durableId="1775128458">
    <w:abstractNumId w:val="87"/>
  </w:num>
  <w:num w:numId="196" w16cid:durableId="1810198989">
    <w:abstractNumId w:val="24"/>
  </w:num>
  <w:num w:numId="197" w16cid:durableId="789519861">
    <w:abstractNumId w:val="156"/>
  </w:num>
  <w:num w:numId="198" w16cid:durableId="940259932">
    <w:abstractNumId w:val="131"/>
  </w:num>
  <w:num w:numId="199" w16cid:durableId="1538002124">
    <w:abstractNumId w:val="106"/>
  </w:num>
  <w:num w:numId="200" w16cid:durableId="1247151190">
    <w:abstractNumId w:val="154"/>
  </w:num>
  <w:num w:numId="201" w16cid:durableId="2053266895">
    <w:abstractNumId w:val="82"/>
  </w:num>
  <w:num w:numId="202" w16cid:durableId="954096455">
    <w:abstractNumId w:val="11"/>
  </w:num>
  <w:num w:numId="203" w16cid:durableId="1091777017">
    <w:abstractNumId w:val="143"/>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58"/>
    <w:rsid w:val="0000060E"/>
    <w:rsid w:val="00000BD7"/>
    <w:rsid w:val="00000D7D"/>
    <w:rsid w:val="00002786"/>
    <w:rsid w:val="0000295F"/>
    <w:rsid w:val="00002DEC"/>
    <w:rsid w:val="00002E97"/>
    <w:rsid w:val="00003CA4"/>
    <w:rsid w:val="00005935"/>
    <w:rsid w:val="000065AC"/>
    <w:rsid w:val="00006A0A"/>
    <w:rsid w:val="00006B47"/>
    <w:rsid w:val="000075C9"/>
    <w:rsid w:val="000077FF"/>
    <w:rsid w:val="00007BCB"/>
    <w:rsid w:val="000113F3"/>
    <w:rsid w:val="000117E1"/>
    <w:rsid w:val="00011F70"/>
    <w:rsid w:val="00012022"/>
    <w:rsid w:val="00012C04"/>
    <w:rsid w:val="00012C7F"/>
    <w:rsid w:val="00013D60"/>
    <w:rsid w:val="0001442D"/>
    <w:rsid w:val="00014787"/>
    <w:rsid w:val="00014BD3"/>
    <w:rsid w:val="00015B70"/>
    <w:rsid w:val="00015BB5"/>
    <w:rsid w:val="00016EB6"/>
    <w:rsid w:val="00017642"/>
    <w:rsid w:val="00017B39"/>
    <w:rsid w:val="00017B7A"/>
    <w:rsid w:val="00017DA9"/>
    <w:rsid w:val="00020956"/>
    <w:rsid w:val="0002151F"/>
    <w:rsid w:val="00021570"/>
    <w:rsid w:val="00021A0C"/>
    <w:rsid w:val="00021F9D"/>
    <w:rsid w:val="00022794"/>
    <w:rsid w:val="00026B5C"/>
    <w:rsid w:val="000278EE"/>
    <w:rsid w:val="00027ECB"/>
    <w:rsid w:val="000310B6"/>
    <w:rsid w:val="000324E7"/>
    <w:rsid w:val="00032856"/>
    <w:rsid w:val="0003395A"/>
    <w:rsid w:val="0003460B"/>
    <w:rsid w:val="00034929"/>
    <w:rsid w:val="00035168"/>
    <w:rsid w:val="00035B05"/>
    <w:rsid w:val="00035BF4"/>
    <w:rsid w:val="00035DA0"/>
    <w:rsid w:val="00036139"/>
    <w:rsid w:val="000363E1"/>
    <w:rsid w:val="00036ACD"/>
    <w:rsid w:val="00040265"/>
    <w:rsid w:val="00040C79"/>
    <w:rsid w:val="00040ECB"/>
    <w:rsid w:val="0004134F"/>
    <w:rsid w:val="000426B2"/>
    <w:rsid w:val="000437A2"/>
    <w:rsid w:val="00043B6A"/>
    <w:rsid w:val="00043DD8"/>
    <w:rsid w:val="0004492F"/>
    <w:rsid w:val="00046147"/>
    <w:rsid w:val="0004730F"/>
    <w:rsid w:val="00047885"/>
    <w:rsid w:val="000479E7"/>
    <w:rsid w:val="00047F7C"/>
    <w:rsid w:val="00050996"/>
    <w:rsid w:val="00050DD0"/>
    <w:rsid w:val="00052E17"/>
    <w:rsid w:val="00052E25"/>
    <w:rsid w:val="00054F0F"/>
    <w:rsid w:val="000552CC"/>
    <w:rsid w:val="00055817"/>
    <w:rsid w:val="00055FB7"/>
    <w:rsid w:val="00056685"/>
    <w:rsid w:val="00056DD3"/>
    <w:rsid w:val="00060116"/>
    <w:rsid w:val="00060673"/>
    <w:rsid w:val="00060FB7"/>
    <w:rsid w:val="0006285D"/>
    <w:rsid w:val="00062EFA"/>
    <w:rsid w:val="00064B90"/>
    <w:rsid w:val="0006607C"/>
    <w:rsid w:val="0006690A"/>
    <w:rsid w:val="000672EA"/>
    <w:rsid w:val="0007037A"/>
    <w:rsid w:val="000705D1"/>
    <w:rsid w:val="0007085E"/>
    <w:rsid w:val="00070D7C"/>
    <w:rsid w:val="0007135A"/>
    <w:rsid w:val="00072031"/>
    <w:rsid w:val="000722DA"/>
    <w:rsid w:val="00072454"/>
    <w:rsid w:val="00072745"/>
    <w:rsid w:val="00072B6F"/>
    <w:rsid w:val="00072D6F"/>
    <w:rsid w:val="0007374A"/>
    <w:rsid w:val="00073882"/>
    <w:rsid w:val="00073FA5"/>
    <w:rsid w:val="0007526C"/>
    <w:rsid w:val="00076F35"/>
    <w:rsid w:val="00077A06"/>
    <w:rsid w:val="00080404"/>
    <w:rsid w:val="00080B3F"/>
    <w:rsid w:val="00080C8A"/>
    <w:rsid w:val="00080E6F"/>
    <w:rsid w:val="00081012"/>
    <w:rsid w:val="00082A4A"/>
    <w:rsid w:val="0008406B"/>
    <w:rsid w:val="00084742"/>
    <w:rsid w:val="00084AA6"/>
    <w:rsid w:val="00085B80"/>
    <w:rsid w:val="00086182"/>
    <w:rsid w:val="00086E73"/>
    <w:rsid w:val="00086F99"/>
    <w:rsid w:val="00087820"/>
    <w:rsid w:val="00087FE4"/>
    <w:rsid w:val="000916DC"/>
    <w:rsid w:val="00091831"/>
    <w:rsid w:val="00091A26"/>
    <w:rsid w:val="00092269"/>
    <w:rsid w:val="0009343B"/>
    <w:rsid w:val="00093854"/>
    <w:rsid w:val="00093A7A"/>
    <w:rsid w:val="00093DC4"/>
    <w:rsid w:val="000947A4"/>
    <w:rsid w:val="00094F35"/>
    <w:rsid w:val="000969BB"/>
    <w:rsid w:val="00097388"/>
    <w:rsid w:val="00097FF1"/>
    <w:rsid w:val="000A0C29"/>
    <w:rsid w:val="000A0F06"/>
    <w:rsid w:val="000A135E"/>
    <w:rsid w:val="000A1F22"/>
    <w:rsid w:val="000A2502"/>
    <w:rsid w:val="000A2C37"/>
    <w:rsid w:val="000A2D47"/>
    <w:rsid w:val="000A3351"/>
    <w:rsid w:val="000A3360"/>
    <w:rsid w:val="000A3AEF"/>
    <w:rsid w:val="000A45B7"/>
    <w:rsid w:val="000A4FDB"/>
    <w:rsid w:val="000A5331"/>
    <w:rsid w:val="000A57E0"/>
    <w:rsid w:val="000A6479"/>
    <w:rsid w:val="000A6568"/>
    <w:rsid w:val="000A7A7C"/>
    <w:rsid w:val="000B0170"/>
    <w:rsid w:val="000B0A75"/>
    <w:rsid w:val="000B14CB"/>
    <w:rsid w:val="000B15FD"/>
    <w:rsid w:val="000B1760"/>
    <w:rsid w:val="000B2398"/>
    <w:rsid w:val="000B2E68"/>
    <w:rsid w:val="000B309C"/>
    <w:rsid w:val="000B339D"/>
    <w:rsid w:val="000B3CAE"/>
    <w:rsid w:val="000B3EB8"/>
    <w:rsid w:val="000B4283"/>
    <w:rsid w:val="000B4413"/>
    <w:rsid w:val="000B4D6B"/>
    <w:rsid w:val="000B6862"/>
    <w:rsid w:val="000B7320"/>
    <w:rsid w:val="000B7323"/>
    <w:rsid w:val="000C0586"/>
    <w:rsid w:val="000C0D8C"/>
    <w:rsid w:val="000C1547"/>
    <w:rsid w:val="000C27E8"/>
    <w:rsid w:val="000C3653"/>
    <w:rsid w:val="000C3708"/>
    <w:rsid w:val="000C3761"/>
    <w:rsid w:val="000C4198"/>
    <w:rsid w:val="000C44AC"/>
    <w:rsid w:val="000C5724"/>
    <w:rsid w:val="000C717D"/>
    <w:rsid w:val="000C72FF"/>
    <w:rsid w:val="000C7373"/>
    <w:rsid w:val="000D0DB4"/>
    <w:rsid w:val="000D1BF1"/>
    <w:rsid w:val="000D1D1B"/>
    <w:rsid w:val="000D2B10"/>
    <w:rsid w:val="000D2E3A"/>
    <w:rsid w:val="000D2FF4"/>
    <w:rsid w:val="000D34A9"/>
    <w:rsid w:val="000D3C96"/>
    <w:rsid w:val="000D428D"/>
    <w:rsid w:val="000D45A4"/>
    <w:rsid w:val="000D6617"/>
    <w:rsid w:val="000D6746"/>
    <w:rsid w:val="000D7299"/>
    <w:rsid w:val="000E00D3"/>
    <w:rsid w:val="000E04D0"/>
    <w:rsid w:val="000E06F3"/>
    <w:rsid w:val="000E116E"/>
    <w:rsid w:val="000E1FA8"/>
    <w:rsid w:val="000E22D4"/>
    <w:rsid w:val="000E23E7"/>
    <w:rsid w:val="000E313B"/>
    <w:rsid w:val="000E3C52"/>
    <w:rsid w:val="000E3E9D"/>
    <w:rsid w:val="000E4EBA"/>
    <w:rsid w:val="000E5129"/>
    <w:rsid w:val="000E608B"/>
    <w:rsid w:val="000E6109"/>
    <w:rsid w:val="000E6435"/>
    <w:rsid w:val="000E765B"/>
    <w:rsid w:val="000E783F"/>
    <w:rsid w:val="000F027E"/>
    <w:rsid w:val="000F0593"/>
    <w:rsid w:val="000F1498"/>
    <w:rsid w:val="000F1B11"/>
    <w:rsid w:val="000F239A"/>
    <w:rsid w:val="000F28DD"/>
    <w:rsid w:val="000F38C1"/>
    <w:rsid w:val="000F3E24"/>
    <w:rsid w:val="000F3EBC"/>
    <w:rsid w:val="000F42DE"/>
    <w:rsid w:val="000F4BB1"/>
    <w:rsid w:val="000F668A"/>
    <w:rsid w:val="000F7006"/>
    <w:rsid w:val="000F7B4F"/>
    <w:rsid w:val="000F7E5B"/>
    <w:rsid w:val="000F7EF9"/>
    <w:rsid w:val="00100790"/>
    <w:rsid w:val="00100BA2"/>
    <w:rsid w:val="00100FC6"/>
    <w:rsid w:val="00102E19"/>
    <w:rsid w:val="001036AE"/>
    <w:rsid w:val="00103B79"/>
    <w:rsid w:val="00104074"/>
    <w:rsid w:val="00105019"/>
    <w:rsid w:val="00105989"/>
    <w:rsid w:val="00105D3E"/>
    <w:rsid w:val="0010657B"/>
    <w:rsid w:val="00106C8D"/>
    <w:rsid w:val="00107F9F"/>
    <w:rsid w:val="001102C1"/>
    <w:rsid w:val="00110738"/>
    <w:rsid w:val="0011139F"/>
    <w:rsid w:val="00111684"/>
    <w:rsid w:val="00111838"/>
    <w:rsid w:val="00111EEC"/>
    <w:rsid w:val="00112A60"/>
    <w:rsid w:val="001141B5"/>
    <w:rsid w:val="00114460"/>
    <w:rsid w:val="001147E3"/>
    <w:rsid w:val="00114DD2"/>
    <w:rsid w:val="00114EB9"/>
    <w:rsid w:val="001151C8"/>
    <w:rsid w:val="00116D86"/>
    <w:rsid w:val="001170B3"/>
    <w:rsid w:val="00117806"/>
    <w:rsid w:val="00117FB1"/>
    <w:rsid w:val="001202B7"/>
    <w:rsid w:val="001204FE"/>
    <w:rsid w:val="001209CD"/>
    <w:rsid w:val="00122358"/>
    <w:rsid w:val="00122F79"/>
    <w:rsid w:val="00123577"/>
    <w:rsid w:val="001235D4"/>
    <w:rsid w:val="0012429E"/>
    <w:rsid w:val="0012454B"/>
    <w:rsid w:val="00125720"/>
    <w:rsid w:val="001270C2"/>
    <w:rsid w:val="001273D3"/>
    <w:rsid w:val="001278D0"/>
    <w:rsid w:val="001303DB"/>
    <w:rsid w:val="001313D1"/>
    <w:rsid w:val="0013199A"/>
    <w:rsid w:val="00131CCD"/>
    <w:rsid w:val="00132120"/>
    <w:rsid w:val="0013267F"/>
    <w:rsid w:val="00133ADB"/>
    <w:rsid w:val="001349C7"/>
    <w:rsid w:val="00135082"/>
    <w:rsid w:val="00135DC7"/>
    <w:rsid w:val="0013656B"/>
    <w:rsid w:val="00136DE3"/>
    <w:rsid w:val="001371A7"/>
    <w:rsid w:val="00137D8E"/>
    <w:rsid w:val="0014032C"/>
    <w:rsid w:val="001405B6"/>
    <w:rsid w:val="001408CC"/>
    <w:rsid w:val="001409A7"/>
    <w:rsid w:val="0014181F"/>
    <w:rsid w:val="00141CCC"/>
    <w:rsid w:val="00142F6C"/>
    <w:rsid w:val="00143256"/>
    <w:rsid w:val="00143E43"/>
    <w:rsid w:val="001449B2"/>
    <w:rsid w:val="001450A8"/>
    <w:rsid w:val="0014686C"/>
    <w:rsid w:val="00147073"/>
    <w:rsid w:val="00147969"/>
    <w:rsid w:val="00147B2C"/>
    <w:rsid w:val="00147ED1"/>
    <w:rsid w:val="001500D6"/>
    <w:rsid w:val="0015043E"/>
    <w:rsid w:val="00150C0F"/>
    <w:rsid w:val="00150FB6"/>
    <w:rsid w:val="00151042"/>
    <w:rsid w:val="001515D5"/>
    <w:rsid w:val="00151D3A"/>
    <w:rsid w:val="00152095"/>
    <w:rsid w:val="00152228"/>
    <w:rsid w:val="001527DB"/>
    <w:rsid w:val="00152D41"/>
    <w:rsid w:val="001530EF"/>
    <w:rsid w:val="001536EE"/>
    <w:rsid w:val="0015434B"/>
    <w:rsid w:val="00154709"/>
    <w:rsid w:val="00155834"/>
    <w:rsid w:val="00157C41"/>
    <w:rsid w:val="001603FC"/>
    <w:rsid w:val="00160623"/>
    <w:rsid w:val="00160C1E"/>
    <w:rsid w:val="00162C46"/>
    <w:rsid w:val="00163BC5"/>
    <w:rsid w:val="00163E26"/>
    <w:rsid w:val="0016451B"/>
    <w:rsid w:val="00164AB0"/>
    <w:rsid w:val="00164D80"/>
    <w:rsid w:val="00164E30"/>
    <w:rsid w:val="0016538B"/>
    <w:rsid w:val="001661D9"/>
    <w:rsid w:val="00166318"/>
    <w:rsid w:val="0016666B"/>
    <w:rsid w:val="00166DB8"/>
    <w:rsid w:val="001708EC"/>
    <w:rsid w:val="001711FC"/>
    <w:rsid w:val="00171975"/>
    <w:rsid w:val="001726EC"/>
    <w:rsid w:val="0017330A"/>
    <w:rsid w:val="00174313"/>
    <w:rsid w:val="00174DBE"/>
    <w:rsid w:val="00177178"/>
    <w:rsid w:val="001777BC"/>
    <w:rsid w:val="00180063"/>
    <w:rsid w:val="001808D2"/>
    <w:rsid w:val="00182B98"/>
    <w:rsid w:val="00182C4B"/>
    <w:rsid w:val="00182D3A"/>
    <w:rsid w:val="00183D92"/>
    <w:rsid w:val="0018447B"/>
    <w:rsid w:val="001850D2"/>
    <w:rsid w:val="001852B6"/>
    <w:rsid w:val="00186407"/>
    <w:rsid w:val="001865CF"/>
    <w:rsid w:val="0018724E"/>
    <w:rsid w:val="001873C3"/>
    <w:rsid w:val="0019197F"/>
    <w:rsid w:val="00191AD3"/>
    <w:rsid w:val="001925A8"/>
    <w:rsid w:val="00192749"/>
    <w:rsid w:val="001931FF"/>
    <w:rsid w:val="00193405"/>
    <w:rsid w:val="00193929"/>
    <w:rsid w:val="00193B5B"/>
    <w:rsid w:val="00194E7F"/>
    <w:rsid w:val="00194EA8"/>
    <w:rsid w:val="0019673D"/>
    <w:rsid w:val="00197518"/>
    <w:rsid w:val="00197A35"/>
    <w:rsid w:val="00197F44"/>
    <w:rsid w:val="001A04AD"/>
    <w:rsid w:val="001A072D"/>
    <w:rsid w:val="001A08DA"/>
    <w:rsid w:val="001A0A4F"/>
    <w:rsid w:val="001A0E94"/>
    <w:rsid w:val="001A13A8"/>
    <w:rsid w:val="001A155D"/>
    <w:rsid w:val="001A18FE"/>
    <w:rsid w:val="001A1ED1"/>
    <w:rsid w:val="001A2409"/>
    <w:rsid w:val="001A4177"/>
    <w:rsid w:val="001A46BB"/>
    <w:rsid w:val="001A4E2E"/>
    <w:rsid w:val="001A6B33"/>
    <w:rsid w:val="001A6D5A"/>
    <w:rsid w:val="001A7420"/>
    <w:rsid w:val="001A7BDB"/>
    <w:rsid w:val="001A7F7A"/>
    <w:rsid w:val="001B03CB"/>
    <w:rsid w:val="001B301E"/>
    <w:rsid w:val="001B34F1"/>
    <w:rsid w:val="001B60A7"/>
    <w:rsid w:val="001B61D2"/>
    <w:rsid w:val="001B64FD"/>
    <w:rsid w:val="001B65F1"/>
    <w:rsid w:val="001B6FD0"/>
    <w:rsid w:val="001B7D48"/>
    <w:rsid w:val="001C0176"/>
    <w:rsid w:val="001C1E8C"/>
    <w:rsid w:val="001C1FE2"/>
    <w:rsid w:val="001C3208"/>
    <w:rsid w:val="001C3B33"/>
    <w:rsid w:val="001C3DB1"/>
    <w:rsid w:val="001C5591"/>
    <w:rsid w:val="001C55E0"/>
    <w:rsid w:val="001C591C"/>
    <w:rsid w:val="001C66EC"/>
    <w:rsid w:val="001C6856"/>
    <w:rsid w:val="001C6B90"/>
    <w:rsid w:val="001C6E4B"/>
    <w:rsid w:val="001C783E"/>
    <w:rsid w:val="001C7976"/>
    <w:rsid w:val="001D2F04"/>
    <w:rsid w:val="001D3945"/>
    <w:rsid w:val="001D4783"/>
    <w:rsid w:val="001D5500"/>
    <w:rsid w:val="001D57F8"/>
    <w:rsid w:val="001D5B60"/>
    <w:rsid w:val="001D6192"/>
    <w:rsid w:val="001D6436"/>
    <w:rsid w:val="001D78BA"/>
    <w:rsid w:val="001E0A44"/>
    <w:rsid w:val="001E0A95"/>
    <w:rsid w:val="001E1635"/>
    <w:rsid w:val="001E174B"/>
    <w:rsid w:val="001E1BD2"/>
    <w:rsid w:val="001E225E"/>
    <w:rsid w:val="001E2BE2"/>
    <w:rsid w:val="001E2D6C"/>
    <w:rsid w:val="001E316D"/>
    <w:rsid w:val="001E316E"/>
    <w:rsid w:val="001E4FA6"/>
    <w:rsid w:val="001E5573"/>
    <w:rsid w:val="001E5D8D"/>
    <w:rsid w:val="001E5ECF"/>
    <w:rsid w:val="001E5F00"/>
    <w:rsid w:val="001E6A48"/>
    <w:rsid w:val="001E79F0"/>
    <w:rsid w:val="001E7A6E"/>
    <w:rsid w:val="001E7AD6"/>
    <w:rsid w:val="001E7D80"/>
    <w:rsid w:val="001F244B"/>
    <w:rsid w:val="001F25D4"/>
    <w:rsid w:val="001F2686"/>
    <w:rsid w:val="001F309C"/>
    <w:rsid w:val="001F3A4E"/>
    <w:rsid w:val="001F3AEB"/>
    <w:rsid w:val="001F4480"/>
    <w:rsid w:val="001F4787"/>
    <w:rsid w:val="001F47DA"/>
    <w:rsid w:val="001F4B31"/>
    <w:rsid w:val="001F52D7"/>
    <w:rsid w:val="001F5B66"/>
    <w:rsid w:val="001F5D5C"/>
    <w:rsid w:val="001F6081"/>
    <w:rsid w:val="001F6F93"/>
    <w:rsid w:val="001F7BD8"/>
    <w:rsid w:val="002003F2"/>
    <w:rsid w:val="002016C8"/>
    <w:rsid w:val="002025F8"/>
    <w:rsid w:val="0020293B"/>
    <w:rsid w:val="00202B89"/>
    <w:rsid w:val="00202EAF"/>
    <w:rsid w:val="002036E3"/>
    <w:rsid w:val="0020425A"/>
    <w:rsid w:val="002046B2"/>
    <w:rsid w:val="00205047"/>
    <w:rsid w:val="002078FA"/>
    <w:rsid w:val="00207A77"/>
    <w:rsid w:val="00207CD4"/>
    <w:rsid w:val="00211473"/>
    <w:rsid w:val="00211AC7"/>
    <w:rsid w:val="00211CA3"/>
    <w:rsid w:val="00212BC1"/>
    <w:rsid w:val="002138D2"/>
    <w:rsid w:val="00213B61"/>
    <w:rsid w:val="00214D57"/>
    <w:rsid w:val="0022073C"/>
    <w:rsid w:val="00220B48"/>
    <w:rsid w:val="00220B7E"/>
    <w:rsid w:val="0022230F"/>
    <w:rsid w:val="0022248F"/>
    <w:rsid w:val="00222A49"/>
    <w:rsid w:val="00222CF0"/>
    <w:rsid w:val="00222F17"/>
    <w:rsid w:val="002238B0"/>
    <w:rsid w:val="002244D6"/>
    <w:rsid w:val="0022552E"/>
    <w:rsid w:val="0022581D"/>
    <w:rsid w:val="00226730"/>
    <w:rsid w:val="00227E68"/>
    <w:rsid w:val="00230211"/>
    <w:rsid w:val="00230214"/>
    <w:rsid w:val="00230DF8"/>
    <w:rsid w:val="0023159C"/>
    <w:rsid w:val="00231EA4"/>
    <w:rsid w:val="00232001"/>
    <w:rsid w:val="002324C1"/>
    <w:rsid w:val="00232739"/>
    <w:rsid w:val="0023293E"/>
    <w:rsid w:val="00232F7C"/>
    <w:rsid w:val="002343DE"/>
    <w:rsid w:val="002353C6"/>
    <w:rsid w:val="0023568A"/>
    <w:rsid w:val="00235E73"/>
    <w:rsid w:val="0023627C"/>
    <w:rsid w:val="002364A9"/>
    <w:rsid w:val="00236546"/>
    <w:rsid w:val="00236CB0"/>
    <w:rsid w:val="0023756E"/>
    <w:rsid w:val="00237D54"/>
    <w:rsid w:val="00240100"/>
    <w:rsid w:val="00240436"/>
    <w:rsid w:val="0024045F"/>
    <w:rsid w:val="00240722"/>
    <w:rsid w:val="00240E03"/>
    <w:rsid w:val="00240E07"/>
    <w:rsid w:val="002418D8"/>
    <w:rsid w:val="00241B46"/>
    <w:rsid w:val="002421A4"/>
    <w:rsid w:val="002421A6"/>
    <w:rsid w:val="00242669"/>
    <w:rsid w:val="0024282C"/>
    <w:rsid w:val="0024346A"/>
    <w:rsid w:val="00243831"/>
    <w:rsid w:val="00243A7A"/>
    <w:rsid w:val="002449B7"/>
    <w:rsid w:val="002451BD"/>
    <w:rsid w:val="00245C38"/>
    <w:rsid w:val="00245F46"/>
    <w:rsid w:val="00246ACF"/>
    <w:rsid w:val="00247286"/>
    <w:rsid w:val="00247CFF"/>
    <w:rsid w:val="00250165"/>
    <w:rsid w:val="00250182"/>
    <w:rsid w:val="00250891"/>
    <w:rsid w:val="00251129"/>
    <w:rsid w:val="00252204"/>
    <w:rsid w:val="00252E07"/>
    <w:rsid w:val="002539C4"/>
    <w:rsid w:val="002549A7"/>
    <w:rsid w:val="00255C52"/>
    <w:rsid w:val="00256F59"/>
    <w:rsid w:val="00257B22"/>
    <w:rsid w:val="00260089"/>
    <w:rsid w:val="00260BD8"/>
    <w:rsid w:val="00261247"/>
    <w:rsid w:val="00261277"/>
    <w:rsid w:val="00261BC5"/>
    <w:rsid w:val="00261EE0"/>
    <w:rsid w:val="002627E4"/>
    <w:rsid w:val="00262E73"/>
    <w:rsid w:val="00264652"/>
    <w:rsid w:val="00264C29"/>
    <w:rsid w:val="002653A0"/>
    <w:rsid w:val="00265CEB"/>
    <w:rsid w:val="00265EE1"/>
    <w:rsid w:val="0026674F"/>
    <w:rsid w:val="00266C1C"/>
    <w:rsid w:val="0027052A"/>
    <w:rsid w:val="00270775"/>
    <w:rsid w:val="002709A2"/>
    <w:rsid w:val="00271AD9"/>
    <w:rsid w:val="00272705"/>
    <w:rsid w:val="00273D6F"/>
    <w:rsid w:val="00274B38"/>
    <w:rsid w:val="002758EC"/>
    <w:rsid w:val="00275A03"/>
    <w:rsid w:val="00276E3A"/>
    <w:rsid w:val="00280071"/>
    <w:rsid w:val="0028045D"/>
    <w:rsid w:val="002806F5"/>
    <w:rsid w:val="00280C57"/>
    <w:rsid w:val="00281B0D"/>
    <w:rsid w:val="00282084"/>
    <w:rsid w:val="002822DC"/>
    <w:rsid w:val="002833F2"/>
    <w:rsid w:val="00283F75"/>
    <w:rsid w:val="0028618C"/>
    <w:rsid w:val="00286513"/>
    <w:rsid w:val="002877EB"/>
    <w:rsid w:val="0029100F"/>
    <w:rsid w:val="00291052"/>
    <w:rsid w:val="002920AA"/>
    <w:rsid w:val="00292ED2"/>
    <w:rsid w:val="00293B76"/>
    <w:rsid w:val="0029487B"/>
    <w:rsid w:val="0029536C"/>
    <w:rsid w:val="00295610"/>
    <w:rsid w:val="00295AFC"/>
    <w:rsid w:val="00295B5F"/>
    <w:rsid w:val="00296BBC"/>
    <w:rsid w:val="00296C39"/>
    <w:rsid w:val="00297953"/>
    <w:rsid w:val="002A0ED8"/>
    <w:rsid w:val="002A12EA"/>
    <w:rsid w:val="002A1414"/>
    <w:rsid w:val="002A15D3"/>
    <w:rsid w:val="002A1C64"/>
    <w:rsid w:val="002A2755"/>
    <w:rsid w:val="002A38D2"/>
    <w:rsid w:val="002A48A1"/>
    <w:rsid w:val="002A529B"/>
    <w:rsid w:val="002A59EA"/>
    <w:rsid w:val="002A6065"/>
    <w:rsid w:val="002A60F1"/>
    <w:rsid w:val="002A617C"/>
    <w:rsid w:val="002A6466"/>
    <w:rsid w:val="002A6D7A"/>
    <w:rsid w:val="002A77B7"/>
    <w:rsid w:val="002A7A11"/>
    <w:rsid w:val="002B02C5"/>
    <w:rsid w:val="002B074C"/>
    <w:rsid w:val="002B08EB"/>
    <w:rsid w:val="002B097B"/>
    <w:rsid w:val="002B1ADC"/>
    <w:rsid w:val="002B1CC0"/>
    <w:rsid w:val="002B31BB"/>
    <w:rsid w:val="002B57CC"/>
    <w:rsid w:val="002B5E79"/>
    <w:rsid w:val="002B6A63"/>
    <w:rsid w:val="002B6CEA"/>
    <w:rsid w:val="002B7469"/>
    <w:rsid w:val="002B7511"/>
    <w:rsid w:val="002C0859"/>
    <w:rsid w:val="002C1684"/>
    <w:rsid w:val="002C2A91"/>
    <w:rsid w:val="002C4D0D"/>
    <w:rsid w:val="002C5793"/>
    <w:rsid w:val="002C599D"/>
    <w:rsid w:val="002C5D16"/>
    <w:rsid w:val="002C688D"/>
    <w:rsid w:val="002C7619"/>
    <w:rsid w:val="002C793A"/>
    <w:rsid w:val="002D05DE"/>
    <w:rsid w:val="002D06F1"/>
    <w:rsid w:val="002D0A94"/>
    <w:rsid w:val="002D0DA6"/>
    <w:rsid w:val="002D1D83"/>
    <w:rsid w:val="002D2318"/>
    <w:rsid w:val="002D285A"/>
    <w:rsid w:val="002D28BF"/>
    <w:rsid w:val="002D2FA1"/>
    <w:rsid w:val="002D3D91"/>
    <w:rsid w:val="002D4AC0"/>
    <w:rsid w:val="002D4B3A"/>
    <w:rsid w:val="002D65ED"/>
    <w:rsid w:val="002D6875"/>
    <w:rsid w:val="002D6923"/>
    <w:rsid w:val="002D6B4A"/>
    <w:rsid w:val="002D6F12"/>
    <w:rsid w:val="002D752C"/>
    <w:rsid w:val="002E0066"/>
    <w:rsid w:val="002E04F4"/>
    <w:rsid w:val="002E07A8"/>
    <w:rsid w:val="002E1CE2"/>
    <w:rsid w:val="002E2099"/>
    <w:rsid w:val="002E28A4"/>
    <w:rsid w:val="002E2EBB"/>
    <w:rsid w:val="002E30C7"/>
    <w:rsid w:val="002E39EC"/>
    <w:rsid w:val="002E440A"/>
    <w:rsid w:val="002E519F"/>
    <w:rsid w:val="002E5BE1"/>
    <w:rsid w:val="002E6647"/>
    <w:rsid w:val="002E7098"/>
    <w:rsid w:val="002E7277"/>
    <w:rsid w:val="002E7AEF"/>
    <w:rsid w:val="002E7CCD"/>
    <w:rsid w:val="002E7EAB"/>
    <w:rsid w:val="002F08B3"/>
    <w:rsid w:val="002F161E"/>
    <w:rsid w:val="002F1854"/>
    <w:rsid w:val="002F1947"/>
    <w:rsid w:val="002F1B2A"/>
    <w:rsid w:val="002F2E7C"/>
    <w:rsid w:val="002F31C4"/>
    <w:rsid w:val="002F3780"/>
    <w:rsid w:val="002F3AC2"/>
    <w:rsid w:val="002F3DC4"/>
    <w:rsid w:val="002F46B3"/>
    <w:rsid w:val="002F560B"/>
    <w:rsid w:val="002F5855"/>
    <w:rsid w:val="002F5BB5"/>
    <w:rsid w:val="002F5E45"/>
    <w:rsid w:val="002F6359"/>
    <w:rsid w:val="002F6EE2"/>
    <w:rsid w:val="002F7D55"/>
    <w:rsid w:val="0030011B"/>
    <w:rsid w:val="003013BE"/>
    <w:rsid w:val="0030140E"/>
    <w:rsid w:val="00301AC5"/>
    <w:rsid w:val="00303267"/>
    <w:rsid w:val="00303585"/>
    <w:rsid w:val="003038A4"/>
    <w:rsid w:val="003042EF"/>
    <w:rsid w:val="0030465E"/>
    <w:rsid w:val="003055E6"/>
    <w:rsid w:val="003064D2"/>
    <w:rsid w:val="00306AF9"/>
    <w:rsid w:val="00306D94"/>
    <w:rsid w:val="00307CD4"/>
    <w:rsid w:val="00310F2D"/>
    <w:rsid w:val="00310FED"/>
    <w:rsid w:val="00311917"/>
    <w:rsid w:val="003125DF"/>
    <w:rsid w:val="00312A83"/>
    <w:rsid w:val="00313B95"/>
    <w:rsid w:val="003146B2"/>
    <w:rsid w:val="00315868"/>
    <w:rsid w:val="00316494"/>
    <w:rsid w:val="003164F2"/>
    <w:rsid w:val="00316AD1"/>
    <w:rsid w:val="00317B1F"/>
    <w:rsid w:val="00321212"/>
    <w:rsid w:val="00321376"/>
    <w:rsid w:val="00322B83"/>
    <w:rsid w:val="00323EC1"/>
    <w:rsid w:val="00324132"/>
    <w:rsid w:val="00324FA3"/>
    <w:rsid w:val="003250C0"/>
    <w:rsid w:val="00326E6C"/>
    <w:rsid w:val="00327BCE"/>
    <w:rsid w:val="00330606"/>
    <w:rsid w:val="00330A0B"/>
    <w:rsid w:val="00331E9C"/>
    <w:rsid w:val="00332EB4"/>
    <w:rsid w:val="00333857"/>
    <w:rsid w:val="00333C3A"/>
    <w:rsid w:val="00334500"/>
    <w:rsid w:val="00335736"/>
    <w:rsid w:val="00335C9F"/>
    <w:rsid w:val="00337432"/>
    <w:rsid w:val="00343735"/>
    <w:rsid w:val="00345115"/>
    <w:rsid w:val="003457D4"/>
    <w:rsid w:val="00345B9B"/>
    <w:rsid w:val="00345BE7"/>
    <w:rsid w:val="00346F36"/>
    <w:rsid w:val="0034746B"/>
    <w:rsid w:val="00347E16"/>
    <w:rsid w:val="0035072A"/>
    <w:rsid w:val="00351CAB"/>
    <w:rsid w:val="00351D22"/>
    <w:rsid w:val="00352273"/>
    <w:rsid w:val="003532DF"/>
    <w:rsid w:val="003535E9"/>
    <w:rsid w:val="00353859"/>
    <w:rsid w:val="00354990"/>
    <w:rsid w:val="00355167"/>
    <w:rsid w:val="003553AD"/>
    <w:rsid w:val="003559D0"/>
    <w:rsid w:val="003563D2"/>
    <w:rsid w:val="00356672"/>
    <w:rsid w:val="003567BB"/>
    <w:rsid w:val="0036068D"/>
    <w:rsid w:val="00360BA8"/>
    <w:rsid w:val="00361724"/>
    <w:rsid w:val="00361C84"/>
    <w:rsid w:val="003625AC"/>
    <w:rsid w:val="0036276B"/>
    <w:rsid w:val="00362830"/>
    <w:rsid w:val="00363172"/>
    <w:rsid w:val="00364911"/>
    <w:rsid w:val="00365419"/>
    <w:rsid w:val="003655AF"/>
    <w:rsid w:val="0036581A"/>
    <w:rsid w:val="00366E30"/>
    <w:rsid w:val="00366F99"/>
    <w:rsid w:val="003706B1"/>
    <w:rsid w:val="0037272C"/>
    <w:rsid w:val="00372A07"/>
    <w:rsid w:val="00373CEA"/>
    <w:rsid w:val="00373ECD"/>
    <w:rsid w:val="003749F1"/>
    <w:rsid w:val="00374F0F"/>
    <w:rsid w:val="00374F83"/>
    <w:rsid w:val="003756B3"/>
    <w:rsid w:val="00376572"/>
    <w:rsid w:val="00376FA5"/>
    <w:rsid w:val="003779E2"/>
    <w:rsid w:val="00382C72"/>
    <w:rsid w:val="00383359"/>
    <w:rsid w:val="00383ED6"/>
    <w:rsid w:val="00383FF6"/>
    <w:rsid w:val="003847B2"/>
    <w:rsid w:val="00384DD8"/>
    <w:rsid w:val="00385611"/>
    <w:rsid w:val="00385627"/>
    <w:rsid w:val="003859F1"/>
    <w:rsid w:val="00385A28"/>
    <w:rsid w:val="00385F55"/>
    <w:rsid w:val="00385FCD"/>
    <w:rsid w:val="003860B7"/>
    <w:rsid w:val="0038645F"/>
    <w:rsid w:val="0038655C"/>
    <w:rsid w:val="0038737B"/>
    <w:rsid w:val="003903F0"/>
    <w:rsid w:val="003904CC"/>
    <w:rsid w:val="00390611"/>
    <w:rsid w:val="00390D26"/>
    <w:rsid w:val="00392118"/>
    <w:rsid w:val="0039311D"/>
    <w:rsid w:val="0039337A"/>
    <w:rsid w:val="0039370B"/>
    <w:rsid w:val="00393931"/>
    <w:rsid w:val="003941F8"/>
    <w:rsid w:val="0039452C"/>
    <w:rsid w:val="00394727"/>
    <w:rsid w:val="00394B23"/>
    <w:rsid w:val="00395268"/>
    <w:rsid w:val="00395843"/>
    <w:rsid w:val="00395FE8"/>
    <w:rsid w:val="00396614"/>
    <w:rsid w:val="00396642"/>
    <w:rsid w:val="00396B57"/>
    <w:rsid w:val="0039726D"/>
    <w:rsid w:val="00397E0C"/>
    <w:rsid w:val="00397E53"/>
    <w:rsid w:val="003A0092"/>
    <w:rsid w:val="003A049B"/>
    <w:rsid w:val="003A09F1"/>
    <w:rsid w:val="003A1479"/>
    <w:rsid w:val="003A1542"/>
    <w:rsid w:val="003A1813"/>
    <w:rsid w:val="003A19DD"/>
    <w:rsid w:val="003A19F1"/>
    <w:rsid w:val="003A1DEE"/>
    <w:rsid w:val="003A22A3"/>
    <w:rsid w:val="003A3581"/>
    <w:rsid w:val="003A3F8D"/>
    <w:rsid w:val="003A628B"/>
    <w:rsid w:val="003A6616"/>
    <w:rsid w:val="003A77A0"/>
    <w:rsid w:val="003B033B"/>
    <w:rsid w:val="003B20D9"/>
    <w:rsid w:val="003B2380"/>
    <w:rsid w:val="003B2C41"/>
    <w:rsid w:val="003B335E"/>
    <w:rsid w:val="003B460E"/>
    <w:rsid w:val="003B5466"/>
    <w:rsid w:val="003B5805"/>
    <w:rsid w:val="003B5B28"/>
    <w:rsid w:val="003B65DC"/>
    <w:rsid w:val="003B7927"/>
    <w:rsid w:val="003B7978"/>
    <w:rsid w:val="003B7BC5"/>
    <w:rsid w:val="003B7D0F"/>
    <w:rsid w:val="003B7D82"/>
    <w:rsid w:val="003C0EE4"/>
    <w:rsid w:val="003C192E"/>
    <w:rsid w:val="003C1B5F"/>
    <w:rsid w:val="003C1F6C"/>
    <w:rsid w:val="003C230D"/>
    <w:rsid w:val="003C2803"/>
    <w:rsid w:val="003C31FE"/>
    <w:rsid w:val="003C3B65"/>
    <w:rsid w:val="003C4644"/>
    <w:rsid w:val="003C5BE3"/>
    <w:rsid w:val="003C6EA5"/>
    <w:rsid w:val="003D0161"/>
    <w:rsid w:val="003D0879"/>
    <w:rsid w:val="003D0B5A"/>
    <w:rsid w:val="003D1175"/>
    <w:rsid w:val="003D124E"/>
    <w:rsid w:val="003D1293"/>
    <w:rsid w:val="003D1608"/>
    <w:rsid w:val="003D1A2F"/>
    <w:rsid w:val="003D1E0A"/>
    <w:rsid w:val="003D22C0"/>
    <w:rsid w:val="003D2C09"/>
    <w:rsid w:val="003D2E1D"/>
    <w:rsid w:val="003D3602"/>
    <w:rsid w:val="003D4FBE"/>
    <w:rsid w:val="003D5069"/>
    <w:rsid w:val="003D719B"/>
    <w:rsid w:val="003D7680"/>
    <w:rsid w:val="003D76DA"/>
    <w:rsid w:val="003E23A6"/>
    <w:rsid w:val="003E2679"/>
    <w:rsid w:val="003E2E28"/>
    <w:rsid w:val="003E3041"/>
    <w:rsid w:val="003E375C"/>
    <w:rsid w:val="003E466A"/>
    <w:rsid w:val="003E4E36"/>
    <w:rsid w:val="003E5E31"/>
    <w:rsid w:val="003E6915"/>
    <w:rsid w:val="003E6A8C"/>
    <w:rsid w:val="003E6F64"/>
    <w:rsid w:val="003F09E3"/>
    <w:rsid w:val="003F15EE"/>
    <w:rsid w:val="003F39D6"/>
    <w:rsid w:val="003F4751"/>
    <w:rsid w:val="003F4CCB"/>
    <w:rsid w:val="003F4F9D"/>
    <w:rsid w:val="003F582C"/>
    <w:rsid w:val="003F5E08"/>
    <w:rsid w:val="003F6A46"/>
    <w:rsid w:val="003F7F87"/>
    <w:rsid w:val="0040113C"/>
    <w:rsid w:val="00401569"/>
    <w:rsid w:val="00401CE2"/>
    <w:rsid w:val="0040291C"/>
    <w:rsid w:val="00403818"/>
    <w:rsid w:val="00403D68"/>
    <w:rsid w:val="00404F9C"/>
    <w:rsid w:val="004059A5"/>
    <w:rsid w:val="004063E1"/>
    <w:rsid w:val="00406C87"/>
    <w:rsid w:val="004075A3"/>
    <w:rsid w:val="0041102F"/>
    <w:rsid w:val="004110EF"/>
    <w:rsid w:val="00411F4E"/>
    <w:rsid w:val="00412C1C"/>
    <w:rsid w:val="00413A7C"/>
    <w:rsid w:val="004141DD"/>
    <w:rsid w:val="00415482"/>
    <w:rsid w:val="004169FC"/>
    <w:rsid w:val="00417B92"/>
    <w:rsid w:val="004202D0"/>
    <w:rsid w:val="00421AF5"/>
    <w:rsid w:val="00421D98"/>
    <w:rsid w:val="0042213A"/>
    <w:rsid w:val="00423197"/>
    <w:rsid w:val="00423767"/>
    <w:rsid w:val="00423CF4"/>
    <w:rsid w:val="0042402E"/>
    <w:rsid w:val="004257F7"/>
    <w:rsid w:val="00427582"/>
    <w:rsid w:val="0042793D"/>
    <w:rsid w:val="0043035B"/>
    <w:rsid w:val="004309B8"/>
    <w:rsid w:val="00430FC4"/>
    <w:rsid w:val="00432C83"/>
    <w:rsid w:val="00433CE3"/>
    <w:rsid w:val="00433F01"/>
    <w:rsid w:val="00433F0C"/>
    <w:rsid w:val="00434809"/>
    <w:rsid w:val="00435D66"/>
    <w:rsid w:val="00435DFF"/>
    <w:rsid w:val="0043637D"/>
    <w:rsid w:val="0043639D"/>
    <w:rsid w:val="004367E7"/>
    <w:rsid w:val="00436D9F"/>
    <w:rsid w:val="004400F3"/>
    <w:rsid w:val="0044081D"/>
    <w:rsid w:val="004431B9"/>
    <w:rsid w:val="00443860"/>
    <w:rsid w:val="00443DC4"/>
    <w:rsid w:val="00445B7B"/>
    <w:rsid w:val="004468C8"/>
    <w:rsid w:val="00447CA1"/>
    <w:rsid w:val="00450E18"/>
    <w:rsid w:val="00451DC5"/>
    <w:rsid w:val="00452AA2"/>
    <w:rsid w:val="00452FAB"/>
    <w:rsid w:val="00453833"/>
    <w:rsid w:val="00453E70"/>
    <w:rsid w:val="0045400C"/>
    <w:rsid w:val="00454165"/>
    <w:rsid w:val="00454D29"/>
    <w:rsid w:val="00455F6F"/>
    <w:rsid w:val="0045702C"/>
    <w:rsid w:val="00457896"/>
    <w:rsid w:val="004600E2"/>
    <w:rsid w:val="0046030D"/>
    <w:rsid w:val="00460A32"/>
    <w:rsid w:val="004614B2"/>
    <w:rsid w:val="00461804"/>
    <w:rsid w:val="00461887"/>
    <w:rsid w:val="004619EC"/>
    <w:rsid w:val="00461B07"/>
    <w:rsid w:val="00461B55"/>
    <w:rsid w:val="0046211A"/>
    <w:rsid w:val="004625D4"/>
    <w:rsid w:val="0046339E"/>
    <w:rsid w:val="004639AE"/>
    <w:rsid w:val="004639C3"/>
    <w:rsid w:val="004643F7"/>
    <w:rsid w:val="00464D3D"/>
    <w:rsid w:val="00464F86"/>
    <w:rsid w:val="0046510F"/>
    <w:rsid w:val="00465E3B"/>
    <w:rsid w:val="00466685"/>
    <w:rsid w:val="00466810"/>
    <w:rsid w:val="004675D5"/>
    <w:rsid w:val="00467712"/>
    <w:rsid w:val="00467AA0"/>
    <w:rsid w:val="00467DD8"/>
    <w:rsid w:val="00470857"/>
    <w:rsid w:val="00470958"/>
    <w:rsid w:val="004715F6"/>
    <w:rsid w:val="0047165B"/>
    <w:rsid w:val="00471AF8"/>
    <w:rsid w:val="00471C45"/>
    <w:rsid w:val="00471FE5"/>
    <w:rsid w:val="00472F5F"/>
    <w:rsid w:val="00473808"/>
    <w:rsid w:val="00473A21"/>
    <w:rsid w:val="004754A3"/>
    <w:rsid w:val="00475E8C"/>
    <w:rsid w:val="004761A2"/>
    <w:rsid w:val="00476BBC"/>
    <w:rsid w:val="00476CD9"/>
    <w:rsid w:val="0047706A"/>
    <w:rsid w:val="00477216"/>
    <w:rsid w:val="00477405"/>
    <w:rsid w:val="00477684"/>
    <w:rsid w:val="00477BB1"/>
    <w:rsid w:val="00480510"/>
    <w:rsid w:val="00480A55"/>
    <w:rsid w:val="004815CC"/>
    <w:rsid w:val="004816B5"/>
    <w:rsid w:val="004837BF"/>
    <w:rsid w:val="00483DD2"/>
    <w:rsid w:val="00485B84"/>
    <w:rsid w:val="00486590"/>
    <w:rsid w:val="00491A1B"/>
    <w:rsid w:val="00492962"/>
    <w:rsid w:val="00492CFA"/>
    <w:rsid w:val="0049445C"/>
    <w:rsid w:val="0049486B"/>
    <w:rsid w:val="00494E6F"/>
    <w:rsid w:val="00494F31"/>
    <w:rsid w:val="00496627"/>
    <w:rsid w:val="00496E32"/>
    <w:rsid w:val="00496EDE"/>
    <w:rsid w:val="00497519"/>
    <w:rsid w:val="0049754F"/>
    <w:rsid w:val="00497795"/>
    <w:rsid w:val="00497E00"/>
    <w:rsid w:val="004A01FD"/>
    <w:rsid w:val="004A074B"/>
    <w:rsid w:val="004A0F73"/>
    <w:rsid w:val="004A141B"/>
    <w:rsid w:val="004A1604"/>
    <w:rsid w:val="004A18D3"/>
    <w:rsid w:val="004A1B4D"/>
    <w:rsid w:val="004A20AC"/>
    <w:rsid w:val="004A2615"/>
    <w:rsid w:val="004A4835"/>
    <w:rsid w:val="004A4E6E"/>
    <w:rsid w:val="004A4F45"/>
    <w:rsid w:val="004A5260"/>
    <w:rsid w:val="004A58DD"/>
    <w:rsid w:val="004A5A7B"/>
    <w:rsid w:val="004A6119"/>
    <w:rsid w:val="004A7027"/>
    <w:rsid w:val="004A731F"/>
    <w:rsid w:val="004B04BB"/>
    <w:rsid w:val="004B1870"/>
    <w:rsid w:val="004B418B"/>
    <w:rsid w:val="004B47C0"/>
    <w:rsid w:val="004B47DC"/>
    <w:rsid w:val="004B4C13"/>
    <w:rsid w:val="004B64E7"/>
    <w:rsid w:val="004B6C81"/>
    <w:rsid w:val="004B7381"/>
    <w:rsid w:val="004C009C"/>
    <w:rsid w:val="004C0156"/>
    <w:rsid w:val="004C146F"/>
    <w:rsid w:val="004C25A1"/>
    <w:rsid w:val="004C2657"/>
    <w:rsid w:val="004C3532"/>
    <w:rsid w:val="004C5108"/>
    <w:rsid w:val="004C520D"/>
    <w:rsid w:val="004C5DC8"/>
    <w:rsid w:val="004C6CBE"/>
    <w:rsid w:val="004C73D7"/>
    <w:rsid w:val="004C7595"/>
    <w:rsid w:val="004C781B"/>
    <w:rsid w:val="004C79E7"/>
    <w:rsid w:val="004C7EA0"/>
    <w:rsid w:val="004D0F55"/>
    <w:rsid w:val="004D234E"/>
    <w:rsid w:val="004D30C2"/>
    <w:rsid w:val="004D3F5A"/>
    <w:rsid w:val="004D40E6"/>
    <w:rsid w:val="004D4C6A"/>
    <w:rsid w:val="004D4E36"/>
    <w:rsid w:val="004D5CAB"/>
    <w:rsid w:val="004D71E3"/>
    <w:rsid w:val="004D7AFE"/>
    <w:rsid w:val="004E095D"/>
    <w:rsid w:val="004E1B67"/>
    <w:rsid w:val="004E2C36"/>
    <w:rsid w:val="004E342F"/>
    <w:rsid w:val="004E3DF6"/>
    <w:rsid w:val="004E5D24"/>
    <w:rsid w:val="004E6A45"/>
    <w:rsid w:val="004E6FA7"/>
    <w:rsid w:val="004E703D"/>
    <w:rsid w:val="004E75B3"/>
    <w:rsid w:val="004E7ADD"/>
    <w:rsid w:val="004F01CD"/>
    <w:rsid w:val="004F040C"/>
    <w:rsid w:val="004F04BA"/>
    <w:rsid w:val="004F0A64"/>
    <w:rsid w:val="004F0EFF"/>
    <w:rsid w:val="004F28EF"/>
    <w:rsid w:val="004F3436"/>
    <w:rsid w:val="004F424C"/>
    <w:rsid w:val="004F430E"/>
    <w:rsid w:val="004F5279"/>
    <w:rsid w:val="004F57CE"/>
    <w:rsid w:val="004F5D03"/>
    <w:rsid w:val="004F666C"/>
    <w:rsid w:val="004F6AEC"/>
    <w:rsid w:val="005003F7"/>
    <w:rsid w:val="0050054E"/>
    <w:rsid w:val="0050091E"/>
    <w:rsid w:val="0050093F"/>
    <w:rsid w:val="0050131C"/>
    <w:rsid w:val="00502BEA"/>
    <w:rsid w:val="00502D5F"/>
    <w:rsid w:val="0050579F"/>
    <w:rsid w:val="00510FFF"/>
    <w:rsid w:val="00511D4C"/>
    <w:rsid w:val="00512A95"/>
    <w:rsid w:val="00513CC3"/>
    <w:rsid w:val="00514788"/>
    <w:rsid w:val="00517699"/>
    <w:rsid w:val="00517D31"/>
    <w:rsid w:val="00520A91"/>
    <w:rsid w:val="00521AEA"/>
    <w:rsid w:val="00522600"/>
    <w:rsid w:val="00524781"/>
    <w:rsid w:val="00524987"/>
    <w:rsid w:val="00524BFF"/>
    <w:rsid w:val="0052521C"/>
    <w:rsid w:val="00525E70"/>
    <w:rsid w:val="00526B72"/>
    <w:rsid w:val="00526D1B"/>
    <w:rsid w:val="00526F0D"/>
    <w:rsid w:val="00527130"/>
    <w:rsid w:val="0052773D"/>
    <w:rsid w:val="00527DCE"/>
    <w:rsid w:val="00530260"/>
    <w:rsid w:val="00533045"/>
    <w:rsid w:val="00533541"/>
    <w:rsid w:val="00533E83"/>
    <w:rsid w:val="00534149"/>
    <w:rsid w:val="00534246"/>
    <w:rsid w:val="005343BE"/>
    <w:rsid w:val="0053538C"/>
    <w:rsid w:val="005357A0"/>
    <w:rsid w:val="00536B6E"/>
    <w:rsid w:val="005374FA"/>
    <w:rsid w:val="005379BD"/>
    <w:rsid w:val="00541A1B"/>
    <w:rsid w:val="005433D8"/>
    <w:rsid w:val="005435AE"/>
    <w:rsid w:val="0054371B"/>
    <w:rsid w:val="00544244"/>
    <w:rsid w:val="00544DA2"/>
    <w:rsid w:val="00546B84"/>
    <w:rsid w:val="0054743E"/>
    <w:rsid w:val="00547E6A"/>
    <w:rsid w:val="00551A70"/>
    <w:rsid w:val="00552291"/>
    <w:rsid w:val="0055233E"/>
    <w:rsid w:val="005523BE"/>
    <w:rsid w:val="00553123"/>
    <w:rsid w:val="00553294"/>
    <w:rsid w:val="0055379E"/>
    <w:rsid w:val="00553EFD"/>
    <w:rsid w:val="0055493B"/>
    <w:rsid w:val="00555499"/>
    <w:rsid w:val="00556B9B"/>
    <w:rsid w:val="0055798C"/>
    <w:rsid w:val="00557C8D"/>
    <w:rsid w:val="00560C29"/>
    <w:rsid w:val="00560DE2"/>
    <w:rsid w:val="00560E09"/>
    <w:rsid w:val="00561E14"/>
    <w:rsid w:val="005623E3"/>
    <w:rsid w:val="00563312"/>
    <w:rsid w:val="00563962"/>
    <w:rsid w:val="0056428F"/>
    <w:rsid w:val="00565F6F"/>
    <w:rsid w:val="00566121"/>
    <w:rsid w:val="0056615E"/>
    <w:rsid w:val="005666F2"/>
    <w:rsid w:val="00566DD1"/>
    <w:rsid w:val="00566E5C"/>
    <w:rsid w:val="005671B0"/>
    <w:rsid w:val="0057013B"/>
    <w:rsid w:val="00570666"/>
    <w:rsid w:val="005711A8"/>
    <w:rsid w:val="005724AA"/>
    <w:rsid w:val="00572D54"/>
    <w:rsid w:val="0057515F"/>
    <w:rsid w:val="00575527"/>
    <w:rsid w:val="0057584D"/>
    <w:rsid w:val="00576752"/>
    <w:rsid w:val="00577378"/>
    <w:rsid w:val="005774F1"/>
    <w:rsid w:val="00577690"/>
    <w:rsid w:val="0057791A"/>
    <w:rsid w:val="00580732"/>
    <w:rsid w:val="00581DCB"/>
    <w:rsid w:val="00581FC1"/>
    <w:rsid w:val="0058227B"/>
    <w:rsid w:val="0058302F"/>
    <w:rsid w:val="00583A5C"/>
    <w:rsid w:val="00584532"/>
    <w:rsid w:val="00585B34"/>
    <w:rsid w:val="005862CA"/>
    <w:rsid w:val="00586716"/>
    <w:rsid w:val="00586C99"/>
    <w:rsid w:val="0058749B"/>
    <w:rsid w:val="005875E4"/>
    <w:rsid w:val="00587AE6"/>
    <w:rsid w:val="00587FE7"/>
    <w:rsid w:val="0059022F"/>
    <w:rsid w:val="00590B42"/>
    <w:rsid w:val="0059128E"/>
    <w:rsid w:val="00591C35"/>
    <w:rsid w:val="005927EA"/>
    <w:rsid w:val="00592AD3"/>
    <w:rsid w:val="0059341C"/>
    <w:rsid w:val="00593527"/>
    <w:rsid w:val="00594C7A"/>
    <w:rsid w:val="00595338"/>
    <w:rsid w:val="0059580D"/>
    <w:rsid w:val="00595CAB"/>
    <w:rsid w:val="00595E2A"/>
    <w:rsid w:val="00595E76"/>
    <w:rsid w:val="00596691"/>
    <w:rsid w:val="0059748F"/>
    <w:rsid w:val="00597992"/>
    <w:rsid w:val="00597C87"/>
    <w:rsid w:val="005A0376"/>
    <w:rsid w:val="005A0E35"/>
    <w:rsid w:val="005A0EEC"/>
    <w:rsid w:val="005A1029"/>
    <w:rsid w:val="005A3FF5"/>
    <w:rsid w:val="005A404C"/>
    <w:rsid w:val="005A4880"/>
    <w:rsid w:val="005A4E1C"/>
    <w:rsid w:val="005A5722"/>
    <w:rsid w:val="005A5BD5"/>
    <w:rsid w:val="005A66DA"/>
    <w:rsid w:val="005A68F8"/>
    <w:rsid w:val="005A718A"/>
    <w:rsid w:val="005A758C"/>
    <w:rsid w:val="005A7750"/>
    <w:rsid w:val="005A7954"/>
    <w:rsid w:val="005B00C9"/>
    <w:rsid w:val="005B07DD"/>
    <w:rsid w:val="005B0867"/>
    <w:rsid w:val="005B1B67"/>
    <w:rsid w:val="005B258A"/>
    <w:rsid w:val="005B2DDF"/>
    <w:rsid w:val="005B3427"/>
    <w:rsid w:val="005B3CB2"/>
    <w:rsid w:val="005B4AA0"/>
    <w:rsid w:val="005B4AE7"/>
    <w:rsid w:val="005B4C90"/>
    <w:rsid w:val="005B5188"/>
    <w:rsid w:val="005B53B0"/>
    <w:rsid w:val="005B5400"/>
    <w:rsid w:val="005B5B3A"/>
    <w:rsid w:val="005B6B56"/>
    <w:rsid w:val="005B6D64"/>
    <w:rsid w:val="005B73CD"/>
    <w:rsid w:val="005B7B07"/>
    <w:rsid w:val="005C0076"/>
    <w:rsid w:val="005C0A6B"/>
    <w:rsid w:val="005C1261"/>
    <w:rsid w:val="005C16D8"/>
    <w:rsid w:val="005C17D5"/>
    <w:rsid w:val="005C181A"/>
    <w:rsid w:val="005C1855"/>
    <w:rsid w:val="005C1ED0"/>
    <w:rsid w:val="005C2122"/>
    <w:rsid w:val="005C280C"/>
    <w:rsid w:val="005C2F35"/>
    <w:rsid w:val="005C3F1D"/>
    <w:rsid w:val="005C44C0"/>
    <w:rsid w:val="005C48D7"/>
    <w:rsid w:val="005C499D"/>
    <w:rsid w:val="005C4ACD"/>
    <w:rsid w:val="005C4D4E"/>
    <w:rsid w:val="005C76F2"/>
    <w:rsid w:val="005C7746"/>
    <w:rsid w:val="005C795B"/>
    <w:rsid w:val="005C79EB"/>
    <w:rsid w:val="005C7CB6"/>
    <w:rsid w:val="005D0BBD"/>
    <w:rsid w:val="005D1ACF"/>
    <w:rsid w:val="005D2E95"/>
    <w:rsid w:val="005D4207"/>
    <w:rsid w:val="005D4525"/>
    <w:rsid w:val="005D45B3"/>
    <w:rsid w:val="005D473C"/>
    <w:rsid w:val="005D5C2B"/>
    <w:rsid w:val="005D625E"/>
    <w:rsid w:val="005D6BB0"/>
    <w:rsid w:val="005D7603"/>
    <w:rsid w:val="005D78D0"/>
    <w:rsid w:val="005E034F"/>
    <w:rsid w:val="005E0EE6"/>
    <w:rsid w:val="005E15D8"/>
    <w:rsid w:val="005E1AAF"/>
    <w:rsid w:val="005E1C70"/>
    <w:rsid w:val="005E1D9B"/>
    <w:rsid w:val="005E20AC"/>
    <w:rsid w:val="005E2594"/>
    <w:rsid w:val="005E2A39"/>
    <w:rsid w:val="005E2A91"/>
    <w:rsid w:val="005E2C0A"/>
    <w:rsid w:val="005E310B"/>
    <w:rsid w:val="005E368F"/>
    <w:rsid w:val="005E3DE4"/>
    <w:rsid w:val="005E3E3D"/>
    <w:rsid w:val="005E3FC1"/>
    <w:rsid w:val="005E42F2"/>
    <w:rsid w:val="005E4316"/>
    <w:rsid w:val="005E439B"/>
    <w:rsid w:val="005E6212"/>
    <w:rsid w:val="005E675B"/>
    <w:rsid w:val="005E6D5C"/>
    <w:rsid w:val="005E70F3"/>
    <w:rsid w:val="005E74CF"/>
    <w:rsid w:val="005F08C1"/>
    <w:rsid w:val="005F0D96"/>
    <w:rsid w:val="005F1000"/>
    <w:rsid w:val="005F1327"/>
    <w:rsid w:val="005F1782"/>
    <w:rsid w:val="005F1892"/>
    <w:rsid w:val="005F2A10"/>
    <w:rsid w:val="005F3259"/>
    <w:rsid w:val="005F46A7"/>
    <w:rsid w:val="005F6005"/>
    <w:rsid w:val="005F6EF8"/>
    <w:rsid w:val="005F74C1"/>
    <w:rsid w:val="005F7C01"/>
    <w:rsid w:val="006019C8"/>
    <w:rsid w:val="00601B3F"/>
    <w:rsid w:val="00602594"/>
    <w:rsid w:val="0060295D"/>
    <w:rsid w:val="00603A60"/>
    <w:rsid w:val="00604286"/>
    <w:rsid w:val="00604BE3"/>
    <w:rsid w:val="006053D6"/>
    <w:rsid w:val="006056C1"/>
    <w:rsid w:val="00606397"/>
    <w:rsid w:val="006064AB"/>
    <w:rsid w:val="00607588"/>
    <w:rsid w:val="00607D61"/>
    <w:rsid w:val="00612C5F"/>
    <w:rsid w:val="00616628"/>
    <w:rsid w:val="00616BD5"/>
    <w:rsid w:val="00621280"/>
    <w:rsid w:val="0062193B"/>
    <w:rsid w:val="00621BD2"/>
    <w:rsid w:val="00622A4D"/>
    <w:rsid w:val="00622BB5"/>
    <w:rsid w:val="00623676"/>
    <w:rsid w:val="006236E4"/>
    <w:rsid w:val="00623EE3"/>
    <w:rsid w:val="0062499D"/>
    <w:rsid w:val="00624A12"/>
    <w:rsid w:val="00625305"/>
    <w:rsid w:val="006279F2"/>
    <w:rsid w:val="006302FF"/>
    <w:rsid w:val="0063146B"/>
    <w:rsid w:val="00631BFF"/>
    <w:rsid w:val="00631EF1"/>
    <w:rsid w:val="00633F0F"/>
    <w:rsid w:val="00634EBC"/>
    <w:rsid w:val="006351FF"/>
    <w:rsid w:val="00635AC4"/>
    <w:rsid w:val="00635C21"/>
    <w:rsid w:val="0063698B"/>
    <w:rsid w:val="00636B82"/>
    <w:rsid w:val="00637167"/>
    <w:rsid w:val="00637D6B"/>
    <w:rsid w:val="0064130A"/>
    <w:rsid w:val="00642D7E"/>
    <w:rsid w:val="00642EE4"/>
    <w:rsid w:val="00643AE2"/>
    <w:rsid w:val="006445CC"/>
    <w:rsid w:val="0064481A"/>
    <w:rsid w:val="00644D44"/>
    <w:rsid w:val="00645EE2"/>
    <w:rsid w:val="006466E2"/>
    <w:rsid w:val="006466FF"/>
    <w:rsid w:val="006502A6"/>
    <w:rsid w:val="0065097D"/>
    <w:rsid w:val="00651122"/>
    <w:rsid w:val="00651974"/>
    <w:rsid w:val="00652179"/>
    <w:rsid w:val="00652803"/>
    <w:rsid w:val="00652D74"/>
    <w:rsid w:val="00653022"/>
    <w:rsid w:val="00653779"/>
    <w:rsid w:val="006537A0"/>
    <w:rsid w:val="00653FD1"/>
    <w:rsid w:val="00654443"/>
    <w:rsid w:val="00654884"/>
    <w:rsid w:val="00654BFC"/>
    <w:rsid w:val="00655252"/>
    <w:rsid w:val="00655345"/>
    <w:rsid w:val="006556D0"/>
    <w:rsid w:val="006565DF"/>
    <w:rsid w:val="0065683E"/>
    <w:rsid w:val="00656BF8"/>
    <w:rsid w:val="00657A56"/>
    <w:rsid w:val="00660492"/>
    <w:rsid w:val="00660A9D"/>
    <w:rsid w:val="00660BE0"/>
    <w:rsid w:val="00661AD5"/>
    <w:rsid w:val="00661F6B"/>
    <w:rsid w:val="00662993"/>
    <w:rsid w:val="00662C0A"/>
    <w:rsid w:val="00665B0F"/>
    <w:rsid w:val="0066637F"/>
    <w:rsid w:val="0066760F"/>
    <w:rsid w:val="0067011C"/>
    <w:rsid w:val="006705D6"/>
    <w:rsid w:val="00670EDC"/>
    <w:rsid w:val="00671DE0"/>
    <w:rsid w:val="00672536"/>
    <w:rsid w:val="00673CFD"/>
    <w:rsid w:val="00673D2F"/>
    <w:rsid w:val="006749AD"/>
    <w:rsid w:val="006749B0"/>
    <w:rsid w:val="0067524C"/>
    <w:rsid w:val="006766C1"/>
    <w:rsid w:val="00676EDF"/>
    <w:rsid w:val="00677084"/>
    <w:rsid w:val="00680BF5"/>
    <w:rsid w:val="00680EC3"/>
    <w:rsid w:val="006818C5"/>
    <w:rsid w:val="00681EDC"/>
    <w:rsid w:val="00683639"/>
    <w:rsid w:val="00683D66"/>
    <w:rsid w:val="00683ED1"/>
    <w:rsid w:val="006849C3"/>
    <w:rsid w:val="006858A8"/>
    <w:rsid w:val="0068649F"/>
    <w:rsid w:val="00687189"/>
    <w:rsid w:val="00687E47"/>
    <w:rsid w:val="00687EDB"/>
    <w:rsid w:val="00691485"/>
    <w:rsid w:val="0069186B"/>
    <w:rsid w:val="00693B14"/>
    <w:rsid w:val="00694125"/>
    <w:rsid w:val="00694135"/>
    <w:rsid w:val="006947E7"/>
    <w:rsid w:val="00695C61"/>
    <w:rsid w:val="006969D0"/>
    <w:rsid w:val="00696ADF"/>
    <w:rsid w:val="00697CCC"/>
    <w:rsid w:val="006A0AA6"/>
    <w:rsid w:val="006A22F0"/>
    <w:rsid w:val="006A28CE"/>
    <w:rsid w:val="006A2A77"/>
    <w:rsid w:val="006A2F4F"/>
    <w:rsid w:val="006A3822"/>
    <w:rsid w:val="006A3FDE"/>
    <w:rsid w:val="006A4AF1"/>
    <w:rsid w:val="006A4CF9"/>
    <w:rsid w:val="006A5385"/>
    <w:rsid w:val="006A667F"/>
    <w:rsid w:val="006A6890"/>
    <w:rsid w:val="006A6A1D"/>
    <w:rsid w:val="006A71D0"/>
    <w:rsid w:val="006A73AE"/>
    <w:rsid w:val="006A7972"/>
    <w:rsid w:val="006A7A63"/>
    <w:rsid w:val="006A7C8B"/>
    <w:rsid w:val="006B0E68"/>
    <w:rsid w:val="006B1290"/>
    <w:rsid w:val="006B13B7"/>
    <w:rsid w:val="006B212E"/>
    <w:rsid w:val="006B2942"/>
    <w:rsid w:val="006B2AB3"/>
    <w:rsid w:val="006B3988"/>
    <w:rsid w:val="006B3994"/>
    <w:rsid w:val="006B3A99"/>
    <w:rsid w:val="006B41FB"/>
    <w:rsid w:val="006B479E"/>
    <w:rsid w:val="006B5777"/>
    <w:rsid w:val="006B6341"/>
    <w:rsid w:val="006B75F0"/>
    <w:rsid w:val="006C02D0"/>
    <w:rsid w:val="006C09B6"/>
    <w:rsid w:val="006C0E45"/>
    <w:rsid w:val="006C234C"/>
    <w:rsid w:val="006C2352"/>
    <w:rsid w:val="006C32AA"/>
    <w:rsid w:val="006C3702"/>
    <w:rsid w:val="006C370F"/>
    <w:rsid w:val="006C4190"/>
    <w:rsid w:val="006C58D2"/>
    <w:rsid w:val="006C5CA1"/>
    <w:rsid w:val="006C646F"/>
    <w:rsid w:val="006C64BF"/>
    <w:rsid w:val="006C6BB5"/>
    <w:rsid w:val="006C6E59"/>
    <w:rsid w:val="006C7C7A"/>
    <w:rsid w:val="006C7E61"/>
    <w:rsid w:val="006C7EFD"/>
    <w:rsid w:val="006D1444"/>
    <w:rsid w:val="006D1658"/>
    <w:rsid w:val="006D1D57"/>
    <w:rsid w:val="006D1D61"/>
    <w:rsid w:val="006D20B1"/>
    <w:rsid w:val="006D23CB"/>
    <w:rsid w:val="006D4829"/>
    <w:rsid w:val="006D59EB"/>
    <w:rsid w:val="006D623F"/>
    <w:rsid w:val="006D6C13"/>
    <w:rsid w:val="006E0DC2"/>
    <w:rsid w:val="006E18EC"/>
    <w:rsid w:val="006E1A13"/>
    <w:rsid w:val="006E224C"/>
    <w:rsid w:val="006E25FC"/>
    <w:rsid w:val="006E2A28"/>
    <w:rsid w:val="006E3399"/>
    <w:rsid w:val="006E41F5"/>
    <w:rsid w:val="006E48DE"/>
    <w:rsid w:val="006E4E34"/>
    <w:rsid w:val="006E4E92"/>
    <w:rsid w:val="006E585F"/>
    <w:rsid w:val="006E6A56"/>
    <w:rsid w:val="006E7312"/>
    <w:rsid w:val="006F0BFA"/>
    <w:rsid w:val="006F12A4"/>
    <w:rsid w:val="006F238C"/>
    <w:rsid w:val="006F3112"/>
    <w:rsid w:val="006F3253"/>
    <w:rsid w:val="006F3B38"/>
    <w:rsid w:val="006F3C82"/>
    <w:rsid w:val="006F3D21"/>
    <w:rsid w:val="006F4BD2"/>
    <w:rsid w:val="006F6A29"/>
    <w:rsid w:val="006F6F24"/>
    <w:rsid w:val="006F6FFE"/>
    <w:rsid w:val="006F70E0"/>
    <w:rsid w:val="006F758E"/>
    <w:rsid w:val="007002F8"/>
    <w:rsid w:val="007005DF"/>
    <w:rsid w:val="00700DD4"/>
    <w:rsid w:val="007016EA"/>
    <w:rsid w:val="007024C3"/>
    <w:rsid w:val="00703231"/>
    <w:rsid w:val="00703BD8"/>
    <w:rsid w:val="0070583F"/>
    <w:rsid w:val="00706241"/>
    <w:rsid w:val="00706CB5"/>
    <w:rsid w:val="00707172"/>
    <w:rsid w:val="0071084A"/>
    <w:rsid w:val="007137A4"/>
    <w:rsid w:val="00714195"/>
    <w:rsid w:val="00714270"/>
    <w:rsid w:val="007146F3"/>
    <w:rsid w:val="00714AC1"/>
    <w:rsid w:val="0071522C"/>
    <w:rsid w:val="00715A58"/>
    <w:rsid w:val="00715B0F"/>
    <w:rsid w:val="00715D93"/>
    <w:rsid w:val="0071691C"/>
    <w:rsid w:val="00716CBF"/>
    <w:rsid w:val="00717CF0"/>
    <w:rsid w:val="007205B3"/>
    <w:rsid w:val="0072143C"/>
    <w:rsid w:val="007219B1"/>
    <w:rsid w:val="00721BFB"/>
    <w:rsid w:val="00722B79"/>
    <w:rsid w:val="00723713"/>
    <w:rsid w:val="0072384D"/>
    <w:rsid w:val="00723DD5"/>
    <w:rsid w:val="00724499"/>
    <w:rsid w:val="0072528B"/>
    <w:rsid w:val="007260AE"/>
    <w:rsid w:val="00727203"/>
    <w:rsid w:val="00727E8B"/>
    <w:rsid w:val="00727F5B"/>
    <w:rsid w:val="00730490"/>
    <w:rsid w:val="0073050D"/>
    <w:rsid w:val="00730C7B"/>
    <w:rsid w:val="007311B1"/>
    <w:rsid w:val="007311F4"/>
    <w:rsid w:val="007317A6"/>
    <w:rsid w:val="0073211B"/>
    <w:rsid w:val="007322CB"/>
    <w:rsid w:val="00733748"/>
    <w:rsid w:val="00734B3D"/>
    <w:rsid w:val="00736C97"/>
    <w:rsid w:val="00737210"/>
    <w:rsid w:val="007376F0"/>
    <w:rsid w:val="00737AD6"/>
    <w:rsid w:val="00737B4C"/>
    <w:rsid w:val="00740113"/>
    <w:rsid w:val="00740580"/>
    <w:rsid w:val="00740CC6"/>
    <w:rsid w:val="0074103A"/>
    <w:rsid w:val="00741295"/>
    <w:rsid w:val="00741A69"/>
    <w:rsid w:val="00742369"/>
    <w:rsid w:val="00744BF2"/>
    <w:rsid w:val="007457B7"/>
    <w:rsid w:val="007458D5"/>
    <w:rsid w:val="00745A1E"/>
    <w:rsid w:val="00745FF4"/>
    <w:rsid w:val="00746562"/>
    <w:rsid w:val="0074778B"/>
    <w:rsid w:val="0075045A"/>
    <w:rsid w:val="007536A5"/>
    <w:rsid w:val="007538D9"/>
    <w:rsid w:val="00755387"/>
    <w:rsid w:val="007554D3"/>
    <w:rsid w:val="00755A56"/>
    <w:rsid w:val="00756243"/>
    <w:rsid w:val="00756D11"/>
    <w:rsid w:val="00756E1D"/>
    <w:rsid w:val="00757286"/>
    <w:rsid w:val="00757A9D"/>
    <w:rsid w:val="00757C4D"/>
    <w:rsid w:val="00761102"/>
    <w:rsid w:val="00761725"/>
    <w:rsid w:val="00761796"/>
    <w:rsid w:val="00761BA2"/>
    <w:rsid w:val="00761EB7"/>
    <w:rsid w:val="007629A8"/>
    <w:rsid w:val="00763B1F"/>
    <w:rsid w:val="00765088"/>
    <w:rsid w:val="007659A5"/>
    <w:rsid w:val="00766143"/>
    <w:rsid w:val="0076651F"/>
    <w:rsid w:val="00766B69"/>
    <w:rsid w:val="00766E6E"/>
    <w:rsid w:val="0076726F"/>
    <w:rsid w:val="0076780C"/>
    <w:rsid w:val="007703C8"/>
    <w:rsid w:val="0077086C"/>
    <w:rsid w:val="00770F18"/>
    <w:rsid w:val="00770F33"/>
    <w:rsid w:val="00771351"/>
    <w:rsid w:val="0077225E"/>
    <w:rsid w:val="007728FC"/>
    <w:rsid w:val="007731A3"/>
    <w:rsid w:val="007733C9"/>
    <w:rsid w:val="007734B4"/>
    <w:rsid w:val="00773830"/>
    <w:rsid w:val="00773834"/>
    <w:rsid w:val="00773A89"/>
    <w:rsid w:val="00773E53"/>
    <w:rsid w:val="00775753"/>
    <w:rsid w:val="00776054"/>
    <w:rsid w:val="00777668"/>
    <w:rsid w:val="007777A7"/>
    <w:rsid w:val="00777AE9"/>
    <w:rsid w:val="0078030C"/>
    <w:rsid w:val="00780D99"/>
    <w:rsid w:val="007812A9"/>
    <w:rsid w:val="00781B19"/>
    <w:rsid w:val="00781D65"/>
    <w:rsid w:val="00782088"/>
    <w:rsid w:val="007825C4"/>
    <w:rsid w:val="007826FC"/>
    <w:rsid w:val="00782AD9"/>
    <w:rsid w:val="00783123"/>
    <w:rsid w:val="0078359B"/>
    <w:rsid w:val="00783E8A"/>
    <w:rsid w:val="00784BF4"/>
    <w:rsid w:val="007855A4"/>
    <w:rsid w:val="007857F7"/>
    <w:rsid w:val="0078676B"/>
    <w:rsid w:val="0078698A"/>
    <w:rsid w:val="00786BD4"/>
    <w:rsid w:val="00786D88"/>
    <w:rsid w:val="007874A1"/>
    <w:rsid w:val="0079036A"/>
    <w:rsid w:val="00790629"/>
    <w:rsid w:val="0079090B"/>
    <w:rsid w:val="0079145E"/>
    <w:rsid w:val="007919BD"/>
    <w:rsid w:val="00791A44"/>
    <w:rsid w:val="00792A02"/>
    <w:rsid w:val="00792C67"/>
    <w:rsid w:val="0079342F"/>
    <w:rsid w:val="00793EC3"/>
    <w:rsid w:val="00793F48"/>
    <w:rsid w:val="007947E9"/>
    <w:rsid w:val="00795227"/>
    <w:rsid w:val="00796182"/>
    <w:rsid w:val="00796D30"/>
    <w:rsid w:val="00796F80"/>
    <w:rsid w:val="0079749D"/>
    <w:rsid w:val="007A0933"/>
    <w:rsid w:val="007A0938"/>
    <w:rsid w:val="007A12A8"/>
    <w:rsid w:val="007A12FD"/>
    <w:rsid w:val="007A162C"/>
    <w:rsid w:val="007A3C90"/>
    <w:rsid w:val="007A56AE"/>
    <w:rsid w:val="007A6362"/>
    <w:rsid w:val="007A7184"/>
    <w:rsid w:val="007A7BF1"/>
    <w:rsid w:val="007A7FE8"/>
    <w:rsid w:val="007B05D6"/>
    <w:rsid w:val="007B06B4"/>
    <w:rsid w:val="007B0DE2"/>
    <w:rsid w:val="007B27AF"/>
    <w:rsid w:val="007B3197"/>
    <w:rsid w:val="007B34AB"/>
    <w:rsid w:val="007B353F"/>
    <w:rsid w:val="007B35B2"/>
    <w:rsid w:val="007B3DD0"/>
    <w:rsid w:val="007B3DF2"/>
    <w:rsid w:val="007B3EB7"/>
    <w:rsid w:val="007B461E"/>
    <w:rsid w:val="007B49B6"/>
    <w:rsid w:val="007B49DE"/>
    <w:rsid w:val="007B5339"/>
    <w:rsid w:val="007B6BC4"/>
    <w:rsid w:val="007B6E16"/>
    <w:rsid w:val="007B75E2"/>
    <w:rsid w:val="007B770B"/>
    <w:rsid w:val="007B7DD0"/>
    <w:rsid w:val="007C022F"/>
    <w:rsid w:val="007C112A"/>
    <w:rsid w:val="007C1171"/>
    <w:rsid w:val="007C11AC"/>
    <w:rsid w:val="007C27EC"/>
    <w:rsid w:val="007C2AC2"/>
    <w:rsid w:val="007C326B"/>
    <w:rsid w:val="007C4148"/>
    <w:rsid w:val="007C423D"/>
    <w:rsid w:val="007C4244"/>
    <w:rsid w:val="007C4366"/>
    <w:rsid w:val="007C491C"/>
    <w:rsid w:val="007C4C09"/>
    <w:rsid w:val="007C50ED"/>
    <w:rsid w:val="007C531F"/>
    <w:rsid w:val="007C62EE"/>
    <w:rsid w:val="007D0D6D"/>
    <w:rsid w:val="007D12C8"/>
    <w:rsid w:val="007D1FFF"/>
    <w:rsid w:val="007D2D45"/>
    <w:rsid w:val="007D346F"/>
    <w:rsid w:val="007D42A0"/>
    <w:rsid w:val="007D4B46"/>
    <w:rsid w:val="007D51D5"/>
    <w:rsid w:val="007D520B"/>
    <w:rsid w:val="007D61C2"/>
    <w:rsid w:val="007D762C"/>
    <w:rsid w:val="007D77AD"/>
    <w:rsid w:val="007D7D97"/>
    <w:rsid w:val="007D7DD9"/>
    <w:rsid w:val="007E288B"/>
    <w:rsid w:val="007E5139"/>
    <w:rsid w:val="007E5BD6"/>
    <w:rsid w:val="007E6031"/>
    <w:rsid w:val="007E654A"/>
    <w:rsid w:val="007E6781"/>
    <w:rsid w:val="007E685C"/>
    <w:rsid w:val="007E6AC7"/>
    <w:rsid w:val="007E6F3C"/>
    <w:rsid w:val="007F0795"/>
    <w:rsid w:val="007F2F84"/>
    <w:rsid w:val="007F3052"/>
    <w:rsid w:val="007F311C"/>
    <w:rsid w:val="007F31E6"/>
    <w:rsid w:val="007F552B"/>
    <w:rsid w:val="007F6108"/>
    <w:rsid w:val="007F6E44"/>
    <w:rsid w:val="007F7097"/>
    <w:rsid w:val="007F7E64"/>
    <w:rsid w:val="008004D9"/>
    <w:rsid w:val="0080123E"/>
    <w:rsid w:val="00801EE3"/>
    <w:rsid w:val="00802340"/>
    <w:rsid w:val="008023E8"/>
    <w:rsid w:val="00803121"/>
    <w:rsid w:val="00803338"/>
    <w:rsid w:val="008039FD"/>
    <w:rsid w:val="00803C42"/>
    <w:rsid w:val="00803D38"/>
    <w:rsid w:val="008048EB"/>
    <w:rsid w:val="00805193"/>
    <w:rsid w:val="00805434"/>
    <w:rsid w:val="008058F2"/>
    <w:rsid w:val="00806678"/>
    <w:rsid w:val="008067A6"/>
    <w:rsid w:val="00806C45"/>
    <w:rsid w:val="00806F8C"/>
    <w:rsid w:val="00807DDA"/>
    <w:rsid w:val="008100C4"/>
    <w:rsid w:val="00810BA1"/>
    <w:rsid w:val="0081116C"/>
    <w:rsid w:val="008117E3"/>
    <w:rsid w:val="00811FD8"/>
    <w:rsid w:val="00812F22"/>
    <w:rsid w:val="00813C28"/>
    <w:rsid w:val="00813E8A"/>
    <w:rsid w:val="008140CC"/>
    <w:rsid w:val="00814B2B"/>
    <w:rsid w:val="00815A81"/>
    <w:rsid w:val="00815B2F"/>
    <w:rsid w:val="00816489"/>
    <w:rsid w:val="008172D7"/>
    <w:rsid w:val="00821402"/>
    <w:rsid w:val="0082169C"/>
    <w:rsid w:val="00821D06"/>
    <w:rsid w:val="008240FF"/>
    <w:rsid w:val="00824811"/>
    <w:rsid w:val="00824B26"/>
    <w:rsid w:val="00825038"/>
    <w:rsid w:val="008251B3"/>
    <w:rsid w:val="00825D79"/>
    <w:rsid w:val="00826E37"/>
    <w:rsid w:val="0083043D"/>
    <w:rsid w:val="008304C5"/>
    <w:rsid w:val="00830C8E"/>
    <w:rsid w:val="00831EB4"/>
    <w:rsid w:val="00832FDA"/>
    <w:rsid w:val="008355FB"/>
    <w:rsid w:val="00835C7A"/>
    <w:rsid w:val="00835ED2"/>
    <w:rsid w:val="00836A9A"/>
    <w:rsid w:val="00836D2F"/>
    <w:rsid w:val="0084080F"/>
    <w:rsid w:val="00841E3D"/>
    <w:rsid w:val="008433AA"/>
    <w:rsid w:val="00843611"/>
    <w:rsid w:val="00843993"/>
    <w:rsid w:val="008440D1"/>
    <w:rsid w:val="00844D72"/>
    <w:rsid w:val="00844F1D"/>
    <w:rsid w:val="008452A2"/>
    <w:rsid w:val="00845606"/>
    <w:rsid w:val="00845DF3"/>
    <w:rsid w:val="00845E13"/>
    <w:rsid w:val="00846118"/>
    <w:rsid w:val="008465E1"/>
    <w:rsid w:val="00846859"/>
    <w:rsid w:val="00846988"/>
    <w:rsid w:val="00846B54"/>
    <w:rsid w:val="0084736E"/>
    <w:rsid w:val="008473AA"/>
    <w:rsid w:val="0084749F"/>
    <w:rsid w:val="00851064"/>
    <w:rsid w:val="008520C9"/>
    <w:rsid w:val="00852625"/>
    <w:rsid w:val="00853253"/>
    <w:rsid w:val="00853B04"/>
    <w:rsid w:val="00853D90"/>
    <w:rsid w:val="00856393"/>
    <w:rsid w:val="00856854"/>
    <w:rsid w:val="00860B18"/>
    <w:rsid w:val="00860BD0"/>
    <w:rsid w:val="00861654"/>
    <w:rsid w:val="00862053"/>
    <w:rsid w:val="00862175"/>
    <w:rsid w:val="0086348A"/>
    <w:rsid w:val="0086367A"/>
    <w:rsid w:val="00864202"/>
    <w:rsid w:val="00864241"/>
    <w:rsid w:val="0086429B"/>
    <w:rsid w:val="00864489"/>
    <w:rsid w:val="0086495C"/>
    <w:rsid w:val="00864A86"/>
    <w:rsid w:val="008656DE"/>
    <w:rsid w:val="00865ABA"/>
    <w:rsid w:val="00865B98"/>
    <w:rsid w:val="0086614B"/>
    <w:rsid w:val="00866256"/>
    <w:rsid w:val="00866452"/>
    <w:rsid w:val="008667B3"/>
    <w:rsid w:val="008668E8"/>
    <w:rsid w:val="00866D80"/>
    <w:rsid w:val="008679BD"/>
    <w:rsid w:val="00867A31"/>
    <w:rsid w:val="008700F6"/>
    <w:rsid w:val="008716B4"/>
    <w:rsid w:val="00872131"/>
    <w:rsid w:val="00872633"/>
    <w:rsid w:val="00872DEB"/>
    <w:rsid w:val="00873760"/>
    <w:rsid w:val="00873FCF"/>
    <w:rsid w:val="008746CC"/>
    <w:rsid w:val="00874A21"/>
    <w:rsid w:val="00876E7A"/>
    <w:rsid w:val="00877D94"/>
    <w:rsid w:val="00880074"/>
    <w:rsid w:val="008800E3"/>
    <w:rsid w:val="00880D44"/>
    <w:rsid w:val="008814D3"/>
    <w:rsid w:val="00883380"/>
    <w:rsid w:val="00884D9A"/>
    <w:rsid w:val="00885008"/>
    <w:rsid w:val="00885582"/>
    <w:rsid w:val="008862A8"/>
    <w:rsid w:val="00886CA4"/>
    <w:rsid w:val="00887ED2"/>
    <w:rsid w:val="00887FB1"/>
    <w:rsid w:val="00890C48"/>
    <w:rsid w:val="00890E38"/>
    <w:rsid w:val="00890F05"/>
    <w:rsid w:val="0089111A"/>
    <w:rsid w:val="0089167A"/>
    <w:rsid w:val="00891684"/>
    <w:rsid w:val="008916CC"/>
    <w:rsid w:val="0089193D"/>
    <w:rsid w:val="00891ECA"/>
    <w:rsid w:val="00892359"/>
    <w:rsid w:val="008926A6"/>
    <w:rsid w:val="008927CC"/>
    <w:rsid w:val="00892872"/>
    <w:rsid w:val="00892972"/>
    <w:rsid w:val="00892E54"/>
    <w:rsid w:val="008959A9"/>
    <w:rsid w:val="00895EDD"/>
    <w:rsid w:val="00896682"/>
    <w:rsid w:val="008967A1"/>
    <w:rsid w:val="008967B4"/>
    <w:rsid w:val="00897083"/>
    <w:rsid w:val="008972E1"/>
    <w:rsid w:val="00897332"/>
    <w:rsid w:val="008974A1"/>
    <w:rsid w:val="008A0E8C"/>
    <w:rsid w:val="008A166E"/>
    <w:rsid w:val="008A1719"/>
    <w:rsid w:val="008A26FB"/>
    <w:rsid w:val="008A29E6"/>
    <w:rsid w:val="008A32BD"/>
    <w:rsid w:val="008A34B0"/>
    <w:rsid w:val="008A4B4D"/>
    <w:rsid w:val="008A4F59"/>
    <w:rsid w:val="008A5049"/>
    <w:rsid w:val="008A5247"/>
    <w:rsid w:val="008A554D"/>
    <w:rsid w:val="008A5BB3"/>
    <w:rsid w:val="008A5D78"/>
    <w:rsid w:val="008A5E4A"/>
    <w:rsid w:val="008A5E96"/>
    <w:rsid w:val="008A7CA9"/>
    <w:rsid w:val="008B0496"/>
    <w:rsid w:val="008B0D80"/>
    <w:rsid w:val="008B33F1"/>
    <w:rsid w:val="008B4801"/>
    <w:rsid w:val="008B5443"/>
    <w:rsid w:val="008B6A9B"/>
    <w:rsid w:val="008B7A1E"/>
    <w:rsid w:val="008B7E85"/>
    <w:rsid w:val="008C19CC"/>
    <w:rsid w:val="008C2D6E"/>
    <w:rsid w:val="008C32C8"/>
    <w:rsid w:val="008C39F8"/>
    <w:rsid w:val="008C5502"/>
    <w:rsid w:val="008C6165"/>
    <w:rsid w:val="008C6238"/>
    <w:rsid w:val="008C6F01"/>
    <w:rsid w:val="008C735C"/>
    <w:rsid w:val="008C7886"/>
    <w:rsid w:val="008C7BEE"/>
    <w:rsid w:val="008C7C66"/>
    <w:rsid w:val="008C7EEB"/>
    <w:rsid w:val="008D05D4"/>
    <w:rsid w:val="008D0DEF"/>
    <w:rsid w:val="008D0ECC"/>
    <w:rsid w:val="008D20D6"/>
    <w:rsid w:val="008D2256"/>
    <w:rsid w:val="008D2589"/>
    <w:rsid w:val="008D30BE"/>
    <w:rsid w:val="008D350D"/>
    <w:rsid w:val="008D43ED"/>
    <w:rsid w:val="008D4722"/>
    <w:rsid w:val="008D4825"/>
    <w:rsid w:val="008D5E3D"/>
    <w:rsid w:val="008D620C"/>
    <w:rsid w:val="008D6241"/>
    <w:rsid w:val="008D7479"/>
    <w:rsid w:val="008E0758"/>
    <w:rsid w:val="008E09D4"/>
    <w:rsid w:val="008E161A"/>
    <w:rsid w:val="008E1C11"/>
    <w:rsid w:val="008E1E75"/>
    <w:rsid w:val="008E20AE"/>
    <w:rsid w:val="008E23D6"/>
    <w:rsid w:val="008E2A36"/>
    <w:rsid w:val="008E2B03"/>
    <w:rsid w:val="008E3C2A"/>
    <w:rsid w:val="008E417E"/>
    <w:rsid w:val="008E4CE0"/>
    <w:rsid w:val="008E4F71"/>
    <w:rsid w:val="008E5098"/>
    <w:rsid w:val="008E5F64"/>
    <w:rsid w:val="008E63AA"/>
    <w:rsid w:val="008E6980"/>
    <w:rsid w:val="008E6B21"/>
    <w:rsid w:val="008F0777"/>
    <w:rsid w:val="008F12A9"/>
    <w:rsid w:val="008F2BA2"/>
    <w:rsid w:val="008F43F5"/>
    <w:rsid w:val="008F49BA"/>
    <w:rsid w:val="008F4A4F"/>
    <w:rsid w:val="008F4B08"/>
    <w:rsid w:val="008F4F76"/>
    <w:rsid w:val="008F5516"/>
    <w:rsid w:val="008F56B6"/>
    <w:rsid w:val="008F586C"/>
    <w:rsid w:val="008F6172"/>
    <w:rsid w:val="008F6622"/>
    <w:rsid w:val="008F6F6F"/>
    <w:rsid w:val="008F7133"/>
    <w:rsid w:val="0090015B"/>
    <w:rsid w:val="0090041E"/>
    <w:rsid w:val="009016BC"/>
    <w:rsid w:val="00901C69"/>
    <w:rsid w:val="009020D3"/>
    <w:rsid w:val="0090236C"/>
    <w:rsid w:val="00902FE6"/>
    <w:rsid w:val="0090351F"/>
    <w:rsid w:val="00903FA1"/>
    <w:rsid w:val="00904BBA"/>
    <w:rsid w:val="00904CA9"/>
    <w:rsid w:val="00904FBE"/>
    <w:rsid w:val="00905221"/>
    <w:rsid w:val="009052C2"/>
    <w:rsid w:val="00905BC6"/>
    <w:rsid w:val="0090737A"/>
    <w:rsid w:val="00910E7C"/>
    <w:rsid w:val="009112D0"/>
    <w:rsid w:val="0091194D"/>
    <w:rsid w:val="00911BFF"/>
    <w:rsid w:val="00914555"/>
    <w:rsid w:val="009152EB"/>
    <w:rsid w:val="0091560E"/>
    <w:rsid w:val="00915AC7"/>
    <w:rsid w:val="00915BAB"/>
    <w:rsid w:val="0091654D"/>
    <w:rsid w:val="00916689"/>
    <w:rsid w:val="0091688F"/>
    <w:rsid w:val="00917B4B"/>
    <w:rsid w:val="0092026F"/>
    <w:rsid w:val="0092055F"/>
    <w:rsid w:val="00920B6C"/>
    <w:rsid w:val="00921857"/>
    <w:rsid w:val="00921C15"/>
    <w:rsid w:val="00922AB8"/>
    <w:rsid w:val="00923C20"/>
    <w:rsid w:val="00923E58"/>
    <w:rsid w:val="009258EA"/>
    <w:rsid w:val="00925F6F"/>
    <w:rsid w:val="00927178"/>
    <w:rsid w:val="00930217"/>
    <w:rsid w:val="00931365"/>
    <w:rsid w:val="00934BEF"/>
    <w:rsid w:val="00934C3E"/>
    <w:rsid w:val="00934DF5"/>
    <w:rsid w:val="009352E3"/>
    <w:rsid w:val="009355B2"/>
    <w:rsid w:val="00937095"/>
    <w:rsid w:val="009404C1"/>
    <w:rsid w:val="00940ABC"/>
    <w:rsid w:val="00942A39"/>
    <w:rsid w:val="00943347"/>
    <w:rsid w:val="0094343C"/>
    <w:rsid w:val="00944345"/>
    <w:rsid w:val="00944E55"/>
    <w:rsid w:val="0094532B"/>
    <w:rsid w:val="0094541B"/>
    <w:rsid w:val="009455E2"/>
    <w:rsid w:val="00946966"/>
    <w:rsid w:val="0094786F"/>
    <w:rsid w:val="009527F0"/>
    <w:rsid w:val="00952E9A"/>
    <w:rsid w:val="00952F8A"/>
    <w:rsid w:val="0095333E"/>
    <w:rsid w:val="0095371E"/>
    <w:rsid w:val="0095387D"/>
    <w:rsid w:val="00953A0B"/>
    <w:rsid w:val="00956A78"/>
    <w:rsid w:val="00956EC7"/>
    <w:rsid w:val="00957B9C"/>
    <w:rsid w:val="00957EA0"/>
    <w:rsid w:val="00960346"/>
    <w:rsid w:val="0096035D"/>
    <w:rsid w:val="009608AF"/>
    <w:rsid w:val="009609E1"/>
    <w:rsid w:val="0096108C"/>
    <w:rsid w:val="00961620"/>
    <w:rsid w:val="00961661"/>
    <w:rsid w:val="00962C5A"/>
    <w:rsid w:val="009638B4"/>
    <w:rsid w:val="009639D1"/>
    <w:rsid w:val="00963BA0"/>
    <w:rsid w:val="00963D3B"/>
    <w:rsid w:val="00965693"/>
    <w:rsid w:val="009658CF"/>
    <w:rsid w:val="009659A5"/>
    <w:rsid w:val="00965E4A"/>
    <w:rsid w:val="0096602A"/>
    <w:rsid w:val="009664F9"/>
    <w:rsid w:val="0096652B"/>
    <w:rsid w:val="00967764"/>
    <w:rsid w:val="00970106"/>
    <w:rsid w:val="0097402A"/>
    <w:rsid w:val="009748F5"/>
    <w:rsid w:val="00974A7C"/>
    <w:rsid w:val="00974DF5"/>
    <w:rsid w:val="00975A1A"/>
    <w:rsid w:val="00975CC8"/>
    <w:rsid w:val="009763C4"/>
    <w:rsid w:val="0097665B"/>
    <w:rsid w:val="00976705"/>
    <w:rsid w:val="00977927"/>
    <w:rsid w:val="00980160"/>
    <w:rsid w:val="009801F6"/>
    <w:rsid w:val="0098085A"/>
    <w:rsid w:val="009810EE"/>
    <w:rsid w:val="009815FB"/>
    <w:rsid w:val="00982353"/>
    <w:rsid w:val="009827C2"/>
    <w:rsid w:val="0098295C"/>
    <w:rsid w:val="00982A64"/>
    <w:rsid w:val="00982BDE"/>
    <w:rsid w:val="009837DB"/>
    <w:rsid w:val="00984CC9"/>
    <w:rsid w:val="00985153"/>
    <w:rsid w:val="00985958"/>
    <w:rsid w:val="009869F3"/>
    <w:rsid w:val="009879EF"/>
    <w:rsid w:val="00987BB0"/>
    <w:rsid w:val="00990009"/>
    <w:rsid w:val="0099021A"/>
    <w:rsid w:val="00990274"/>
    <w:rsid w:val="00990379"/>
    <w:rsid w:val="00990607"/>
    <w:rsid w:val="009909ED"/>
    <w:rsid w:val="00990E51"/>
    <w:rsid w:val="009919CF"/>
    <w:rsid w:val="0099233F"/>
    <w:rsid w:val="00992353"/>
    <w:rsid w:val="009924A5"/>
    <w:rsid w:val="009925D3"/>
    <w:rsid w:val="00992719"/>
    <w:rsid w:val="00992F50"/>
    <w:rsid w:val="0099364A"/>
    <w:rsid w:val="0099558F"/>
    <w:rsid w:val="00995B75"/>
    <w:rsid w:val="0099715F"/>
    <w:rsid w:val="00997791"/>
    <w:rsid w:val="00997CA0"/>
    <w:rsid w:val="009A04DA"/>
    <w:rsid w:val="009A058E"/>
    <w:rsid w:val="009A0723"/>
    <w:rsid w:val="009A0A8A"/>
    <w:rsid w:val="009A0F11"/>
    <w:rsid w:val="009A1981"/>
    <w:rsid w:val="009A1A13"/>
    <w:rsid w:val="009A1B6F"/>
    <w:rsid w:val="009A1D5E"/>
    <w:rsid w:val="009A259B"/>
    <w:rsid w:val="009A2798"/>
    <w:rsid w:val="009A2D51"/>
    <w:rsid w:val="009A43EC"/>
    <w:rsid w:val="009A4483"/>
    <w:rsid w:val="009A6129"/>
    <w:rsid w:val="009A7B44"/>
    <w:rsid w:val="009B00A7"/>
    <w:rsid w:val="009B07CC"/>
    <w:rsid w:val="009B0A0A"/>
    <w:rsid w:val="009B0B8D"/>
    <w:rsid w:val="009B0F3D"/>
    <w:rsid w:val="009B0FC1"/>
    <w:rsid w:val="009B1B98"/>
    <w:rsid w:val="009B32AB"/>
    <w:rsid w:val="009B4D18"/>
    <w:rsid w:val="009B4EE2"/>
    <w:rsid w:val="009B54A0"/>
    <w:rsid w:val="009B5FAB"/>
    <w:rsid w:val="009B6B8D"/>
    <w:rsid w:val="009B7D47"/>
    <w:rsid w:val="009C07FA"/>
    <w:rsid w:val="009C1A44"/>
    <w:rsid w:val="009C2717"/>
    <w:rsid w:val="009C46EC"/>
    <w:rsid w:val="009C5A62"/>
    <w:rsid w:val="009C5B5A"/>
    <w:rsid w:val="009C6405"/>
    <w:rsid w:val="009C6F0D"/>
    <w:rsid w:val="009C70DB"/>
    <w:rsid w:val="009D039E"/>
    <w:rsid w:val="009D06AB"/>
    <w:rsid w:val="009D1404"/>
    <w:rsid w:val="009D140E"/>
    <w:rsid w:val="009D141D"/>
    <w:rsid w:val="009D1B5C"/>
    <w:rsid w:val="009D1C47"/>
    <w:rsid w:val="009D327E"/>
    <w:rsid w:val="009D5155"/>
    <w:rsid w:val="009D5205"/>
    <w:rsid w:val="009D621F"/>
    <w:rsid w:val="009D65D4"/>
    <w:rsid w:val="009D6A78"/>
    <w:rsid w:val="009D71E7"/>
    <w:rsid w:val="009E11F3"/>
    <w:rsid w:val="009E12D4"/>
    <w:rsid w:val="009E167A"/>
    <w:rsid w:val="009E3596"/>
    <w:rsid w:val="009E380C"/>
    <w:rsid w:val="009E3EFA"/>
    <w:rsid w:val="009E3F53"/>
    <w:rsid w:val="009E44A1"/>
    <w:rsid w:val="009E49BC"/>
    <w:rsid w:val="009E4B65"/>
    <w:rsid w:val="009E52E3"/>
    <w:rsid w:val="009E6B2E"/>
    <w:rsid w:val="009E6DDA"/>
    <w:rsid w:val="009E7AC7"/>
    <w:rsid w:val="009F030F"/>
    <w:rsid w:val="009F1F42"/>
    <w:rsid w:val="009F26D4"/>
    <w:rsid w:val="009F29DD"/>
    <w:rsid w:val="009F2CF9"/>
    <w:rsid w:val="009F3D2B"/>
    <w:rsid w:val="009F3F34"/>
    <w:rsid w:val="009F3F8D"/>
    <w:rsid w:val="009F478C"/>
    <w:rsid w:val="009F5104"/>
    <w:rsid w:val="009F6B06"/>
    <w:rsid w:val="009F6B2C"/>
    <w:rsid w:val="009F70E7"/>
    <w:rsid w:val="009F73B9"/>
    <w:rsid w:val="009F7AE7"/>
    <w:rsid w:val="009F7C1A"/>
    <w:rsid w:val="00A0003E"/>
    <w:rsid w:val="00A00962"/>
    <w:rsid w:val="00A00D2F"/>
    <w:rsid w:val="00A0126C"/>
    <w:rsid w:val="00A0156F"/>
    <w:rsid w:val="00A016D7"/>
    <w:rsid w:val="00A01E74"/>
    <w:rsid w:val="00A02265"/>
    <w:rsid w:val="00A027BF"/>
    <w:rsid w:val="00A02904"/>
    <w:rsid w:val="00A02C6E"/>
    <w:rsid w:val="00A04A90"/>
    <w:rsid w:val="00A04E7A"/>
    <w:rsid w:val="00A04F8B"/>
    <w:rsid w:val="00A05B7E"/>
    <w:rsid w:val="00A1029D"/>
    <w:rsid w:val="00A1035C"/>
    <w:rsid w:val="00A107C8"/>
    <w:rsid w:val="00A10FAF"/>
    <w:rsid w:val="00A1125C"/>
    <w:rsid w:val="00A11983"/>
    <w:rsid w:val="00A11BFD"/>
    <w:rsid w:val="00A120F0"/>
    <w:rsid w:val="00A13219"/>
    <w:rsid w:val="00A13B66"/>
    <w:rsid w:val="00A13E0F"/>
    <w:rsid w:val="00A1560D"/>
    <w:rsid w:val="00A15B68"/>
    <w:rsid w:val="00A16DF5"/>
    <w:rsid w:val="00A17FF3"/>
    <w:rsid w:val="00A20127"/>
    <w:rsid w:val="00A202EF"/>
    <w:rsid w:val="00A204D8"/>
    <w:rsid w:val="00A20DC6"/>
    <w:rsid w:val="00A2111C"/>
    <w:rsid w:val="00A21496"/>
    <w:rsid w:val="00A22617"/>
    <w:rsid w:val="00A22F00"/>
    <w:rsid w:val="00A23029"/>
    <w:rsid w:val="00A2328E"/>
    <w:rsid w:val="00A240E0"/>
    <w:rsid w:val="00A24988"/>
    <w:rsid w:val="00A24E02"/>
    <w:rsid w:val="00A24E08"/>
    <w:rsid w:val="00A254CD"/>
    <w:rsid w:val="00A25606"/>
    <w:rsid w:val="00A270C4"/>
    <w:rsid w:val="00A2739A"/>
    <w:rsid w:val="00A2780C"/>
    <w:rsid w:val="00A27A4E"/>
    <w:rsid w:val="00A30799"/>
    <w:rsid w:val="00A30AF7"/>
    <w:rsid w:val="00A3177B"/>
    <w:rsid w:val="00A31C91"/>
    <w:rsid w:val="00A32170"/>
    <w:rsid w:val="00A32EAF"/>
    <w:rsid w:val="00A334E2"/>
    <w:rsid w:val="00A33505"/>
    <w:rsid w:val="00A33D85"/>
    <w:rsid w:val="00A34061"/>
    <w:rsid w:val="00A34AB2"/>
    <w:rsid w:val="00A35151"/>
    <w:rsid w:val="00A35968"/>
    <w:rsid w:val="00A36955"/>
    <w:rsid w:val="00A41117"/>
    <w:rsid w:val="00A4153B"/>
    <w:rsid w:val="00A42431"/>
    <w:rsid w:val="00A4444F"/>
    <w:rsid w:val="00A44BF6"/>
    <w:rsid w:val="00A44F76"/>
    <w:rsid w:val="00A450F0"/>
    <w:rsid w:val="00A452A1"/>
    <w:rsid w:val="00A46525"/>
    <w:rsid w:val="00A468D2"/>
    <w:rsid w:val="00A46E5A"/>
    <w:rsid w:val="00A476C1"/>
    <w:rsid w:val="00A4775C"/>
    <w:rsid w:val="00A47DD3"/>
    <w:rsid w:val="00A5059E"/>
    <w:rsid w:val="00A512E2"/>
    <w:rsid w:val="00A513E5"/>
    <w:rsid w:val="00A518EB"/>
    <w:rsid w:val="00A519F9"/>
    <w:rsid w:val="00A52445"/>
    <w:rsid w:val="00A52995"/>
    <w:rsid w:val="00A55342"/>
    <w:rsid w:val="00A5538E"/>
    <w:rsid w:val="00A55BCE"/>
    <w:rsid w:val="00A565A8"/>
    <w:rsid w:val="00A57FE8"/>
    <w:rsid w:val="00A61D10"/>
    <w:rsid w:val="00A622F7"/>
    <w:rsid w:val="00A62399"/>
    <w:rsid w:val="00A6256C"/>
    <w:rsid w:val="00A63C18"/>
    <w:rsid w:val="00A6416C"/>
    <w:rsid w:val="00A648E4"/>
    <w:rsid w:val="00A64CC4"/>
    <w:rsid w:val="00A64ECE"/>
    <w:rsid w:val="00A66185"/>
    <w:rsid w:val="00A661BA"/>
    <w:rsid w:val="00A666E8"/>
    <w:rsid w:val="00A66E23"/>
    <w:rsid w:val="00A7035B"/>
    <w:rsid w:val="00A713EC"/>
    <w:rsid w:val="00A71CAD"/>
    <w:rsid w:val="00A723B1"/>
    <w:rsid w:val="00A731A2"/>
    <w:rsid w:val="00A734BE"/>
    <w:rsid w:val="00A73DD5"/>
    <w:rsid w:val="00A740D7"/>
    <w:rsid w:val="00A75325"/>
    <w:rsid w:val="00A75764"/>
    <w:rsid w:val="00A75DA4"/>
    <w:rsid w:val="00A77C30"/>
    <w:rsid w:val="00A77EF3"/>
    <w:rsid w:val="00A8042E"/>
    <w:rsid w:val="00A809FB"/>
    <w:rsid w:val="00A80EF7"/>
    <w:rsid w:val="00A81A3C"/>
    <w:rsid w:val="00A827B0"/>
    <w:rsid w:val="00A827C1"/>
    <w:rsid w:val="00A82D16"/>
    <w:rsid w:val="00A832AE"/>
    <w:rsid w:val="00A835DA"/>
    <w:rsid w:val="00A83D8C"/>
    <w:rsid w:val="00A8487B"/>
    <w:rsid w:val="00A862A8"/>
    <w:rsid w:val="00A8693D"/>
    <w:rsid w:val="00A875CC"/>
    <w:rsid w:val="00A9192A"/>
    <w:rsid w:val="00A9276B"/>
    <w:rsid w:val="00A928B7"/>
    <w:rsid w:val="00A92A76"/>
    <w:rsid w:val="00A92AFF"/>
    <w:rsid w:val="00A937EE"/>
    <w:rsid w:val="00A938EF"/>
    <w:rsid w:val="00A93F40"/>
    <w:rsid w:val="00A9440E"/>
    <w:rsid w:val="00A948E8"/>
    <w:rsid w:val="00A949F5"/>
    <w:rsid w:val="00A94EA8"/>
    <w:rsid w:val="00A9585F"/>
    <w:rsid w:val="00A95D37"/>
    <w:rsid w:val="00A96606"/>
    <w:rsid w:val="00A966B7"/>
    <w:rsid w:val="00A96B10"/>
    <w:rsid w:val="00A96F93"/>
    <w:rsid w:val="00A9706E"/>
    <w:rsid w:val="00A977F1"/>
    <w:rsid w:val="00AA0210"/>
    <w:rsid w:val="00AA0AE9"/>
    <w:rsid w:val="00AA2811"/>
    <w:rsid w:val="00AA38A1"/>
    <w:rsid w:val="00AA3AF9"/>
    <w:rsid w:val="00AA40FF"/>
    <w:rsid w:val="00AA5598"/>
    <w:rsid w:val="00AA5917"/>
    <w:rsid w:val="00AA61E7"/>
    <w:rsid w:val="00AA69B5"/>
    <w:rsid w:val="00AA6F76"/>
    <w:rsid w:val="00AA771C"/>
    <w:rsid w:val="00AA7AA8"/>
    <w:rsid w:val="00AB0884"/>
    <w:rsid w:val="00AB0E3C"/>
    <w:rsid w:val="00AB1F46"/>
    <w:rsid w:val="00AB1FBF"/>
    <w:rsid w:val="00AB3229"/>
    <w:rsid w:val="00AB3250"/>
    <w:rsid w:val="00AB3F82"/>
    <w:rsid w:val="00AB41F7"/>
    <w:rsid w:val="00AB452B"/>
    <w:rsid w:val="00AB5124"/>
    <w:rsid w:val="00AB52BD"/>
    <w:rsid w:val="00AB65FF"/>
    <w:rsid w:val="00AB6840"/>
    <w:rsid w:val="00AB70BC"/>
    <w:rsid w:val="00AC1BA7"/>
    <w:rsid w:val="00AC1FF0"/>
    <w:rsid w:val="00AC29C6"/>
    <w:rsid w:val="00AC413F"/>
    <w:rsid w:val="00AC462F"/>
    <w:rsid w:val="00AC4E56"/>
    <w:rsid w:val="00AC4F2D"/>
    <w:rsid w:val="00AC5916"/>
    <w:rsid w:val="00AC5FC6"/>
    <w:rsid w:val="00AC72F1"/>
    <w:rsid w:val="00AC7BD1"/>
    <w:rsid w:val="00AC7BDF"/>
    <w:rsid w:val="00AD041D"/>
    <w:rsid w:val="00AD122F"/>
    <w:rsid w:val="00AD14DF"/>
    <w:rsid w:val="00AD1F6D"/>
    <w:rsid w:val="00AD2E54"/>
    <w:rsid w:val="00AD37D2"/>
    <w:rsid w:val="00AD39DA"/>
    <w:rsid w:val="00AD3A84"/>
    <w:rsid w:val="00AD45BD"/>
    <w:rsid w:val="00AD45C2"/>
    <w:rsid w:val="00AD473F"/>
    <w:rsid w:val="00AD55BF"/>
    <w:rsid w:val="00AD5BDF"/>
    <w:rsid w:val="00AD5DFE"/>
    <w:rsid w:val="00AD6332"/>
    <w:rsid w:val="00AD6387"/>
    <w:rsid w:val="00AE0646"/>
    <w:rsid w:val="00AE07EC"/>
    <w:rsid w:val="00AE145A"/>
    <w:rsid w:val="00AE292E"/>
    <w:rsid w:val="00AE2D9B"/>
    <w:rsid w:val="00AE3577"/>
    <w:rsid w:val="00AE3585"/>
    <w:rsid w:val="00AE5098"/>
    <w:rsid w:val="00AE53EF"/>
    <w:rsid w:val="00AE5772"/>
    <w:rsid w:val="00AE5FB3"/>
    <w:rsid w:val="00AE615D"/>
    <w:rsid w:val="00AE6BEA"/>
    <w:rsid w:val="00AE6C5F"/>
    <w:rsid w:val="00AE7C47"/>
    <w:rsid w:val="00AE7F55"/>
    <w:rsid w:val="00AF011B"/>
    <w:rsid w:val="00AF05AC"/>
    <w:rsid w:val="00AF0B65"/>
    <w:rsid w:val="00AF16BE"/>
    <w:rsid w:val="00AF22AD"/>
    <w:rsid w:val="00AF23B9"/>
    <w:rsid w:val="00AF2C61"/>
    <w:rsid w:val="00AF32E7"/>
    <w:rsid w:val="00AF34CC"/>
    <w:rsid w:val="00AF3DC4"/>
    <w:rsid w:val="00AF4EBE"/>
    <w:rsid w:val="00AF4F9C"/>
    <w:rsid w:val="00AF5107"/>
    <w:rsid w:val="00AF512A"/>
    <w:rsid w:val="00AF591D"/>
    <w:rsid w:val="00AF66FE"/>
    <w:rsid w:val="00AF6C5D"/>
    <w:rsid w:val="00B00C39"/>
    <w:rsid w:val="00B01094"/>
    <w:rsid w:val="00B015CC"/>
    <w:rsid w:val="00B017BA"/>
    <w:rsid w:val="00B025C6"/>
    <w:rsid w:val="00B02C9C"/>
    <w:rsid w:val="00B03DCF"/>
    <w:rsid w:val="00B04126"/>
    <w:rsid w:val="00B04FF9"/>
    <w:rsid w:val="00B05775"/>
    <w:rsid w:val="00B06124"/>
    <w:rsid w:val="00B06264"/>
    <w:rsid w:val="00B07621"/>
    <w:rsid w:val="00B07C8F"/>
    <w:rsid w:val="00B07EEA"/>
    <w:rsid w:val="00B10A6F"/>
    <w:rsid w:val="00B10C39"/>
    <w:rsid w:val="00B12365"/>
    <w:rsid w:val="00B1293C"/>
    <w:rsid w:val="00B129F3"/>
    <w:rsid w:val="00B12BB9"/>
    <w:rsid w:val="00B131CE"/>
    <w:rsid w:val="00B13226"/>
    <w:rsid w:val="00B13B17"/>
    <w:rsid w:val="00B13BD0"/>
    <w:rsid w:val="00B13D7A"/>
    <w:rsid w:val="00B13F2B"/>
    <w:rsid w:val="00B15203"/>
    <w:rsid w:val="00B16199"/>
    <w:rsid w:val="00B162B7"/>
    <w:rsid w:val="00B16F2F"/>
    <w:rsid w:val="00B175B2"/>
    <w:rsid w:val="00B20BF6"/>
    <w:rsid w:val="00B211E6"/>
    <w:rsid w:val="00B21A6C"/>
    <w:rsid w:val="00B22896"/>
    <w:rsid w:val="00B22BDB"/>
    <w:rsid w:val="00B2314D"/>
    <w:rsid w:val="00B237B9"/>
    <w:rsid w:val="00B23FD9"/>
    <w:rsid w:val="00B2431F"/>
    <w:rsid w:val="00B24322"/>
    <w:rsid w:val="00B24578"/>
    <w:rsid w:val="00B25314"/>
    <w:rsid w:val="00B258EC"/>
    <w:rsid w:val="00B2661A"/>
    <w:rsid w:val="00B2680D"/>
    <w:rsid w:val="00B27164"/>
    <w:rsid w:val="00B275D4"/>
    <w:rsid w:val="00B27706"/>
    <w:rsid w:val="00B30061"/>
    <w:rsid w:val="00B303AD"/>
    <w:rsid w:val="00B31030"/>
    <w:rsid w:val="00B3117D"/>
    <w:rsid w:val="00B311A9"/>
    <w:rsid w:val="00B32DE7"/>
    <w:rsid w:val="00B3345D"/>
    <w:rsid w:val="00B33CF4"/>
    <w:rsid w:val="00B3433F"/>
    <w:rsid w:val="00B35051"/>
    <w:rsid w:val="00B3514F"/>
    <w:rsid w:val="00B35514"/>
    <w:rsid w:val="00B36453"/>
    <w:rsid w:val="00B375EA"/>
    <w:rsid w:val="00B37D7E"/>
    <w:rsid w:val="00B40530"/>
    <w:rsid w:val="00B40FC7"/>
    <w:rsid w:val="00B41110"/>
    <w:rsid w:val="00B419B3"/>
    <w:rsid w:val="00B41F29"/>
    <w:rsid w:val="00B4209D"/>
    <w:rsid w:val="00B4242F"/>
    <w:rsid w:val="00B425EF"/>
    <w:rsid w:val="00B42DFC"/>
    <w:rsid w:val="00B435F2"/>
    <w:rsid w:val="00B437C8"/>
    <w:rsid w:val="00B44626"/>
    <w:rsid w:val="00B44633"/>
    <w:rsid w:val="00B4555B"/>
    <w:rsid w:val="00B4594F"/>
    <w:rsid w:val="00B45ECA"/>
    <w:rsid w:val="00B45F03"/>
    <w:rsid w:val="00B46CD0"/>
    <w:rsid w:val="00B47949"/>
    <w:rsid w:val="00B4794F"/>
    <w:rsid w:val="00B47A34"/>
    <w:rsid w:val="00B47AC8"/>
    <w:rsid w:val="00B52472"/>
    <w:rsid w:val="00B53250"/>
    <w:rsid w:val="00B532FD"/>
    <w:rsid w:val="00B54844"/>
    <w:rsid w:val="00B54914"/>
    <w:rsid w:val="00B55E9D"/>
    <w:rsid w:val="00B56137"/>
    <w:rsid w:val="00B5666A"/>
    <w:rsid w:val="00B56F82"/>
    <w:rsid w:val="00B607E6"/>
    <w:rsid w:val="00B626D2"/>
    <w:rsid w:val="00B627C8"/>
    <w:rsid w:val="00B62A2F"/>
    <w:rsid w:val="00B63438"/>
    <w:rsid w:val="00B648D1"/>
    <w:rsid w:val="00B66578"/>
    <w:rsid w:val="00B66A1C"/>
    <w:rsid w:val="00B66A44"/>
    <w:rsid w:val="00B66ABB"/>
    <w:rsid w:val="00B677DC"/>
    <w:rsid w:val="00B713DA"/>
    <w:rsid w:val="00B7160D"/>
    <w:rsid w:val="00B71804"/>
    <w:rsid w:val="00B7198E"/>
    <w:rsid w:val="00B7288D"/>
    <w:rsid w:val="00B73C81"/>
    <w:rsid w:val="00B73CE7"/>
    <w:rsid w:val="00B73F67"/>
    <w:rsid w:val="00B742F3"/>
    <w:rsid w:val="00B74FDC"/>
    <w:rsid w:val="00B75051"/>
    <w:rsid w:val="00B75187"/>
    <w:rsid w:val="00B757FF"/>
    <w:rsid w:val="00B77CC5"/>
    <w:rsid w:val="00B77E79"/>
    <w:rsid w:val="00B80069"/>
    <w:rsid w:val="00B80107"/>
    <w:rsid w:val="00B80B88"/>
    <w:rsid w:val="00B81675"/>
    <w:rsid w:val="00B825E7"/>
    <w:rsid w:val="00B8339A"/>
    <w:rsid w:val="00B83788"/>
    <w:rsid w:val="00B83914"/>
    <w:rsid w:val="00B843B4"/>
    <w:rsid w:val="00B84C33"/>
    <w:rsid w:val="00B8546D"/>
    <w:rsid w:val="00B8560D"/>
    <w:rsid w:val="00B859DE"/>
    <w:rsid w:val="00B87295"/>
    <w:rsid w:val="00B877D1"/>
    <w:rsid w:val="00B90087"/>
    <w:rsid w:val="00B904B2"/>
    <w:rsid w:val="00B93C5B"/>
    <w:rsid w:val="00B96290"/>
    <w:rsid w:val="00B97088"/>
    <w:rsid w:val="00BA0447"/>
    <w:rsid w:val="00BA0A2D"/>
    <w:rsid w:val="00BA0B7E"/>
    <w:rsid w:val="00BA127D"/>
    <w:rsid w:val="00BA17F5"/>
    <w:rsid w:val="00BA1BF9"/>
    <w:rsid w:val="00BA2392"/>
    <w:rsid w:val="00BA23CB"/>
    <w:rsid w:val="00BA2D65"/>
    <w:rsid w:val="00BA2E0F"/>
    <w:rsid w:val="00BA3C12"/>
    <w:rsid w:val="00BA3E9B"/>
    <w:rsid w:val="00BA4171"/>
    <w:rsid w:val="00BA4D55"/>
    <w:rsid w:val="00BA4F47"/>
    <w:rsid w:val="00BA5050"/>
    <w:rsid w:val="00BA5BA6"/>
    <w:rsid w:val="00BA6053"/>
    <w:rsid w:val="00BA72E4"/>
    <w:rsid w:val="00BA7CB8"/>
    <w:rsid w:val="00BB12C7"/>
    <w:rsid w:val="00BB233B"/>
    <w:rsid w:val="00BB2B5A"/>
    <w:rsid w:val="00BB2F95"/>
    <w:rsid w:val="00BB39F7"/>
    <w:rsid w:val="00BB487D"/>
    <w:rsid w:val="00BB549C"/>
    <w:rsid w:val="00BB56CE"/>
    <w:rsid w:val="00BB6064"/>
    <w:rsid w:val="00BB70F2"/>
    <w:rsid w:val="00BB7CDE"/>
    <w:rsid w:val="00BC0104"/>
    <w:rsid w:val="00BC0358"/>
    <w:rsid w:val="00BC0C6B"/>
    <w:rsid w:val="00BC18AE"/>
    <w:rsid w:val="00BC35CF"/>
    <w:rsid w:val="00BC40AE"/>
    <w:rsid w:val="00BC5033"/>
    <w:rsid w:val="00BC5504"/>
    <w:rsid w:val="00BC56F4"/>
    <w:rsid w:val="00BC5DBF"/>
    <w:rsid w:val="00BC639B"/>
    <w:rsid w:val="00BC68FE"/>
    <w:rsid w:val="00BC7113"/>
    <w:rsid w:val="00BC7525"/>
    <w:rsid w:val="00BC7914"/>
    <w:rsid w:val="00BD0E59"/>
    <w:rsid w:val="00BD120A"/>
    <w:rsid w:val="00BD1B54"/>
    <w:rsid w:val="00BD1BB1"/>
    <w:rsid w:val="00BD233A"/>
    <w:rsid w:val="00BD27AB"/>
    <w:rsid w:val="00BD31DC"/>
    <w:rsid w:val="00BD45F6"/>
    <w:rsid w:val="00BD4CEE"/>
    <w:rsid w:val="00BD5E10"/>
    <w:rsid w:val="00BD5EDE"/>
    <w:rsid w:val="00BD60FC"/>
    <w:rsid w:val="00BD683A"/>
    <w:rsid w:val="00BD6C61"/>
    <w:rsid w:val="00BE0288"/>
    <w:rsid w:val="00BE0AAB"/>
    <w:rsid w:val="00BE0E0D"/>
    <w:rsid w:val="00BE1FCD"/>
    <w:rsid w:val="00BE288E"/>
    <w:rsid w:val="00BE30D4"/>
    <w:rsid w:val="00BE3444"/>
    <w:rsid w:val="00BE38F4"/>
    <w:rsid w:val="00BE3AAF"/>
    <w:rsid w:val="00BE489D"/>
    <w:rsid w:val="00BE6800"/>
    <w:rsid w:val="00BE79FA"/>
    <w:rsid w:val="00BF1A1C"/>
    <w:rsid w:val="00BF1E00"/>
    <w:rsid w:val="00BF1EBE"/>
    <w:rsid w:val="00BF3160"/>
    <w:rsid w:val="00BF3B11"/>
    <w:rsid w:val="00BF3F5F"/>
    <w:rsid w:val="00BF4E36"/>
    <w:rsid w:val="00BF59DA"/>
    <w:rsid w:val="00BF66A4"/>
    <w:rsid w:val="00BF6852"/>
    <w:rsid w:val="00BF6867"/>
    <w:rsid w:val="00BF776D"/>
    <w:rsid w:val="00BF7A35"/>
    <w:rsid w:val="00C0071B"/>
    <w:rsid w:val="00C021F2"/>
    <w:rsid w:val="00C0230C"/>
    <w:rsid w:val="00C024CC"/>
    <w:rsid w:val="00C03E8D"/>
    <w:rsid w:val="00C042FC"/>
    <w:rsid w:val="00C056DC"/>
    <w:rsid w:val="00C05A8E"/>
    <w:rsid w:val="00C05B3F"/>
    <w:rsid w:val="00C068C1"/>
    <w:rsid w:val="00C06AA2"/>
    <w:rsid w:val="00C0791A"/>
    <w:rsid w:val="00C07DDD"/>
    <w:rsid w:val="00C105AF"/>
    <w:rsid w:val="00C10A1F"/>
    <w:rsid w:val="00C10A71"/>
    <w:rsid w:val="00C10B00"/>
    <w:rsid w:val="00C126E5"/>
    <w:rsid w:val="00C12D2F"/>
    <w:rsid w:val="00C14315"/>
    <w:rsid w:val="00C1502D"/>
    <w:rsid w:val="00C156F6"/>
    <w:rsid w:val="00C1684C"/>
    <w:rsid w:val="00C16DE0"/>
    <w:rsid w:val="00C16E90"/>
    <w:rsid w:val="00C24444"/>
    <w:rsid w:val="00C2464E"/>
    <w:rsid w:val="00C24AB1"/>
    <w:rsid w:val="00C25E2B"/>
    <w:rsid w:val="00C2651F"/>
    <w:rsid w:val="00C267C6"/>
    <w:rsid w:val="00C26DDE"/>
    <w:rsid w:val="00C277A8"/>
    <w:rsid w:val="00C277EA"/>
    <w:rsid w:val="00C309AE"/>
    <w:rsid w:val="00C30D85"/>
    <w:rsid w:val="00C31D26"/>
    <w:rsid w:val="00C34200"/>
    <w:rsid w:val="00C349CC"/>
    <w:rsid w:val="00C34C88"/>
    <w:rsid w:val="00C3555F"/>
    <w:rsid w:val="00C35B22"/>
    <w:rsid w:val="00C35FDB"/>
    <w:rsid w:val="00C365CE"/>
    <w:rsid w:val="00C3665F"/>
    <w:rsid w:val="00C37196"/>
    <w:rsid w:val="00C3728A"/>
    <w:rsid w:val="00C37347"/>
    <w:rsid w:val="00C41243"/>
    <w:rsid w:val="00C417EB"/>
    <w:rsid w:val="00C421E0"/>
    <w:rsid w:val="00C42C3B"/>
    <w:rsid w:val="00C43F35"/>
    <w:rsid w:val="00C442D7"/>
    <w:rsid w:val="00C44830"/>
    <w:rsid w:val="00C45082"/>
    <w:rsid w:val="00C4562A"/>
    <w:rsid w:val="00C45747"/>
    <w:rsid w:val="00C460DE"/>
    <w:rsid w:val="00C46A98"/>
    <w:rsid w:val="00C50126"/>
    <w:rsid w:val="00C5017E"/>
    <w:rsid w:val="00C5030D"/>
    <w:rsid w:val="00C503E8"/>
    <w:rsid w:val="00C514A6"/>
    <w:rsid w:val="00C51907"/>
    <w:rsid w:val="00C528AE"/>
    <w:rsid w:val="00C52DB9"/>
    <w:rsid w:val="00C5353B"/>
    <w:rsid w:val="00C53F56"/>
    <w:rsid w:val="00C544F8"/>
    <w:rsid w:val="00C54932"/>
    <w:rsid w:val="00C54CDE"/>
    <w:rsid w:val="00C56764"/>
    <w:rsid w:val="00C56D7C"/>
    <w:rsid w:val="00C5777C"/>
    <w:rsid w:val="00C57D7E"/>
    <w:rsid w:val="00C6019E"/>
    <w:rsid w:val="00C60DA6"/>
    <w:rsid w:val="00C6376F"/>
    <w:rsid w:val="00C63E28"/>
    <w:rsid w:val="00C64CEA"/>
    <w:rsid w:val="00C667C5"/>
    <w:rsid w:val="00C66B89"/>
    <w:rsid w:val="00C6731D"/>
    <w:rsid w:val="00C67E9F"/>
    <w:rsid w:val="00C70CD1"/>
    <w:rsid w:val="00C71438"/>
    <w:rsid w:val="00C74ED0"/>
    <w:rsid w:val="00C75F14"/>
    <w:rsid w:val="00C767BD"/>
    <w:rsid w:val="00C76833"/>
    <w:rsid w:val="00C76838"/>
    <w:rsid w:val="00C7691E"/>
    <w:rsid w:val="00C76AC4"/>
    <w:rsid w:val="00C775B7"/>
    <w:rsid w:val="00C7783B"/>
    <w:rsid w:val="00C8041D"/>
    <w:rsid w:val="00C80B4D"/>
    <w:rsid w:val="00C81E70"/>
    <w:rsid w:val="00C835C5"/>
    <w:rsid w:val="00C84570"/>
    <w:rsid w:val="00C85AEF"/>
    <w:rsid w:val="00C863AC"/>
    <w:rsid w:val="00C86533"/>
    <w:rsid w:val="00C87ADB"/>
    <w:rsid w:val="00C90830"/>
    <w:rsid w:val="00C912A1"/>
    <w:rsid w:val="00C913EC"/>
    <w:rsid w:val="00C91A24"/>
    <w:rsid w:val="00C9270F"/>
    <w:rsid w:val="00C92A8B"/>
    <w:rsid w:val="00C92D88"/>
    <w:rsid w:val="00C92FFA"/>
    <w:rsid w:val="00C9436A"/>
    <w:rsid w:val="00C94580"/>
    <w:rsid w:val="00C946FA"/>
    <w:rsid w:val="00C94E51"/>
    <w:rsid w:val="00C9500A"/>
    <w:rsid w:val="00C9535D"/>
    <w:rsid w:val="00CA0352"/>
    <w:rsid w:val="00CA03FE"/>
    <w:rsid w:val="00CA071D"/>
    <w:rsid w:val="00CA1F3D"/>
    <w:rsid w:val="00CA1F5D"/>
    <w:rsid w:val="00CA27A5"/>
    <w:rsid w:val="00CA2ADF"/>
    <w:rsid w:val="00CA2BEA"/>
    <w:rsid w:val="00CA5436"/>
    <w:rsid w:val="00CA5607"/>
    <w:rsid w:val="00CA5D23"/>
    <w:rsid w:val="00CA5E14"/>
    <w:rsid w:val="00CA6344"/>
    <w:rsid w:val="00CB081E"/>
    <w:rsid w:val="00CB0ADE"/>
    <w:rsid w:val="00CB23C3"/>
    <w:rsid w:val="00CB2EBB"/>
    <w:rsid w:val="00CB34D4"/>
    <w:rsid w:val="00CB36E6"/>
    <w:rsid w:val="00CB3A50"/>
    <w:rsid w:val="00CB458C"/>
    <w:rsid w:val="00CB4C17"/>
    <w:rsid w:val="00CB5225"/>
    <w:rsid w:val="00CB594D"/>
    <w:rsid w:val="00CB61C3"/>
    <w:rsid w:val="00CB67E5"/>
    <w:rsid w:val="00CB72C1"/>
    <w:rsid w:val="00CB7F04"/>
    <w:rsid w:val="00CC23BB"/>
    <w:rsid w:val="00CC23F2"/>
    <w:rsid w:val="00CC2E83"/>
    <w:rsid w:val="00CC44AE"/>
    <w:rsid w:val="00CC4B9D"/>
    <w:rsid w:val="00CC4DC7"/>
    <w:rsid w:val="00CC4F0D"/>
    <w:rsid w:val="00CC5E96"/>
    <w:rsid w:val="00CC68D1"/>
    <w:rsid w:val="00CC6932"/>
    <w:rsid w:val="00CC75D3"/>
    <w:rsid w:val="00CC7CF4"/>
    <w:rsid w:val="00CD0198"/>
    <w:rsid w:val="00CD0EBA"/>
    <w:rsid w:val="00CD1DF5"/>
    <w:rsid w:val="00CD202B"/>
    <w:rsid w:val="00CD226B"/>
    <w:rsid w:val="00CD292E"/>
    <w:rsid w:val="00CD2D7F"/>
    <w:rsid w:val="00CD34AD"/>
    <w:rsid w:val="00CD3A57"/>
    <w:rsid w:val="00CD4192"/>
    <w:rsid w:val="00CD4FDE"/>
    <w:rsid w:val="00CD5365"/>
    <w:rsid w:val="00CD6798"/>
    <w:rsid w:val="00CD6C6A"/>
    <w:rsid w:val="00CD7AE9"/>
    <w:rsid w:val="00CE0444"/>
    <w:rsid w:val="00CE0687"/>
    <w:rsid w:val="00CE0FEE"/>
    <w:rsid w:val="00CE111E"/>
    <w:rsid w:val="00CE2E06"/>
    <w:rsid w:val="00CE382D"/>
    <w:rsid w:val="00CE3A72"/>
    <w:rsid w:val="00CE45B0"/>
    <w:rsid w:val="00CE5842"/>
    <w:rsid w:val="00CE61F6"/>
    <w:rsid w:val="00CE72EC"/>
    <w:rsid w:val="00CE7D7B"/>
    <w:rsid w:val="00CF0127"/>
    <w:rsid w:val="00CF1393"/>
    <w:rsid w:val="00CF286D"/>
    <w:rsid w:val="00CF2CEE"/>
    <w:rsid w:val="00CF2D34"/>
    <w:rsid w:val="00CF31E9"/>
    <w:rsid w:val="00CF4BEB"/>
    <w:rsid w:val="00CF4F3A"/>
    <w:rsid w:val="00CF5EE2"/>
    <w:rsid w:val="00CF677F"/>
    <w:rsid w:val="00CF7811"/>
    <w:rsid w:val="00CF792A"/>
    <w:rsid w:val="00D0014D"/>
    <w:rsid w:val="00D00D31"/>
    <w:rsid w:val="00D013CB"/>
    <w:rsid w:val="00D026E5"/>
    <w:rsid w:val="00D039EB"/>
    <w:rsid w:val="00D03EF8"/>
    <w:rsid w:val="00D06044"/>
    <w:rsid w:val="00D06210"/>
    <w:rsid w:val="00D071C7"/>
    <w:rsid w:val="00D07993"/>
    <w:rsid w:val="00D07A7E"/>
    <w:rsid w:val="00D07E64"/>
    <w:rsid w:val="00D100D8"/>
    <w:rsid w:val="00D10110"/>
    <w:rsid w:val="00D10461"/>
    <w:rsid w:val="00D108E8"/>
    <w:rsid w:val="00D120EC"/>
    <w:rsid w:val="00D12878"/>
    <w:rsid w:val="00D12AFB"/>
    <w:rsid w:val="00D12B4D"/>
    <w:rsid w:val="00D12CA0"/>
    <w:rsid w:val="00D12CCF"/>
    <w:rsid w:val="00D137EB"/>
    <w:rsid w:val="00D142DF"/>
    <w:rsid w:val="00D1443D"/>
    <w:rsid w:val="00D1518B"/>
    <w:rsid w:val="00D160F4"/>
    <w:rsid w:val="00D1692D"/>
    <w:rsid w:val="00D17209"/>
    <w:rsid w:val="00D202B0"/>
    <w:rsid w:val="00D2087F"/>
    <w:rsid w:val="00D21A9B"/>
    <w:rsid w:val="00D22819"/>
    <w:rsid w:val="00D22B53"/>
    <w:rsid w:val="00D22F2E"/>
    <w:rsid w:val="00D232C4"/>
    <w:rsid w:val="00D234DA"/>
    <w:rsid w:val="00D236FA"/>
    <w:rsid w:val="00D240AE"/>
    <w:rsid w:val="00D248DF"/>
    <w:rsid w:val="00D24FB0"/>
    <w:rsid w:val="00D2561E"/>
    <w:rsid w:val="00D266E8"/>
    <w:rsid w:val="00D26A10"/>
    <w:rsid w:val="00D3217C"/>
    <w:rsid w:val="00D32758"/>
    <w:rsid w:val="00D327B3"/>
    <w:rsid w:val="00D32F61"/>
    <w:rsid w:val="00D33663"/>
    <w:rsid w:val="00D33929"/>
    <w:rsid w:val="00D33ABD"/>
    <w:rsid w:val="00D33B33"/>
    <w:rsid w:val="00D35314"/>
    <w:rsid w:val="00D3584A"/>
    <w:rsid w:val="00D35A3C"/>
    <w:rsid w:val="00D37D87"/>
    <w:rsid w:val="00D405F2"/>
    <w:rsid w:val="00D41008"/>
    <w:rsid w:val="00D4105D"/>
    <w:rsid w:val="00D410C2"/>
    <w:rsid w:val="00D41688"/>
    <w:rsid w:val="00D41F89"/>
    <w:rsid w:val="00D4216B"/>
    <w:rsid w:val="00D42278"/>
    <w:rsid w:val="00D43C6D"/>
    <w:rsid w:val="00D4468E"/>
    <w:rsid w:val="00D46B7A"/>
    <w:rsid w:val="00D46B7C"/>
    <w:rsid w:val="00D46E4C"/>
    <w:rsid w:val="00D47111"/>
    <w:rsid w:val="00D47E6D"/>
    <w:rsid w:val="00D500B3"/>
    <w:rsid w:val="00D5012A"/>
    <w:rsid w:val="00D505BB"/>
    <w:rsid w:val="00D50904"/>
    <w:rsid w:val="00D511F0"/>
    <w:rsid w:val="00D51CF0"/>
    <w:rsid w:val="00D531DC"/>
    <w:rsid w:val="00D53B70"/>
    <w:rsid w:val="00D53CBF"/>
    <w:rsid w:val="00D54205"/>
    <w:rsid w:val="00D54EE5"/>
    <w:rsid w:val="00D551E2"/>
    <w:rsid w:val="00D5627C"/>
    <w:rsid w:val="00D56343"/>
    <w:rsid w:val="00D56E36"/>
    <w:rsid w:val="00D63D91"/>
    <w:rsid w:val="00D63F82"/>
    <w:rsid w:val="00D640FC"/>
    <w:rsid w:val="00D6434C"/>
    <w:rsid w:val="00D64C94"/>
    <w:rsid w:val="00D67DB9"/>
    <w:rsid w:val="00D70F7D"/>
    <w:rsid w:val="00D71264"/>
    <w:rsid w:val="00D726E9"/>
    <w:rsid w:val="00D72E18"/>
    <w:rsid w:val="00D74AB8"/>
    <w:rsid w:val="00D74D3A"/>
    <w:rsid w:val="00D74FF6"/>
    <w:rsid w:val="00D75346"/>
    <w:rsid w:val="00D7578D"/>
    <w:rsid w:val="00D758EB"/>
    <w:rsid w:val="00D761F7"/>
    <w:rsid w:val="00D76C3A"/>
    <w:rsid w:val="00D76C49"/>
    <w:rsid w:val="00D76CA4"/>
    <w:rsid w:val="00D76EB3"/>
    <w:rsid w:val="00D77E16"/>
    <w:rsid w:val="00D8012C"/>
    <w:rsid w:val="00D801D9"/>
    <w:rsid w:val="00D80326"/>
    <w:rsid w:val="00D80BFA"/>
    <w:rsid w:val="00D830C4"/>
    <w:rsid w:val="00D86B10"/>
    <w:rsid w:val="00D86DC8"/>
    <w:rsid w:val="00D87522"/>
    <w:rsid w:val="00D875B1"/>
    <w:rsid w:val="00D904DD"/>
    <w:rsid w:val="00D90D14"/>
    <w:rsid w:val="00D91150"/>
    <w:rsid w:val="00D91FF4"/>
    <w:rsid w:val="00D92929"/>
    <w:rsid w:val="00D93042"/>
    <w:rsid w:val="00D9343F"/>
    <w:rsid w:val="00D93C2E"/>
    <w:rsid w:val="00D942B2"/>
    <w:rsid w:val="00D94380"/>
    <w:rsid w:val="00D9505A"/>
    <w:rsid w:val="00D9637C"/>
    <w:rsid w:val="00D96A56"/>
    <w:rsid w:val="00D970A5"/>
    <w:rsid w:val="00D97805"/>
    <w:rsid w:val="00D97CB4"/>
    <w:rsid w:val="00DA072B"/>
    <w:rsid w:val="00DA11D7"/>
    <w:rsid w:val="00DA290B"/>
    <w:rsid w:val="00DA2E73"/>
    <w:rsid w:val="00DA3428"/>
    <w:rsid w:val="00DA477E"/>
    <w:rsid w:val="00DA481F"/>
    <w:rsid w:val="00DA4ACD"/>
    <w:rsid w:val="00DA5379"/>
    <w:rsid w:val="00DA55E0"/>
    <w:rsid w:val="00DA6448"/>
    <w:rsid w:val="00DA6BA1"/>
    <w:rsid w:val="00DA787C"/>
    <w:rsid w:val="00DA7CCF"/>
    <w:rsid w:val="00DA7E7F"/>
    <w:rsid w:val="00DB0CCE"/>
    <w:rsid w:val="00DB2647"/>
    <w:rsid w:val="00DB413E"/>
    <w:rsid w:val="00DB4967"/>
    <w:rsid w:val="00DB4A01"/>
    <w:rsid w:val="00DB4F4C"/>
    <w:rsid w:val="00DB510E"/>
    <w:rsid w:val="00DB5B82"/>
    <w:rsid w:val="00DB5BAC"/>
    <w:rsid w:val="00DB5C77"/>
    <w:rsid w:val="00DB6245"/>
    <w:rsid w:val="00DB65A6"/>
    <w:rsid w:val="00DC0DDB"/>
    <w:rsid w:val="00DC1A1C"/>
    <w:rsid w:val="00DC2150"/>
    <w:rsid w:val="00DC2210"/>
    <w:rsid w:val="00DC22CF"/>
    <w:rsid w:val="00DC2AD3"/>
    <w:rsid w:val="00DC2E66"/>
    <w:rsid w:val="00DC382F"/>
    <w:rsid w:val="00DC3EA5"/>
    <w:rsid w:val="00DC415C"/>
    <w:rsid w:val="00DC59C8"/>
    <w:rsid w:val="00DC5AFD"/>
    <w:rsid w:val="00DC6C52"/>
    <w:rsid w:val="00DC6F44"/>
    <w:rsid w:val="00DC7BEC"/>
    <w:rsid w:val="00DD0424"/>
    <w:rsid w:val="00DD3185"/>
    <w:rsid w:val="00DD4175"/>
    <w:rsid w:val="00DD4B46"/>
    <w:rsid w:val="00DD6283"/>
    <w:rsid w:val="00DD6397"/>
    <w:rsid w:val="00DD68F9"/>
    <w:rsid w:val="00DD6A38"/>
    <w:rsid w:val="00DD7116"/>
    <w:rsid w:val="00DD77D8"/>
    <w:rsid w:val="00DE03B9"/>
    <w:rsid w:val="00DE0C6E"/>
    <w:rsid w:val="00DE3B47"/>
    <w:rsid w:val="00DE4BE7"/>
    <w:rsid w:val="00DE50BD"/>
    <w:rsid w:val="00DE50CB"/>
    <w:rsid w:val="00DE54E5"/>
    <w:rsid w:val="00DE5DEE"/>
    <w:rsid w:val="00DE6639"/>
    <w:rsid w:val="00DE7838"/>
    <w:rsid w:val="00DE7A00"/>
    <w:rsid w:val="00DE7C32"/>
    <w:rsid w:val="00DF0994"/>
    <w:rsid w:val="00DF0A9E"/>
    <w:rsid w:val="00DF0BE1"/>
    <w:rsid w:val="00DF267D"/>
    <w:rsid w:val="00DF3783"/>
    <w:rsid w:val="00DF3E54"/>
    <w:rsid w:val="00DF4529"/>
    <w:rsid w:val="00DF5608"/>
    <w:rsid w:val="00DF5632"/>
    <w:rsid w:val="00DF582C"/>
    <w:rsid w:val="00DF6024"/>
    <w:rsid w:val="00DF726A"/>
    <w:rsid w:val="00DF772A"/>
    <w:rsid w:val="00DF7780"/>
    <w:rsid w:val="00E02361"/>
    <w:rsid w:val="00E02F04"/>
    <w:rsid w:val="00E0374A"/>
    <w:rsid w:val="00E040F6"/>
    <w:rsid w:val="00E041F9"/>
    <w:rsid w:val="00E119DB"/>
    <w:rsid w:val="00E12B1A"/>
    <w:rsid w:val="00E147B2"/>
    <w:rsid w:val="00E14C5D"/>
    <w:rsid w:val="00E15730"/>
    <w:rsid w:val="00E164C8"/>
    <w:rsid w:val="00E16CFC"/>
    <w:rsid w:val="00E1777E"/>
    <w:rsid w:val="00E17855"/>
    <w:rsid w:val="00E2032A"/>
    <w:rsid w:val="00E206AE"/>
    <w:rsid w:val="00E2074D"/>
    <w:rsid w:val="00E20D17"/>
    <w:rsid w:val="00E20F02"/>
    <w:rsid w:val="00E22634"/>
    <w:rsid w:val="00E229C1"/>
    <w:rsid w:val="00E2303E"/>
    <w:rsid w:val="00E23397"/>
    <w:rsid w:val="00E235CB"/>
    <w:rsid w:val="00E24325"/>
    <w:rsid w:val="00E25115"/>
    <w:rsid w:val="00E2532A"/>
    <w:rsid w:val="00E253BE"/>
    <w:rsid w:val="00E27B76"/>
    <w:rsid w:val="00E3076A"/>
    <w:rsid w:val="00E32CD7"/>
    <w:rsid w:val="00E33058"/>
    <w:rsid w:val="00E33598"/>
    <w:rsid w:val="00E33C30"/>
    <w:rsid w:val="00E345B3"/>
    <w:rsid w:val="00E349EF"/>
    <w:rsid w:val="00E34AF3"/>
    <w:rsid w:val="00E34F28"/>
    <w:rsid w:val="00E35528"/>
    <w:rsid w:val="00E363CC"/>
    <w:rsid w:val="00E3651F"/>
    <w:rsid w:val="00E3655E"/>
    <w:rsid w:val="00E3687A"/>
    <w:rsid w:val="00E36941"/>
    <w:rsid w:val="00E37DF5"/>
    <w:rsid w:val="00E37E58"/>
    <w:rsid w:val="00E4149B"/>
    <w:rsid w:val="00E419DC"/>
    <w:rsid w:val="00E42213"/>
    <w:rsid w:val="00E424C7"/>
    <w:rsid w:val="00E43036"/>
    <w:rsid w:val="00E43E4B"/>
    <w:rsid w:val="00E44A63"/>
    <w:rsid w:val="00E44D17"/>
    <w:rsid w:val="00E44EE1"/>
    <w:rsid w:val="00E50A55"/>
    <w:rsid w:val="00E51555"/>
    <w:rsid w:val="00E5241D"/>
    <w:rsid w:val="00E524B2"/>
    <w:rsid w:val="00E52F29"/>
    <w:rsid w:val="00E539A2"/>
    <w:rsid w:val="00E53A34"/>
    <w:rsid w:val="00E543E3"/>
    <w:rsid w:val="00E55EE8"/>
    <w:rsid w:val="00E5643B"/>
    <w:rsid w:val="00E56717"/>
    <w:rsid w:val="00E56757"/>
    <w:rsid w:val="00E5680C"/>
    <w:rsid w:val="00E56B81"/>
    <w:rsid w:val="00E56B93"/>
    <w:rsid w:val="00E56E12"/>
    <w:rsid w:val="00E57D98"/>
    <w:rsid w:val="00E61046"/>
    <w:rsid w:val="00E61A16"/>
    <w:rsid w:val="00E61A19"/>
    <w:rsid w:val="00E638D2"/>
    <w:rsid w:val="00E6394B"/>
    <w:rsid w:val="00E639AA"/>
    <w:rsid w:val="00E64032"/>
    <w:rsid w:val="00E64077"/>
    <w:rsid w:val="00E64807"/>
    <w:rsid w:val="00E650C9"/>
    <w:rsid w:val="00E65846"/>
    <w:rsid w:val="00E66133"/>
    <w:rsid w:val="00E6679A"/>
    <w:rsid w:val="00E669C9"/>
    <w:rsid w:val="00E67766"/>
    <w:rsid w:val="00E70175"/>
    <w:rsid w:val="00E718DD"/>
    <w:rsid w:val="00E72395"/>
    <w:rsid w:val="00E7358D"/>
    <w:rsid w:val="00E73729"/>
    <w:rsid w:val="00E74FE5"/>
    <w:rsid w:val="00E75670"/>
    <w:rsid w:val="00E76267"/>
    <w:rsid w:val="00E7719A"/>
    <w:rsid w:val="00E7734C"/>
    <w:rsid w:val="00E77D97"/>
    <w:rsid w:val="00E77F29"/>
    <w:rsid w:val="00E801CF"/>
    <w:rsid w:val="00E8104C"/>
    <w:rsid w:val="00E82AD2"/>
    <w:rsid w:val="00E8317B"/>
    <w:rsid w:val="00E8340B"/>
    <w:rsid w:val="00E8405E"/>
    <w:rsid w:val="00E840B9"/>
    <w:rsid w:val="00E8504B"/>
    <w:rsid w:val="00E853F7"/>
    <w:rsid w:val="00E8652E"/>
    <w:rsid w:val="00E8659E"/>
    <w:rsid w:val="00E87CE3"/>
    <w:rsid w:val="00E90617"/>
    <w:rsid w:val="00E9072F"/>
    <w:rsid w:val="00E90D69"/>
    <w:rsid w:val="00E9117F"/>
    <w:rsid w:val="00E91242"/>
    <w:rsid w:val="00E91351"/>
    <w:rsid w:val="00E91C8D"/>
    <w:rsid w:val="00E91FAB"/>
    <w:rsid w:val="00E92230"/>
    <w:rsid w:val="00E92661"/>
    <w:rsid w:val="00E933B8"/>
    <w:rsid w:val="00E93DBC"/>
    <w:rsid w:val="00E9432B"/>
    <w:rsid w:val="00E957B8"/>
    <w:rsid w:val="00E96A4C"/>
    <w:rsid w:val="00E976A4"/>
    <w:rsid w:val="00E978A7"/>
    <w:rsid w:val="00EA104C"/>
    <w:rsid w:val="00EA1752"/>
    <w:rsid w:val="00EA1872"/>
    <w:rsid w:val="00EA24F1"/>
    <w:rsid w:val="00EA39A8"/>
    <w:rsid w:val="00EA44E4"/>
    <w:rsid w:val="00EA535B"/>
    <w:rsid w:val="00EA5746"/>
    <w:rsid w:val="00EA68E6"/>
    <w:rsid w:val="00EA78F0"/>
    <w:rsid w:val="00EB00AF"/>
    <w:rsid w:val="00EB040B"/>
    <w:rsid w:val="00EB06AD"/>
    <w:rsid w:val="00EB0A9A"/>
    <w:rsid w:val="00EB0D93"/>
    <w:rsid w:val="00EB0E0E"/>
    <w:rsid w:val="00EB1A14"/>
    <w:rsid w:val="00EB2184"/>
    <w:rsid w:val="00EB24EE"/>
    <w:rsid w:val="00EB2802"/>
    <w:rsid w:val="00EB2E41"/>
    <w:rsid w:val="00EB30CD"/>
    <w:rsid w:val="00EB3122"/>
    <w:rsid w:val="00EB37B0"/>
    <w:rsid w:val="00EB4FC9"/>
    <w:rsid w:val="00EB53B4"/>
    <w:rsid w:val="00EB63AB"/>
    <w:rsid w:val="00EB6582"/>
    <w:rsid w:val="00EB6ED2"/>
    <w:rsid w:val="00EC00E8"/>
    <w:rsid w:val="00EC0FD4"/>
    <w:rsid w:val="00EC296E"/>
    <w:rsid w:val="00EC2BB3"/>
    <w:rsid w:val="00EC3092"/>
    <w:rsid w:val="00EC34B7"/>
    <w:rsid w:val="00EC4512"/>
    <w:rsid w:val="00EC49EC"/>
    <w:rsid w:val="00EC4F27"/>
    <w:rsid w:val="00EC5230"/>
    <w:rsid w:val="00EC579D"/>
    <w:rsid w:val="00EC64F7"/>
    <w:rsid w:val="00EC6714"/>
    <w:rsid w:val="00EC74DD"/>
    <w:rsid w:val="00ED0B0D"/>
    <w:rsid w:val="00ED2100"/>
    <w:rsid w:val="00ED26FA"/>
    <w:rsid w:val="00ED2826"/>
    <w:rsid w:val="00ED3590"/>
    <w:rsid w:val="00ED3D5A"/>
    <w:rsid w:val="00ED42AD"/>
    <w:rsid w:val="00ED430B"/>
    <w:rsid w:val="00ED4B54"/>
    <w:rsid w:val="00ED4F95"/>
    <w:rsid w:val="00ED5BDC"/>
    <w:rsid w:val="00ED643B"/>
    <w:rsid w:val="00ED654C"/>
    <w:rsid w:val="00ED6661"/>
    <w:rsid w:val="00ED70B5"/>
    <w:rsid w:val="00ED7DAC"/>
    <w:rsid w:val="00EE03DD"/>
    <w:rsid w:val="00EE13A1"/>
    <w:rsid w:val="00EE1419"/>
    <w:rsid w:val="00EE16A0"/>
    <w:rsid w:val="00EE2BB0"/>
    <w:rsid w:val="00EE2C20"/>
    <w:rsid w:val="00EE2EB9"/>
    <w:rsid w:val="00EE3BC2"/>
    <w:rsid w:val="00EE41CB"/>
    <w:rsid w:val="00EE487C"/>
    <w:rsid w:val="00EE5439"/>
    <w:rsid w:val="00EE65A3"/>
    <w:rsid w:val="00EE669E"/>
    <w:rsid w:val="00EE77F5"/>
    <w:rsid w:val="00EE7A37"/>
    <w:rsid w:val="00EF0D63"/>
    <w:rsid w:val="00EF13C3"/>
    <w:rsid w:val="00EF1F70"/>
    <w:rsid w:val="00EF233E"/>
    <w:rsid w:val="00EF2969"/>
    <w:rsid w:val="00EF2EAA"/>
    <w:rsid w:val="00EF31F7"/>
    <w:rsid w:val="00EF359B"/>
    <w:rsid w:val="00EF4362"/>
    <w:rsid w:val="00EF44D8"/>
    <w:rsid w:val="00EF47A5"/>
    <w:rsid w:val="00EF4A33"/>
    <w:rsid w:val="00EF4B7D"/>
    <w:rsid w:val="00EF4F0A"/>
    <w:rsid w:val="00EF5A5F"/>
    <w:rsid w:val="00EF5E74"/>
    <w:rsid w:val="00EF620D"/>
    <w:rsid w:val="00EF6CAA"/>
    <w:rsid w:val="00EF78C5"/>
    <w:rsid w:val="00EF78DF"/>
    <w:rsid w:val="00EF7C2E"/>
    <w:rsid w:val="00F003DF"/>
    <w:rsid w:val="00F019F3"/>
    <w:rsid w:val="00F0259F"/>
    <w:rsid w:val="00F033CF"/>
    <w:rsid w:val="00F05407"/>
    <w:rsid w:val="00F0557D"/>
    <w:rsid w:val="00F059C3"/>
    <w:rsid w:val="00F05C81"/>
    <w:rsid w:val="00F06433"/>
    <w:rsid w:val="00F067A6"/>
    <w:rsid w:val="00F071C9"/>
    <w:rsid w:val="00F07286"/>
    <w:rsid w:val="00F075A4"/>
    <w:rsid w:val="00F10D14"/>
    <w:rsid w:val="00F11023"/>
    <w:rsid w:val="00F11746"/>
    <w:rsid w:val="00F1250A"/>
    <w:rsid w:val="00F126FB"/>
    <w:rsid w:val="00F14A80"/>
    <w:rsid w:val="00F14E7A"/>
    <w:rsid w:val="00F14F8F"/>
    <w:rsid w:val="00F15E3F"/>
    <w:rsid w:val="00F168C3"/>
    <w:rsid w:val="00F16CD1"/>
    <w:rsid w:val="00F17071"/>
    <w:rsid w:val="00F17F2F"/>
    <w:rsid w:val="00F202F7"/>
    <w:rsid w:val="00F20B25"/>
    <w:rsid w:val="00F20D7A"/>
    <w:rsid w:val="00F212F3"/>
    <w:rsid w:val="00F22BDB"/>
    <w:rsid w:val="00F233D7"/>
    <w:rsid w:val="00F235BC"/>
    <w:rsid w:val="00F26129"/>
    <w:rsid w:val="00F269FA"/>
    <w:rsid w:val="00F2725D"/>
    <w:rsid w:val="00F278C3"/>
    <w:rsid w:val="00F27D58"/>
    <w:rsid w:val="00F27E39"/>
    <w:rsid w:val="00F3082B"/>
    <w:rsid w:val="00F30B5C"/>
    <w:rsid w:val="00F3166B"/>
    <w:rsid w:val="00F32D11"/>
    <w:rsid w:val="00F33A18"/>
    <w:rsid w:val="00F34D56"/>
    <w:rsid w:val="00F35A81"/>
    <w:rsid w:val="00F365FC"/>
    <w:rsid w:val="00F413CA"/>
    <w:rsid w:val="00F41576"/>
    <w:rsid w:val="00F415FC"/>
    <w:rsid w:val="00F43C4F"/>
    <w:rsid w:val="00F44512"/>
    <w:rsid w:val="00F477A7"/>
    <w:rsid w:val="00F47C8C"/>
    <w:rsid w:val="00F50085"/>
    <w:rsid w:val="00F50098"/>
    <w:rsid w:val="00F503A0"/>
    <w:rsid w:val="00F5096A"/>
    <w:rsid w:val="00F51066"/>
    <w:rsid w:val="00F51BA3"/>
    <w:rsid w:val="00F52576"/>
    <w:rsid w:val="00F53601"/>
    <w:rsid w:val="00F539DE"/>
    <w:rsid w:val="00F549F2"/>
    <w:rsid w:val="00F54CDC"/>
    <w:rsid w:val="00F55629"/>
    <w:rsid w:val="00F55CE6"/>
    <w:rsid w:val="00F5639E"/>
    <w:rsid w:val="00F56DA7"/>
    <w:rsid w:val="00F61DD1"/>
    <w:rsid w:val="00F63F17"/>
    <w:rsid w:val="00F63FAA"/>
    <w:rsid w:val="00F642F6"/>
    <w:rsid w:val="00F64B56"/>
    <w:rsid w:val="00F6586E"/>
    <w:rsid w:val="00F6635D"/>
    <w:rsid w:val="00F66DC2"/>
    <w:rsid w:val="00F66EA1"/>
    <w:rsid w:val="00F66FBC"/>
    <w:rsid w:val="00F67702"/>
    <w:rsid w:val="00F7069A"/>
    <w:rsid w:val="00F70A34"/>
    <w:rsid w:val="00F70C03"/>
    <w:rsid w:val="00F71746"/>
    <w:rsid w:val="00F71752"/>
    <w:rsid w:val="00F71C04"/>
    <w:rsid w:val="00F72929"/>
    <w:rsid w:val="00F733D8"/>
    <w:rsid w:val="00F738DB"/>
    <w:rsid w:val="00F73BC0"/>
    <w:rsid w:val="00F743EF"/>
    <w:rsid w:val="00F75220"/>
    <w:rsid w:val="00F75A58"/>
    <w:rsid w:val="00F76CB4"/>
    <w:rsid w:val="00F77242"/>
    <w:rsid w:val="00F777C2"/>
    <w:rsid w:val="00F77C39"/>
    <w:rsid w:val="00F77D04"/>
    <w:rsid w:val="00F77F52"/>
    <w:rsid w:val="00F80B0D"/>
    <w:rsid w:val="00F80F63"/>
    <w:rsid w:val="00F80F69"/>
    <w:rsid w:val="00F81243"/>
    <w:rsid w:val="00F81E88"/>
    <w:rsid w:val="00F82104"/>
    <w:rsid w:val="00F827CA"/>
    <w:rsid w:val="00F82B00"/>
    <w:rsid w:val="00F83776"/>
    <w:rsid w:val="00F83D63"/>
    <w:rsid w:val="00F8419F"/>
    <w:rsid w:val="00F849B6"/>
    <w:rsid w:val="00F858E1"/>
    <w:rsid w:val="00F8685D"/>
    <w:rsid w:val="00F875C2"/>
    <w:rsid w:val="00F9022B"/>
    <w:rsid w:val="00F90312"/>
    <w:rsid w:val="00F9084A"/>
    <w:rsid w:val="00F91047"/>
    <w:rsid w:val="00F91284"/>
    <w:rsid w:val="00F9179B"/>
    <w:rsid w:val="00F91941"/>
    <w:rsid w:val="00F91CA6"/>
    <w:rsid w:val="00F91EFB"/>
    <w:rsid w:val="00F9275B"/>
    <w:rsid w:val="00F9290C"/>
    <w:rsid w:val="00F93805"/>
    <w:rsid w:val="00F93CC4"/>
    <w:rsid w:val="00F94086"/>
    <w:rsid w:val="00F94ED0"/>
    <w:rsid w:val="00F95729"/>
    <w:rsid w:val="00F968BB"/>
    <w:rsid w:val="00FA036E"/>
    <w:rsid w:val="00FA0E30"/>
    <w:rsid w:val="00FA1117"/>
    <w:rsid w:val="00FA1360"/>
    <w:rsid w:val="00FA1659"/>
    <w:rsid w:val="00FA1776"/>
    <w:rsid w:val="00FA186A"/>
    <w:rsid w:val="00FA1A8C"/>
    <w:rsid w:val="00FA1E23"/>
    <w:rsid w:val="00FA1FE1"/>
    <w:rsid w:val="00FA2FB7"/>
    <w:rsid w:val="00FA3750"/>
    <w:rsid w:val="00FA4278"/>
    <w:rsid w:val="00FA4C7D"/>
    <w:rsid w:val="00FA4DA9"/>
    <w:rsid w:val="00FA608E"/>
    <w:rsid w:val="00FB038F"/>
    <w:rsid w:val="00FB16F2"/>
    <w:rsid w:val="00FB255F"/>
    <w:rsid w:val="00FB2592"/>
    <w:rsid w:val="00FB364A"/>
    <w:rsid w:val="00FB36DF"/>
    <w:rsid w:val="00FB3764"/>
    <w:rsid w:val="00FB40E0"/>
    <w:rsid w:val="00FB48DC"/>
    <w:rsid w:val="00FB5166"/>
    <w:rsid w:val="00FB6E40"/>
    <w:rsid w:val="00FC03D0"/>
    <w:rsid w:val="00FC0408"/>
    <w:rsid w:val="00FC16AD"/>
    <w:rsid w:val="00FC289C"/>
    <w:rsid w:val="00FC362C"/>
    <w:rsid w:val="00FC3A6E"/>
    <w:rsid w:val="00FC3C71"/>
    <w:rsid w:val="00FC3CE1"/>
    <w:rsid w:val="00FC48DE"/>
    <w:rsid w:val="00FC4C32"/>
    <w:rsid w:val="00FC4D20"/>
    <w:rsid w:val="00FC6D33"/>
    <w:rsid w:val="00FC770D"/>
    <w:rsid w:val="00FD046B"/>
    <w:rsid w:val="00FD0C3D"/>
    <w:rsid w:val="00FD11D5"/>
    <w:rsid w:val="00FD13B6"/>
    <w:rsid w:val="00FD14B0"/>
    <w:rsid w:val="00FD162C"/>
    <w:rsid w:val="00FD1A36"/>
    <w:rsid w:val="00FD1CCB"/>
    <w:rsid w:val="00FD1FB5"/>
    <w:rsid w:val="00FD2704"/>
    <w:rsid w:val="00FD2D8E"/>
    <w:rsid w:val="00FD2DA7"/>
    <w:rsid w:val="00FD46CD"/>
    <w:rsid w:val="00FD5600"/>
    <w:rsid w:val="00FD56CB"/>
    <w:rsid w:val="00FD576A"/>
    <w:rsid w:val="00FD59E7"/>
    <w:rsid w:val="00FD5A98"/>
    <w:rsid w:val="00FD5BF8"/>
    <w:rsid w:val="00FD64D9"/>
    <w:rsid w:val="00FD67CF"/>
    <w:rsid w:val="00FD76DC"/>
    <w:rsid w:val="00FD7D2C"/>
    <w:rsid w:val="00FD7EDE"/>
    <w:rsid w:val="00FD7F74"/>
    <w:rsid w:val="00FE1F28"/>
    <w:rsid w:val="00FE1F83"/>
    <w:rsid w:val="00FE224F"/>
    <w:rsid w:val="00FE270A"/>
    <w:rsid w:val="00FE2A71"/>
    <w:rsid w:val="00FE30A3"/>
    <w:rsid w:val="00FE33BB"/>
    <w:rsid w:val="00FE387B"/>
    <w:rsid w:val="00FE3A38"/>
    <w:rsid w:val="00FE46DF"/>
    <w:rsid w:val="00FE56F8"/>
    <w:rsid w:val="00FE6B53"/>
    <w:rsid w:val="00FE79F5"/>
    <w:rsid w:val="00FE7CC6"/>
    <w:rsid w:val="00FF08BF"/>
    <w:rsid w:val="00FF0BCD"/>
    <w:rsid w:val="00FF4B83"/>
    <w:rsid w:val="00FF551D"/>
    <w:rsid w:val="00FF5915"/>
    <w:rsid w:val="00FF59D6"/>
    <w:rsid w:val="00FF5BF5"/>
    <w:rsid w:val="00FF6837"/>
    <w:rsid w:val="00FF6E4D"/>
    <w:rsid w:val="00FF7B2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D0245"/>
  <w15:docId w15:val="{A6744301-E067-41D8-8BEA-D23BEC24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2"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2" w:qFormat="1"/>
    <w:lsdException w:name="Book Title" w:semiHidden="1" w:uiPriority="33" w:unhideWhenUsed="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39C3"/>
    <w:pPr>
      <w:spacing w:before="0" w:after="200" w:line="240" w:lineRule="auto"/>
    </w:pPr>
    <w:rPr>
      <w:sz w:val="20"/>
    </w:rPr>
  </w:style>
  <w:style w:type="paragraph" w:styleId="Heading1">
    <w:name w:val="heading 1"/>
    <w:aliases w:val="Division"/>
    <w:next w:val="Normal"/>
    <w:link w:val="Heading1Char"/>
    <w:rsid w:val="0094786F"/>
    <w:pPr>
      <w:keepNext/>
      <w:keepLines/>
      <w:tabs>
        <w:tab w:val="left" w:pos="3345"/>
      </w:tabs>
      <w:spacing w:before="240" w:after="120"/>
      <w:outlineLvl w:val="0"/>
    </w:pPr>
    <w:rPr>
      <w:b/>
      <w:color w:val="003865"/>
      <w:sz w:val="40"/>
      <w:szCs w:val="40"/>
    </w:rPr>
  </w:style>
  <w:style w:type="paragraph" w:styleId="Heading2">
    <w:name w:val="heading 2"/>
    <w:aliases w:val="Word underline"/>
    <w:next w:val="Normal"/>
    <w:link w:val="Heading2Char"/>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rsid w:val="0094786F"/>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nhideWhenUsed/>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nhideWhenUsed/>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nhideWhenUsed/>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ivision Char1"/>
    <w:basedOn w:val="DefaultParagraphFont"/>
    <w:link w:val="Heading1"/>
    <w:rsid w:val="0094786F"/>
    <w:rPr>
      <w:b/>
      <w:color w:val="003865"/>
      <w:sz w:val="40"/>
      <w:szCs w:val="40"/>
    </w:rPr>
  </w:style>
  <w:style w:type="character" w:customStyle="1" w:styleId="Heading2Char">
    <w:name w:val="Heading 2 Char"/>
    <w:aliases w:val="Word underline Char"/>
    <w:basedOn w:val="DefaultParagraphFont"/>
    <w:link w:val="Heading2"/>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rsid w:val="0094786F"/>
    <w:rPr>
      <w:rFonts w:eastAsiaTheme="majorEastAsia" w:cstheme="majorBidi"/>
      <w:i/>
      <w:sz w:val="24"/>
      <w:szCs w:val="24"/>
    </w:rPr>
  </w:style>
  <w:style w:type="character" w:customStyle="1" w:styleId="Heading5Char">
    <w:name w:val="Heading 5 Char"/>
    <w:basedOn w:val="DefaultParagraphFont"/>
    <w:link w:val="Heading5"/>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rsid w:val="00CF1393"/>
    <w:pPr>
      <w:widowControl w:val="0"/>
    </w:pPr>
    <w:rPr>
      <w:sz w:val="16"/>
      <w:szCs w:val="16"/>
    </w:rPr>
  </w:style>
  <w:style w:type="character" w:customStyle="1" w:styleId="BodyText3Char">
    <w:name w:val="Body Text 3 Char"/>
    <w:basedOn w:val="DefaultParagraphFont"/>
    <w:link w:val="BodyText3"/>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1"/>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706CB5"/>
    <w:rPr>
      <w:b/>
      <w:i/>
      <w:iCs/>
      <w:color w:val="auto"/>
    </w:rPr>
  </w:style>
  <w:style w:type="paragraph" w:styleId="Caption">
    <w:name w:val="caption"/>
    <w:basedOn w:val="Normal"/>
    <w:next w:val="Normal"/>
    <w:uiPriority w:val="29"/>
    <w:qFormat/>
    <w:rsid w:val="001C3208"/>
    <w:pPr>
      <w:spacing w:after="400"/>
    </w:pPr>
    <w:rPr>
      <w:iCs/>
      <w:color w:val="000000" w:themeColor="text2"/>
      <w:szCs w:val="20"/>
    </w:rPr>
  </w:style>
  <w:style w:type="character" w:styleId="PlaceholderText">
    <w:name w:val="Placeholder Text"/>
    <w:basedOn w:val="DefaultParagraphFont"/>
    <w:uiPriority w:val="99"/>
    <w:semiHidden/>
    <w:rsid w:val="00601B3F"/>
    <w:rPr>
      <w:color w:val="808080"/>
    </w:rPr>
  </w:style>
  <w:style w:type="paragraph" w:styleId="Header">
    <w:name w:val="header"/>
    <w:basedOn w:val="Normal"/>
    <w:link w:val="HeaderChar"/>
    <w:unhideWhenUsed/>
    <w:rsid w:val="002C1684"/>
    <w:pPr>
      <w:tabs>
        <w:tab w:val="center" w:pos="4680"/>
        <w:tab w:val="right" w:pos="9360"/>
      </w:tabs>
      <w:spacing w:after="0"/>
    </w:pPr>
  </w:style>
  <w:style w:type="character" w:customStyle="1" w:styleId="HeaderChar">
    <w:name w:val="Header Char"/>
    <w:basedOn w:val="DefaultParagraphFont"/>
    <w:link w:val="Header"/>
    <w:rsid w:val="002C1684"/>
  </w:style>
  <w:style w:type="paragraph" w:styleId="BalloonText">
    <w:name w:val="Balloon Text"/>
    <w:basedOn w:val="Normal"/>
    <w:link w:val="BalloonTextChar"/>
    <w:uiPriority w:val="99"/>
    <w:semiHidden/>
    <w:unhideWhenUsed/>
    <w:rsid w:val="00845E1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E13"/>
    <w:rPr>
      <w:rFonts w:ascii="Segoe UI" w:hAnsi="Segoe UI" w:cs="Segoe UI"/>
      <w:sz w:val="18"/>
      <w:szCs w:val="18"/>
    </w:rPr>
  </w:style>
  <w:style w:type="paragraph" w:customStyle="1" w:styleId="Hdr1SP2020">
    <w:name w:val="Hdr 1 SP2020"/>
    <w:basedOn w:val="ListParagraph"/>
    <w:qFormat/>
    <w:rsid w:val="004D30C2"/>
    <w:pPr>
      <w:keepNext/>
      <w:numPr>
        <w:numId w:val="2"/>
      </w:numPr>
      <w:tabs>
        <w:tab w:val="left" w:pos="1440"/>
      </w:tabs>
      <w:spacing w:after="0"/>
      <w:outlineLvl w:val="0"/>
    </w:pPr>
    <w:rPr>
      <w:b/>
      <w:bCs/>
      <w:sz w:val="24"/>
      <w:u w:val="single"/>
    </w:rPr>
  </w:style>
  <w:style w:type="paragraph" w:customStyle="1" w:styleId="Hdr2SP2020">
    <w:name w:val="Hdr 2 SP2020"/>
    <w:basedOn w:val="ListParagraph"/>
    <w:next w:val="P2SP2020"/>
    <w:qFormat/>
    <w:rsid w:val="007536A5"/>
    <w:pPr>
      <w:numPr>
        <w:ilvl w:val="1"/>
        <w:numId w:val="2"/>
      </w:numPr>
      <w:spacing w:after="0"/>
      <w:contextualSpacing w:val="0"/>
      <w:outlineLvl w:val="2"/>
    </w:pPr>
  </w:style>
  <w:style w:type="paragraph" w:customStyle="1" w:styleId="Hdr3SP2020">
    <w:name w:val="Hdr 3 SP2020"/>
    <w:basedOn w:val="ListParagraph"/>
    <w:qFormat/>
    <w:rsid w:val="00EA39A8"/>
    <w:pPr>
      <w:numPr>
        <w:ilvl w:val="2"/>
        <w:numId w:val="2"/>
      </w:numPr>
      <w:spacing w:after="0"/>
      <w:contextualSpacing w:val="0"/>
      <w:outlineLvl w:val="3"/>
    </w:pPr>
  </w:style>
  <w:style w:type="paragraph" w:customStyle="1" w:styleId="Hdr4SP2020">
    <w:name w:val="Hdr 4 SP2020"/>
    <w:basedOn w:val="Normal"/>
    <w:qFormat/>
    <w:rsid w:val="00293B76"/>
    <w:pPr>
      <w:numPr>
        <w:ilvl w:val="3"/>
        <w:numId w:val="2"/>
      </w:numPr>
      <w:spacing w:after="0"/>
      <w:ind w:left="1440" w:firstLine="0"/>
      <w:outlineLvl w:val="4"/>
    </w:pPr>
  </w:style>
  <w:style w:type="paragraph" w:customStyle="1" w:styleId="Hdr5SP2020">
    <w:name w:val="Hdr 5 SP2020"/>
    <w:basedOn w:val="Hdr4SP2020"/>
    <w:qFormat/>
    <w:rsid w:val="00D77E16"/>
    <w:pPr>
      <w:keepNext/>
      <w:numPr>
        <w:ilvl w:val="4"/>
      </w:numPr>
      <w:outlineLvl w:val="5"/>
    </w:pPr>
  </w:style>
  <w:style w:type="paragraph" w:customStyle="1" w:styleId="P1SP2020">
    <w:name w:val="P1 SP2020"/>
    <w:qFormat/>
    <w:rsid w:val="00BC35CF"/>
    <w:pPr>
      <w:spacing w:before="0" w:after="200" w:line="240" w:lineRule="auto"/>
      <w:ind w:firstLine="1440"/>
    </w:pPr>
    <w:rPr>
      <w:bCs/>
      <w:sz w:val="20"/>
    </w:rPr>
  </w:style>
  <w:style w:type="paragraph" w:customStyle="1" w:styleId="P2SP2020">
    <w:name w:val="P2 SP2020"/>
    <w:basedOn w:val="Normal"/>
    <w:qFormat/>
    <w:rsid w:val="00D248DF"/>
    <w:pPr>
      <w:ind w:left="360" w:firstLine="1080"/>
    </w:pPr>
  </w:style>
  <w:style w:type="paragraph" w:customStyle="1" w:styleId="P3SP2020">
    <w:name w:val="P3 SP2020"/>
    <w:basedOn w:val="Normal"/>
    <w:qFormat/>
    <w:rsid w:val="00435D66"/>
    <w:pPr>
      <w:ind w:left="720" w:firstLine="720"/>
    </w:pPr>
  </w:style>
  <w:style w:type="paragraph" w:customStyle="1" w:styleId="P4SP2020">
    <w:name w:val="P4 SP2020"/>
    <w:basedOn w:val="Normal"/>
    <w:qFormat/>
    <w:rsid w:val="00435D66"/>
    <w:pPr>
      <w:ind w:left="1440" w:firstLine="720"/>
    </w:pPr>
  </w:style>
  <w:style w:type="paragraph" w:customStyle="1" w:styleId="P5SP2020">
    <w:name w:val="P5 SP2020"/>
    <w:basedOn w:val="Normal"/>
    <w:qFormat/>
    <w:rsid w:val="004F57CE"/>
    <w:pPr>
      <w:ind w:left="2160" w:firstLine="720"/>
    </w:pPr>
  </w:style>
  <w:style w:type="paragraph" w:customStyle="1" w:styleId="Hdr11SP2020">
    <w:name w:val="Hdr 1.1 SP2020"/>
    <w:basedOn w:val="Normal"/>
    <w:qFormat/>
    <w:rsid w:val="004639C3"/>
    <w:pPr>
      <w:keepNext/>
      <w:outlineLvl w:val="1"/>
    </w:pPr>
    <w:rPr>
      <w:u w:val="single"/>
    </w:rPr>
  </w:style>
  <w:style w:type="paragraph" w:customStyle="1" w:styleId="Hdr6SP2020">
    <w:name w:val="Hdr 6 SP2020"/>
    <w:basedOn w:val="Hdr5SP2020"/>
    <w:qFormat/>
    <w:rsid w:val="00D77E16"/>
    <w:pPr>
      <w:numPr>
        <w:ilvl w:val="5"/>
      </w:numPr>
      <w:outlineLvl w:val="6"/>
    </w:pPr>
  </w:style>
  <w:style w:type="paragraph" w:customStyle="1" w:styleId="P6SP2020">
    <w:name w:val="P6 SP2020"/>
    <w:basedOn w:val="Normal"/>
    <w:qFormat/>
    <w:rsid w:val="008F56B6"/>
    <w:pPr>
      <w:ind w:left="2880" w:firstLine="1080"/>
    </w:pPr>
  </w:style>
  <w:style w:type="character" w:styleId="CommentReference">
    <w:name w:val="annotation reference"/>
    <w:basedOn w:val="DefaultParagraphFont"/>
    <w:unhideWhenUsed/>
    <w:rsid w:val="0089111A"/>
    <w:rPr>
      <w:sz w:val="16"/>
      <w:szCs w:val="16"/>
    </w:rPr>
  </w:style>
  <w:style w:type="paragraph" w:styleId="CommentText">
    <w:name w:val="annotation text"/>
    <w:basedOn w:val="Normal"/>
    <w:link w:val="CommentTextChar"/>
    <w:unhideWhenUsed/>
    <w:rsid w:val="0089111A"/>
    <w:rPr>
      <w:szCs w:val="20"/>
    </w:rPr>
  </w:style>
  <w:style w:type="character" w:customStyle="1" w:styleId="CommentTextChar">
    <w:name w:val="Comment Text Char"/>
    <w:basedOn w:val="DefaultParagraphFont"/>
    <w:link w:val="CommentText"/>
    <w:rsid w:val="0089111A"/>
    <w:rPr>
      <w:sz w:val="20"/>
      <w:szCs w:val="20"/>
    </w:rPr>
  </w:style>
  <w:style w:type="paragraph" w:styleId="CommentSubject">
    <w:name w:val="annotation subject"/>
    <w:basedOn w:val="CommentText"/>
    <w:next w:val="CommentText"/>
    <w:link w:val="CommentSubjectChar"/>
    <w:uiPriority w:val="99"/>
    <w:semiHidden/>
    <w:unhideWhenUsed/>
    <w:rsid w:val="0089111A"/>
    <w:rPr>
      <w:b/>
      <w:bCs/>
    </w:rPr>
  </w:style>
  <w:style w:type="character" w:customStyle="1" w:styleId="CommentSubjectChar">
    <w:name w:val="Comment Subject Char"/>
    <w:basedOn w:val="CommentTextChar"/>
    <w:link w:val="CommentSubject"/>
    <w:uiPriority w:val="99"/>
    <w:rsid w:val="0089111A"/>
    <w:rPr>
      <w:b/>
      <w:bCs/>
      <w:sz w:val="20"/>
      <w:szCs w:val="20"/>
    </w:rPr>
  </w:style>
  <w:style w:type="character" w:styleId="UnresolvedMention">
    <w:name w:val="Unresolved Mention"/>
    <w:basedOn w:val="DefaultParagraphFont"/>
    <w:uiPriority w:val="99"/>
    <w:semiHidden/>
    <w:unhideWhenUsed/>
    <w:rsid w:val="004A731F"/>
    <w:rPr>
      <w:color w:val="605E5C"/>
      <w:shd w:val="clear" w:color="auto" w:fill="E1DFDD"/>
    </w:rPr>
  </w:style>
  <w:style w:type="character" w:styleId="FollowedHyperlink">
    <w:name w:val="FollowedHyperlink"/>
    <w:basedOn w:val="DefaultParagraphFont"/>
    <w:unhideWhenUsed/>
    <w:rsid w:val="005F1327"/>
    <w:rPr>
      <w:color w:val="5D295F" w:themeColor="followedHyperlink"/>
      <w:u w:val="single"/>
    </w:rPr>
  </w:style>
  <w:style w:type="character" w:customStyle="1" w:styleId="FirstLineChar">
    <w:name w:val="First Line Char"/>
    <w:basedOn w:val="DefaultParagraphFont"/>
    <w:link w:val="FirstLine"/>
    <w:locked/>
    <w:rsid w:val="00F47C8C"/>
  </w:style>
  <w:style w:type="paragraph" w:customStyle="1" w:styleId="FirstLine">
    <w:name w:val="First Line"/>
    <w:basedOn w:val="Normal"/>
    <w:link w:val="FirstLineChar"/>
    <w:rsid w:val="00F47C8C"/>
    <w:pPr>
      <w:autoSpaceDE w:val="0"/>
      <w:autoSpaceDN w:val="0"/>
      <w:adjustRightInd w:val="0"/>
      <w:snapToGrid w:val="0"/>
      <w:spacing w:after="0"/>
      <w:ind w:firstLine="1440"/>
    </w:pPr>
  </w:style>
  <w:style w:type="table" w:customStyle="1" w:styleId="TableGrid2">
    <w:name w:val="Table Grid2"/>
    <w:basedOn w:val="TableNormal"/>
    <w:next w:val="TableGrid"/>
    <w:uiPriority w:val="39"/>
    <w:rsid w:val="00AA69B5"/>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A69B5"/>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B2F95"/>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BB2F95"/>
    <w:pPr>
      <w:spacing w:before="0" w:line="240" w:lineRule="auto"/>
    </w:pPr>
    <w:rPr>
      <w:rFonts w:eastAsia="Calibri"/>
      <w:lang w:bidi="ar-SA"/>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BB2F9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next w:val="TableGrid"/>
    <w:uiPriority w:val="59"/>
    <w:rsid w:val="005A0EEC"/>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D4B5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D4B5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ED4B5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D4B5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D4B5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97992"/>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879E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879E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86DC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before="0" w:line="240" w:lineRule="auto"/>
    </w:pPr>
    <w:rPr>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E30C7"/>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E30C7"/>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5">
    <w:name w:val="P5"/>
    <w:basedOn w:val="Normal"/>
    <w:qFormat/>
    <w:rsid w:val="00806C45"/>
    <w:pPr>
      <w:autoSpaceDE w:val="0"/>
      <w:autoSpaceDN w:val="0"/>
      <w:adjustRightInd w:val="0"/>
      <w:ind w:left="360" w:firstLine="1080"/>
    </w:pPr>
    <w:rPr>
      <w:rFonts w:cstheme="minorBidi"/>
      <w:snapToGrid w:val="0"/>
      <w:szCs w:val="20"/>
      <w:lang w:bidi="ar-SA"/>
    </w:rPr>
  </w:style>
  <w:style w:type="table" w:customStyle="1" w:styleId="TableGrid17">
    <w:name w:val="Table Grid17"/>
    <w:basedOn w:val="TableNormal"/>
    <w:next w:val="TableGrid"/>
    <w:uiPriority w:val="59"/>
    <w:rsid w:val="00ED26FA"/>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D26FA"/>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yScheduleHeading">
    <w:name w:val="Pay Schedule Heading"/>
    <w:basedOn w:val="Normal"/>
    <w:qFormat/>
    <w:rsid w:val="00ED26FA"/>
    <w:pPr>
      <w:tabs>
        <w:tab w:val="right" w:pos="9360"/>
      </w:tabs>
      <w:autoSpaceDE w:val="0"/>
      <w:autoSpaceDN w:val="0"/>
      <w:adjustRightInd w:val="0"/>
      <w:spacing w:after="0"/>
      <w:ind w:left="720"/>
    </w:pPr>
    <w:rPr>
      <w:b/>
      <w:snapToGrid w:val="0"/>
      <w:szCs w:val="20"/>
      <w:u w:val="single"/>
      <w:lang w:bidi="ar-SA"/>
    </w:rPr>
  </w:style>
  <w:style w:type="paragraph" w:customStyle="1" w:styleId="PaySchedule">
    <w:name w:val="Pay Schedule"/>
    <w:basedOn w:val="Normal"/>
    <w:next w:val="Normal"/>
    <w:qFormat/>
    <w:rsid w:val="00ED26FA"/>
    <w:pPr>
      <w:tabs>
        <w:tab w:val="right" w:leader="dot" w:pos="9360"/>
      </w:tabs>
      <w:autoSpaceDE w:val="0"/>
      <w:autoSpaceDN w:val="0"/>
      <w:adjustRightInd w:val="0"/>
      <w:spacing w:after="0"/>
      <w:ind w:left="720"/>
    </w:pPr>
    <w:rPr>
      <w:snapToGrid w:val="0"/>
      <w:szCs w:val="20"/>
      <w:lang w:bidi="ar-SA"/>
    </w:rPr>
  </w:style>
  <w:style w:type="table" w:customStyle="1" w:styleId="TableGrid19">
    <w:name w:val="Table Grid19"/>
    <w:basedOn w:val="TableNormal"/>
    <w:next w:val="TableGrid"/>
    <w:uiPriority w:val="59"/>
    <w:rsid w:val="0084361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yScheduleList">
    <w:name w:val="Pay Schedule List"/>
    <w:basedOn w:val="Normal"/>
    <w:next w:val="Normal"/>
    <w:qFormat/>
    <w:rsid w:val="000D34A9"/>
    <w:pPr>
      <w:tabs>
        <w:tab w:val="right" w:pos="9360"/>
      </w:tabs>
      <w:autoSpaceDE w:val="0"/>
      <w:autoSpaceDN w:val="0"/>
      <w:adjustRightInd w:val="0"/>
      <w:spacing w:after="0"/>
      <w:ind w:left="720"/>
    </w:pPr>
    <w:rPr>
      <w:rFonts w:ascii="Tahoma" w:hAnsi="Tahoma" w:cs="Tahoma"/>
      <w:sz w:val="16"/>
      <w:szCs w:val="16"/>
      <w:lang w:bidi="ar-SA"/>
    </w:rPr>
  </w:style>
  <w:style w:type="table" w:customStyle="1" w:styleId="TableGrid20">
    <w:name w:val="Table Grid20"/>
    <w:basedOn w:val="TableNormal"/>
    <w:next w:val="TableGrid"/>
    <w:uiPriority w:val="59"/>
    <w:rsid w:val="00F77F52"/>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23CF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E79F5"/>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41A1B"/>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2D4B3A"/>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0" w:line="240" w:lineRule="auto"/>
    </w:pPr>
    <w:rPr>
      <w:snapToGrid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17855"/>
    <w:pPr>
      <w:autoSpaceDE w:val="0"/>
      <w:autoSpaceDN w:val="0"/>
      <w:adjustRightInd w:val="0"/>
      <w:spacing w:after="0"/>
    </w:pPr>
    <w:rPr>
      <w:rFonts w:eastAsiaTheme="minorHAnsi"/>
      <w:snapToGrid w:val="0"/>
      <w:sz w:val="24"/>
      <w:szCs w:val="24"/>
      <w:lang w:bidi="ar-SA"/>
    </w:rPr>
  </w:style>
  <w:style w:type="paragraph" w:styleId="TOC1">
    <w:name w:val="toc 1"/>
    <w:basedOn w:val="Normal"/>
    <w:next w:val="Normal"/>
    <w:autoRedefine/>
    <w:uiPriority w:val="39"/>
    <w:unhideWhenUsed/>
    <w:qFormat/>
    <w:rsid w:val="002F1854"/>
    <w:pPr>
      <w:tabs>
        <w:tab w:val="left" w:pos="660"/>
        <w:tab w:val="right" w:leader="dot" w:pos="10070"/>
      </w:tabs>
      <w:spacing w:after="0"/>
    </w:pPr>
  </w:style>
  <w:style w:type="paragraph" w:styleId="TOC2">
    <w:name w:val="toc 2"/>
    <w:basedOn w:val="Normal"/>
    <w:next w:val="Normal"/>
    <w:autoRedefine/>
    <w:uiPriority w:val="39"/>
    <w:unhideWhenUsed/>
    <w:qFormat/>
    <w:rsid w:val="00EE2BB0"/>
    <w:pPr>
      <w:tabs>
        <w:tab w:val="right" w:leader="dot" w:pos="10070"/>
      </w:tabs>
      <w:spacing w:after="100"/>
      <w:ind w:left="216"/>
    </w:pPr>
  </w:style>
  <w:style w:type="paragraph" w:styleId="TOC3">
    <w:name w:val="toc 3"/>
    <w:basedOn w:val="Normal"/>
    <w:next w:val="Normal"/>
    <w:autoRedefine/>
    <w:uiPriority w:val="39"/>
    <w:unhideWhenUsed/>
    <w:qFormat/>
    <w:rsid w:val="0046510F"/>
    <w:pPr>
      <w:spacing w:after="100" w:line="259" w:lineRule="auto"/>
      <w:ind w:left="440"/>
    </w:pPr>
    <w:rPr>
      <w:rFonts w:asciiTheme="minorHAnsi" w:eastAsiaTheme="minorEastAsia" w:hAnsiTheme="minorHAnsi" w:cstheme="minorBidi"/>
      <w:lang w:bidi="ar-SA"/>
    </w:rPr>
  </w:style>
  <w:style w:type="paragraph" w:styleId="TOC4">
    <w:name w:val="toc 4"/>
    <w:basedOn w:val="Normal"/>
    <w:next w:val="Normal"/>
    <w:autoRedefine/>
    <w:uiPriority w:val="39"/>
    <w:unhideWhenUsed/>
    <w:rsid w:val="0046510F"/>
    <w:pPr>
      <w:spacing w:after="100" w:line="259" w:lineRule="auto"/>
      <w:ind w:left="66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46510F"/>
    <w:pPr>
      <w:spacing w:after="100" w:line="259" w:lineRule="auto"/>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46510F"/>
    <w:pPr>
      <w:spacing w:after="100" w:line="259" w:lineRule="auto"/>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46510F"/>
    <w:pPr>
      <w:spacing w:after="100" w:line="259" w:lineRule="auto"/>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46510F"/>
    <w:pPr>
      <w:spacing w:after="100" w:line="259" w:lineRule="auto"/>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46510F"/>
    <w:pPr>
      <w:spacing w:after="100" w:line="259" w:lineRule="auto"/>
      <w:ind w:left="1760"/>
    </w:pPr>
    <w:rPr>
      <w:rFonts w:asciiTheme="minorHAnsi" w:eastAsiaTheme="minorEastAsia" w:hAnsiTheme="minorHAnsi" w:cstheme="minorBidi"/>
      <w:lang w:bidi="ar-SA"/>
    </w:rPr>
  </w:style>
  <w:style w:type="paragraph" w:styleId="Revision">
    <w:name w:val="Revision"/>
    <w:hidden/>
    <w:uiPriority w:val="99"/>
    <w:semiHidden/>
    <w:rsid w:val="00A666E8"/>
    <w:pPr>
      <w:spacing w:before="0" w:line="240" w:lineRule="auto"/>
    </w:pPr>
  </w:style>
  <w:style w:type="paragraph" w:styleId="Bibliography">
    <w:name w:val="Bibliography"/>
    <w:basedOn w:val="Normal"/>
    <w:next w:val="Normal"/>
    <w:uiPriority w:val="37"/>
    <w:semiHidden/>
    <w:unhideWhenUsed/>
    <w:rsid w:val="009E11F3"/>
  </w:style>
  <w:style w:type="paragraph" w:customStyle="1" w:styleId="TableTitle">
    <w:name w:val="Table Title"/>
    <w:basedOn w:val="Normal"/>
    <w:qFormat/>
    <w:rsid w:val="00EC49EC"/>
    <w:pPr>
      <w:keepNext/>
      <w:keepLines/>
      <w:spacing w:after="0"/>
      <w:contextualSpacing/>
      <w:jc w:val="center"/>
    </w:pPr>
  </w:style>
  <w:style w:type="paragraph" w:customStyle="1" w:styleId="P2SP2020with10ptbefore">
    <w:name w:val="P2 SP2020 with 10 pt before"/>
    <w:basedOn w:val="P2SP2020"/>
    <w:qFormat/>
    <w:rsid w:val="0028618C"/>
    <w:pPr>
      <w:spacing w:before="240" w:after="240"/>
    </w:pPr>
  </w:style>
  <w:style w:type="paragraph" w:customStyle="1" w:styleId="P72020">
    <w:name w:val="P7 2020"/>
    <w:basedOn w:val="Normal"/>
    <w:qFormat/>
    <w:rsid w:val="009E49BC"/>
    <w:pPr>
      <w:keepNext/>
      <w:spacing w:after="0"/>
    </w:pPr>
    <w:rPr>
      <w:b/>
      <w:bCs/>
      <w:i/>
      <w:iCs/>
      <w:szCs w:val="20"/>
    </w:rPr>
  </w:style>
  <w:style w:type="paragraph" w:customStyle="1" w:styleId="P8SP2020">
    <w:name w:val="P8 SP2020"/>
    <w:basedOn w:val="Normal"/>
    <w:qFormat/>
    <w:rsid w:val="00EC6714"/>
    <w:pPr>
      <w:keepNext/>
      <w:numPr>
        <w:numId w:val="86"/>
      </w:numPr>
      <w:spacing w:after="0"/>
    </w:pPr>
    <w:rPr>
      <w:b/>
      <w:i/>
    </w:rPr>
  </w:style>
  <w:style w:type="paragraph" w:customStyle="1" w:styleId="P6">
    <w:name w:val="P6"/>
    <w:basedOn w:val="Normal"/>
    <w:qFormat/>
    <w:rsid w:val="00EC6714"/>
    <w:pPr>
      <w:autoSpaceDE w:val="0"/>
      <w:autoSpaceDN w:val="0"/>
      <w:adjustRightInd w:val="0"/>
      <w:ind w:left="720" w:firstLine="720"/>
    </w:pPr>
    <w:rPr>
      <w:rFonts w:cstheme="minorBidi"/>
      <w:snapToGrid w:val="0"/>
      <w:szCs w:val="20"/>
      <w:lang w:bidi="ar-SA"/>
    </w:rPr>
  </w:style>
  <w:style w:type="paragraph" w:customStyle="1" w:styleId="NL8-1">
    <w:name w:val="NL8-1"/>
    <w:basedOn w:val="Normal"/>
    <w:rsid w:val="00EC6714"/>
    <w:pPr>
      <w:autoSpaceDE w:val="0"/>
      <w:autoSpaceDN w:val="0"/>
      <w:adjustRightInd w:val="0"/>
      <w:ind w:left="2880" w:hanging="720"/>
      <w:contextualSpacing/>
    </w:pPr>
    <w:rPr>
      <w:rFonts w:cstheme="minorBidi"/>
      <w:szCs w:val="20"/>
      <w:lang w:bidi="ar-SA"/>
    </w:rPr>
  </w:style>
  <w:style w:type="paragraph" w:styleId="BodyTextIndent">
    <w:name w:val="Body Text Indent"/>
    <w:basedOn w:val="Normal"/>
    <w:link w:val="BodyTextIndentChar"/>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1440"/>
    </w:pPr>
    <w:rPr>
      <w:rFonts w:ascii="Times New Roman" w:hAnsi="Times New Roman"/>
      <w:szCs w:val="20"/>
      <w:lang w:bidi="ar-SA"/>
    </w:rPr>
  </w:style>
  <w:style w:type="character" w:customStyle="1" w:styleId="BodyTextIndentChar">
    <w:name w:val="Body Text Indent Char"/>
    <w:basedOn w:val="DefaultParagraphFont"/>
    <w:link w:val="BodyTextIndent"/>
    <w:rsid w:val="00EC6714"/>
    <w:rPr>
      <w:rFonts w:ascii="Times New Roman" w:hAnsi="Times New Roman"/>
      <w:sz w:val="20"/>
      <w:szCs w:val="20"/>
      <w:lang w:bidi="ar-SA"/>
    </w:rPr>
  </w:style>
  <w:style w:type="paragraph" w:customStyle="1" w:styleId="tab05hand05">
    <w:name w:val="tab0.5hand0.5"/>
    <w:basedOn w:val="Normal"/>
    <w:next w:val="Normal"/>
    <w:rsid w:val="00EC6714"/>
    <w:pPr>
      <w:tabs>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1440" w:hanging="720"/>
    </w:pPr>
    <w:rPr>
      <w:rFonts w:ascii="Times New Roman" w:hAnsi="Times New Roman"/>
      <w:szCs w:val="20"/>
      <w:lang w:bidi="ar-SA"/>
    </w:rPr>
  </w:style>
  <w:style w:type="paragraph" w:styleId="NormalIndent">
    <w:name w:val="Normal Indent"/>
    <w:basedOn w:val="Normal"/>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720"/>
    </w:pPr>
    <w:rPr>
      <w:rFonts w:ascii="Times New Roman" w:hAnsi="Times New Roman"/>
      <w:szCs w:val="20"/>
      <w:lang w:bidi="ar-SA"/>
    </w:rPr>
  </w:style>
  <w:style w:type="paragraph" w:customStyle="1" w:styleId="tab1hang05">
    <w:name w:val="tab1hang0.5"/>
    <w:basedOn w:val="Normal"/>
    <w:next w:val="Normal"/>
    <w:rsid w:val="00EC6714"/>
    <w:pPr>
      <w:tabs>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2160" w:hanging="720"/>
    </w:pPr>
    <w:rPr>
      <w:rFonts w:ascii="Times New Roman" w:hAnsi="Times New Roman"/>
      <w:szCs w:val="20"/>
      <w:lang w:bidi="ar-SA"/>
    </w:rPr>
  </w:style>
  <w:style w:type="paragraph" w:styleId="BodyTextIndent2">
    <w:name w:val="Body Text Indent 2"/>
    <w:basedOn w:val="Normal"/>
    <w:link w:val="BodyTextIndent2Char"/>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1440" w:hanging="1440"/>
    </w:pPr>
    <w:rPr>
      <w:rFonts w:ascii="Times New Roman" w:hAnsi="Times New Roman"/>
      <w:szCs w:val="20"/>
      <w:lang w:bidi="ar-SA"/>
    </w:rPr>
  </w:style>
  <w:style w:type="character" w:customStyle="1" w:styleId="BodyTextIndent2Char">
    <w:name w:val="Body Text Indent 2 Char"/>
    <w:basedOn w:val="DefaultParagraphFont"/>
    <w:link w:val="BodyTextIndent2"/>
    <w:rsid w:val="00EC6714"/>
    <w:rPr>
      <w:rFonts w:ascii="Times New Roman" w:hAnsi="Times New Roman"/>
      <w:sz w:val="20"/>
      <w:szCs w:val="20"/>
      <w:lang w:bidi="ar-SA"/>
    </w:rPr>
  </w:style>
  <w:style w:type="paragraph" w:styleId="BodyTextIndent3">
    <w:name w:val="Body Text Indent 3"/>
    <w:basedOn w:val="Normal"/>
    <w:link w:val="BodyTextIndent3Char"/>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2160" w:hanging="2160"/>
    </w:pPr>
    <w:rPr>
      <w:rFonts w:ascii="Times New Roman" w:hAnsi="Times New Roman"/>
      <w:szCs w:val="20"/>
      <w:lang w:bidi="ar-SA"/>
    </w:rPr>
  </w:style>
  <w:style w:type="character" w:customStyle="1" w:styleId="BodyTextIndent3Char">
    <w:name w:val="Body Text Indent 3 Char"/>
    <w:basedOn w:val="DefaultParagraphFont"/>
    <w:link w:val="BodyTextIndent3"/>
    <w:rsid w:val="00EC6714"/>
    <w:rPr>
      <w:rFonts w:ascii="Times New Roman" w:hAnsi="Times New Roman"/>
      <w:sz w:val="20"/>
      <w:szCs w:val="20"/>
      <w:lang w:bidi="ar-SA"/>
    </w:rPr>
  </w:style>
  <w:style w:type="paragraph" w:styleId="BodyText">
    <w:name w:val="Body Text"/>
    <w:basedOn w:val="Normal"/>
    <w:link w:val="BodyTextChar"/>
    <w:rsid w:val="00EC6714"/>
    <w:pPr>
      <w:tabs>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pPr>
    <w:rPr>
      <w:rFonts w:ascii="Times New Roman" w:hAnsi="Times New Roman"/>
      <w:b/>
      <w:i/>
      <w:szCs w:val="20"/>
      <w:lang w:bidi="ar-SA"/>
    </w:rPr>
  </w:style>
  <w:style w:type="character" w:customStyle="1" w:styleId="BodyTextChar">
    <w:name w:val="Body Text Char"/>
    <w:basedOn w:val="DefaultParagraphFont"/>
    <w:link w:val="BodyText"/>
    <w:rsid w:val="00EC6714"/>
    <w:rPr>
      <w:rFonts w:ascii="Times New Roman" w:hAnsi="Times New Roman"/>
      <w:b/>
      <w:i/>
      <w:sz w:val="20"/>
      <w:szCs w:val="20"/>
      <w:lang w:bidi="ar-SA"/>
    </w:rPr>
  </w:style>
  <w:style w:type="paragraph" w:styleId="BodyText2">
    <w:name w:val="Body Text 2"/>
    <w:basedOn w:val="Normal"/>
    <w:link w:val="BodyText2Char"/>
    <w:rsid w:val="00EC6714"/>
    <w:pPr>
      <w:tabs>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pPr>
    <w:rPr>
      <w:rFonts w:ascii="Times New Roman" w:hAnsi="Times New Roman"/>
      <w:b/>
      <w:szCs w:val="20"/>
      <w:lang w:bidi="ar-SA"/>
    </w:rPr>
  </w:style>
  <w:style w:type="character" w:customStyle="1" w:styleId="BodyText2Char">
    <w:name w:val="Body Text 2 Char"/>
    <w:basedOn w:val="DefaultParagraphFont"/>
    <w:link w:val="BodyText2"/>
    <w:rsid w:val="00EC6714"/>
    <w:rPr>
      <w:rFonts w:ascii="Times New Roman" w:hAnsi="Times New Roman"/>
      <w:b/>
      <w:sz w:val="20"/>
      <w:szCs w:val="20"/>
      <w:lang w:bidi="ar-SA"/>
    </w:rPr>
  </w:style>
  <w:style w:type="paragraph" w:customStyle="1" w:styleId="2AutoList10">
    <w:name w:val="2AutoList10"/>
    <w:rsid w:val="00EC6714"/>
    <w:pPr>
      <w:tabs>
        <w:tab w:val="left" w:pos="720"/>
        <w:tab w:val="left" w:pos="1440"/>
      </w:tabs>
      <w:overflowPunct w:val="0"/>
      <w:autoSpaceDE w:val="0"/>
      <w:autoSpaceDN w:val="0"/>
      <w:adjustRightInd w:val="0"/>
      <w:spacing w:before="0" w:line="240" w:lineRule="auto"/>
      <w:ind w:left="1440" w:hanging="720"/>
      <w:textAlignment w:val="baseline"/>
    </w:pPr>
    <w:rPr>
      <w:rFonts w:ascii="Times New Roman" w:hAnsi="Times New Roman"/>
      <w:sz w:val="20"/>
      <w:szCs w:val="20"/>
      <w:lang w:bidi="ar-SA"/>
    </w:rPr>
  </w:style>
  <w:style w:type="paragraph" w:styleId="BlockText">
    <w:name w:val="Block Text"/>
    <w:basedOn w:val="Normal"/>
    <w:rsid w:val="00EC6714"/>
    <w:pPr>
      <w:tabs>
        <w:tab w:val="left" w:pos="1440"/>
        <w:tab w:val="left" w:pos="2044"/>
        <w:tab w:val="left" w:pos="2764"/>
        <w:tab w:val="left" w:pos="3484"/>
        <w:tab w:val="left" w:pos="4204"/>
        <w:tab w:val="left" w:pos="4924"/>
        <w:tab w:val="left" w:pos="5644"/>
        <w:tab w:val="left" w:pos="6364"/>
        <w:tab w:val="left" w:pos="7084"/>
        <w:tab w:val="left" w:pos="7804"/>
        <w:tab w:val="left" w:pos="8524"/>
        <w:tab w:val="left" w:pos="9244"/>
        <w:tab w:val="left" w:pos="9964"/>
      </w:tabs>
      <w:spacing w:after="0"/>
      <w:ind w:left="1440" w:right="360"/>
    </w:pPr>
    <w:rPr>
      <w:rFonts w:ascii="Times New Roman" w:hAnsi="Times New Roman"/>
      <w:sz w:val="24"/>
      <w:szCs w:val="24"/>
      <w:lang w:bidi="ar-SA"/>
    </w:rPr>
  </w:style>
  <w:style w:type="paragraph" w:customStyle="1" w:styleId="a">
    <w:name w:val="_"/>
    <w:basedOn w:val="Normal"/>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3600" w:hanging="720"/>
    </w:pPr>
    <w:rPr>
      <w:rFonts w:ascii="Times New Roman" w:hAnsi="Times New Roman"/>
      <w:szCs w:val="20"/>
      <w:lang w:bidi="ar-SA"/>
    </w:rPr>
  </w:style>
  <w:style w:type="paragraph" w:styleId="Index1">
    <w:name w:val="index 1"/>
    <w:basedOn w:val="Normal"/>
    <w:next w:val="Normal"/>
    <w:autoRedefine/>
    <w:semiHidden/>
    <w:rsid w:val="00EC6714"/>
    <w:pPr>
      <w:autoSpaceDE w:val="0"/>
      <w:autoSpaceDN w:val="0"/>
      <w:adjustRightInd w:val="0"/>
      <w:spacing w:after="0"/>
      <w:ind w:left="200" w:hanging="200"/>
    </w:pPr>
    <w:rPr>
      <w:rFonts w:ascii="Times New Roman" w:hAnsi="Times New Roman"/>
      <w:szCs w:val="20"/>
      <w:lang w:bidi="ar-SA"/>
    </w:rPr>
  </w:style>
  <w:style w:type="paragraph" w:styleId="IndexHeading">
    <w:name w:val="index heading"/>
    <w:basedOn w:val="Normal"/>
    <w:next w:val="Index1"/>
    <w:semiHidden/>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pPr>
    <w:rPr>
      <w:rFonts w:ascii="Times New Roman" w:hAnsi="Times New Roman"/>
      <w:szCs w:val="20"/>
      <w:lang w:bidi="ar-SA"/>
    </w:rPr>
  </w:style>
  <w:style w:type="paragraph" w:customStyle="1" w:styleId="BodyTextIn">
    <w:name w:val="Body Text In"/>
    <w:basedOn w:val="Normal"/>
    <w:rsid w:val="00EC6714"/>
    <w:pPr>
      <w:widowControl w:val="0"/>
      <w:autoSpaceDE w:val="0"/>
      <w:autoSpaceDN w:val="0"/>
      <w:adjustRightInd w:val="0"/>
      <w:spacing w:after="0"/>
      <w:ind w:left="1842"/>
    </w:pPr>
    <w:rPr>
      <w:rFonts w:ascii="Times New Roman" w:hAnsi="Times New Roman"/>
      <w:szCs w:val="24"/>
      <w:lang w:bidi="ar-SA"/>
    </w:rPr>
  </w:style>
  <w:style w:type="paragraph" w:customStyle="1" w:styleId="QuickA">
    <w:name w:val="Quick A."/>
    <w:basedOn w:val="Normal"/>
    <w:rsid w:val="00EC6714"/>
    <w:pPr>
      <w:numPr>
        <w:numId w:val="90"/>
      </w:num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1440" w:hanging="720"/>
    </w:pPr>
    <w:rPr>
      <w:rFonts w:ascii="Times New Roman" w:hAnsi="Times New Roman"/>
      <w:szCs w:val="20"/>
      <w:lang w:bidi="ar-SA"/>
    </w:rPr>
  </w:style>
  <w:style w:type="paragraph" w:customStyle="1" w:styleId="Quick1">
    <w:name w:val="Quick 1."/>
    <w:basedOn w:val="Normal"/>
    <w:rsid w:val="00EC6714"/>
    <w:pPr>
      <w:widowControl w:val="0"/>
      <w:spacing w:after="0"/>
      <w:ind w:left="2160" w:hanging="720"/>
    </w:pPr>
    <w:rPr>
      <w:rFonts w:ascii="Times New Roman" w:hAnsi="Times New Roman"/>
      <w:snapToGrid w:val="0"/>
      <w:szCs w:val="20"/>
      <w:lang w:bidi="ar-SA"/>
    </w:rPr>
  </w:style>
  <w:style w:type="paragraph" w:customStyle="1" w:styleId="Style1">
    <w:name w:val="Style1"/>
    <w:basedOn w:val="Title"/>
    <w:rsid w:val="00EC6714"/>
    <w:pPr>
      <w:numPr>
        <w:numId w:val="91"/>
      </w:numPr>
      <w:tabs>
        <w:tab w:val="num" w:pos="360"/>
        <w:tab w:val="left" w:pos="720"/>
      </w:tabs>
      <w:ind w:left="0" w:firstLine="0"/>
      <w:jc w:val="left"/>
    </w:pPr>
    <w:rPr>
      <w:rFonts w:ascii="Times" w:hAnsi="Times"/>
      <w:bCs/>
      <w:sz w:val="24"/>
      <w:u w:val="none"/>
    </w:rPr>
  </w:style>
  <w:style w:type="paragraph" w:styleId="Title">
    <w:name w:val="Title"/>
    <w:basedOn w:val="Normal"/>
    <w:link w:val="TitleChar"/>
    <w:qFormat/>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jc w:val="center"/>
    </w:pPr>
    <w:rPr>
      <w:rFonts w:ascii="Times New Roman" w:hAnsi="Times New Roman"/>
      <w:sz w:val="36"/>
      <w:szCs w:val="20"/>
      <w:u w:val="single"/>
      <w:lang w:bidi="ar-SA"/>
    </w:rPr>
  </w:style>
  <w:style w:type="character" w:customStyle="1" w:styleId="TitleChar">
    <w:name w:val="Title Char"/>
    <w:basedOn w:val="DefaultParagraphFont"/>
    <w:link w:val="Title"/>
    <w:rsid w:val="00EC6714"/>
    <w:rPr>
      <w:rFonts w:ascii="Times New Roman" w:hAnsi="Times New Roman"/>
      <w:sz w:val="36"/>
      <w:szCs w:val="20"/>
      <w:u w:val="single"/>
      <w:lang w:bidi="ar-SA"/>
    </w:rPr>
  </w:style>
  <w:style w:type="paragraph" w:customStyle="1" w:styleId="Quicka0">
    <w:name w:val="Quick a."/>
    <w:basedOn w:val="Normal"/>
    <w:rsid w:val="00EC6714"/>
    <w:pPr>
      <w:widowControl w:val="0"/>
      <w:numPr>
        <w:numId w:val="92"/>
      </w:numPr>
      <w:tabs>
        <w:tab w:val="num" w:pos="360"/>
      </w:tabs>
      <w:spacing w:after="0"/>
    </w:pPr>
    <w:rPr>
      <w:rFonts w:ascii="Times New Roman" w:hAnsi="Times New Roman"/>
      <w:snapToGrid w:val="0"/>
      <w:szCs w:val="20"/>
      <w:lang w:bidi="ar-SA"/>
    </w:rPr>
  </w:style>
  <w:style w:type="paragraph" w:customStyle="1" w:styleId="Level1">
    <w:name w:val="Level 1"/>
    <w:basedOn w:val="Normal"/>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1440" w:hanging="720"/>
    </w:pPr>
    <w:rPr>
      <w:rFonts w:ascii="Times New Roman" w:hAnsi="Times New Roman"/>
      <w:szCs w:val="20"/>
      <w:lang w:bidi="ar-SA"/>
    </w:rPr>
  </w:style>
  <w:style w:type="paragraph" w:customStyle="1" w:styleId="Style">
    <w:name w:val="Style"/>
    <w:basedOn w:val="Normal"/>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2160" w:hanging="720"/>
    </w:pPr>
    <w:rPr>
      <w:rFonts w:ascii="Times New Roman" w:hAnsi="Times New Roman"/>
      <w:szCs w:val="20"/>
      <w:lang w:bidi="ar-SA"/>
    </w:rPr>
  </w:style>
  <w:style w:type="paragraph" w:customStyle="1" w:styleId="Level2">
    <w:name w:val="Level 2"/>
    <w:basedOn w:val="Normal"/>
    <w:rsid w:val="00EC6714"/>
    <w:pPr>
      <w:widowControl w:val="0"/>
      <w:spacing w:after="0"/>
      <w:outlineLvl w:val="1"/>
    </w:pPr>
    <w:rPr>
      <w:rFonts w:ascii="Times New Roman" w:hAnsi="Times New Roman"/>
      <w:snapToGrid w:val="0"/>
      <w:sz w:val="24"/>
      <w:szCs w:val="20"/>
      <w:lang w:bidi="ar-SA"/>
    </w:rPr>
  </w:style>
  <w:style w:type="paragraph" w:customStyle="1" w:styleId="Level3">
    <w:name w:val="Level 3"/>
    <w:basedOn w:val="Normal"/>
    <w:rsid w:val="00EC6714"/>
    <w:pPr>
      <w:widowControl w:val="0"/>
      <w:numPr>
        <w:ilvl w:val="2"/>
        <w:numId w:val="89"/>
      </w:numPr>
      <w:spacing w:after="0"/>
      <w:ind w:left="3600"/>
      <w:outlineLvl w:val="2"/>
    </w:pPr>
    <w:rPr>
      <w:rFonts w:ascii="Times New Roman" w:hAnsi="Times New Roman"/>
      <w:snapToGrid w:val="0"/>
      <w:sz w:val="24"/>
      <w:szCs w:val="20"/>
      <w:lang w:bidi="ar-SA"/>
    </w:rPr>
  </w:style>
  <w:style w:type="paragraph" w:customStyle="1" w:styleId="SpecLevel3">
    <w:name w:val="Spec Level 3"/>
    <w:basedOn w:val="Normal"/>
    <w:autoRedefine/>
    <w:rsid w:val="00EC6714"/>
    <w:pPr>
      <w:widowControl w:val="0"/>
      <w:spacing w:after="120"/>
      <w:ind w:firstLine="1440"/>
    </w:pPr>
    <w:rPr>
      <w:rFonts w:ascii="Times New Roman" w:hAnsi="Times New Roman"/>
      <w:snapToGrid w:val="0"/>
      <w:szCs w:val="20"/>
      <w:lang w:bidi="ar-SA"/>
    </w:rPr>
  </w:style>
  <w:style w:type="paragraph" w:customStyle="1" w:styleId="4Document">
    <w:name w:val="4Document"/>
    <w:rsid w:val="00EC6714"/>
    <w:pPr>
      <w:widowControl w:val="0"/>
      <w:spacing w:before="0" w:line="240" w:lineRule="auto"/>
    </w:pPr>
    <w:rPr>
      <w:rFonts w:ascii="Times New Roman" w:hAnsi="Times New Roman"/>
      <w:snapToGrid w:val="0"/>
      <w:sz w:val="24"/>
      <w:szCs w:val="20"/>
      <w:lang w:bidi="ar-SA"/>
    </w:rPr>
  </w:style>
  <w:style w:type="paragraph" w:customStyle="1" w:styleId="P1">
    <w:name w:val="P1"/>
    <w:basedOn w:val="Heading5"/>
    <w:next w:val="Normal"/>
    <w:rsid w:val="00EC6714"/>
    <w:pPr>
      <w:keepNext w:val="0"/>
      <w:keepLines w:val="0"/>
      <w:tabs>
        <w:tab w:val="left" w:pos="1440"/>
      </w:tabs>
      <w:spacing w:before="0" w:after="0"/>
      <w:ind w:firstLine="1440"/>
    </w:pPr>
    <w:rPr>
      <w:rFonts w:ascii="Times" w:eastAsia="Times New Roman" w:hAnsi="Times" w:cs="Times New Roman"/>
      <w:b w:val="0"/>
      <w:bCs/>
      <w:iCs/>
      <w:color w:val="auto"/>
      <w:szCs w:val="20"/>
      <w:lang w:bidi="ar-SA"/>
    </w:rPr>
  </w:style>
  <w:style w:type="paragraph" w:customStyle="1" w:styleId="P2">
    <w:name w:val="P2"/>
    <w:basedOn w:val="P1"/>
    <w:rsid w:val="00EC6714"/>
    <w:pPr>
      <w:ind w:firstLine="2160"/>
    </w:pPr>
  </w:style>
  <w:style w:type="paragraph" w:customStyle="1" w:styleId="SP2000">
    <w:name w:val="SP2000"/>
    <w:basedOn w:val="Normal"/>
    <w:next w:val="Normal"/>
    <w:rsid w:val="00EC6714"/>
    <w:pPr>
      <w:spacing w:after="0"/>
    </w:pPr>
    <w:rPr>
      <w:rFonts w:ascii="Times" w:hAnsi="Times"/>
      <w:szCs w:val="20"/>
      <w:u w:val="single"/>
      <w:lang w:bidi="ar-SA"/>
    </w:rPr>
  </w:style>
  <w:style w:type="paragraph" w:customStyle="1" w:styleId="BodyText13">
    <w:name w:val="Body Text 1/3"/>
    <w:basedOn w:val="Normal"/>
    <w:rsid w:val="00EC6714"/>
    <w:pPr>
      <w:autoSpaceDE w:val="0"/>
      <w:autoSpaceDN w:val="0"/>
      <w:adjustRightInd w:val="0"/>
      <w:spacing w:before="60" w:after="0" w:line="200" w:lineRule="atLeast"/>
      <w:ind w:firstLine="360"/>
      <w:textAlignment w:val="center"/>
    </w:pPr>
    <w:rPr>
      <w:rFonts w:ascii="Times New Roman" w:hAnsi="Times New Roman"/>
      <w:color w:val="000000"/>
      <w:sz w:val="18"/>
      <w:szCs w:val="18"/>
      <w:lang w:bidi="ar-SA"/>
    </w:rPr>
  </w:style>
  <w:style w:type="paragraph" w:customStyle="1" w:styleId="Default">
    <w:name w:val="Default"/>
    <w:rsid w:val="00EC6714"/>
    <w:pPr>
      <w:autoSpaceDE w:val="0"/>
      <w:autoSpaceDN w:val="0"/>
      <w:adjustRightInd w:val="0"/>
      <w:spacing w:before="0" w:line="240" w:lineRule="auto"/>
    </w:pPr>
    <w:rPr>
      <w:rFonts w:ascii="Times New Roman" w:hAnsi="Times New Roman"/>
      <w:color w:val="000000"/>
      <w:sz w:val="24"/>
      <w:szCs w:val="24"/>
      <w:lang w:bidi="ar-SA"/>
    </w:rPr>
  </w:style>
  <w:style w:type="paragraph" w:customStyle="1" w:styleId="Normal3">
    <w:name w:val="Normal+3"/>
    <w:basedOn w:val="Default"/>
    <w:next w:val="Default"/>
    <w:rsid w:val="00EC6714"/>
    <w:rPr>
      <w:color w:val="auto"/>
    </w:rPr>
  </w:style>
  <w:style w:type="paragraph" w:customStyle="1" w:styleId="Normal23">
    <w:name w:val="Normal+23"/>
    <w:basedOn w:val="Default"/>
    <w:next w:val="Default"/>
    <w:rsid w:val="00EC6714"/>
    <w:rPr>
      <w:color w:val="auto"/>
    </w:rPr>
  </w:style>
  <w:style w:type="paragraph" w:customStyle="1" w:styleId="BodyTextIndent19">
    <w:name w:val="Body Text Indent+19"/>
    <w:basedOn w:val="Default"/>
    <w:next w:val="Default"/>
    <w:rsid w:val="00EC6714"/>
    <w:pPr>
      <w:spacing w:after="43"/>
    </w:pPr>
    <w:rPr>
      <w:color w:val="auto"/>
    </w:rPr>
  </w:style>
  <w:style w:type="paragraph" w:customStyle="1" w:styleId="Normal17">
    <w:name w:val="Normal+17"/>
    <w:basedOn w:val="Default"/>
    <w:next w:val="Default"/>
    <w:rsid w:val="00EC6714"/>
    <w:rPr>
      <w:color w:val="auto"/>
    </w:rPr>
  </w:style>
  <w:style w:type="paragraph" w:customStyle="1" w:styleId="StyleHeading3TimesNewRoman11pt">
    <w:name w:val="Style Heading 3 + Times New Roman 11 pt"/>
    <w:basedOn w:val="Heading3"/>
    <w:rsid w:val="00EC6714"/>
    <w:pPr>
      <w:widowControl w:val="0"/>
      <w:autoSpaceDE w:val="0"/>
      <w:autoSpaceDN w:val="0"/>
      <w:adjustRightInd w:val="0"/>
      <w:spacing w:before="60" w:after="60" w:line="240" w:lineRule="auto"/>
    </w:pPr>
    <w:rPr>
      <w:rFonts w:ascii="Times New Roman" w:eastAsia="Times New Roman" w:hAnsi="Times New Roman"/>
      <w:bCs/>
      <w:color w:val="auto"/>
      <w:sz w:val="22"/>
      <w:szCs w:val="26"/>
      <w:lang w:bidi="ar-SA"/>
    </w:rPr>
  </w:style>
  <w:style w:type="paragraph" w:customStyle="1" w:styleId="StyleFirstline1">
    <w:name w:val="Style First line:  1&quot;"/>
    <w:basedOn w:val="Normal"/>
    <w:rsid w:val="00EC6714"/>
    <w:pPr>
      <w:widowControl w:val="0"/>
      <w:spacing w:after="0"/>
      <w:ind w:firstLine="1440"/>
    </w:pPr>
    <w:rPr>
      <w:rFonts w:ascii="Times New Roman" w:hAnsi="Times New Roman"/>
      <w:snapToGrid w:val="0"/>
      <w:szCs w:val="20"/>
      <w:lang w:bidi="ar-SA"/>
    </w:rPr>
  </w:style>
  <w:style w:type="character" w:customStyle="1" w:styleId="StyleBoldItalic">
    <w:name w:val="Style Bold Italic"/>
    <w:rsid w:val="00EC6714"/>
    <w:rPr>
      <w:b/>
      <w:bCs/>
      <w:i/>
      <w:iCs/>
      <w:sz w:val="20"/>
    </w:rPr>
  </w:style>
  <w:style w:type="paragraph" w:styleId="EndnoteText">
    <w:name w:val="endnote text"/>
    <w:basedOn w:val="Normal"/>
    <w:link w:val="EndnoteTextChar"/>
    <w:semiHidden/>
    <w:rsid w:val="00EC6714"/>
    <w:pPr>
      <w:widowControl w:val="0"/>
      <w:autoSpaceDE w:val="0"/>
      <w:autoSpaceDN w:val="0"/>
      <w:adjustRightInd w:val="0"/>
      <w:spacing w:after="0"/>
    </w:pPr>
    <w:rPr>
      <w:rFonts w:ascii="Courier New" w:hAnsi="Courier New"/>
      <w:sz w:val="24"/>
      <w:szCs w:val="24"/>
      <w:lang w:bidi="ar-SA"/>
    </w:rPr>
  </w:style>
  <w:style w:type="character" w:customStyle="1" w:styleId="EndnoteTextChar">
    <w:name w:val="Endnote Text Char"/>
    <w:basedOn w:val="DefaultParagraphFont"/>
    <w:link w:val="EndnoteText"/>
    <w:semiHidden/>
    <w:rsid w:val="00EC6714"/>
    <w:rPr>
      <w:rFonts w:ascii="Courier New" w:hAnsi="Courier New"/>
      <w:sz w:val="24"/>
      <w:szCs w:val="24"/>
      <w:lang w:bidi="ar-SA"/>
    </w:rPr>
  </w:style>
  <w:style w:type="paragraph" w:customStyle="1" w:styleId="BodyTextIndent20">
    <w:name w:val="Body Text Indent+20"/>
    <w:basedOn w:val="Normal"/>
    <w:next w:val="Normal"/>
    <w:rsid w:val="00EC6714"/>
    <w:pPr>
      <w:autoSpaceDE w:val="0"/>
      <w:autoSpaceDN w:val="0"/>
      <w:adjustRightInd w:val="0"/>
      <w:spacing w:after="50"/>
    </w:pPr>
    <w:rPr>
      <w:rFonts w:ascii="Times New Roman" w:hAnsi="Times New Roman"/>
      <w:sz w:val="24"/>
      <w:szCs w:val="24"/>
      <w:lang w:bidi="ar-SA"/>
    </w:rPr>
  </w:style>
  <w:style w:type="paragraph" w:customStyle="1" w:styleId="Normal24">
    <w:name w:val="Normal+24"/>
    <w:basedOn w:val="Normal"/>
    <w:next w:val="Normal"/>
    <w:rsid w:val="00EC6714"/>
    <w:pPr>
      <w:autoSpaceDE w:val="0"/>
      <w:autoSpaceDN w:val="0"/>
      <w:adjustRightInd w:val="0"/>
      <w:spacing w:after="0"/>
    </w:pPr>
    <w:rPr>
      <w:rFonts w:ascii="Times New Roman" w:hAnsi="Times New Roman"/>
      <w:sz w:val="24"/>
      <w:szCs w:val="24"/>
      <w:lang w:bidi="ar-SA"/>
    </w:rPr>
  </w:style>
  <w:style w:type="paragraph" w:customStyle="1" w:styleId="1AutoList2">
    <w:name w:val="1AutoList2"/>
    <w:rsid w:val="00EC6714"/>
    <w:pPr>
      <w:widowControl w:val="0"/>
      <w:tabs>
        <w:tab w:val="left" w:pos="720"/>
      </w:tabs>
      <w:autoSpaceDE w:val="0"/>
      <w:autoSpaceDN w:val="0"/>
      <w:adjustRightInd w:val="0"/>
      <w:spacing w:before="0" w:line="240" w:lineRule="auto"/>
      <w:ind w:left="720" w:hanging="720"/>
      <w:jc w:val="both"/>
    </w:pPr>
    <w:rPr>
      <w:rFonts w:ascii="Times New Roman" w:hAnsi="Times New Roman"/>
      <w:sz w:val="24"/>
      <w:szCs w:val="24"/>
      <w:lang w:bidi="ar-SA"/>
    </w:rPr>
  </w:style>
  <w:style w:type="paragraph" w:customStyle="1" w:styleId="StyleHeading1Heading1CharAllcaps">
    <w:name w:val="Style Heading 1Heading 1 Char + All caps"/>
    <w:basedOn w:val="Heading1"/>
    <w:rsid w:val="00EC6714"/>
    <w:pPr>
      <w:keepLines w:val="0"/>
      <w:widowControl w:val="0"/>
      <w:tabs>
        <w:tab w:val="clear" w:pos="3345"/>
        <w:tab w:val="left" w:pos="1440"/>
      </w:tabs>
      <w:spacing w:before="0" w:after="0" w:line="240" w:lineRule="auto"/>
      <w:ind w:left="1440" w:hanging="1440"/>
    </w:pPr>
    <w:rPr>
      <w:rFonts w:ascii="Times New Roman" w:hAnsi="Times New Roman"/>
      <w:bCs/>
      <w:caps/>
      <w:snapToGrid w:val="0"/>
      <w:color w:val="auto"/>
      <w:sz w:val="24"/>
      <w:szCs w:val="22"/>
      <w:u w:val="single"/>
      <w:lang w:bidi="ar-SA"/>
    </w:rPr>
  </w:style>
  <w:style w:type="paragraph" w:customStyle="1" w:styleId="StyleHeading2Underline1">
    <w:name w:val="Style Heading 2 + Underline1"/>
    <w:basedOn w:val="Heading2"/>
    <w:rsid w:val="00EC6714"/>
    <w:pPr>
      <w:keepNext w:val="0"/>
      <w:keepLines w:val="0"/>
      <w:numPr>
        <w:ilvl w:val="1"/>
        <w:numId w:val="94"/>
      </w:numPr>
      <w:tabs>
        <w:tab w:val="left" w:pos="1440"/>
      </w:tabs>
      <w:spacing w:before="0" w:after="0" w:line="240" w:lineRule="auto"/>
    </w:pPr>
    <w:rPr>
      <w:rFonts w:ascii="Times New Roman" w:eastAsia="Times New Roman" w:hAnsi="Times New Roman" w:cs="Times New Roman"/>
      <w:b w:val="0"/>
      <w:snapToGrid w:val="0"/>
      <w:color w:val="auto"/>
      <w:sz w:val="20"/>
      <w:szCs w:val="20"/>
      <w:u w:val="single"/>
      <w:lang w:bidi="ar-SA"/>
    </w:rPr>
  </w:style>
  <w:style w:type="paragraph" w:customStyle="1" w:styleId="StyleHeading2BoldUnderline">
    <w:name w:val="Style Heading 2 + Bold Underline"/>
    <w:basedOn w:val="Heading2"/>
    <w:rsid w:val="00EC6714"/>
    <w:pPr>
      <w:keepNext w:val="0"/>
      <w:keepLines w:val="0"/>
      <w:numPr>
        <w:numId w:val="87"/>
      </w:numPr>
      <w:tabs>
        <w:tab w:val="left" w:pos="1440"/>
      </w:tabs>
      <w:spacing w:before="0" w:after="0" w:line="240" w:lineRule="auto"/>
    </w:pPr>
    <w:rPr>
      <w:rFonts w:ascii="Times New Roman" w:eastAsia="Times New Roman" w:hAnsi="Times New Roman" w:cs="Times New Roman"/>
      <w:bCs/>
      <w:snapToGrid w:val="0"/>
      <w:color w:val="auto"/>
      <w:sz w:val="20"/>
      <w:szCs w:val="20"/>
      <w:u w:val="single"/>
      <w:lang w:bidi="ar-SA"/>
    </w:rPr>
  </w:style>
  <w:style w:type="paragraph" w:styleId="FootnoteText">
    <w:name w:val="footnote text"/>
    <w:basedOn w:val="Normal"/>
    <w:link w:val="FootnoteTextChar"/>
    <w:semiHidden/>
    <w:rsid w:val="00EC6714"/>
    <w:pPr>
      <w:spacing w:after="0"/>
    </w:pPr>
    <w:rPr>
      <w:rFonts w:ascii="Times New Roman" w:hAnsi="Times New Roman"/>
      <w:szCs w:val="20"/>
      <w:lang w:bidi="ar-SA"/>
    </w:rPr>
  </w:style>
  <w:style w:type="character" w:customStyle="1" w:styleId="FootnoteTextChar">
    <w:name w:val="Footnote Text Char"/>
    <w:basedOn w:val="DefaultParagraphFont"/>
    <w:link w:val="FootnoteText"/>
    <w:semiHidden/>
    <w:rsid w:val="00EC6714"/>
    <w:rPr>
      <w:rFonts w:ascii="Times New Roman" w:hAnsi="Times New Roman"/>
      <w:sz w:val="20"/>
      <w:szCs w:val="20"/>
      <w:lang w:bidi="ar-SA"/>
    </w:rPr>
  </w:style>
  <w:style w:type="paragraph" w:customStyle="1" w:styleId="StyleHeading1Heading1CharLeft0Hanging1">
    <w:name w:val="Style Heading 1Heading 1 Char + Left:  0&quot; Hanging:  1&quot;"/>
    <w:basedOn w:val="Heading1"/>
    <w:next w:val="Normal"/>
    <w:rsid w:val="00EC6714"/>
    <w:pPr>
      <w:keepLines w:val="0"/>
      <w:widowControl w:val="0"/>
      <w:tabs>
        <w:tab w:val="clear" w:pos="3345"/>
        <w:tab w:val="num" w:pos="720"/>
        <w:tab w:val="left" w:pos="1440"/>
      </w:tabs>
      <w:spacing w:before="0" w:after="0" w:line="240" w:lineRule="auto"/>
    </w:pPr>
    <w:rPr>
      <w:rFonts w:ascii="Times New Roman" w:hAnsi="Times New Roman"/>
      <w:bCs/>
      <w:snapToGrid w:val="0"/>
      <w:color w:val="auto"/>
      <w:sz w:val="24"/>
      <w:szCs w:val="20"/>
      <w:u w:val="single"/>
      <w:lang w:bidi="ar-SA"/>
    </w:rPr>
  </w:style>
  <w:style w:type="paragraph" w:customStyle="1" w:styleId="Style0">
    <w:name w:val="Style0"/>
    <w:rsid w:val="00EC6714"/>
    <w:pPr>
      <w:spacing w:before="0" w:line="240" w:lineRule="auto"/>
    </w:pPr>
    <w:rPr>
      <w:rFonts w:ascii="Arial" w:hAnsi="Arial"/>
      <w:snapToGrid w:val="0"/>
      <w:sz w:val="24"/>
      <w:szCs w:val="20"/>
      <w:lang w:bidi="ar-SA"/>
    </w:rPr>
  </w:style>
  <w:style w:type="paragraph" w:styleId="List2">
    <w:name w:val="List 2"/>
    <w:basedOn w:val="Normal"/>
    <w:rsid w:val="00EC6714"/>
    <w:pPr>
      <w:spacing w:after="0"/>
      <w:ind w:left="720" w:hanging="360"/>
    </w:pPr>
    <w:rPr>
      <w:rFonts w:ascii="Times New Roman" w:hAnsi="Times New Roman"/>
      <w:szCs w:val="20"/>
      <w:lang w:bidi="ar-SA"/>
    </w:rPr>
  </w:style>
  <w:style w:type="character" w:styleId="PageNumber">
    <w:name w:val="page number"/>
    <w:basedOn w:val="DefaultParagraphFont"/>
    <w:rsid w:val="00EC6714"/>
  </w:style>
  <w:style w:type="paragraph" w:customStyle="1" w:styleId="xl63">
    <w:name w:val="xl63"/>
    <w:basedOn w:val="Normal"/>
    <w:rsid w:val="00EC6714"/>
    <w:pPr>
      <w:spacing w:before="100" w:beforeAutospacing="1" w:after="100" w:afterAutospacing="1"/>
    </w:pPr>
    <w:rPr>
      <w:rFonts w:ascii="Arial" w:eastAsia="Arial Unicode MS" w:hAnsi="Arial" w:cs="Arial"/>
      <w:b/>
      <w:bCs/>
      <w:sz w:val="24"/>
      <w:szCs w:val="24"/>
      <w:lang w:bidi="ar-SA"/>
    </w:rPr>
  </w:style>
  <w:style w:type="paragraph" w:styleId="ListBullet2">
    <w:name w:val="List Bullet 2"/>
    <w:basedOn w:val="Normal"/>
    <w:autoRedefine/>
    <w:rsid w:val="00EC6714"/>
    <w:pPr>
      <w:widowControl w:val="0"/>
      <w:tabs>
        <w:tab w:val="left" w:pos="720"/>
      </w:tabs>
      <w:spacing w:after="0"/>
    </w:pPr>
    <w:rPr>
      <w:rFonts w:ascii="Times New Roman" w:hAnsi="Times New Roman"/>
      <w:snapToGrid w:val="0"/>
      <w:sz w:val="24"/>
      <w:szCs w:val="20"/>
      <w:lang w:bidi="ar-SA"/>
    </w:rPr>
  </w:style>
  <w:style w:type="paragraph" w:styleId="ListBullet3">
    <w:name w:val="List Bullet 3"/>
    <w:basedOn w:val="Normal"/>
    <w:autoRedefine/>
    <w:rsid w:val="00EC6714"/>
    <w:pPr>
      <w:widowControl w:val="0"/>
      <w:numPr>
        <w:numId w:val="93"/>
      </w:numPr>
      <w:tabs>
        <w:tab w:val="clear" w:pos="720"/>
      </w:tabs>
      <w:spacing w:after="0"/>
    </w:pPr>
    <w:rPr>
      <w:rFonts w:ascii="Times New Roman" w:hAnsi="Times New Roman"/>
      <w:snapToGrid w:val="0"/>
      <w:sz w:val="24"/>
      <w:szCs w:val="20"/>
      <w:lang w:bidi="ar-SA"/>
    </w:rPr>
  </w:style>
  <w:style w:type="paragraph" w:styleId="ListBullet">
    <w:name w:val="List Bullet"/>
    <w:basedOn w:val="Normal"/>
    <w:autoRedefine/>
    <w:rsid w:val="00EC6714"/>
    <w:pPr>
      <w:widowControl w:val="0"/>
      <w:numPr>
        <w:numId w:val="95"/>
      </w:numPr>
      <w:tabs>
        <w:tab w:val="clear" w:pos="720"/>
        <w:tab w:val="num" w:pos="360"/>
      </w:tabs>
      <w:spacing w:after="0"/>
      <w:ind w:left="360"/>
    </w:pPr>
    <w:rPr>
      <w:rFonts w:ascii="Times New Roman" w:hAnsi="Times New Roman"/>
      <w:snapToGrid w:val="0"/>
      <w:sz w:val="24"/>
      <w:szCs w:val="20"/>
      <w:lang w:bidi="ar-SA"/>
    </w:rPr>
  </w:style>
  <w:style w:type="paragraph" w:customStyle="1" w:styleId="Enclosure">
    <w:name w:val="Enclosure"/>
    <w:basedOn w:val="Normal"/>
    <w:rsid w:val="00EC6714"/>
    <w:pPr>
      <w:widowControl w:val="0"/>
      <w:spacing w:after="0"/>
    </w:pPr>
    <w:rPr>
      <w:rFonts w:ascii="Times New Roman" w:hAnsi="Times New Roman"/>
      <w:snapToGrid w:val="0"/>
      <w:sz w:val="24"/>
      <w:szCs w:val="20"/>
      <w:lang w:bidi="ar-SA"/>
    </w:rPr>
  </w:style>
  <w:style w:type="paragraph" w:styleId="List">
    <w:name w:val="List"/>
    <w:basedOn w:val="Normal"/>
    <w:rsid w:val="00EC6714"/>
    <w:pPr>
      <w:widowControl w:val="0"/>
      <w:numPr>
        <w:numId w:val="96"/>
      </w:numPr>
      <w:tabs>
        <w:tab w:val="clear" w:pos="720"/>
      </w:tabs>
      <w:spacing w:after="0"/>
      <w:ind w:left="360"/>
    </w:pPr>
    <w:rPr>
      <w:rFonts w:ascii="Times New Roman" w:hAnsi="Times New Roman"/>
      <w:snapToGrid w:val="0"/>
      <w:sz w:val="24"/>
      <w:szCs w:val="20"/>
      <w:lang w:bidi="ar-SA"/>
    </w:rPr>
  </w:style>
  <w:style w:type="paragraph" w:styleId="List3">
    <w:name w:val="List 3"/>
    <w:basedOn w:val="Normal"/>
    <w:rsid w:val="00EC6714"/>
    <w:pPr>
      <w:widowControl w:val="0"/>
      <w:spacing w:after="0"/>
      <w:ind w:left="1080" w:hanging="360"/>
    </w:pPr>
    <w:rPr>
      <w:rFonts w:ascii="Times New Roman" w:hAnsi="Times New Roman"/>
      <w:snapToGrid w:val="0"/>
      <w:sz w:val="24"/>
      <w:szCs w:val="20"/>
      <w:lang w:bidi="ar-SA"/>
    </w:rPr>
  </w:style>
  <w:style w:type="paragraph" w:customStyle="1" w:styleId="InsideAddress">
    <w:name w:val="Inside Address"/>
    <w:basedOn w:val="Normal"/>
    <w:rsid w:val="00EC6714"/>
    <w:pPr>
      <w:widowControl w:val="0"/>
      <w:spacing w:after="0"/>
    </w:pPr>
    <w:rPr>
      <w:rFonts w:ascii="Times New Roman" w:hAnsi="Times New Roman"/>
      <w:snapToGrid w:val="0"/>
      <w:sz w:val="24"/>
      <w:szCs w:val="20"/>
      <w:lang w:bidi="ar-SA"/>
    </w:rPr>
  </w:style>
  <w:style w:type="paragraph" w:styleId="NormalWeb">
    <w:name w:val="Normal (Web)"/>
    <w:basedOn w:val="Normal"/>
    <w:rsid w:val="00EC6714"/>
    <w:pPr>
      <w:spacing w:before="100" w:beforeAutospacing="1" w:after="100" w:afterAutospacing="1"/>
    </w:pPr>
    <w:rPr>
      <w:rFonts w:ascii="Times New Roman" w:hAnsi="Times New Roman"/>
      <w:sz w:val="24"/>
      <w:szCs w:val="24"/>
      <w:lang w:bidi="ar-SA"/>
    </w:rPr>
  </w:style>
  <w:style w:type="paragraph" w:customStyle="1" w:styleId="none">
    <w:name w:val="none"/>
    <w:basedOn w:val="Normal"/>
    <w:rsid w:val="00EC6714"/>
    <w:pPr>
      <w:widowControl w:val="0"/>
      <w:autoSpaceDE w:val="0"/>
      <w:autoSpaceDN w:val="0"/>
      <w:adjustRightInd w:val="0"/>
      <w:spacing w:after="0"/>
    </w:pPr>
    <w:rPr>
      <w:rFonts w:ascii="Times New Roman" w:hAnsi="Times New Roman"/>
      <w:sz w:val="18"/>
      <w:szCs w:val="24"/>
      <w:lang w:bidi="ar-SA"/>
    </w:rPr>
  </w:style>
  <w:style w:type="paragraph" w:customStyle="1" w:styleId="StyleTitle">
    <w:name w:val="Style Title"/>
    <w:basedOn w:val="Title"/>
    <w:rsid w:val="00EC6714"/>
    <w:pPr>
      <w:widowControl w:val="0"/>
      <w:numPr>
        <w:numId w:val="88"/>
      </w:numPr>
      <w:tabs>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 w:val="clear" w:pos="9360"/>
        <w:tab w:val="clear" w:pos="9504"/>
      </w:tabs>
      <w:spacing w:before="60" w:after="60"/>
      <w:outlineLvl w:val="0"/>
    </w:pPr>
    <w:rPr>
      <w:rFonts w:cs="Arial"/>
      <w:b/>
      <w:bCs/>
      <w:kern w:val="28"/>
      <w:sz w:val="22"/>
      <w:szCs w:val="32"/>
      <w:u w:val="none"/>
    </w:rPr>
  </w:style>
  <w:style w:type="paragraph" w:customStyle="1" w:styleId="StyleHeading411ptBlackAfter0ptLeftSinglesolidl">
    <w:name w:val="Style Heading 4 + 11 pt Black After:  0 pt Left: (Single solid l..."/>
    <w:basedOn w:val="Heading4"/>
    <w:rsid w:val="00EC6714"/>
    <w:pPr>
      <w:widowControl w:val="0"/>
      <w:autoSpaceDE w:val="0"/>
      <w:autoSpaceDN w:val="0"/>
      <w:adjustRightInd w:val="0"/>
      <w:spacing w:before="60" w:after="0" w:line="240" w:lineRule="auto"/>
      <w:ind w:left="288"/>
    </w:pPr>
    <w:rPr>
      <w:rFonts w:ascii="Times New Roman" w:eastAsia="Times New Roman" w:hAnsi="Times New Roman" w:cs="Times New Roman"/>
      <w:bCs/>
      <w:i w:val="0"/>
      <w:color w:val="000000"/>
      <w:sz w:val="22"/>
      <w:szCs w:val="20"/>
      <w:lang w:bidi="ar-SA"/>
    </w:rPr>
  </w:style>
  <w:style w:type="character" w:styleId="LineNumber">
    <w:name w:val="line number"/>
    <w:basedOn w:val="DefaultParagraphFont"/>
    <w:rsid w:val="00EC6714"/>
  </w:style>
  <w:style w:type="paragraph" w:customStyle="1" w:styleId="MnDOTText4">
    <w:name w:val="MnDOT Text 4"/>
    <w:basedOn w:val="Normal"/>
    <w:autoRedefine/>
    <w:rsid w:val="00EC6714"/>
    <w:pPr>
      <w:tabs>
        <w:tab w:val="left" w:pos="360"/>
      </w:tabs>
      <w:autoSpaceDE w:val="0"/>
      <w:autoSpaceDN w:val="0"/>
      <w:adjustRightInd w:val="0"/>
      <w:spacing w:before="120" w:after="120"/>
    </w:pPr>
    <w:rPr>
      <w:rFonts w:ascii="Times New Roman" w:hAnsi="Times New Roman"/>
      <w:szCs w:val="20"/>
      <w:lang w:bidi="ar-SA"/>
    </w:rPr>
  </w:style>
  <w:style w:type="paragraph" w:customStyle="1" w:styleId="MnDOTText">
    <w:name w:val="MnDOT Text"/>
    <w:basedOn w:val="Normal"/>
    <w:link w:val="MnDOTTextChar"/>
    <w:autoRedefine/>
    <w:rsid w:val="00EC6714"/>
    <w:pPr>
      <w:autoSpaceDE w:val="0"/>
      <w:autoSpaceDN w:val="0"/>
      <w:adjustRightInd w:val="0"/>
      <w:spacing w:before="120" w:after="120"/>
      <w:ind w:firstLine="360"/>
    </w:pPr>
    <w:rPr>
      <w:rFonts w:ascii="Times New Roman" w:hAnsi="Times New Roman"/>
      <w:szCs w:val="20"/>
      <w:lang w:bidi="ar-SA"/>
    </w:rPr>
  </w:style>
  <w:style w:type="paragraph" w:customStyle="1" w:styleId="MnDOTList">
    <w:name w:val="MnDOT List"/>
    <w:basedOn w:val="Normal"/>
    <w:autoRedefine/>
    <w:rsid w:val="00EC6714"/>
    <w:pPr>
      <w:autoSpaceDE w:val="0"/>
      <w:autoSpaceDN w:val="0"/>
      <w:adjustRightInd w:val="0"/>
      <w:spacing w:before="120" w:after="120"/>
      <w:ind w:left="720" w:hanging="360"/>
      <w:contextualSpacing/>
    </w:pPr>
    <w:rPr>
      <w:rFonts w:ascii="Times New Roman" w:hAnsi="Times New Roman"/>
      <w:szCs w:val="20"/>
      <w:lang w:bidi="ar-SA"/>
    </w:rPr>
  </w:style>
  <w:style w:type="paragraph" w:customStyle="1" w:styleId="MnDOTTitle5">
    <w:name w:val="MnDOT Title 5"/>
    <w:basedOn w:val="Normal"/>
    <w:link w:val="MnDOTListChar"/>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pPr>
    <w:rPr>
      <w:rFonts w:ascii="Times New Roman" w:hAnsi="Times New Roman"/>
      <w:b/>
      <w:szCs w:val="20"/>
      <w:lang w:bidi="ar-SA"/>
    </w:rPr>
  </w:style>
  <w:style w:type="paragraph" w:customStyle="1" w:styleId="MnDOTTitle4">
    <w:name w:val="MnDOT Title 4"/>
    <w:basedOn w:val="Normal"/>
    <w:next w:val="MnDOTText"/>
    <w:autoRedefine/>
    <w:rsid w:val="00EC6714"/>
    <w:pPr>
      <w:keepNext/>
      <w:tabs>
        <w:tab w:val="left" w:pos="720"/>
        <w:tab w:val="left" w:pos="1440"/>
        <w:tab w:val="right" w:leader="dot" w:pos="8640"/>
      </w:tabs>
      <w:autoSpaceDE w:val="0"/>
      <w:autoSpaceDN w:val="0"/>
      <w:adjustRightInd w:val="0"/>
      <w:spacing w:before="120" w:after="120"/>
    </w:pPr>
    <w:rPr>
      <w:rFonts w:ascii="Times New Roman" w:hAnsi="Times New Roman"/>
      <w:b/>
      <w:bCs/>
      <w:szCs w:val="20"/>
      <w:lang w:bidi="ar-SA"/>
    </w:rPr>
  </w:style>
  <w:style w:type="paragraph" w:customStyle="1" w:styleId="MnDOTText3">
    <w:name w:val="MnDOT Text 3"/>
    <w:basedOn w:val="Normal"/>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120" w:after="120"/>
      <w:ind w:firstLine="360"/>
    </w:pPr>
    <w:rPr>
      <w:rFonts w:ascii="Times New Roman" w:hAnsi="Times New Roman"/>
      <w:szCs w:val="20"/>
      <w:lang w:bidi="ar-SA"/>
    </w:rPr>
  </w:style>
  <w:style w:type="paragraph" w:customStyle="1" w:styleId="MnDOTTitle3">
    <w:name w:val="MnDOT Title 3"/>
    <w:basedOn w:val="Normal"/>
    <w:rsid w:val="00EC6714"/>
    <w:pPr>
      <w:tabs>
        <w:tab w:val="left" w:pos="1440"/>
        <w:tab w:val="right" w:leader="dot" w:pos="8640"/>
      </w:tabs>
      <w:autoSpaceDE w:val="0"/>
      <w:autoSpaceDN w:val="0"/>
      <w:adjustRightInd w:val="0"/>
      <w:spacing w:before="120" w:after="120"/>
      <w:ind w:left="360" w:hanging="360"/>
    </w:pPr>
    <w:rPr>
      <w:rFonts w:ascii="Times New Roman" w:hAnsi="Times New Roman"/>
      <w:b/>
      <w:bCs/>
      <w:szCs w:val="20"/>
      <w:lang w:bidi="ar-SA"/>
    </w:rPr>
  </w:style>
  <w:style w:type="character" w:customStyle="1" w:styleId="CommentSubjectChar1">
    <w:name w:val="Comment Subject Char1"/>
    <w:uiPriority w:val="99"/>
    <w:semiHidden/>
    <w:rsid w:val="00EC6714"/>
    <w:rPr>
      <w:b/>
      <w:bCs/>
    </w:rPr>
  </w:style>
  <w:style w:type="paragraph" w:customStyle="1" w:styleId="MnDOTTitle2">
    <w:name w:val="MnDOT Title 2"/>
    <w:basedOn w:val="Normal"/>
    <w:autoRedefine/>
    <w:rsid w:val="00EC6714"/>
    <w:pPr>
      <w:keepNext/>
      <w:tabs>
        <w:tab w:val="left" w:pos="1440"/>
        <w:tab w:val="right" w:leader="dot" w:pos="8640"/>
      </w:tabs>
      <w:autoSpaceDE w:val="0"/>
      <w:autoSpaceDN w:val="0"/>
      <w:adjustRightInd w:val="0"/>
      <w:spacing w:before="240" w:after="120"/>
    </w:pPr>
    <w:rPr>
      <w:rFonts w:ascii="Times New Roman Bold" w:hAnsi="Times New Roman Bold"/>
      <w:b/>
      <w:bCs/>
      <w:caps/>
      <w:szCs w:val="20"/>
      <w:lang w:bidi="ar-SA"/>
    </w:rPr>
  </w:style>
  <w:style w:type="paragraph" w:customStyle="1" w:styleId="MnDOTListLevel3">
    <w:name w:val="MnDOT List Level 3"/>
    <w:basedOn w:val="Normal"/>
    <w:autoRedefine/>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left="720" w:hanging="360"/>
    </w:pPr>
    <w:rPr>
      <w:rFonts w:ascii="Times New Roman" w:hAnsi="Times New Roman"/>
      <w:szCs w:val="20"/>
      <w:lang w:bidi="ar-SA"/>
    </w:rPr>
  </w:style>
  <w:style w:type="paragraph" w:customStyle="1" w:styleId="MnDOTsublist">
    <w:name w:val="MnDOT sublist"/>
    <w:basedOn w:val="Normal"/>
    <w:next w:val="Normal"/>
    <w:autoRedefine/>
    <w:rsid w:val="00EC6714"/>
    <w:pPr>
      <w:tabs>
        <w:tab w:val="left" w:pos="1440"/>
      </w:tabs>
      <w:autoSpaceDE w:val="0"/>
      <w:autoSpaceDN w:val="0"/>
      <w:adjustRightInd w:val="0"/>
      <w:spacing w:before="120" w:after="120"/>
      <w:ind w:left="1440" w:hanging="718"/>
      <w:contextualSpacing/>
    </w:pPr>
    <w:rPr>
      <w:rFonts w:ascii="Times New Roman" w:hAnsi="Times New Roman"/>
      <w:szCs w:val="20"/>
      <w:lang w:bidi="ar-SA"/>
    </w:rPr>
  </w:style>
  <w:style w:type="character" w:customStyle="1" w:styleId="MnDOTListChar">
    <w:name w:val="MnDOT List Char"/>
    <w:link w:val="MnDOTTitle5"/>
    <w:rsid w:val="00EC6714"/>
    <w:rPr>
      <w:rFonts w:ascii="Times New Roman" w:hAnsi="Times New Roman"/>
      <w:b/>
      <w:sz w:val="20"/>
      <w:szCs w:val="20"/>
      <w:lang w:bidi="ar-SA"/>
    </w:rPr>
  </w:style>
  <w:style w:type="paragraph" w:customStyle="1" w:styleId="SpecText">
    <w:name w:val="SpecText"/>
    <w:basedOn w:val="Normal"/>
    <w:rsid w:val="00EC6714"/>
    <w:pPr>
      <w:tabs>
        <w:tab w:val="left" w:pos="720"/>
        <w:tab w:val="left" w:pos="108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pPr>
    <w:rPr>
      <w:rFonts w:ascii="Times New Roman" w:hAnsi="Times New Roman"/>
      <w:lang w:bidi="ar-SA"/>
    </w:rPr>
  </w:style>
  <w:style w:type="character" w:customStyle="1" w:styleId="Heading1Char1">
    <w:name w:val="Heading 1 Char1"/>
    <w:aliases w:val="Heading 1 Char Char,Division Char"/>
    <w:rsid w:val="00EC6714"/>
    <w:rPr>
      <w:rFonts w:ascii="Times New Roman Bold" w:hAnsi="Times New Roman Bold"/>
      <w:snapToGrid w:val="0"/>
      <w:sz w:val="24"/>
      <w:szCs w:val="24"/>
      <w:u w:val="single"/>
    </w:rPr>
  </w:style>
  <w:style w:type="paragraph" w:customStyle="1" w:styleId="MnDOTTitle6">
    <w:name w:val="MnDOT Title 6"/>
    <w:basedOn w:val="Normal"/>
    <w:rsid w:val="00EC6714"/>
    <w:pPr>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pPr>
    <w:rPr>
      <w:rFonts w:ascii="Times New Roman" w:hAnsi="Times New Roman"/>
      <w:b/>
      <w:szCs w:val="20"/>
      <w:lang w:bidi="ar-SA"/>
    </w:rPr>
  </w:style>
  <w:style w:type="paragraph" w:customStyle="1" w:styleId="MnDOTTitle1">
    <w:name w:val="MnDOT Title 1"/>
    <w:basedOn w:val="Normal"/>
    <w:autoRedefine/>
    <w:rsid w:val="00EC6714"/>
    <w:pPr>
      <w:autoSpaceDE w:val="0"/>
      <w:autoSpaceDN w:val="0"/>
      <w:adjustRightInd w:val="0"/>
      <w:spacing w:after="120"/>
      <w:jc w:val="center"/>
    </w:pPr>
    <w:rPr>
      <w:rFonts w:ascii="Times New Roman" w:hAnsi="Times New Roman"/>
      <w:b/>
      <w:bCs/>
      <w:caps/>
      <w:szCs w:val="20"/>
      <w:lang w:bidi="ar-SA"/>
    </w:rPr>
  </w:style>
  <w:style w:type="character" w:customStyle="1" w:styleId="EndnoteTextChar1">
    <w:name w:val="Endnote Text Char1"/>
    <w:uiPriority w:val="99"/>
    <w:semiHidden/>
    <w:rsid w:val="00EC6714"/>
    <w:rPr>
      <w:rFonts w:ascii="Times New Roman" w:eastAsia="Times New Roman" w:hAnsi="Times New Roman"/>
    </w:rPr>
  </w:style>
  <w:style w:type="character" w:customStyle="1" w:styleId="CommentTextChar1">
    <w:name w:val="Comment Text Char1"/>
    <w:uiPriority w:val="99"/>
    <w:semiHidden/>
    <w:rsid w:val="00EC6714"/>
    <w:rPr>
      <w:rFonts w:ascii="Times New Roman" w:eastAsia="Times New Roman" w:hAnsi="Times New Roman"/>
    </w:rPr>
  </w:style>
  <w:style w:type="character" w:customStyle="1" w:styleId="FootnoteTextChar1">
    <w:name w:val="Footnote Text Char1"/>
    <w:uiPriority w:val="99"/>
    <w:semiHidden/>
    <w:rsid w:val="00EC6714"/>
    <w:rPr>
      <w:rFonts w:ascii="Times New Roman" w:eastAsia="Times New Roman" w:hAnsi="Times New Roman"/>
    </w:rPr>
  </w:style>
  <w:style w:type="character" w:customStyle="1" w:styleId="BalloonTextChar1">
    <w:name w:val="Balloon Text Char1"/>
    <w:uiPriority w:val="99"/>
    <w:semiHidden/>
    <w:rsid w:val="00EC6714"/>
    <w:rPr>
      <w:rFonts w:ascii="Tahoma" w:eastAsia="Times New Roman" w:hAnsi="Tahoma" w:cs="Tahoma"/>
      <w:sz w:val="16"/>
      <w:szCs w:val="16"/>
    </w:rPr>
  </w:style>
  <w:style w:type="paragraph" w:styleId="PlainText">
    <w:name w:val="Plain Text"/>
    <w:basedOn w:val="Normal"/>
    <w:link w:val="PlainTextChar"/>
    <w:uiPriority w:val="99"/>
    <w:semiHidden/>
    <w:unhideWhenUsed/>
    <w:rsid w:val="00EC6714"/>
    <w:pPr>
      <w:spacing w:after="0"/>
    </w:pPr>
    <w:rPr>
      <w:rFonts w:eastAsia="Calibri"/>
      <w:szCs w:val="21"/>
      <w:lang w:bidi="ar-SA"/>
    </w:rPr>
  </w:style>
  <w:style w:type="character" w:customStyle="1" w:styleId="PlainTextChar">
    <w:name w:val="Plain Text Char"/>
    <w:basedOn w:val="DefaultParagraphFont"/>
    <w:link w:val="PlainText"/>
    <w:uiPriority w:val="99"/>
    <w:semiHidden/>
    <w:rsid w:val="00EC6714"/>
    <w:rPr>
      <w:rFonts w:eastAsia="Calibri"/>
      <w:szCs w:val="21"/>
      <w:lang w:bidi="ar-SA"/>
    </w:rPr>
  </w:style>
  <w:style w:type="paragraph" w:customStyle="1" w:styleId="MnDOTContinText">
    <w:name w:val="MnDOT Contin Text"/>
    <w:basedOn w:val="MnDOTText"/>
    <w:autoRedefine/>
    <w:rsid w:val="00EC6714"/>
  </w:style>
  <w:style w:type="character" w:styleId="FootnoteReference">
    <w:name w:val="footnote reference"/>
    <w:semiHidden/>
    <w:rsid w:val="00EC6714"/>
  </w:style>
  <w:style w:type="character" w:customStyle="1" w:styleId="CharChar10">
    <w:name w:val="Char Char10"/>
    <w:rsid w:val="00EC6714"/>
    <w:rPr>
      <w:lang w:val="en-US" w:eastAsia="en-US" w:bidi="ar-SA"/>
    </w:rPr>
  </w:style>
  <w:style w:type="character" w:customStyle="1" w:styleId="CharChar7">
    <w:name w:val="Char Char7"/>
    <w:semiHidden/>
    <w:rsid w:val="00EC6714"/>
    <w:rPr>
      <w:lang w:val="en-US" w:eastAsia="en-US" w:bidi="ar-SA"/>
    </w:rPr>
  </w:style>
  <w:style w:type="character" w:customStyle="1" w:styleId="CharChar5">
    <w:name w:val="Char Char5"/>
    <w:rsid w:val="00EC6714"/>
    <w:rPr>
      <w:lang w:val="en-US" w:eastAsia="en-US" w:bidi="ar-SA"/>
    </w:rPr>
  </w:style>
  <w:style w:type="character" w:customStyle="1" w:styleId="Style10pt">
    <w:name w:val="Style 10 pt"/>
    <w:rsid w:val="00EC6714"/>
    <w:rPr>
      <w:rFonts w:ascii="Times New Roman" w:hAnsi="Times New Roman"/>
      <w:sz w:val="20"/>
    </w:rPr>
  </w:style>
  <w:style w:type="paragraph" w:styleId="DocumentMap">
    <w:name w:val="Document Map"/>
    <w:basedOn w:val="Normal"/>
    <w:link w:val="DocumentMapChar"/>
    <w:semiHidden/>
    <w:unhideWhenUsed/>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pPr>
    <w:rPr>
      <w:rFonts w:ascii="Tahoma" w:hAnsi="Tahoma" w:cs="Tahoma"/>
      <w:sz w:val="16"/>
      <w:szCs w:val="16"/>
      <w:lang w:bidi="ar-SA"/>
    </w:rPr>
  </w:style>
  <w:style w:type="character" w:customStyle="1" w:styleId="DocumentMapChar">
    <w:name w:val="Document Map Char"/>
    <w:basedOn w:val="DefaultParagraphFont"/>
    <w:link w:val="DocumentMap"/>
    <w:semiHidden/>
    <w:rsid w:val="00EC6714"/>
    <w:rPr>
      <w:rFonts w:ascii="Tahoma" w:hAnsi="Tahoma" w:cs="Tahoma"/>
      <w:sz w:val="16"/>
      <w:szCs w:val="16"/>
      <w:lang w:bidi="ar-SA"/>
    </w:rPr>
  </w:style>
  <w:style w:type="paragraph" w:customStyle="1" w:styleId="StyleMnDOTTitle5Before6pt">
    <w:name w:val="Style MnDOT Title 5 + Before:  6 pt"/>
    <w:basedOn w:val="MnDOTTitle5"/>
    <w:rsid w:val="00EC6714"/>
    <w:pPr>
      <w:keepNext/>
      <w:spacing w:before="120"/>
    </w:pPr>
    <w:rPr>
      <w:bCs/>
    </w:rPr>
  </w:style>
  <w:style w:type="paragraph" w:customStyle="1" w:styleId="TableLabel">
    <w:name w:val="Table Label"/>
    <w:basedOn w:val="Normal"/>
    <w:next w:val="Normal"/>
    <w:rsid w:val="00EC6714"/>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180" w:after="0"/>
      <w:jc w:val="center"/>
    </w:pPr>
    <w:rPr>
      <w:rFonts w:ascii="Times New Roman" w:hAnsi="Times New Roman"/>
      <w:b/>
      <w:szCs w:val="20"/>
      <w:lang w:bidi="ar-SA"/>
    </w:rPr>
  </w:style>
  <w:style w:type="character" w:customStyle="1" w:styleId="MnDOTTextChar">
    <w:name w:val="MnDOT Text Char"/>
    <w:link w:val="MnDOTText"/>
    <w:rsid w:val="00EC6714"/>
    <w:rPr>
      <w:rFonts w:ascii="Times New Roman" w:hAnsi="Times New Roman"/>
      <w:sz w:val="20"/>
      <w:szCs w:val="20"/>
      <w:lang w:bidi="ar-SA"/>
    </w:rPr>
  </w:style>
  <w:style w:type="paragraph" w:customStyle="1" w:styleId="CM35">
    <w:name w:val="CM35"/>
    <w:basedOn w:val="Default"/>
    <w:next w:val="Default"/>
    <w:rsid w:val="00EC6714"/>
    <w:pPr>
      <w:spacing w:line="211" w:lineRule="atLeast"/>
    </w:pPr>
    <w:rPr>
      <w:color w:val="auto"/>
    </w:rPr>
  </w:style>
  <w:style w:type="paragraph" w:customStyle="1" w:styleId="CM183">
    <w:name w:val="CM183"/>
    <w:basedOn w:val="Default"/>
    <w:next w:val="Default"/>
    <w:rsid w:val="00EC6714"/>
    <w:pPr>
      <w:spacing w:line="211" w:lineRule="atLeast"/>
    </w:pPr>
    <w:rPr>
      <w:color w:val="auto"/>
    </w:rPr>
  </w:style>
  <w:style w:type="paragraph" w:customStyle="1" w:styleId="ListNumber1">
    <w:name w:val="List Number 1"/>
    <w:basedOn w:val="Normal"/>
    <w:rsid w:val="00EC6714"/>
    <w:pPr>
      <w:tabs>
        <w:tab w:val="left" w:pos="288"/>
      </w:tabs>
      <w:spacing w:after="60"/>
      <w:ind w:left="288" w:hanging="288"/>
    </w:pPr>
    <w:rPr>
      <w:rFonts w:ascii="Times New Roman" w:hAnsi="Times New Roman"/>
      <w:lang w:bidi="ar-SA"/>
    </w:rPr>
  </w:style>
  <w:style w:type="character" w:customStyle="1" w:styleId="DBNormalChar5">
    <w:name w:val="DB Normal Char5"/>
    <w:link w:val="DBNormal"/>
    <w:locked/>
    <w:rsid w:val="00EC6714"/>
  </w:style>
  <w:style w:type="paragraph" w:customStyle="1" w:styleId="DBNormal">
    <w:name w:val="DB Normal"/>
    <w:basedOn w:val="BodyText"/>
    <w:link w:val="DBNormalChar5"/>
    <w:rsid w:val="00EC6714"/>
    <w:pPr>
      <w:tabs>
        <w:tab w:val="clear" w:pos="0"/>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 w:val="clear" w:pos="9360"/>
        <w:tab w:val="clear" w:pos="9504"/>
      </w:tabs>
      <w:autoSpaceDE/>
      <w:autoSpaceDN/>
      <w:adjustRightInd/>
      <w:spacing w:before="60" w:after="120"/>
    </w:pPr>
    <w:rPr>
      <w:rFonts w:ascii="Calibri" w:hAnsi="Calibri"/>
      <w:b w:val="0"/>
      <w:i w:val="0"/>
      <w:sz w:val="22"/>
      <w:szCs w:val="22"/>
      <w:lang w:bidi="en-US"/>
    </w:rPr>
  </w:style>
  <w:style w:type="paragraph" w:customStyle="1" w:styleId="StyleAfter29pt">
    <w:name w:val="Style After:  2.9 pt"/>
    <w:basedOn w:val="Normal"/>
    <w:next w:val="Normal"/>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pPr>
    <w:rPr>
      <w:rFonts w:ascii="Times New Roman" w:hAnsi="Times New Roman"/>
      <w:szCs w:val="20"/>
      <w:lang w:bidi="ar-SA"/>
    </w:rPr>
  </w:style>
  <w:style w:type="paragraph" w:customStyle="1" w:styleId="Firstline0">
    <w:name w:val="First line"/>
    <w:basedOn w:val="Normal"/>
    <w:rsid w:val="00EC6714"/>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ind w:firstLine="1440"/>
    </w:pPr>
    <w:rPr>
      <w:rFonts w:ascii="Times New Roman" w:hAnsi="Times New Roman"/>
      <w:szCs w:val="20"/>
      <w:lang w:bidi="ar-SA"/>
    </w:rPr>
  </w:style>
  <w:style w:type="paragraph" w:styleId="NoSpacing">
    <w:name w:val="No Spacing"/>
    <w:uiPriority w:val="1"/>
    <w:qFormat/>
    <w:rsid w:val="00EC6714"/>
    <w:pPr>
      <w:spacing w:before="0" w:line="240" w:lineRule="auto"/>
    </w:pPr>
    <w:rPr>
      <w:rFonts w:eastAsia="Calibri"/>
      <w:lang w:bidi="ar-SA"/>
    </w:rPr>
  </w:style>
  <w:style w:type="paragraph" w:customStyle="1" w:styleId="P7">
    <w:name w:val="P7"/>
    <w:basedOn w:val="Normal"/>
    <w:qFormat/>
    <w:rsid w:val="00EC6714"/>
    <w:pPr>
      <w:tabs>
        <w:tab w:val="left" w:pos="0"/>
      </w:tabs>
      <w:autoSpaceDE w:val="0"/>
      <w:autoSpaceDN w:val="0"/>
      <w:adjustRightInd w:val="0"/>
      <w:ind w:left="1440" w:firstLine="720"/>
    </w:pPr>
    <w:rPr>
      <w:snapToGrid w:val="0"/>
      <w:szCs w:val="20"/>
      <w:lang w:bidi="ar-SA"/>
    </w:rPr>
  </w:style>
  <w:style w:type="character" w:customStyle="1" w:styleId="normaltextrun">
    <w:name w:val="normaltextrun"/>
    <w:basedOn w:val="DefaultParagraphFont"/>
    <w:rsid w:val="00EC6714"/>
  </w:style>
  <w:style w:type="paragraph" w:customStyle="1" w:styleId="tabletitle0">
    <w:name w:val="table title"/>
    <w:basedOn w:val="Normal"/>
    <w:next w:val="Normal"/>
    <w:qFormat/>
    <w:rsid w:val="00FC0408"/>
    <w:pPr>
      <w:keepNext/>
      <w:autoSpaceDE w:val="0"/>
      <w:autoSpaceDN w:val="0"/>
      <w:adjustRightInd w:val="0"/>
      <w:spacing w:after="0"/>
      <w:jc w:val="center"/>
    </w:pPr>
    <w:rPr>
      <w:b/>
      <w:szCs w:val="20"/>
      <w:lang w:bidi="ar-SA"/>
    </w:rPr>
  </w:style>
  <w:style w:type="character" w:customStyle="1" w:styleId="ListParagraphChar">
    <w:name w:val="List Paragraph Char"/>
    <w:basedOn w:val="DefaultParagraphFont"/>
    <w:link w:val="ListParagraph"/>
    <w:uiPriority w:val="34"/>
    <w:rsid w:val="00261BC5"/>
    <w:rPr>
      <w:sz w:val="20"/>
    </w:rPr>
  </w:style>
  <w:style w:type="paragraph" w:customStyle="1" w:styleId="NL6-1">
    <w:name w:val="NL6-1"/>
    <w:basedOn w:val="Normal"/>
    <w:rsid w:val="003847B2"/>
    <w:pPr>
      <w:autoSpaceDE w:val="0"/>
      <w:autoSpaceDN w:val="0"/>
      <w:adjustRightInd w:val="0"/>
      <w:ind w:left="2160" w:hanging="720"/>
      <w:contextualSpacing/>
    </w:pPr>
    <w:rPr>
      <w:rFonts w:cstheme="minorBidi"/>
      <w:szCs w:val="20"/>
      <w:lang w:bidi="ar-SA"/>
    </w:rPr>
  </w:style>
  <w:style w:type="character" w:customStyle="1" w:styleId="nowrap">
    <w:name w:val="nowrap"/>
    <w:basedOn w:val="DefaultParagraphFont"/>
    <w:rsid w:val="00FB48DC"/>
  </w:style>
  <w:style w:type="paragraph" w:customStyle="1" w:styleId="TableBodyCenter">
    <w:name w:val="Table Body Center"/>
    <w:rsid w:val="00FB48DC"/>
    <w:pPr>
      <w:spacing w:before="20" w:after="20" w:line="240" w:lineRule="auto"/>
      <w:jc w:val="center"/>
    </w:pPr>
    <w:rPr>
      <w:rFonts w:ascii="Times New Roman" w:hAnsi="Times New Roman"/>
      <w:sz w:val="16"/>
      <w:szCs w:val="20"/>
      <w:lang w:bidi="ar-SA"/>
    </w:rPr>
  </w:style>
  <w:style w:type="paragraph" w:customStyle="1" w:styleId="TableHeading">
    <w:name w:val="Table Heading"/>
    <w:rsid w:val="00FB48DC"/>
    <w:pPr>
      <w:spacing w:before="20" w:after="20" w:line="240" w:lineRule="auto"/>
      <w:jc w:val="center"/>
    </w:pPr>
    <w:rPr>
      <w:rFonts w:ascii="Times New Roman" w:hAnsi="Times New Roman"/>
      <w:sz w:val="18"/>
      <w:szCs w:val="20"/>
      <w:lang w:bidi="ar-SA"/>
    </w:rPr>
  </w:style>
  <w:style w:type="character" w:customStyle="1" w:styleId="Super">
    <w:name w:val="Super"/>
    <w:rsid w:val="00FB48DC"/>
    <w:rPr>
      <w:vertAlign w:val="superscript"/>
    </w:rPr>
  </w:style>
  <w:style w:type="paragraph" w:customStyle="1" w:styleId="Heading2S">
    <w:name w:val="Heading 2S"/>
    <w:basedOn w:val="Normal"/>
    <w:next w:val="Normal"/>
    <w:locked/>
    <w:rsid w:val="00FB48DC"/>
    <w:pPr>
      <w:numPr>
        <w:ilvl w:val="1"/>
        <w:numId w:val="115"/>
      </w:numPr>
      <w:spacing w:before="240" w:after="60" w:line="259" w:lineRule="auto"/>
      <w:outlineLvl w:val="1"/>
    </w:pPr>
    <w:rPr>
      <w:rFonts w:asciiTheme="minorHAnsi" w:eastAsiaTheme="minorHAnsi" w:hAnsiTheme="minorHAnsi" w:cstheme="minorBidi"/>
      <w:sz w:val="22"/>
      <w:lang w:bidi="ar-SA"/>
    </w:rPr>
  </w:style>
  <w:style w:type="character" w:customStyle="1" w:styleId="StrongArialBold">
    <w:name w:val="Strong Arial Bold"/>
    <w:rsid w:val="00FB48DC"/>
    <w:rPr>
      <w:rFonts w:ascii="Arial Bold" w:hAnsi="Arial Bold"/>
      <w:b/>
    </w:rPr>
  </w:style>
  <w:style w:type="paragraph" w:customStyle="1" w:styleId="Appendix1X">
    <w:name w:val="Appendix 1X"/>
    <w:basedOn w:val="Heading1"/>
    <w:next w:val="Normal"/>
    <w:rsid w:val="00FB48DC"/>
    <w:pPr>
      <w:keepLines w:val="0"/>
      <w:numPr>
        <w:numId w:val="116"/>
      </w:numPr>
      <w:pBdr>
        <w:top w:val="single" w:sz="4" w:space="1" w:color="auto"/>
      </w:pBdr>
      <w:tabs>
        <w:tab w:val="clear" w:pos="3345"/>
      </w:tabs>
      <w:spacing w:before="360" w:after="60" w:line="240" w:lineRule="auto"/>
    </w:pPr>
    <w:rPr>
      <w:rFonts w:ascii="Arial" w:hAnsi="Arial" w:cs="Calibri"/>
      <w:b w:val="0"/>
      <w:bCs/>
      <w:caps/>
      <w:color w:val="auto"/>
      <w:kern w:val="28"/>
      <w:sz w:val="24"/>
      <w:szCs w:val="20"/>
      <w:lang w:bidi="ar-SA"/>
    </w:rPr>
  </w:style>
  <w:style w:type="paragraph" w:customStyle="1" w:styleId="Appendix2X">
    <w:name w:val="Appendix 2X"/>
    <w:basedOn w:val="Appendix1X"/>
    <w:rsid w:val="00FB48DC"/>
    <w:pPr>
      <w:keepNext w:val="0"/>
      <w:numPr>
        <w:ilvl w:val="1"/>
      </w:numPr>
      <w:pBdr>
        <w:top w:val="none" w:sz="0" w:space="0" w:color="auto"/>
      </w:pBdr>
      <w:spacing w:before="240"/>
      <w:outlineLvl w:val="1"/>
    </w:pPr>
    <w:rPr>
      <w:rFonts w:ascii="Times New Roman" w:hAnsi="Times New Roman"/>
      <w:b/>
      <w:caps w:val="0"/>
      <w:sz w:val="20"/>
    </w:rPr>
  </w:style>
  <w:style w:type="paragraph" w:customStyle="1" w:styleId="Appendix3X">
    <w:name w:val="Appendix 3X"/>
    <w:basedOn w:val="Normal"/>
    <w:rsid w:val="00FB48DC"/>
    <w:pPr>
      <w:numPr>
        <w:ilvl w:val="2"/>
        <w:numId w:val="116"/>
      </w:numPr>
      <w:tabs>
        <w:tab w:val="clear" w:pos="1440"/>
      </w:tabs>
      <w:spacing w:before="240" w:after="160" w:line="259" w:lineRule="auto"/>
      <w:outlineLvl w:val="1"/>
    </w:pPr>
    <w:rPr>
      <w:rFonts w:ascii="Times New Roman" w:eastAsiaTheme="minorHAnsi" w:hAnsi="Times New Roman"/>
      <w:szCs w:val="20"/>
      <w:lang w:bidi="ar-SA"/>
    </w:rPr>
  </w:style>
  <w:style w:type="paragraph" w:customStyle="1" w:styleId="Appendix4X">
    <w:name w:val="Appendix 4X"/>
    <w:basedOn w:val="Appendix3X"/>
    <w:rsid w:val="00FB48DC"/>
    <w:pPr>
      <w:numPr>
        <w:ilvl w:val="3"/>
      </w:numPr>
      <w:tabs>
        <w:tab w:val="clear" w:pos="1440"/>
        <w:tab w:val="num" w:pos="360"/>
      </w:tabs>
      <w:outlineLvl w:val="3"/>
    </w:pPr>
  </w:style>
  <w:style w:type="paragraph" w:customStyle="1" w:styleId="Appendix5X">
    <w:name w:val="Appendix 5X"/>
    <w:basedOn w:val="Appendix4X"/>
    <w:rsid w:val="00FB48DC"/>
    <w:pPr>
      <w:numPr>
        <w:ilvl w:val="4"/>
      </w:numPr>
      <w:tabs>
        <w:tab w:val="clear" w:pos="1440"/>
        <w:tab w:val="num" w:pos="360"/>
      </w:tabs>
    </w:pPr>
  </w:style>
  <w:style w:type="paragraph" w:customStyle="1" w:styleId="TableNote">
    <w:name w:val="Table Note"/>
    <w:rsid w:val="00FB48DC"/>
    <w:pPr>
      <w:spacing w:before="40" w:line="240" w:lineRule="auto"/>
      <w:ind w:left="288" w:hanging="288"/>
    </w:pPr>
    <w:rPr>
      <w:rFonts w:ascii="Times New Roman" w:hAnsi="Times New Roman"/>
      <w:sz w:val="14"/>
      <w:szCs w:val="20"/>
      <w:lang w:bidi="ar-SA"/>
    </w:rPr>
  </w:style>
  <w:style w:type="paragraph" w:customStyle="1" w:styleId="TableCaption">
    <w:name w:val="Table Caption"/>
    <w:next w:val="Normal"/>
    <w:rsid w:val="00FB48DC"/>
    <w:pPr>
      <w:keepNext/>
      <w:spacing w:before="60" w:after="60" w:line="240" w:lineRule="auto"/>
    </w:pPr>
    <w:rPr>
      <w:rFonts w:ascii="Times New Roman" w:hAnsi="Times New Roman"/>
      <w:sz w:val="20"/>
      <w:szCs w:val="20"/>
      <w:lang w:bidi="ar-SA"/>
    </w:rPr>
  </w:style>
  <w:style w:type="paragraph" w:customStyle="1" w:styleId="tableheaders">
    <w:name w:val="table headers"/>
    <w:basedOn w:val="Normal"/>
    <w:qFormat/>
    <w:rsid w:val="00FF7B24"/>
    <w:pPr>
      <w:keepNext/>
      <w:autoSpaceDE w:val="0"/>
      <w:autoSpaceDN w:val="0"/>
      <w:adjustRightInd w:val="0"/>
      <w:spacing w:after="0"/>
      <w:jc w:val="center"/>
    </w:pPr>
    <w:rPr>
      <w:rFonts w:cstheme="minorBidi"/>
      <w:b/>
      <w:szCs w:val="20"/>
      <w:lang w:bidi="ar-SA"/>
    </w:rPr>
  </w:style>
  <w:style w:type="paragraph" w:customStyle="1" w:styleId="tablebodycentered">
    <w:name w:val="table body centered"/>
    <w:basedOn w:val="Normal"/>
    <w:qFormat/>
    <w:rsid w:val="00FF7B24"/>
    <w:pPr>
      <w:autoSpaceDE w:val="0"/>
      <w:autoSpaceDN w:val="0"/>
      <w:adjustRightInd w:val="0"/>
      <w:spacing w:after="0"/>
      <w:jc w:val="center"/>
    </w:pPr>
    <w:rPr>
      <w:rFonts w:cstheme="minorBidi"/>
      <w:szCs w:val="20"/>
      <w:lang w:bidi="ar-SA"/>
    </w:rPr>
  </w:style>
  <w:style w:type="paragraph" w:customStyle="1" w:styleId="tablebodyleftjustifiedspaceafter">
    <w:name w:val="table body left justified space after"/>
    <w:basedOn w:val="Normal"/>
    <w:qFormat/>
    <w:rsid w:val="00FF7B24"/>
    <w:pPr>
      <w:autoSpaceDE w:val="0"/>
      <w:autoSpaceDN w:val="0"/>
      <w:adjustRightInd w:val="0"/>
      <w:spacing w:after="60"/>
    </w:pPr>
    <w:rPr>
      <w:rFonts w:cstheme="minorBidi"/>
      <w:szCs w:val="20"/>
      <w:lang w:bidi="ar-SA"/>
    </w:rPr>
  </w:style>
  <w:style w:type="character" w:customStyle="1" w:styleId="cf01">
    <w:name w:val="cf01"/>
    <w:basedOn w:val="DefaultParagraphFont"/>
    <w:rsid w:val="008C7C66"/>
    <w:rPr>
      <w:rFonts w:ascii="Segoe UI" w:hAnsi="Segoe UI" w:cs="Segoe UI" w:hint="default"/>
      <w:sz w:val="18"/>
      <w:szCs w:val="18"/>
    </w:rPr>
  </w:style>
  <w:style w:type="table" w:customStyle="1" w:styleId="TableGrid25">
    <w:name w:val="Table Grid25"/>
    <w:basedOn w:val="TableNormal"/>
    <w:next w:val="TableGrid"/>
    <w:uiPriority w:val="39"/>
    <w:rsid w:val="008A5247"/>
    <w:pPr>
      <w:widowControl w:val="0"/>
      <w:autoSpaceDE w:val="0"/>
      <w:autoSpaceDN w:val="0"/>
      <w:spacing w:before="0" w:line="240" w:lineRule="auto"/>
    </w:pPr>
    <w:rPr>
      <w:rFonts w:eastAsia="Calibri"/>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leftjustified">
    <w:name w:val="table body left justified"/>
    <w:basedOn w:val="Normal"/>
    <w:qFormat/>
    <w:rsid w:val="001515D5"/>
    <w:pPr>
      <w:autoSpaceDE w:val="0"/>
      <w:autoSpaceDN w:val="0"/>
      <w:adjustRightInd w:val="0"/>
      <w:spacing w:after="0"/>
    </w:pPr>
    <w:rPr>
      <w:rFonts w:cstheme="minorBidi"/>
      <w:szCs w:val="20"/>
      <w:lang w:bidi="ar-SA"/>
    </w:rPr>
  </w:style>
  <w:style w:type="paragraph" w:customStyle="1" w:styleId="StyleCalibriAutoBefore0ptAfter0ptLinespacingsi1">
    <w:name w:val="Style Calibri Auto Before:  0 pt After:  0 pt Line spacing:  si...1"/>
    <w:basedOn w:val="Normal"/>
    <w:rsid w:val="006F3112"/>
    <w:pPr>
      <w:numPr>
        <w:numId w:val="147"/>
      </w:numPr>
      <w:spacing w:before="120" w:after="120"/>
      <w:ind w:hanging="720"/>
    </w:pPr>
    <w:rPr>
      <w:szCs w:val="20"/>
    </w:rPr>
  </w:style>
  <w:style w:type="numbering" w:customStyle="1" w:styleId="NoList1">
    <w:name w:val="No List1"/>
    <w:next w:val="NoList"/>
    <w:uiPriority w:val="99"/>
    <w:semiHidden/>
    <w:unhideWhenUsed/>
    <w:rsid w:val="00D67DB9"/>
  </w:style>
  <w:style w:type="character" w:customStyle="1" w:styleId="ui-provider">
    <w:name w:val="ui-provider"/>
    <w:basedOn w:val="DefaultParagraphFont"/>
    <w:rsid w:val="00D67DB9"/>
  </w:style>
  <w:style w:type="paragraph" w:customStyle="1" w:styleId="P8">
    <w:name w:val="P8"/>
    <w:basedOn w:val="Normal"/>
    <w:rsid w:val="00A948E8"/>
    <w:pPr>
      <w:autoSpaceDE w:val="0"/>
      <w:autoSpaceDN w:val="0"/>
      <w:adjustRightInd w:val="0"/>
      <w:ind w:left="2160" w:firstLine="720"/>
    </w:pPr>
    <w:rPr>
      <w:rFonts w:cstheme="minorBidi"/>
      <w:szCs w:val="20"/>
      <w:lang w:bidi="ar-SA"/>
    </w:rPr>
  </w:style>
  <w:style w:type="paragraph" w:customStyle="1" w:styleId="NL7-1">
    <w:name w:val="NL7-1"/>
    <w:basedOn w:val="Normal"/>
    <w:rsid w:val="00A948E8"/>
    <w:pPr>
      <w:autoSpaceDE w:val="0"/>
      <w:autoSpaceDN w:val="0"/>
      <w:adjustRightInd w:val="0"/>
      <w:ind w:left="2880" w:hanging="720"/>
      <w:contextualSpacing/>
    </w:pPr>
    <w:rPr>
      <w:rFonts w:cstheme="minorBidi"/>
      <w:szCs w:val="20"/>
      <w:lang w:bidi="ar-SA"/>
    </w:rPr>
  </w:style>
  <w:style w:type="character" w:styleId="IntenseReference">
    <w:name w:val="Intense Reference"/>
    <w:basedOn w:val="DefaultParagraphFont"/>
    <w:uiPriority w:val="32"/>
    <w:qFormat/>
    <w:rsid w:val="00CB36E6"/>
    <w:rPr>
      <w:b/>
      <w:bCs/>
      <w:smallCaps/>
      <w:color w:val="00386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21631429">
      <w:bodyDiv w:val="1"/>
      <w:marLeft w:val="0"/>
      <w:marRight w:val="0"/>
      <w:marTop w:val="0"/>
      <w:marBottom w:val="0"/>
      <w:divBdr>
        <w:top w:val="none" w:sz="0" w:space="0" w:color="auto"/>
        <w:left w:val="none" w:sz="0" w:space="0" w:color="auto"/>
        <w:bottom w:val="none" w:sz="0" w:space="0" w:color="auto"/>
        <w:right w:val="none" w:sz="0" w:space="0" w:color="auto"/>
      </w:divBdr>
    </w:div>
    <w:div w:id="46340641">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57672162">
      <w:bodyDiv w:val="1"/>
      <w:marLeft w:val="0"/>
      <w:marRight w:val="0"/>
      <w:marTop w:val="0"/>
      <w:marBottom w:val="0"/>
      <w:divBdr>
        <w:top w:val="none" w:sz="0" w:space="0" w:color="auto"/>
        <w:left w:val="none" w:sz="0" w:space="0" w:color="auto"/>
        <w:bottom w:val="none" w:sz="0" w:space="0" w:color="auto"/>
        <w:right w:val="none" w:sz="0" w:space="0" w:color="auto"/>
      </w:divBdr>
    </w:div>
    <w:div w:id="114718530">
      <w:bodyDiv w:val="1"/>
      <w:marLeft w:val="0"/>
      <w:marRight w:val="0"/>
      <w:marTop w:val="0"/>
      <w:marBottom w:val="0"/>
      <w:divBdr>
        <w:top w:val="none" w:sz="0" w:space="0" w:color="auto"/>
        <w:left w:val="none" w:sz="0" w:space="0" w:color="auto"/>
        <w:bottom w:val="none" w:sz="0" w:space="0" w:color="auto"/>
        <w:right w:val="none" w:sz="0" w:space="0" w:color="auto"/>
      </w:divBdr>
    </w:div>
    <w:div w:id="127011595">
      <w:bodyDiv w:val="1"/>
      <w:marLeft w:val="0"/>
      <w:marRight w:val="0"/>
      <w:marTop w:val="0"/>
      <w:marBottom w:val="0"/>
      <w:divBdr>
        <w:top w:val="none" w:sz="0" w:space="0" w:color="auto"/>
        <w:left w:val="none" w:sz="0" w:space="0" w:color="auto"/>
        <w:bottom w:val="none" w:sz="0" w:space="0" w:color="auto"/>
        <w:right w:val="none" w:sz="0" w:space="0" w:color="auto"/>
      </w:divBdr>
    </w:div>
    <w:div w:id="134181879">
      <w:bodyDiv w:val="1"/>
      <w:marLeft w:val="0"/>
      <w:marRight w:val="0"/>
      <w:marTop w:val="0"/>
      <w:marBottom w:val="0"/>
      <w:divBdr>
        <w:top w:val="none" w:sz="0" w:space="0" w:color="auto"/>
        <w:left w:val="none" w:sz="0" w:space="0" w:color="auto"/>
        <w:bottom w:val="none" w:sz="0" w:space="0" w:color="auto"/>
        <w:right w:val="none" w:sz="0" w:space="0" w:color="auto"/>
      </w:divBdr>
    </w:div>
    <w:div w:id="157306804">
      <w:bodyDiv w:val="1"/>
      <w:marLeft w:val="0"/>
      <w:marRight w:val="0"/>
      <w:marTop w:val="0"/>
      <w:marBottom w:val="0"/>
      <w:divBdr>
        <w:top w:val="none" w:sz="0" w:space="0" w:color="auto"/>
        <w:left w:val="none" w:sz="0" w:space="0" w:color="auto"/>
        <w:bottom w:val="none" w:sz="0" w:space="0" w:color="auto"/>
        <w:right w:val="none" w:sz="0" w:space="0" w:color="auto"/>
      </w:divBdr>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164055772">
      <w:bodyDiv w:val="1"/>
      <w:marLeft w:val="0"/>
      <w:marRight w:val="0"/>
      <w:marTop w:val="0"/>
      <w:marBottom w:val="0"/>
      <w:divBdr>
        <w:top w:val="none" w:sz="0" w:space="0" w:color="auto"/>
        <w:left w:val="none" w:sz="0" w:space="0" w:color="auto"/>
        <w:bottom w:val="none" w:sz="0" w:space="0" w:color="auto"/>
        <w:right w:val="none" w:sz="0" w:space="0" w:color="auto"/>
      </w:divBdr>
    </w:div>
    <w:div w:id="186021348">
      <w:bodyDiv w:val="1"/>
      <w:marLeft w:val="0"/>
      <w:marRight w:val="0"/>
      <w:marTop w:val="0"/>
      <w:marBottom w:val="0"/>
      <w:divBdr>
        <w:top w:val="none" w:sz="0" w:space="0" w:color="auto"/>
        <w:left w:val="none" w:sz="0" w:space="0" w:color="auto"/>
        <w:bottom w:val="none" w:sz="0" w:space="0" w:color="auto"/>
        <w:right w:val="none" w:sz="0" w:space="0" w:color="auto"/>
      </w:divBdr>
    </w:div>
    <w:div w:id="293562603">
      <w:bodyDiv w:val="1"/>
      <w:marLeft w:val="0"/>
      <w:marRight w:val="0"/>
      <w:marTop w:val="0"/>
      <w:marBottom w:val="0"/>
      <w:divBdr>
        <w:top w:val="none" w:sz="0" w:space="0" w:color="auto"/>
        <w:left w:val="none" w:sz="0" w:space="0" w:color="auto"/>
        <w:bottom w:val="none" w:sz="0" w:space="0" w:color="auto"/>
        <w:right w:val="none" w:sz="0" w:space="0" w:color="auto"/>
      </w:divBdr>
    </w:div>
    <w:div w:id="362947083">
      <w:bodyDiv w:val="1"/>
      <w:marLeft w:val="0"/>
      <w:marRight w:val="0"/>
      <w:marTop w:val="0"/>
      <w:marBottom w:val="0"/>
      <w:divBdr>
        <w:top w:val="none" w:sz="0" w:space="0" w:color="auto"/>
        <w:left w:val="none" w:sz="0" w:space="0" w:color="auto"/>
        <w:bottom w:val="none" w:sz="0" w:space="0" w:color="auto"/>
        <w:right w:val="none" w:sz="0" w:space="0" w:color="auto"/>
      </w:divBdr>
    </w:div>
    <w:div w:id="375587133">
      <w:bodyDiv w:val="1"/>
      <w:marLeft w:val="0"/>
      <w:marRight w:val="0"/>
      <w:marTop w:val="0"/>
      <w:marBottom w:val="0"/>
      <w:divBdr>
        <w:top w:val="none" w:sz="0" w:space="0" w:color="auto"/>
        <w:left w:val="none" w:sz="0" w:space="0" w:color="auto"/>
        <w:bottom w:val="none" w:sz="0" w:space="0" w:color="auto"/>
        <w:right w:val="none" w:sz="0" w:space="0" w:color="auto"/>
      </w:divBdr>
    </w:div>
    <w:div w:id="387610480">
      <w:bodyDiv w:val="1"/>
      <w:marLeft w:val="0"/>
      <w:marRight w:val="0"/>
      <w:marTop w:val="0"/>
      <w:marBottom w:val="0"/>
      <w:divBdr>
        <w:top w:val="none" w:sz="0" w:space="0" w:color="auto"/>
        <w:left w:val="none" w:sz="0" w:space="0" w:color="auto"/>
        <w:bottom w:val="none" w:sz="0" w:space="0" w:color="auto"/>
        <w:right w:val="none" w:sz="0" w:space="0" w:color="auto"/>
      </w:divBdr>
    </w:div>
    <w:div w:id="415443726">
      <w:bodyDiv w:val="1"/>
      <w:marLeft w:val="0"/>
      <w:marRight w:val="0"/>
      <w:marTop w:val="0"/>
      <w:marBottom w:val="0"/>
      <w:divBdr>
        <w:top w:val="none" w:sz="0" w:space="0" w:color="auto"/>
        <w:left w:val="none" w:sz="0" w:space="0" w:color="auto"/>
        <w:bottom w:val="none" w:sz="0" w:space="0" w:color="auto"/>
        <w:right w:val="none" w:sz="0" w:space="0" w:color="auto"/>
      </w:divBdr>
    </w:div>
    <w:div w:id="437723349">
      <w:bodyDiv w:val="1"/>
      <w:marLeft w:val="0"/>
      <w:marRight w:val="0"/>
      <w:marTop w:val="0"/>
      <w:marBottom w:val="0"/>
      <w:divBdr>
        <w:top w:val="none" w:sz="0" w:space="0" w:color="auto"/>
        <w:left w:val="none" w:sz="0" w:space="0" w:color="auto"/>
        <w:bottom w:val="none" w:sz="0" w:space="0" w:color="auto"/>
        <w:right w:val="none" w:sz="0" w:space="0" w:color="auto"/>
      </w:divBdr>
    </w:div>
    <w:div w:id="449781178">
      <w:bodyDiv w:val="1"/>
      <w:marLeft w:val="0"/>
      <w:marRight w:val="0"/>
      <w:marTop w:val="0"/>
      <w:marBottom w:val="0"/>
      <w:divBdr>
        <w:top w:val="none" w:sz="0" w:space="0" w:color="auto"/>
        <w:left w:val="none" w:sz="0" w:space="0" w:color="auto"/>
        <w:bottom w:val="none" w:sz="0" w:space="0" w:color="auto"/>
        <w:right w:val="none" w:sz="0" w:space="0" w:color="auto"/>
      </w:divBdr>
    </w:div>
    <w:div w:id="479661288">
      <w:bodyDiv w:val="1"/>
      <w:marLeft w:val="0"/>
      <w:marRight w:val="0"/>
      <w:marTop w:val="0"/>
      <w:marBottom w:val="0"/>
      <w:divBdr>
        <w:top w:val="none" w:sz="0" w:space="0" w:color="auto"/>
        <w:left w:val="none" w:sz="0" w:space="0" w:color="auto"/>
        <w:bottom w:val="none" w:sz="0" w:space="0" w:color="auto"/>
        <w:right w:val="none" w:sz="0" w:space="0" w:color="auto"/>
      </w:divBdr>
    </w:div>
    <w:div w:id="506790625">
      <w:bodyDiv w:val="1"/>
      <w:marLeft w:val="0"/>
      <w:marRight w:val="0"/>
      <w:marTop w:val="0"/>
      <w:marBottom w:val="0"/>
      <w:divBdr>
        <w:top w:val="none" w:sz="0" w:space="0" w:color="auto"/>
        <w:left w:val="none" w:sz="0" w:space="0" w:color="auto"/>
        <w:bottom w:val="none" w:sz="0" w:space="0" w:color="auto"/>
        <w:right w:val="none" w:sz="0" w:space="0" w:color="auto"/>
      </w:divBdr>
    </w:div>
    <w:div w:id="576207303">
      <w:bodyDiv w:val="1"/>
      <w:marLeft w:val="0"/>
      <w:marRight w:val="0"/>
      <w:marTop w:val="0"/>
      <w:marBottom w:val="0"/>
      <w:divBdr>
        <w:top w:val="none" w:sz="0" w:space="0" w:color="auto"/>
        <w:left w:val="none" w:sz="0" w:space="0" w:color="auto"/>
        <w:bottom w:val="none" w:sz="0" w:space="0" w:color="auto"/>
        <w:right w:val="none" w:sz="0" w:space="0" w:color="auto"/>
      </w:divBdr>
    </w:div>
    <w:div w:id="582223579">
      <w:bodyDiv w:val="1"/>
      <w:marLeft w:val="0"/>
      <w:marRight w:val="0"/>
      <w:marTop w:val="0"/>
      <w:marBottom w:val="0"/>
      <w:divBdr>
        <w:top w:val="none" w:sz="0" w:space="0" w:color="auto"/>
        <w:left w:val="none" w:sz="0" w:space="0" w:color="auto"/>
        <w:bottom w:val="none" w:sz="0" w:space="0" w:color="auto"/>
        <w:right w:val="none" w:sz="0" w:space="0" w:color="auto"/>
      </w:divBdr>
    </w:div>
    <w:div w:id="596132590">
      <w:bodyDiv w:val="1"/>
      <w:marLeft w:val="0"/>
      <w:marRight w:val="0"/>
      <w:marTop w:val="0"/>
      <w:marBottom w:val="0"/>
      <w:divBdr>
        <w:top w:val="none" w:sz="0" w:space="0" w:color="auto"/>
        <w:left w:val="none" w:sz="0" w:space="0" w:color="auto"/>
        <w:bottom w:val="none" w:sz="0" w:space="0" w:color="auto"/>
        <w:right w:val="none" w:sz="0" w:space="0" w:color="auto"/>
      </w:divBdr>
    </w:div>
    <w:div w:id="668286641">
      <w:bodyDiv w:val="1"/>
      <w:marLeft w:val="0"/>
      <w:marRight w:val="0"/>
      <w:marTop w:val="0"/>
      <w:marBottom w:val="0"/>
      <w:divBdr>
        <w:top w:val="none" w:sz="0" w:space="0" w:color="auto"/>
        <w:left w:val="none" w:sz="0" w:space="0" w:color="auto"/>
        <w:bottom w:val="none" w:sz="0" w:space="0" w:color="auto"/>
        <w:right w:val="none" w:sz="0" w:space="0" w:color="auto"/>
      </w:divBdr>
    </w:div>
    <w:div w:id="690300939">
      <w:bodyDiv w:val="1"/>
      <w:marLeft w:val="0"/>
      <w:marRight w:val="0"/>
      <w:marTop w:val="0"/>
      <w:marBottom w:val="0"/>
      <w:divBdr>
        <w:top w:val="none" w:sz="0" w:space="0" w:color="auto"/>
        <w:left w:val="none" w:sz="0" w:space="0" w:color="auto"/>
        <w:bottom w:val="none" w:sz="0" w:space="0" w:color="auto"/>
        <w:right w:val="none" w:sz="0" w:space="0" w:color="auto"/>
      </w:divBdr>
    </w:div>
    <w:div w:id="750856380">
      <w:bodyDiv w:val="1"/>
      <w:marLeft w:val="0"/>
      <w:marRight w:val="0"/>
      <w:marTop w:val="0"/>
      <w:marBottom w:val="0"/>
      <w:divBdr>
        <w:top w:val="none" w:sz="0" w:space="0" w:color="auto"/>
        <w:left w:val="none" w:sz="0" w:space="0" w:color="auto"/>
        <w:bottom w:val="none" w:sz="0" w:space="0" w:color="auto"/>
        <w:right w:val="none" w:sz="0" w:space="0" w:color="auto"/>
      </w:divBdr>
    </w:div>
    <w:div w:id="768621582">
      <w:bodyDiv w:val="1"/>
      <w:marLeft w:val="0"/>
      <w:marRight w:val="0"/>
      <w:marTop w:val="0"/>
      <w:marBottom w:val="0"/>
      <w:divBdr>
        <w:top w:val="none" w:sz="0" w:space="0" w:color="auto"/>
        <w:left w:val="none" w:sz="0" w:space="0" w:color="auto"/>
        <w:bottom w:val="none" w:sz="0" w:space="0" w:color="auto"/>
        <w:right w:val="none" w:sz="0" w:space="0" w:color="auto"/>
      </w:divBdr>
    </w:div>
    <w:div w:id="780225948">
      <w:bodyDiv w:val="1"/>
      <w:marLeft w:val="0"/>
      <w:marRight w:val="0"/>
      <w:marTop w:val="0"/>
      <w:marBottom w:val="0"/>
      <w:divBdr>
        <w:top w:val="none" w:sz="0" w:space="0" w:color="auto"/>
        <w:left w:val="none" w:sz="0" w:space="0" w:color="auto"/>
        <w:bottom w:val="none" w:sz="0" w:space="0" w:color="auto"/>
        <w:right w:val="none" w:sz="0" w:space="0" w:color="auto"/>
      </w:divBdr>
    </w:div>
    <w:div w:id="839660630">
      <w:bodyDiv w:val="1"/>
      <w:marLeft w:val="0"/>
      <w:marRight w:val="0"/>
      <w:marTop w:val="0"/>
      <w:marBottom w:val="0"/>
      <w:divBdr>
        <w:top w:val="none" w:sz="0" w:space="0" w:color="auto"/>
        <w:left w:val="none" w:sz="0" w:space="0" w:color="auto"/>
        <w:bottom w:val="none" w:sz="0" w:space="0" w:color="auto"/>
        <w:right w:val="none" w:sz="0" w:space="0" w:color="auto"/>
      </w:divBdr>
    </w:div>
    <w:div w:id="849415376">
      <w:bodyDiv w:val="1"/>
      <w:marLeft w:val="0"/>
      <w:marRight w:val="0"/>
      <w:marTop w:val="0"/>
      <w:marBottom w:val="0"/>
      <w:divBdr>
        <w:top w:val="none" w:sz="0" w:space="0" w:color="auto"/>
        <w:left w:val="none" w:sz="0" w:space="0" w:color="auto"/>
        <w:bottom w:val="none" w:sz="0" w:space="0" w:color="auto"/>
        <w:right w:val="none" w:sz="0" w:space="0" w:color="auto"/>
      </w:divBdr>
    </w:div>
    <w:div w:id="852570629">
      <w:bodyDiv w:val="1"/>
      <w:marLeft w:val="0"/>
      <w:marRight w:val="0"/>
      <w:marTop w:val="0"/>
      <w:marBottom w:val="0"/>
      <w:divBdr>
        <w:top w:val="none" w:sz="0" w:space="0" w:color="auto"/>
        <w:left w:val="none" w:sz="0" w:space="0" w:color="auto"/>
        <w:bottom w:val="none" w:sz="0" w:space="0" w:color="auto"/>
        <w:right w:val="none" w:sz="0" w:space="0" w:color="auto"/>
      </w:divBdr>
    </w:div>
    <w:div w:id="868683588">
      <w:bodyDiv w:val="1"/>
      <w:marLeft w:val="0"/>
      <w:marRight w:val="0"/>
      <w:marTop w:val="0"/>
      <w:marBottom w:val="0"/>
      <w:divBdr>
        <w:top w:val="none" w:sz="0" w:space="0" w:color="auto"/>
        <w:left w:val="none" w:sz="0" w:space="0" w:color="auto"/>
        <w:bottom w:val="none" w:sz="0" w:space="0" w:color="auto"/>
        <w:right w:val="none" w:sz="0" w:space="0" w:color="auto"/>
      </w:divBdr>
    </w:div>
    <w:div w:id="883251285">
      <w:bodyDiv w:val="1"/>
      <w:marLeft w:val="0"/>
      <w:marRight w:val="0"/>
      <w:marTop w:val="0"/>
      <w:marBottom w:val="0"/>
      <w:divBdr>
        <w:top w:val="none" w:sz="0" w:space="0" w:color="auto"/>
        <w:left w:val="none" w:sz="0" w:space="0" w:color="auto"/>
        <w:bottom w:val="none" w:sz="0" w:space="0" w:color="auto"/>
        <w:right w:val="none" w:sz="0" w:space="0" w:color="auto"/>
      </w:divBdr>
    </w:div>
    <w:div w:id="929001767">
      <w:bodyDiv w:val="1"/>
      <w:marLeft w:val="0"/>
      <w:marRight w:val="0"/>
      <w:marTop w:val="0"/>
      <w:marBottom w:val="0"/>
      <w:divBdr>
        <w:top w:val="none" w:sz="0" w:space="0" w:color="auto"/>
        <w:left w:val="none" w:sz="0" w:space="0" w:color="auto"/>
        <w:bottom w:val="none" w:sz="0" w:space="0" w:color="auto"/>
        <w:right w:val="none" w:sz="0" w:space="0" w:color="auto"/>
      </w:divBdr>
    </w:div>
    <w:div w:id="930159449">
      <w:bodyDiv w:val="1"/>
      <w:marLeft w:val="0"/>
      <w:marRight w:val="0"/>
      <w:marTop w:val="0"/>
      <w:marBottom w:val="0"/>
      <w:divBdr>
        <w:top w:val="none" w:sz="0" w:space="0" w:color="auto"/>
        <w:left w:val="none" w:sz="0" w:space="0" w:color="auto"/>
        <w:bottom w:val="none" w:sz="0" w:space="0" w:color="auto"/>
        <w:right w:val="none" w:sz="0" w:space="0" w:color="auto"/>
      </w:divBdr>
    </w:div>
    <w:div w:id="1008019767">
      <w:bodyDiv w:val="1"/>
      <w:marLeft w:val="0"/>
      <w:marRight w:val="0"/>
      <w:marTop w:val="0"/>
      <w:marBottom w:val="0"/>
      <w:divBdr>
        <w:top w:val="none" w:sz="0" w:space="0" w:color="auto"/>
        <w:left w:val="none" w:sz="0" w:space="0" w:color="auto"/>
        <w:bottom w:val="none" w:sz="0" w:space="0" w:color="auto"/>
        <w:right w:val="none" w:sz="0" w:space="0" w:color="auto"/>
      </w:divBdr>
    </w:div>
    <w:div w:id="1059329472">
      <w:bodyDiv w:val="1"/>
      <w:marLeft w:val="0"/>
      <w:marRight w:val="0"/>
      <w:marTop w:val="0"/>
      <w:marBottom w:val="0"/>
      <w:divBdr>
        <w:top w:val="none" w:sz="0" w:space="0" w:color="auto"/>
        <w:left w:val="none" w:sz="0" w:space="0" w:color="auto"/>
        <w:bottom w:val="none" w:sz="0" w:space="0" w:color="auto"/>
        <w:right w:val="none" w:sz="0" w:space="0" w:color="auto"/>
      </w:divBdr>
    </w:div>
    <w:div w:id="1086344818">
      <w:bodyDiv w:val="1"/>
      <w:marLeft w:val="0"/>
      <w:marRight w:val="0"/>
      <w:marTop w:val="0"/>
      <w:marBottom w:val="0"/>
      <w:divBdr>
        <w:top w:val="none" w:sz="0" w:space="0" w:color="auto"/>
        <w:left w:val="none" w:sz="0" w:space="0" w:color="auto"/>
        <w:bottom w:val="none" w:sz="0" w:space="0" w:color="auto"/>
        <w:right w:val="none" w:sz="0" w:space="0" w:color="auto"/>
      </w:divBdr>
    </w:div>
    <w:div w:id="1098059231">
      <w:bodyDiv w:val="1"/>
      <w:marLeft w:val="0"/>
      <w:marRight w:val="0"/>
      <w:marTop w:val="0"/>
      <w:marBottom w:val="0"/>
      <w:divBdr>
        <w:top w:val="none" w:sz="0" w:space="0" w:color="auto"/>
        <w:left w:val="none" w:sz="0" w:space="0" w:color="auto"/>
        <w:bottom w:val="none" w:sz="0" w:space="0" w:color="auto"/>
        <w:right w:val="none" w:sz="0" w:space="0" w:color="auto"/>
      </w:divBdr>
    </w:div>
    <w:div w:id="1132989900">
      <w:bodyDiv w:val="1"/>
      <w:marLeft w:val="0"/>
      <w:marRight w:val="0"/>
      <w:marTop w:val="0"/>
      <w:marBottom w:val="0"/>
      <w:divBdr>
        <w:top w:val="none" w:sz="0" w:space="0" w:color="auto"/>
        <w:left w:val="none" w:sz="0" w:space="0" w:color="auto"/>
        <w:bottom w:val="none" w:sz="0" w:space="0" w:color="auto"/>
        <w:right w:val="none" w:sz="0" w:space="0" w:color="auto"/>
      </w:divBdr>
    </w:div>
    <w:div w:id="1165710629">
      <w:bodyDiv w:val="1"/>
      <w:marLeft w:val="0"/>
      <w:marRight w:val="0"/>
      <w:marTop w:val="0"/>
      <w:marBottom w:val="0"/>
      <w:divBdr>
        <w:top w:val="none" w:sz="0" w:space="0" w:color="auto"/>
        <w:left w:val="none" w:sz="0" w:space="0" w:color="auto"/>
        <w:bottom w:val="none" w:sz="0" w:space="0" w:color="auto"/>
        <w:right w:val="none" w:sz="0" w:space="0" w:color="auto"/>
      </w:divBdr>
    </w:div>
    <w:div w:id="1177617563">
      <w:bodyDiv w:val="1"/>
      <w:marLeft w:val="0"/>
      <w:marRight w:val="0"/>
      <w:marTop w:val="0"/>
      <w:marBottom w:val="0"/>
      <w:divBdr>
        <w:top w:val="none" w:sz="0" w:space="0" w:color="auto"/>
        <w:left w:val="none" w:sz="0" w:space="0" w:color="auto"/>
        <w:bottom w:val="none" w:sz="0" w:space="0" w:color="auto"/>
        <w:right w:val="none" w:sz="0" w:space="0" w:color="auto"/>
      </w:divBdr>
    </w:div>
    <w:div w:id="1232499550">
      <w:bodyDiv w:val="1"/>
      <w:marLeft w:val="0"/>
      <w:marRight w:val="0"/>
      <w:marTop w:val="0"/>
      <w:marBottom w:val="0"/>
      <w:divBdr>
        <w:top w:val="none" w:sz="0" w:space="0" w:color="auto"/>
        <w:left w:val="none" w:sz="0" w:space="0" w:color="auto"/>
        <w:bottom w:val="none" w:sz="0" w:space="0" w:color="auto"/>
        <w:right w:val="none" w:sz="0" w:space="0" w:color="auto"/>
      </w:divBdr>
    </w:div>
    <w:div w:id="1278832166">
      <w:bodyDiv w:val="1"/>
      <w:marLeft w:val="0"/>
      <w:marRight w:val="0"/>
      <w:marTop w:val="0"/>
      <w:marBottom w:val="0"/>
      <w:divBdr>
        <w:top w:val="none" w:sz="0" w:space="0" w:color="auto"/>
        <w:left w:val="none" w:sz="0" w:space="0" w:color="auto"/>
        <w:bottom w:val="none" w:sz="0" w:space="0" w:color="auto"/>
        <w:right w:val="none" w:sz="0" w:space="0" w:color="auto"/>
      </w:divBdr>
    </w:div>
    <w:div w:id="1299071066">
      <w:bodyDiv w:val="1"/>
      <w:marLeft w:val="0"/>
      <w:marRight w:val="0"/>
      <w:marTop w:val="0"/>
      <w:marBottom w:val="0"/>
      <w:divBdr>
        <w:top w:val="none" w:sz="0" w:space="0" w:color="auto"/>
        <w:left w:val="none" w:sz="0" w:space="0" w:color="auto"/>
        <w:bottom w:val="none" w:sz="0" w:space="0" w:color="auto"/>
        <w:right w:val="none" w:sz="0" w:space="0" w:color="auto"/>
      </w:divBdr>
    </w:div>
    <w:div w:id="1300304324">
      <w:bodyDiv w:val="1"/>
      <w:marLeft w:val="0"/>
      <w:marRight w:val="0"/>
      <w:marTop w:val="0"/>
      <w:marBottom w:val="0"/>
      <w:divBdr>
        <w:top w:val="none" w:sz="0" w:space="0" w:color="auto"/>
        <w:left w:val="none" w:sz="0" w:space="0" w:color="auto"/>
        <w:bottom w:val="none" w:sz="0" w:space="0" w:color="auto"/>
        <w:right w:val="none" w:sz="0" w:space="0" w:color="auto"/>
      </w:divBdr>
    </w:div>
    <w:div w:id="1310212198">
      <w:bodyDiv w:val="1"/>
      <w:marLeft w:val="0"/>
      <w:marRight w:val="0"/>
      <w:marTop w:val="0"/>
      <w:marBottom w:val="0"/>
      <w:divBdr>
        <w:top w:val="none" w:sz="0" w:space="0" w:color="auto"/>
        <w:left w:val="none" w:sz="0" w:space="0" w:color="auto"/>
        <w:bottom w:val="none" w:sz="0" w:space="0" w:color="auto"/>
        <w:right w:val="none" w:sz="0" w:space="0" w:color="auto"/>
      </w:divBdr>
    </w:div>
    <w:div w:id="1325742088">
      <w:bodyDiv w:val="1"/>
      <w:marLeft w:val="0"/>
      <w:marRight w:val="0"/>
      <w:marTop w:val="0"/>
      <w:marBottom w:val="0"/>
      <w:divBdr>
        <w:top w:val="none" w:sz="0" w:space="0" w:color="auto"/>
        <w:left w:val="none" w:sz="0" w:space="0" w:color="auto"/>
        <w:bottom w:val="none" w:sz="0" w:space="0" w:color="auto"/>
        <w:right w:val="none" w:sz="0" w:space="0" w:color="auto"/>
      </w:divBdr>
    </w:div>
    <w:div w:id="1335525148">
      <w:bodyDiv w:val="1"/>
      <w:marLeft w:val="0"/>
      <w:marRight w:val="0"/>
      <w:marTop w:val="0"/>
      <w:marBottom w:val="0"/>
      <w:divBdr>
        <w:top w:val="none" w:sz="0" w:space="0" w:color="auto"/>
        <w:left w:val="none" w:sz="0" w:space="0" w:color="auto"/>
        <w:bottom w:val="none" w:sz="0" w:space="0" w:color="auto"/>
        <w:right w:val="none" w:sz="0" w:space="0" w:color="auto"/>
      </w:divBdr>
    </w:div>
    <w:div w:id="1337461602">
      <w:bodyDiv w:val="1"/>
      <w:marLeft w:val="0"/>
      <w:marRight w:val="0"/>
      <w:marTop w:val="0"/>
      <w:marBottom w:val="0"/>
      <w:divBdr>
        <w:top w:val="none" w:sz="0" w:space="0" w:color="auto"/>
        <w:left w:val="none" w:sz="0" w:space="0" w:color="auto"/>
        <w:bottom w:val="none" w:sz="0" w:space="0" w:color="auto"/>
        <w:right w:val="none" w:sz="0" w:space="0" w:color="auto"/>
      </w:divBdr>
    </w:div>
    <w:div w:id="1337997906">
      <w:bodyDiv w:val="1"/>
      <w:marLeft w:val="0"/>
      <w:marRight w:val="0"/>
      <w:marTop w:val="0"/>
      <w:marBottom w:val="0"/>
      <w:divBdr>
        <w:top w:val="none" w:sz="0" w:space="0" w:color="auto"/>
        <w:left w:val="none" w:sz="0" w:space="0" w:color="auto"/>
        <w:bottom w:val="none" w:sz="0" w:space="0" w:color="auto"/>
        <w:right w:val="none" w:sz="0" w:space="0" w:color="auto"/>
      </w:divBdr>
    </w:div>
    <w:div w:id="1341659421">
      <w:bodyDiv w:val="1"/>
      <w:marLeft w:val="0"/>
      <w:marRight w:val="0"/>
      <w:marTop w:val="0"/>
      <w:marBottom w:val="0"/>
      <w:divBdr>
        <w:top w:val="none" w:sz="0" w:space="0" w:color="auto"/>
        <w:left w:val="none" w:sz="0" w:space="0" w:color="auto"/>
        <w:bottom w:val="none" w:sz="0" w:space="0" w:color="auto"/>
        <w:right w:val="none" w:sz="0" w:space="0" w:color="auto"/>
      </w:divBdr>
    </w:div>
    <w:div w:id="1386829541">
      <w:bodyDiv w:val="1"/>
      <w:marLeft w:val="0"/>
      <w:marRight w:val="0"/>
      <w:marTop w:val="0"/>
      <w:marBottom w:val="0"/>
      <w:divBdr>
        <w:top w:val="none" w:sz="0" w:space="0" w:color="auto"/>
        <w:left w:val="none" w:sz="0" w:space="0" w:color="auto"/>
        <w:bottom w:val="none" w:sz="0" w:space="0" w:color="auto"/>
        <w:right w:val="none" w:sz="0" w:space="0" w:color="auto"/>
      </w:divBdr>
    </w:div>
    <w:div w:id="1407535052">
      <w:bodyDiv w:val="1"/>
      <w:marLeft w:val="0"/>
      <w:marRight w:val="0"/>
      <w:marTop w:val="0"/>
      <w:marBottom w:val="0"/>
      <w:divBdr>
        <w:top w:val="none" w:sz="0" w:space="0" w:color="auto"/>
        <w:left w:val="none" w:sz="0" w:space="0" w:color="auto"/>
        <w:bottom w:val="none" w:sz="0" w:space="0" w:color="auto"/>
        <w:right w:val="none" w:sz="0" w:space="0" w:color="auto"/>
      </w:divBdr>
    </w:div>
    <w:div w:id="1416901496">
      <w:bodyDiv w:val="1"/>
      <w:marLeft w:val="0"/>
      <w:marRight w:val="0"/>
      <w:marTop w:val="0"/>
      <w:marBottom w:val="0"/>
      <w:divBdr>
        <w:top w:val="none" w:sz="0" w:space="0" w:color="auto"/>
        <w:left w:val="none" w:sz="0" w:space="0" w:color="auto"/>
        <w:bottom w:val="none" w:sz="0" w:space="0" w:color="auto"/>
        <w:right w:val="none" w:sz="0" w:space="0" w:color="auto"/>
      </w:divBdr>
    </w:div>
    <w:div w:id="1452093598">
      <w:bodyDiv w:val="1"/>
      <w:marLeft w:val="0"/>
      <w:marRight w:val="0"/>
      <w:marTop w:val="0"/>
      <w:marBottom w:val="0"/>
      <w:divBdr>
        <w:top w:val="none" w:sz="0" w:space="0" w:color="auto"/>
        <w:left w:val="none" w:sz="0" w:space="0" w:color="auto"/>
        <w:bottom w:val="none" w:sz="0" w:space="0" w:color="auto"/>
        <w:right w:val="none" w:sz="0" w:space="0" w:color="auto"/>
      </w:divBdr>
    </w:div>
    <w:div w:id="1500266847">
      <w:bodyDiv w:val="1"/>
      <w:marLeft w:val="0"/>
      <w:marRight w:val="0"/>
      <w:marTop w:val="0"/>
      <w:marBottom w:val="0"/>
      <w:divBdr>
        <w:top w:val="none" w:sz="0" w:space="0" w:color="auto"/>
        <w:left w:val="none" w:sz="0" w:space="0" w:color="auto"/>
        <w:bottom w:val="none" w:sz="0" w:space="0" w:color="auto"/>
        <w:right w:val="none" w:sz="0" w:space="0" w:color="auto"/>
      </w:divBdr>
    </w:div>
    <w:div w:id="1514421501">
      <w:bodyDiv w:val="1"/>
      <w:marLeft w:val="0"/>
      <w:marRight w:val="0"/>
      <w:marTop w:val="0"/>
      <w:marBottom w:val="0"/>
      <w:divBdr>
        <w:top w:val="none" w:sz="0" w:space="0" w:color="auto"/>
        <w:left w:val="none" w:sz="0" w:space="0" w:color="auto"/>
        <w:bottom w:val="none" w:sz="0" w:space="0" w:color="auto"/>
        <w:right w:val="none" w:sz="0" w:space="0" w:color="auto"/>
      </w:divBdr>
    </w:div>
    <w:div w:id="1549757047">
      <w:bodyDiv w:val="1"/>
      <w:marLeft w:val="0"/>
      <w:marRight w:val="0"/>
      <w:marTop w:val="0"/>
      <w:marBottom w:val="0"/>
      <w:divBdr>
        <w:top w:val="none" w:sz="0" w:space="0" w:color="auto"/>
        <w:left w:val="none" w:sz="0" w:space="0" w:color="auto"/>
        <w:bottom w:val="none" w:sz="0" w:space="0" w:color="auto"/>
        <w:right w:val="none" w:sz="0" w:space="0" w:color="auto"/>
      </w:divBdr>
    </w:div>
    <w:div w:id="1559828261">
      <w:bodyDiv w:val="1"/>
      <w:marLeft w:val="0"/>
      <w:marRight w:val="0"/>
      <w:marTop w:val="0"/>
      <w:marBottom w:val="0"/>
      <w:divBdr>
        <w:top w:val="none" w:sz="0" w:space="0" w:color="auto"/>
        <w:left w:val="none" w:sz="0" w:space="0" w:color="auto"/>
        <w:bottom w:val="none" w:sz="0" w:space="0" w:color="auto"/>
        <w:right w:val="none" w:sz="0" w:space="0" w:color="auto"/>
      </w:divBdr>
    </w:div>
    <w:div w:id="1627658596">
      <w:bodyDiv w:val="1"/>
      <w:marLeft w:val="0"/>
      <w:marRight w:val="0"/>
      <w:marTop w:val="0"/>
      <w:marBottom w:val="0"/>
      <w:divBdr>
        <w:top w:val="none" w:sz="0" w:space="0" w:color="auto"/>
        <w:left w:val="none" w:sz="0" w:space="0" w:color="auto"/>
        <w:bottom w:val="none" w:sz="0" w:space="0" w:color="auto"/>
        <w:right w:val="none" w:sz="0" w:space="0" w:color="auto"/>
      </w:divBdr>
    </w:div>
    <w:div w:id="1682783500">
      <w:bodyDiv w:val="1"/>
      <w:marLeft w:val="0"/>
      <w:marRight w:val="0"/>
      <w:marTop w:val="0"/>
      <w:marBottom w:val="0"/>
      <w:divBdr>
        <w:top w:val="none" w:sz="0" w:space="0" w:color="auto"/>
        <w:left w:val="none" w:sz="0" w:space="0" w:color="auto"/>
        <w:bottom w:val="none" w:sz="0" w:space="0" w:color="auto"/>
        <w:right w:val="none" w:sz="0" w:space="0" w:color="auto"/>
      </w:divBdr>
    </w:div>
    <w:div w:id="1734087785">
      <w:bodyDiv w:val="1"/>
      <w:marLeft w:val="0"/>
      <w:marRight w:val="0"/>
      <w:marTop w:val="0"/>
      <w:marBottom w:val="0"/>
      <w:divBdr>
        <w:top w:val="none" w:sz="0" w:space="0" w:color="auto"/>
        <w:left w:val="none" w:sz="0" w:space="0" w:color="auto"/>
        <w:bottom w:val="none" w:sz="0" w:space="0" w:color="auto"/>
        <w:right w:val="none" w:sz="0" w:space="0" w:color="auto"/>
      </w:divBdr>
    </w:div>
    <w:div w:id="1743481756">
      <w:bodyDiv w:val="1"/>
      <w:marLeft w:val="0"/>
      <w:marRight w:val="0"/>
      <w:marTop w:val="0"/>
      <w:marBottom w:val="0"/>
      <w:divBdr>
        <w:top w:val="none" w:sz="0" w:space="0" w:color="auto"/>
        <w:left w:val="none" w:sz="0" w:space="0" w:color="auto"/>
        <w:bottom w:val="none" w:sz="0" w:space="0" w:color="auto"/>
        <w:right w:val="none" w:sz="0" w:space="0" w:color="auto"/>
      </w:divBdr>
    </w:div>
    <w:div w:id="1817992873">
      <w:bodyDiv w:val="1"/>
      <w:marLeft w:val="0"/>
      <w:marRight w:val="0"/>
      <w:marTop w:val="0"/>
      <w:marBottom w:val="0"/>
      <w:divBdr>
        <w:top w:val="none" w:sz="0" w:space="0" w:color="auto"/>
        <w:left w:val="none" w:sz="0" w:space="0" w:color="auto"/>
        <w:bottom w:val="none" w:sz="0" w:space="0" w:color="auto"/>
        <w:right w:val="none" w:sz="0" w:space="0" w:color="auto"/>
      </w:divBdr>
    </w:div>
    <w:div w:id="1821842313">
      <w:bodyDiv w:val="1"/>
      <w:marLeft w:val="0"/>
      <w:marRight w:val="0"/>
      <w:marTop w:val="0"/>
      <w:marBottom w:val="0"/>
      <w:divBdr>
        <w:top w:val="none" w:sz="0" w:space="0" w:color="auto"/>
        <w:left w:val="none" w:sz="0" w:space="0" w:color="auto"/>
        <w:bottom w:val="none" w:sz="0" w:space="0" w:color="auto"/>
        <w:right w:val="none" w:sz="0" w:space="0" w:color="auto"/>
      </w:divBdr>
    </w:div>
    <w:div w:id="1889756302">
      <w:bodyDiv w:val="1"/>
      <w:marLeft w:val="0"/>
      <w:marRight w:val="0"/>
      <w:marTop w:val="0"/>
      <w:marBottom w:val="0"/>
      <w:divBdr>
        <w:top w:val="none" w:sz="0" w:space="0" w:color="auto"/>
        <w:left w:val="none" w:sz="0" w:space="0" w:color="auto"/>
        <w:bottom w:val="none" w:sz="0" w:space="0" w:color="auto"/>
        <w:right w:val="none" w:sz="0" w:space="0" w:color="auto"/>
      </w:divBdr>
    </w:div>
    <w:div w:id="1891843660">
      <w:bodyDiv w:val="1"/>
      <w:marLeft w:val="0"/>
      <w:marRight w:val="0"/>
      <w:marTop w:val="0"/>
      <w:marBottom w:val="0"/>
      <w:divBdr>
        <w:top w:val="none" w:sz="0" w:space="0" w:color="auto"/>
        <w:left w:val="none" w:sz="0" w:space="0" w:color="auto"/>
        <w:bottom w:val="none" w:sz="0" w:space="0" w:color="auto"/>
        <w:right w:val="none" w:sz="0" w:space="0" w:color="auto"/>
      </w:divBdr>
    </w:div>
    <w:div w:id="1983654618">
      <w:bodyDiv w:val="1"/>
      <w:marLeft w:val="0"/>
      <w:marRight w:val="0"/>
      <w:marTop w:val="0"/>
      <w:marBottom w:val="0"/>
      <w:divBdr>
        <w:top w:val="none" w:sz="0" w:space="0" w:color="auto"/>
        <w:left w:val="none" w:sz="0" w:space="0" w:color="auto"/>
        <w:bottom w:val="none" w:sz="0" w:space="0" w:color="auto"/>
        <w:right w:val="none" w:sz="0" w:space="0" w:color="auto"/>
      </w:divBdr>
    </w:div>
    <w:div w:id="1993439585">
      <w:bodyDiv w:val="1"/>
      <w:marLeft w:val="0"/>
      <w:marRight w:val="0"/>
      <w:marTop w:val="0"/>
      <w:marBottom w:val="0"/>
      <w:divBdr>
        <w:top w:val="none" w:sz="0" w:space="0" w:color="auto"/>
        <w:left w:val="none" w:sz="0" w:space="0" w:color="auto"/>
        <w:bottom w:val="none" w:sz="0" w:space="0" w:color="auto"/>
        <w:right w:val="none" w:sz="0" w:space="0" w:color="auto"/>
      </w:divBdr>
    </w:div>
    <w:div w:id="2047561632">
      <w:bodyDiv w:val="1"/>
      <w:marLeft w:val="0"/>
      <w:marRight w:val="0"/>
      <w:marTop w:val="0"/>
      <w:marBottom w:val="0"/>
      <w:divBdr>
        <w:top w:val="none" w:sz="0" w:space="0" w:color="auto"/>
        <w:left w:val="none" w:sz="0" w:space="0" w:color="auto"/>
        <w:bottom w:val="none" w:sz="0" w:space="0" w:color="auto"/>
        <w:right w:val="none" w:sz="0" w:space="0" w:color="auto"/>
      </w:divBdr>
    </w:div>
    <w:div w:id="2053651557">
      <w:bodyDiv w:val="1"/>
      <w:marLeft w:val="0"/>
      <w:marRight w:val="0"/>
      <w:marTop w:val="0"/>
      <w:marBottom w:val="0"/>
      <w:divBdr>
        <w:top w:val="none" w:sz="0" w:space="0" w:color="auto"/>
        <w:left w:val="none" w:sz="0" w:space="0" w:color="auto"/>
        <w:bottom w:val="none" w:sz="0" w:space="0" w:color="auto"/>
        <w:right w:val="none" w:sz="0" w:space="0" w:color="auto"/>
      </w:divBdr>
    </w:div>
    <w:div w:id="2069917710">
      <w:bodyDiv w:val="1"/>
      <w:marLeft w:val="0"/>
      <w:marRight w:val="0"/>
      <w:marTop w:val="0"/>
      <w:marBottom w:val="0"/>
      <w:divBdr>
        <w:top w:val="none" w:sz="0" w:space="0" w:color="auto"/>
        <w:left w:val="none" w:sz="0" w:space="0" w:color="auto"/>
        <w:bottom w:val="none" w:sz="0" w:space="0" w:color="auto"/>
        <w:right w:val="none" w:sz="0" w:space="0" w:color="auto"/>
      </w:divBdr>
    </w:div>
    <w:div w:id="2085755478">
      <w:bodyDiv w:val="1"/>
      <w:marLeft w:val="0"/>
      <w:marRight w:val="0"/>
      <w:marTop w:val="0"/>
      <w:marBottom w:val="0"/>
      <w:divBdr>
        <w:top w:val="none" w:sz="0" w:space="0" w:color="auto"/>
        <w:left w:val="none" w:sz="0" w:space="0" w:color="auto"/>
        <w:bottom w:val="none" w:sz="0" w:space="0" w:color="auto"/>
        <w:right w:val="none" w:sz="0" w:space="0" w:color="auto"/>
      </w:divBdr>
    </w:div>
    <w:div w:id="2109500359">
      <w:bodyDiv w:val="1"/>
      <w:marLeft w:val="0"/>
      <w:marRight w:val="0"/>
      <w:marTop w:val="0"/>
      <w:marBottom w:val="0"/>
      <w:divBdr>
        <w:top w:val="none" w:sz="0" w:space="0" w:color="auto"/>
        <w:left w:val="none" w:sz="0" w:space="0" w:color="auto"/>
        <w:bottom w:val="none" w:sz="0" w:space="0" w:color="auto"/>
        <w:right w:val="none" w:sz="0" w:space="0" w:color="auto"/>
      </w:divBdr>
    </w:div>
    <w:div w:id="211478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ba1reb\appdata\local\microsoft\office\MnDOT_Templates\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607CD-C41C-48D7-B677-B59F32AA3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Use.dotx</Template>
  <TotalTime>200</TotalTime>
  <Pages>20</Pages>
  <Words>4930</Words>
  <Characters>28217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SP2020</vt:lpstr>
    </vt:vector>
  </TitlesOfParts>
  <Manager/>
  <Company/>
  <LinksUpToDate>false</LinksUpToDate>
  <CharactersWithSpaces>33081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SP2020</dc:title>
  <dc:subject/>
  <dc:creator>Jody Stuck</dc:creator>
  <cp:keywords/>
  <dc:description>Document template version 1.2, Released 4-2017</dc:description>
  <cp:lastModifiedBy>Embacher, Rebecca (DOT)</cp:lastModifiedBy>
  <cp:revision>12</cp:revision>
  <cp:lastPrinted>2021-11-12T14:28:00Z</cp:lastPrinted>
  <dcterms:created xsi:type="dcterms:W3CDTF">2026-06-08T19:53:00Z</dcterms:created>
  <dcterms:modified xsi:type="dcterms:W3CDTF">2026-06-24T18:26:00Z</dcterms:modified>
  <cp:category/>
  <cp:contentStatus>active</cp:contentStatus>
</cp:coreProperties>
</file>