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2826" w14:textId="77777777" w:rsidR="00906881" w:rsidRDefault="00906881" w:rsidP="00D63067">
      <w:pPr>
        <w:spacing w:after="120"/>
        <w:rPr>
          <w:i/>
          <w:iCs/>
          <w:sz w:val="18"/>
          <w:szCs w:val="18"/>
        </w:rPr>
      </w:pPr>
    </w:p>
    <w:p w14:paraId="7D231C8B" w14:textId="59592E9D" w:rsidR="00A3233A" w:rsidRDefault="00A3233A" w:rsidP="00D63067">
      <w:pPr>
        <w:spacing w:after="120"/>
        <w:rPr>
          <w:i/>
          <w:iCs/>
          <w:sz w:val="18"/>
          <w:szCs w:val="18"/>
        </w:rPr>
      </w:pPr>
      <w:r w:rsidRPr="00A3233A">
        <w:rPr>
          <w:i/>
          <w:iCs/>
          <w:noProof/>
          <w:sz w:val="18"/>
          <w:szCs w:val="18"/>
        </w:rPr>
        <mc:AlternateContent>
          <mc:Choice Requires="wps">
            <w:drawing>
              <wp:anchor distT="45720" distB="45720" distL="114300" distR="114300" simplePos="0" relativeHeight="251661312" behindDoc="0" locked="0" layoutInCell="1" allowOverlap="1" wp14:anchorId="0E0EAA9C" wp14:editId="7E8CAE58">
                <wp:simplePos x="0" y="0"/>
                <wp:positionH relativeFrom="margin">
                  <wp:posOffset>228600</wp:posOffset>
                </wp:positionH>
                <wp:positionV relativeFrom="paragraph">
                  <wp:posOffset>10160</wp:posOffset>
                </wp:positionV>
                <wp:extent cx="6275705" cy="758190"/>
                <wp:effectExtent l="0" t="0" r="1079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758190"/>
                        </a:xfrm>
                        <a:prstGeom prst="rect">
                          <a:avLst/>
                        </a:prstGeom>
                        <a:solidFill>
                          <a:srgbClr val="FFFFFF"/>
                        </a:solidFill>
                        <a:ln w="9525">
                          <a:solidFill>
                            <a:srgbClr val="000000"/>
                          </a:solidFill>
                          <a:miter lim="800000"/>
                          <a:headEnd/>
                          <a:tailEnd/>
                        </a:ln>
                      </wps:spPr>
                      <wps:txbx>
                        <w:txbxContent>
                          <w:p w14:paraId="5B6F4D93" w14:textId="77777777" w:rsidR="00A3233A" w:rsidRDefault="00A3233A" w:rsidP="00A3233A">
                            <w:pPr>
                              <w:spacing w:after="120"/>
                              <w:jc w:val="center"/>
                              <w:rPr>
                                <w:b/>
                                <w:bCs/>
                                <w:sz w:val="16"/>
                                <w:szCs w:val="16"/>
                              </w:rPr>
                            </w:pPr>
                          </w:p>
                          <w:p w14:paraId="01B09E79" w14:textId="57FFE93A" w:rsidR="00A3233A" w:rsidRPr="00A3233A" w:rsidRDefault="00A3233A" w:rsidP="00A3233A">
                            <w:pPr>
                              <w:spacing w:after="120"/>
                              <w:jc w:val="center"/>
                              <w:rPr>
                                <w:b/>
                                <w:bCs/>
                                <w:i/>
                                <w:iCs/>
                                <w:sz w:val="40"/>
                                <w:szCs w:val="40"/>
                              </w:rPr>
                            </w:pPr>
                            <w:r w:rsidRPr="00A3233A">
                              <w:rPr>
                                <w:b/>
                                <w:bCs/>
                                <w:sz w:val="40"/>
                                <w:szCs w:val="40"/>
                              </w:rPr>
                              <w:t>Why Do We Have Tailgate/Toolbox Safety Meetings?</w:t>
                            </w:r>
                          </w:p>
                          <w:p w14:paraId="36FC35B3" w14:textId="584C499B" w:rsidR="00A3233A" w:rsidRDefault="00A323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EAA9C" id="_x0000_t202" coordsize="21600,21600" o:spt="202" path="m,l,21600r21600,l21600,xe">
                <v:stroke joinstyle="miter"/>
                <v:path gradientshapeok="t" o:connecttype="rect"/>
              </v:shapetype>
              <v:shape id="Text Box 2" o:spid="_x0000_s1026" type="#_x0000_t202" style="position:absolute;margin-left:18pt;margin-top:.8pt;width:494.15pt;height:59.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">
                <v:textbox>
                  <w:txbxContent>
                    <w:p w14:paraId="5B6F4D93" w14:textId="77777777" w:rsidR="00A3233A" w:rsidRDefault="00A3233A" w:rsidP="00A3233A">
                      <w:pPr>
                        <w:spacing w:after="120"/>
                        <w:jc w:val="center"/>
                        <w:rPr>
                          <w:b/>
                          <w:bCs/>
                          <w:sz w:val="16"/>
                          <w:szCs w:val="16"/>
                        </w:rPr>
                      </w:pPr>
                    </w:p>
                    <w:p w14:paraId="01B09E79" w14:textId="57FFE93A" w:rsidR="00A3233A" w:rsidRPr="00A3233A" w:rsidRDefault="00A3233A" w:rsidP="00A3233A">
                      <w:pPr>
                        <w:spacing w:after="120"/>
                        <w:jc w:val="center"/>
                        <w:rPr>
                          <w:b/>
                          <w:bCs/>
                          <w:i/>
                          <w:iCs/>
                          <w:sz w:val="40"/>
                          <w:szCs w:val="40"/>
                        </w:rPr>
                      </w:pPr>
                      <w:r w:rsidRPr="00A3233A">
                        <w:rPr>
                          <w:b/>
                          <w:bCs/>
                          <w:sz w:val="40"/>
                          <w:szCs w:val="40"/>
                        </w:rPr>
                        <w:t xml:space="preserve">Why </w:t>
                      </w:r>
                      <w:r w:rsidRPr="00A3233A">
                        <w:rPr>
                          <w:b/>
                          <w:bCs/>
                          <w:sz w:val="40"/>
                          <w:szCs w:val="40"/>
                        </w:rPr>
                        <w:t xml:space="preserve">Do We </w:t>
                      </w:r>
                      <w:r w:rsidRPr="00A3233A">
                        <w:rPr>
                          <w:b/>
                          <w:bCs/>
                          <w:sz w:val="40"/>
                          <w:szCs w:val="40"/>
                        </w:rPr>
                        <w:t>Have Tailgate/Toolbox Safety Meetings?</w:t>
                      </w:r>
                    </w:p>
                    <w:p w14:paraId="36FC35B3" w14:textId="584C499B" w:rsidR="00A3233A" w:rsidRDefault="00A3233A"/>
                  </w:txbxContent>
                </v:textbox>
                <w10:wrap type="square" anchorx="margin"/>
              </v:shape>
            </w:pict>
          </mc:Fallback>
        </mc:AlternateContent>
      </w:r>
    </w:p>
    <w:p w14:paraId="0B26D05D" w14:textId="77777777" w:rsidR="00A3233A" w:rsidRDefault="00A3233A" w:rsidP="00D63067">
      <w:pPr>
        <w:spacing w:after="120"/>
        <w:rPr>
          <w:i/>
          <w:iCs/>
          <w:sz w:val="18"/>
          <w:szCs w:val="18"/>
        </w:rPr>
      </w:pPr>
    </w:p>
    <w:p w14:paraId="007E08D6" w14:textId="204F5836" w:rsidR="00A3233A" w:rsidRDefault="00A3233A" w:rsidP="00D63067">
      <w:pPr>
        <w:spacing w:after="120"/>
        <w:rPr>
          <w:i/>
          <w:iCs/>
          <w:sz w:val="18"/>
          <w:szCs w:val="18"/>
        </w:rPr>
      </w:pPr>
    </w:p>
    <w:p w14:paraId="30FEB897" w14:textId="2D166742" w:rsidR="00A3233A" w:rsidRDefault="00A3233A" w:rsidP="00D63067">
      <w:pPr>
        <w:spacing w:after="120"/>
        <w:rPr>
          <w:i/>
          <w:iCs/>
          <w:sz w:val="18"/>
          <w:szCs w:val="18"/>
        </w:rPr>
      </w:pPr>
    </w:p>
    <w:p w14:paraId="4F8407FF" w14:textId="7B153CB4" w:rsidR="00A3233A" w:rsidRPr="00906881" w:rsidRDefault="00A3233A" w:rsidP="009112FF">
      <w:pPr>
        <w:spacing w:after="0"/>
        <w:rPr>
          <w:i/>
          <w:iCs/>
          <w:sz w:val="23"/>
          <w:szCs w:val="23"/>
        </w:rPr>
      </w:pPr>
    </w:p>
    <w:p w14:paraId="78C6C18B" w14:textId="682A4F33" w:rsidR="00A3233A" w:rsidRPr="00906881" w:rsidRDefault="00E40B35" w:rsidP="00E40B35">
      <w:pPr>
        <w:pStyle w:val="ListParagraph"/>
        <w:numPr>
          <w:ilvl w:val="0"/>
          <w:numId w:val="7"/>
        </w:numPr>
        <w:spacing w:after="120"/>
        <w:rPr>
          <w:b/>
          <w:bCs/>
          <w:sz w:val="23"/>
          <w:szCs w:val="23"/>
        </w:rPr>
      </w:pPr>
      <w:r w:rsidRPr="00906881">
        <w:rPr>
          <w:b/>
          <w:bCs/>
          <w:sz w:val="23"/>
          <w:szCs w:val="23"/>
        </w:rPr>
        <w:t>To avoid complacency</w:t>
      </w:r>
    </w:p>
    <w:p w14:paraId="3A2D56AE" w14:textId="1EE12E3D" w:rsidR="00E657EB" w:rsidRPr="00906881" w:rsidRDefault="00A83A0B" w:rsidP="00906881">
      <w:pPr>
        <w:pStyle w:val="ListParagraph"/>
        <w:spacing w:after="0"/>
        <w:ind w:left="1080"/>
        <w:rPr>
          <w:sz w:val="23"/>
          <w:szCs w:val="23"/>
        </w:rPr>
      </w:pPr>
      <w:r w:rsidRPr="00906881">
        <w:rPr>
          <w:sz w:val="23"/>
          <w:szCs w:val="23"/>
        </w:rPr>
        <w:t>A lot of the tasks done daily are repetitive and it’s easy to forget how dangerous these tasks can be.</w:t>
      </w:r>
    </w:p>
    <w:p w14:paraId="06FC7A01" w14:textId="77777777" w:rsidR="00A83A0B" w:rsidRPr="00906881" w:rsidRDefault="00A83A0B" w:rsidP="00A83A0B">
      <w:pPr>
        <w:pStyle w:val="ListParagraph"/>
        <w:spacing w:after="120"/>
        <w:ind w:left="1080"/>
        <w:rPr>
          <w:sz w:val="23"/>
          <w:szCs w:val="23"/>
        </w:rPr>
      </w:pPr>
    </w:p>
    <w:p w14:paraId="0C85071A" w14:textId="232D8912" w:rsidR="00E40B35" w:rsidRPr="00906881" w:rsidRDefault="00E40B35" w:rsidP="00E40B35">
      <w:pPr>
        <w:pStyle w:val="ListParagraph"/>
        <w:numPr>
          <w:ilvl w:val="0"/>
          <w:numId w:val="7"/>
        </w:numPr>
        <w:spacing w:after="120"/>
        <w:rPr>
          <w:b/>
          <w:bCs/>
          <w:sz w:val="23"/>
          <w:szCs w:val="23"/>
        </w:rPr>
      </w:pPr>
      <w:r w:rsidRPr="00906881">
        <w:rPr>
          <w:b/>
          <w:bCs/>
          <w:sz w:val="23"/>
          <w:szCs w:val="23"/>
        </w:rPr>
        <w:t xml:space="preserve">To </w:t>
      </w:r>
      <w:r w:rsidR="00E657EB" w:rsidRPr="00906881">
        <w:rPr>
          <w:b/>
          <w:bCs/>
          <w:sz w:val="23"/>
          <w:szCs w:val="23"/>
        </w:rPr>
        <w:t>prevent accidents</w:t>
      </w:r>
    </w:p>
    <w:p w14:paraId="24F04C6F" w14:textId="4E83A86B" w:rsidR="00E657EB" w:rsidRPr="00906881" w:rsidRDefault="00A83A0B" w:rsidP="00906881">
      <w:pPr>
        <w:pStyle w:val="ListParagraph"/>
        <w:spacing w:after="0"/>
        <w:ind w:left="1080"/>
        <w:rPr>
          <w:sz w:val="23"/>
          <w:szCs w:val="23"/>
        </w:rPr>
      </w:pPr>
      <w:r w:rsidRPr="00906881">
        <w:rPr>
          <w:sz w:val="23"/>
          <w:szCs w:val="23"/>
        </w:rPr>
        <w:t xml:space="preserve">These short safety meetings are supplemental to </w:t>
      </w:r>
      <w:r w:rsidR="0025772B">
        <w:rPr>
          <w:sz w:val="23"/>
          <w:szCs w:val="23"/>
        </w:rPr>
        <w:t xml:space="preserve">the safety </w:t>
      </w:r>
      <w:r w:rsidRPr="00906881">
        <w:rPr>
          <w:sz w:val="23"/>
          <w:szCs w:val="23"/>
        </w:rPr>
        <w:t>training</w:t>
      </w:r>
      <w:r w:rsidR="0025772B">
        <w:rPr>
          <w:sz w:val="23"/>
          <w:szCs w:val="23"/>
        </w:rPr>
        <w:t xml:space="preserve"> you should have already received</w:t>
      </w:r>
      <w:r w:rsidRPr="00906881">
        <w:rPr>
          <w:sz w:val="23"/>
          <w:szCs w:val="23"/>
        </w:rPr>
        <w:t xml:space="preserve"> and are frequent reminders of what you’ve learned.</w:t>
      </w:r>
    </w:p>
    <w:p w14:paraId="730A74B3" w14:textId="77777777" w:rsidR="00A83A0B" w:rsidRPr="00906881" w:rsidRDefault="00A83A0B" w:rsidP="009112FF">
      <w:pPr>
        <w:pStyle w:val="ListParagraph"/>
        <w:spacing w:after="120"/>
        <w:ind w:left="1080"/>
        <w:rPr>
          <w:sz w:val="23"/>
          <w:szCs w:val="23"/>
        </w:rPr>
      </w:pPr>
    </w:p>
    <w:p w14:paraId="293BDE17" w14:textId="0B109F30" w:rsidR="00E40B35" w:rsidRPr="00906881" w:rsidRDefault="00E657EB" w:rsidP="00E40B35">
      <w:pPr>
        <w:pStyle w:val="ListParagraph"/>
        <w:numPr>
          <w:ilvl w:val="0"/>
          <w:numId w:val="7"/>
        </w:numPr>
        <w:spacing w:after="120"/>
        <w:rPr>
          <w:b/>
          <w:bCs/>
          <w:sz w:val="23"/>
          <w:szCs w:val="23"/>
        </w:rPr>
      </w:pPr>
      <w:r w:rsidRPr="00906881">
        <w:rPr>
          <w:b/>
          <w:bCs/>
          <w:sz w:val="23"/>
          <w:szCs w:val="23"/>
        </w:rPr>
        <w:t>To share and discuss information about prior accidents</w:t>
      </w:r>
      <w:r w:rsidR="00AB06A0">
        <w:rPr>
          <w:b/>
          <w:bCs/>
          <w:sz w:val="23"/>
          <w:szCs w:val="23"/>
        </w:rPr>
        <w:t xml:space="preserve"> </w:t>
      </w:r>
      <w:r w:rsidR="00B63244">
        <w:rPr>
          <w:b/>
          <w:bCs/>
          <w:sz w:val="23"/>
          <w:szCs w:val="23"/>
        </w:rPr>
        <w:t>/</w:t>
      </w:r>
      <w:r w:rsidR="00AB06A0">
        <w:rPr>
          <w:b/>
          <w:bCs/>
          <w:sz w:val="23"/>
          <w:szCs w:val="23"/>
        </w:rPr>
        <w:t xml:space="preserve"> </w:t>
      </w:r>
      <w:r w:rsidRPr="00906881">
        <w:rPr>
          <w:b/>
          <w:bCs/>
          <w:sz w:val="23"/>
          <w:szCs w:val="23"/>
        </w:rPr>
        <w:t>injuries</w:t>
      </w:r>
      <w:r w:rsidR="00A83A0B" w:rsidRPr="00906881">
        <w:rPr>
          <w:b/>
          <w:bCs/>
          <w:sz w:val="23"/>
          <w:szCs w:val="23"/>
        </w:rPr>
        <w:t xml:space="preserve"> and planning.</w:t>
      </w:r>
    </w:p>
    <w:p w14:paraId="0B577312" w14:textId="58F17A32" w:rsidR="00A3233A" w:rsidRPr="00906881" w:rsidRDefault="009112FF" w:rsidP="00906881">
      <w:pPr>
        <w:pStyle w:val="ListParagraph"/>
        <w:spacing w:after="0"/>
        <w:ind w:left="1080"/>
        <w:rPr>
          <w:sz w:val="23"/>
          <w:szCs w:val="23"/>
        </w:rPr>
      </w:pPr>
      <w:r w:rsidRPr="00906881">
        <w:rPr>
          <w:sz w:val="23"/>
          <w:szCs w:val="23"/>
        </w:rPr>
        <w:t xml:space="preserve">If there is an accident on the job, everybody hears about it. This a chance to discuss it and what can be done to prevent it from happening again. Also, this is an opportunity to plan around any risks that are present at the job and discuss </w:t>
      </w:r>
      <w:r w:rsidR="0025772B">
        <w:rPr>
          <w:sz w:val="23"/>
          <w:szCs w:val="23"/>
        </w:rPr>
        <w:t xml:space="preserve">these </w:t>
      </w:r>
      <w:r w:rsidRPr="00906881">
        <w:rPr>
          <w:sz w:val="23"/>
          <w:szCs w:val="23"/>
        </w:rPr>
        <w:t>with the team before work begins.</w:t>
      </w:r>
    </w:p>
    <w:p w14:paraId="1BB2B64E" w14:textId="5CCB4CB7" w:rsidR="00A3233A" w:rsidRPr="009112FF" w:rsidRDefault="00906881" w:rsidP="00D63067">
      <w:pPr>
        <w:spacing w:after="120"/>
        <w:rPr>
          <w:sz w:val="16"/>
          <w:szCs w:val="16"/>
        </w:rPr>
      </w:pPr>
      <w:r w:rsidRPr="00A3233A">
        <w:rPr>
          <w:noProof/>
          <w:sz w:val="18"/>
          <w:szCs w:val="18"/>
        </w:rPr>
        <mc:AlternateContent>
          <mc:Choice Requires="wps">
            <w:drawing>
              <wp:anchor distT="45720" distB="45720" distL="114300" distR="114300" simplePos="0" relativeHeight="251663360" behindDoc="0" locked="0" layoutInCell="1" allowOverlap="1" wp14:anchorId="3899C32C" wp14:editId="64C57BAD">
                <wp:simplePos x="0" y="0"/>
                <wp:positionH relativeFrom="margin">
                  <wp:posOffset>269875</wp:posOffset>
                </wp:positionH>
                <wp:positionV relativeFrom="paragraph">
                  <wp:posOffset>213360</wp:posOffset>
                </wp:positionV>
                <wp:extent cx="6203315" cy="415290"/>
                <wp:effectExtent l="0" t="0" r="26035"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315" cy="415290"/>
                        </a:xfrm>
                        <a:prstGeom prst="rect">
                          <a:avLst/>
                        </a:prstGeom>
                        <a:solidFill>
                          <a:srgbClr val="FFFFFF"/>
                        </a:solidFill>
                        <a:ln w="9525">
                          <a:solidFill>
                            <a:schemeClr val="tx1"/>
                          </a:solidFill>
                          <a:miter lim="800000"/>
                          <a:headEnd/>
                          <a:tailEnd/>
                        </a:ln>
                      </wps:spPr>
                      <wps:txbx>
                        <w:txbxContent>
                          <w:p w14:paraId="3A445EA1" w14:textId="204E3085" w:rsidR="00A3233A" w:rsidRPr="00185579" w:rsidRDefault="00A3233A" w:rsidP="00906881">
                            <w:pPr>
                              <w:jc w:val="center"/>
                              <w:rPr>
                                <w:b/>
                                <w:bCs/>
                                <w:sz w:val="40"/>
                                <w:szCs w:val="40"/>
                              </w:rPr>
                            </w:pPr>
                            <w:r w:rsidRPr="00185579">
                              <w:rPr>
                                <w:b/>
                                <w:bCs/>
                                <w:sz w:val="40"/>
                                <w:szCs w:val="40"/>
                              </w:rPr>
                              <w:t>What to Talk About?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9C32C" id="_x0000_s1027" type="#_x0000_t202" style="position:absolute;margin-left:21.25pt;margin-top:16.8pt;width:488.45pt;height:32.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" strokecolor="black [3213]">
                <v:textbox>
                  <w:txbxContent>
                    <w:p w14:paraId="3A445EA1" w14:textId="204E3085" w:rsidR="00A3233A" w:rsidRPr="00185579" w:rsidRDefault="00A3233A" w:rsidP="00906881">
                      <w:pPr>
                        <w:jc w:val="center"/>
                        <w:rPr>
                          <w:b/>
                          <w:bCs/>
                          <w:sz w:val="40"/>
                          <w:szCs w:val="40"/>
                        </w:rPr>
                      </w:pPr>
                      <w:r w:rsidRPr="00185579">
                        <w:rPr>
                          <w:b/>
                          <w:bCs/>
                          <w:sz w:val="40"/>
                          <w:szCs w:val="40"/>
                        </w:rPr>
                        <w:t>What to Talk About?</w:t>
                      </w:r>
                    </w:p>
                  </w:txbxContent>
                </v:textbox>
                <w10:wrap type="square" anchorx="margin"/>
              </v:shape>
            </w:pict>
          </mc:Fallback>
        </mc:AlternateContent>
      </w:r>
    </w:p>
    <w:p w14:paraId="0CD5E9D0" w14:textId="71D03D44" w:rsidR="00A3233A" w:rsidRDefault="00A3233A" w:rsidP="00D63067">
      <w:pPr>
        <w:spacing w:after="120"/>
        <w:rPr>
          <w:sz w:val="18"/>
          <w:szCs w:val="18"/>
        </w:rPr>
      </w:pPr>
    </w:p>
    <w:p w14:paraId="5C3628F1" w14:textId="123D740C" w:rsidR="00185579" w:rsidRDefault="00185579" w:rsidP="00D63067">
      <w:pPr>
        <w:spacing w:after="120"/>
        <w:rPr>
          <w:sz w:val="18"/>
          <w:szCs w:val="18"/>
        </w:rPr>
      </w:pPr>
    </w:p>
    <w:p w14:paraId="0DD6E478" w14:textId="08077955" w:rsidR="00185579" w:rsidRDefault="00185579" w:rsidP="00D63067">
      <w:pPr>
        <w:spacing w:after="120"/>
        <w:rPr>
          <w:sz w:val="18"/>
          <w:szCs w:val="18"/>
        </w:rPr>
      </w:pPr>
    </w:p>
    <w:p w14:paraId="244680BC" w14:textId="77777777" w:rsidR="00185579" w:rsidRPr="00906881" w:rsidRDefault="00185579" w:rsidP="00185579">
      <w:pPr>
        <w:spacing w:after="120"/>
        <w:ind w:left="576"/>
        <w:rPr>
          <w:b/>
          <w:bCs/>
          <w:sz w:val="23"/>
          <w:szCs w:val="23"/>
        </w:rPr>
      </w:pPr>
      <w:r w:rsidRPr="00906881">
        <w:rPr>
          <w:b/>
          <w:bCs/>
          <w:sz w:val="23"/>
          <w:szCs w:val="23"/>
        </w:rPr>
        <w:t xml:space="preserve">Work practices, machinery, tools, equipment, materials, attitudes, and anything else that may cause or contribute to a work-related accident or illness. </w:t>
      </w:r>
    </w:p>
    <w:p w14:paraId="13EF09F9" w14:textId="77777777" w:rsidR="00185579" w:rsidRPr="00906881" w:rsidRDefault="00185579" w:rsidP="00185579">
      <w:pPr>
        <w:spacing w:after="120"/>
        <w:ind w:left="576"/>
        <w:rPr>
          <w:b/>
          <w:bCs/>
          <w:sz w:val="23"/>
          <w:szCs w:val="23"/>
        </w:rPr>
      </w:pPr>
      <w:r w:rsidRPr="00906881">
        <w:rPr>
          <w:b/>
          <w:bCs/>
          <w:sz w:val="23"/>
          <w:szCs w:val="23"/>
        </w:rPr>
        <w:t xml:space="preserve">Keep the topic relevant to the job or tasks that workers perform. </w:t>
      </w:r>
    </w:p>
    <w:p w14:paraId="41379DF4" w14:textId="77777777" w:rsidR="00185579" w:rsidRPr="00906881" w:rsidRDefault="00185579" w:rsidP="00185579">
      <w:pPr>
        <w:spacing w:after="120"/>
        <w:ind w:left="576"/>
        <w:rPr>
          <w:b/>
          <w:bCs/>
          <w:sz w:val="23"/>
          <w:szCs w:val="23"/>
        </w:rPr>
      </w:pPr>
      <w:r w:rsidRPr="00906881">
        <w:rPr>
          <w:b/>
          <w:bCs/>
          <w:sz w:val="23"/>
          <w:szCs w:val="23"/>
        </w:rPr>
        <w:t xml:space="preserve">Address existing job site problems by drawing on workers’ real-life experiences. </w:t>
      </w:r>
    </w:p>
    <w:p w14:paraId="35E6C3F0" w14:textId="77777777" w:rsidR="00185579" w:rsidRPr="00906881" w:rsidRDefault="00185579" w:rsidP="00185579">
      <w:pPr>
        <w:spacing w:after="120"/>
        <w:ind w:left="576"/>
        <w:rPr>
          <w:b/>
          <w:bCs/>
          <w:sz w:val="23"/>
          <w:szCs w:val="23"/>
        </w:rPr>
      </w:pPr>
      <w:r w:rsidRPr="00906881">
        <w:rPr>
          <w:b/>
          <w:bCs/>
          <w:sz w:val="23"/>
          <w:szCs w:val="23"/>
        </w:rPr>
        <w:t xml:space="preserve">Review and discuss: </w:t>
      </w:r>
    </w:p>
    <w:p w14:paraId="66665830" w14:textId="77777777" w:rsidR="00185579" w:rsidRPr="00906881" w:rsidRDefault="00185579" w:rsidP="0025772B">
      <w:pPr>
        <w:spacing w:after="0"/>
        <w:ind w:left="720"/>
        <w:rPr>
          <w:sz w:val="23"/>
          <w:szCs w:val="23"/>
        </w:rPr>
      </w:pPr>
      <w:r w:rsidRPr="00906881">
        <w:rPr>
          <w:sz w:val="23"/>
          <w:szCs w:val="23"/>
        </w:rPr>
        <w:t>• OSHA Log 300 records.</w:t>
      </w:r>
    </w:p>
    <w:p w14:paraId="7630983F" w14:textId="77777777" w:rsidR="00E657EB" w:rsidRPr="00906881" w:rsidRDefault="00185579" w:rsidP="00E657EB">
      <w:pPr>
        <w:spacing w:after="0"/>
        <w:ind w:left="720"/>
        <w:rPr>
          <w:sz w:val="23"/>
          <w:szCs w:val="23"/>
        </w:rPr>
      </w:pPr>
      <w:r w:rsidRPr="00906881">
        <w:rPr>
          <w:sz w:val="23"/>
          <w:szCs w:val="23"/>
        </w:rPr>
        <w:t xml:space="preserve">• Findings from safety inspections and accident and near miss investigations, including corrective </w:t>
      </w:r>
      <w:r w:rsidR="00E657EB" w:rsidRPr="00906881">
        <w:rPr>
          <w:sz w:val="23"/>
          <w:szCs w:val="23"/>
        </w:rPr>
        <w:t xml:space="preserve">       </w:t>
      </w:r>
    </w:p>
    <w:p w14:paraId="0DA14F6D" w14:textId="15D003B1" w:rsidR="00185579" w:rsidRPr="00906881" w:rsidRDefault="00E657EB" w:rsidP="00E657EB">
      <w:pPr>
        <w:spacing w:after="120"/>
        <w:ind w:left="720"/>
        <w:rPr>
          <w:sz w:val="23"/>
          <w:szCs w:val="23"/>
        </w:rPr>
      </w:pPr>
      <w:r w:rsidRPr="00906881">
        <w:rPr>
          <w:sz w:val="23"/>
          <w:szCs w:val="23"/>
        </w:rPr>
        <w:t xml:space="preserve">   </w:t>
      </w:r>
      <w:r w:rsidR="00185579" w:rsidRPr="00906881">
        <w:rPr>
          <w:sz w:val="23"/>
          <w:szCs w:val="23"/>
        </w:rPr>
        <w:t xml:space="preserve">actions taken. </w:t>
      </w:r>
    </w:p>
    <w:p w14:paraId="01956370" w14:textId="5F4B7FDA" w:rsidR="00185579" w:rsidRPr="00906881" w:rsidRDefault="00185579" w:rsidP="00185579">
      <w:pPr>
        <w:spacing w:after="120"/>
        <w:ind w:left="576"/>
        <w:rPr>
          <w:b/>
          <w:bCs/>
          <w:sz w:val="23"/>
          <w:szCs w:val="23"/>
        </w:rPr>
      </w:pPr>
      <w:r w:rsidRPr="00906881">
        <w:rPr>
          <w:b/>
          <w:bCs/>
          <w:sz w:val="23"/>
          <w:szCs w:val="23"/>
        </w:rPr>
        <w:t xml:space="preserve">Supervisors or foremen should remind all employees – especially newer ones – of the dangers of working with specific kinds of machinery, tools, equipment, and materials. </w:t>
      </w:r>
    </w:p>
    <w:p w14:paraId="3B17297B" w14:textId="77777777" w:rsidR="00185579" w:rsidRPr="00906881" w:rsidRDefault="00185579" w:rsidP="00185579">
      <w:pPr>
        <w:spacing w:after="120"/>
        <w:ind w:left="576"/>
        <w:rPr>
          <w:b/>
          <w:bCs/>
          <w:sz w:val="23"/>
          <w:szCs w:val="23"/>
        </w:rPr>
      </w:pPr>
      <w:r w:rsidRPr="00906881">
        <w:rPr>
          <w:b/>
          <w:bCs/>
          <w:sz w:val="23"/>
          <w:szCs w:val="23"/>
        </w:rPr>
        <w:t xml:space="preserve">You should also carefully observe your workplace and employees’ work activities for potential safety hazards. </w:t>
      </w:r>
    </w:p>
    <w:p w14:paraId="2EA82A9B" w14:textId="77777777" w:rsidR="00185579" w:rsidRPr="00906881" w:rsidRDefault="00185579" w:rsidP="00185579">
      <w:pPr>
        <w:spacing w:after="120"/>
        <w:ind w:left="576"/>
        <w:rPr>
          <w:b/>
          <w:bCs/>
          <w:sz w:val="23"/>
          <w:szCs w:val="23"/>
        </w:rPr>
      </w:pPr>
      <w:r w:rsidRPr="00906881">
        <w:rPr>
          <w:b/>
          <w:bCs/>
          <w:sz w:val="23"/>
          <w:szCs w:val="23"/>
        </w:rPr>
        <w:t xml:space="preserve">For example, if you notice that spills are not being cleaned up promptly, discuss housekeeping policies. If an accident or near-accident occurred at your job site, share the details and corrective actions. </w:t>
      </w:r>
    </w:p>
    <w:p w14:paraId="1EF9C881" w14:textId="77777777" w:rsidR="00185579" w:rsidRPr="00906881" w:rsidRDefault="00185579" w:rsidP="00185579">
      <w:pPr>
        <w:spacing w:after="120"/>
        <w:ind w:left="576"/>
        <w:rPr>
          <w:b/>
          <w:bCs/>
          <w:sz w:val="23"/>
          <w:szCs w:val="23"/>
        </w:rPr>
      </w:pPr>
      <w:r w:rsidRPr="00906881">
        <w:rPr>
          <w:b/>
          <w:bCs/>
          <w:sz w:val="23"/>
          <w:szCs w:val="23"/>
        </w:rPr>
        <w:t>Try to answer the following questions at the meeting:</w:t>
      </w:r>
    </w:p>
    <w:p w14:paraId="29652EC5" w14:textId="6E74B033" w:rsidR="00185579" w:rsidRPr="00906881" w:rsidRDefault="00185579" w:rsidP="0025772B">
      <w:pPr>
        <w:spacing w:after="0"/>
        <w:ind w:left="720"/>
        <w:rPr>
          <w:sz w:val="23"/>
          <w:szCs w:val="23"/>
        </w:rPr>
      </w:pPr>
      <w:r w:rsidRPr="00906881">
        <w:rPr>
          <w:sz w:val="23"/>
          <w:szCs w:val="23"/>
        </w:rPr>
        <w:t xml:space="preserve">• What happened? </w:t>
      </w:r>
    </w:p>
    <w:p w14:paraId="48610FB2" w14:textId="77777777" w:rsidR="00185579" w:rsidRPr="00906881" w:rsidRDefault="00185579" w:rsidP="0025772B">
      <w:pPr>
        <w:spacing w:after="0"/>
        <w:ind w:left="720"/>
        <w:rPr>
          <w:sz w:val="23"/>
          <w:szCs w:val="23"/>
        </w:rPr>
      </w:pPr>
      <w:r w:rsidRPr="00906881">
        <w:rPr>
          <w:sz w:val="23"/>
          <w:szCs w:val="23"/>
        </w:rPr>
        <w:t xml:space="preserve">• Where did it happen? </w:t>
      </w:r>
    </w:p>
    <w:p w14:paraId="6D5CA494" w14:textId="29C01136" w:rsidR="00185579" w:rsidRPr="00906881" w:rsidRDefault="00185579" w:rsidP="00185579">
      <w:pPr>
        <w:spacing w:after="120"/>
        <w:ind w:left="720"/>
        <w:rPr>
          <w:sz w:val="23"/>
          <w:szCs w:val="23"/>
        </w:rPr>
      </w:pPr>
      <w:r w:rsidRPr="00906881">
        <w:rPr>
          <w:sz w:val="23"/>
          <w:szCs w:val="23"/>
        </w:rPr>
        <w:t xml:space="preserve">• How can it be prevented from happening again </w:t>
      </w:r>
    </w:p>
    <w:p w14:paraId="0FCE2098" w14:textId="196A18DE" w:rsidR="00185579" w:rsidRDefault="00185579" w:rsidP="00E657EB">
      <w:pPr>
        <w:spacing w:after="120"/>
        <w:ind w:left="576"/>
        <w:rPr>
          <w:b/>
          <w:bCs/>
          <w:sz w:val="23"/>
          <w:szCs w:val="23"/>
        </w:rPr>
      </w:pPr>
      <w:r w:rsidRPr="00906881">
        <w:rPr>
          <w:b/>
          <w:bCs/>
          <w:sz w:val="23"/>
          <w:szCs w:val="23"/>
        </w:rPr>
        <w:t>Encourage employees’ input. They often know where the hazards are and can suggest corrective actions.</w:t>
      </w:r>
    </w:p>
    <w:p w14:paraId="1648B094" w14:textId="72887A3F" w:rsidR="00906881" w:rsidRDefault="00906881" w:rsidP="00E657EB">
      <w:pPr>
        <w:spacing w:after="120"/>
        <w:ind w:left="576"/>
        <w:rPr>
          <w:b/>
          <w:bCs/>
          <w:sz w:val="23"/>
          <w:szCs w:val="23"/>
        </w:rPr>
      </w:pPr>
      <w:r w:rsidRPr="00906881">
        <w:rPr>
          <w:b/>
          <w:bCs/>
          <w:noProof/>
          <w:sz w:val="23"/>
          <w:szCs w:val="23"/>
        </w:rPr>
        <w:lastRenderedPageBreak/>
        <mc:AlternateContent>
          <mc:Choice Requires="wps">
            <w:drawing>
              <wp:anchor distT="45720" distB="45720" distL="114300" distR="114300" simplePos="0" relativeHeight="251665408" behindDoc="0" locked="0" layoutInCell="1" allowOverlap="1" wp14:anchorId="41C1B113" wp14:editId="1D7FBA50">
                <wp:simplePos x="0" y="0"/>
                <wp:positionH relativeFrom="margin">
                  <wp:align>right</wp:align>
                </wp:positionH>
                <wp:positionV relativeFrom="paragraph">
                  <wp:posOffset>269875</wp:posOffset>
                </wp:positionV>
                <wp:extent cx="6659880" cy="1404620"/>
                <wp:effectExtent l="0" t="0" r="2667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404620"/>
                        </a:xfrm>
                        <a:prstGeom prst="rect">
                          <a:avLst/>
                        </a:prstGeom>
                        <a:solidFill>
                          <a:srgbClr val="FFFFFF"/>
                        </a:solidFill>
                        <a:ln w="9525">
                          <a:solidFill>
                            <a:srgbClr val="000000"/>
                          </a:solidFill>
                          <a:miter lim="800000"/>
                          <a:headEnd/>
                          <a:tailEnd/>
                        </a:ln>
                      </wps:spPr>
                      <wps:txbx>
                        <w:txbxContent>
                          <w:p w14:paraId="5331B5C2" w14:textId="313658BE" w:rsidR="00906881" w:rsidRPr="0025772B" w:rsidRDefault="0025772B" w:rsidP="0025772B">
                            <w:pPr>
                              <w:jc w:val="center"/>
                              <w:rPr>
                                <w:b/>
                                <w:bCs/>
                                <w:sz w:val="40"/>
                                <w:szCs w:val="40"/>
                              </w:rPr>
                            </w:pPr>
                            <w:r w:rsidRPr="0025772B">
                              <w:rPr>
                                <w:b/>
                                <w:bCs/>
                                <w:sz w:val="40"/>
                                <w:szCs w:val="40"/>
                              </w:rPr>
                              <w:t>Tips on How to Run an Effective Tailgate/Toolbox Safety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C1B113" id="_x0000_s1028" type="#_x0000_t202" style="position:absolute;left:0;text-align:left;margin-left:473.2pt;margin-top:21.25pt;width:524.4pt;height:110.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">
                <v:textbox style="mso-fit-shape-to-text:t">
                  <w:txbxContent>
                    <w:p w14:paraId="5331B5C2" w14:textId="313658BE" w:rsidR="00906881" w:rsidRPr="0025772B" w:rsidRDefault="0025772B" w:rsidP="0025772B">
                      <w:pPr>
                        <w:jc w:val="center"/>
                        <w:rPr>
                          <w:b/>
                          <w:bCs/>
                          <w:sz w:val="40"/>
                          <w:szCs w:val="40"/>
                        </w:rPr>
                      </w:pPr>
                      <w:r w:rsidRPr="0025772B">
                        <w:rPr>
                          <w:b/>
                          <w:bCs/>
                          <w:sz w:val="40"/>
                          <w:szCs w:val="40"/>
                        </w:rPr>
                        <w:t>Tips on How to Run an Effective Tailgate/Toolbox Safety Meeting</w:t>
                      </w:r>
                    </w:p>
                  </w:txbxContent>
                </v:textbox>
                <w10:wrap type="square" anchorx="margin"/>
              </v:shape>
            </w:pict>
          </mc:Fallback>
        </mc:AlternateContent>
      </w:r>
    </w:p>
    <w:p w14:paraId="647119AB" w14:textId="7CE183C1" w:rsidR="00906881" w:rsidRDefault="00906881" w:rsidP="0025772B">
      <w:pPr>
        <w:spacing w:after="120"/>
        <w:rPr>
          <w:b/>
          <w:bCs/>
          <w:sz w:val="23"/>
          <w:szCs w:val="23"/>
        </w:rPr>
      </w:pPr>
    </w:p>
    <w:p w14:paraId="53CADF4F" w14:textId="77777777" w:rsidR="00906881" w:rsidRPr="00906881" w:rsidRDefault="00906881" w:rsidP="00906881">
      <w:pPr>
        <w:ind w:left="576"/>
        <w:rPr>
          <w:b/>
          <w:bCs/>
          <w:sz w:val="23"/>
          <w:szCs w:val="23"/>
        </w:rPr>
      </w:pPr>
      <w:r w:rsidRPr="00906881">
        <w:rPr>
          <w:b/>
          <w:bCs/>
          <w:sz w:val="23"/>
          <w:szCs w:val="23"/>
        </w:rPr>
        <w:t xml:space="preserve">1. Hold the meeting at the job site, preferably where everyone can sit and relax. </w:t>
      </w:r>
    </w:p>
    <w:p w14:paraId="28E5AAEC" w14:textId="77777777" w:rsidR="00906881" w:rsidRPr="00906881" w:rsidRDefault="00906881" w:rsidP="00906881">
      <w:pPr>
        <w:spacing w:after="120"/>
        <w:ind w:left="576"/>
        <w:rPr>
          <w:b/>
          <w:bCs/>
          <w:sz w:val="23"/>
          <w:szCs w:val="23"/>
        </w:rPr>
      </w:pPr>
      <w:r w:rsidRPr="00906881">
        <w:rPr>
          <w:b/>
          <w:bCs/>
          <w:sz w:val="23"/>
          <w:szCs w:val="23"/>
        </w:rPr>
        <w:t>2. Hold meetings at the start of a shift or after a break.</w:t>
      </w:r>
    </w:p>
    <w:p w14:paraId="0DDAF5AE" w14:textId="77777777" w:rsidR="00906881" w:rsidRPr="00906881" w:rsidRDefault="00906881" w:rsidP="00906881">
      <w:pPr>
        <w:spacing w:after="120"/>
        <w:ind w:left="576"/>
        <w:rPr>
          <w:b/>
          <w:bCs/>
          <w:sz w:val="23"/>
          <w:szCs w:val="23"/>
        </w:rPr>
      </w:pPr>
      <w:r w:rsidRPr="00906881">
        <w:rPr>
          <w:b/>
          <w:bCs/>
          <w:sz w:val="23"/>
          <w:szCs w:val="23"/>
        </w:rPr>
        <w:t>3. Before the meeting, research the topic using materials such as:</w:t>
      </w:r>
    </w:p>
    <w:p w14:paraId="240FD4CD" w14:textId="77777777" w:rsidR="00906881" w:rsidRPr="00906881" w:rsidRDefault="00906881" w:rsidP="00906881">
      <w:pPr>
        <w:pStyle w:val="ListParagraph"/>
        <w:numPr>
          <w:ilvl w:val="0"/>
          <w:numId w:val="1"/>
        </w:numPr>
        <w:spacing w:after="120"/>
        <w:ind w:left="1080"/>
        <w:rPr>
          <w:sz w:val="23"/>
          <w:szCs w:val="23"/>
        </w:rPr>
      </w:pPr>
      <w:r w:rsidRPr="00906881">
        <w:rPr>
          <w:sz w:val="23"/>
          <w:szCs w:val="23"/>
        </w:rPr>
        <w:t>the manufacturer’s operations manual for machinery</w:t>
      </w:r>
    </w:p>
    <w:p w14:paraId="0E6385FB" w14:textId="77777777" w:rsidR="00906881" w:rsidRPr="00906881" w:rsidRDefault="00906881" w:rsidP="00906881">
      <w:pPr>
        <w:pStyle w:val="ListParagraph"/>
        <w:numPr>
          <w:ilvl w:val="0"/>
          <w:numId w:val="2"/>
        </w:numPr>
        <w:spacing w:after="120"/>
        <w:ind w:left="1080"/>
        <w:rPr>
          <w:sz w:val="23"/>
          <w:szCs w:val="23"/>
        </w:rPr>
      </w:pPr>
      <w:r w:rsidRPr="00906881">
        <w:rPr>
          <w:sz w:val="23"/>
          <w:szCs w:val="23"/>
        </w:rPr>
        <w:t xml:space="preserve">safety data sheets (SDS) for toxic substances. </w:t>
      </w:r>
    </w:p>
    <w:p w14:paraId="1B17A8EE" w14:textId="77777777" w:rsidR="00906881" w:rsidRPr="00906881" w:rsidRDefault="00906881" w:rsidP="00906881">
      <w:pPr>
        <w:pStyle w:val="ListParagraph"/>
        <w:numPr>
          <w:ilvl w:val="0"/>
          <w:numId w:val="2"/>
        </w:numPr>
        <w:spacing w:after="120"/>
        <w:ind w:left="1080"/>
        <w:rPr>
          <w:sz w:val="23"/>
          <w:szCs w:val="23"/>
        </w:rPr>
      </w:pPr>
      <w:r w:rsidRPr="00906881">
        <w:rPr>
          <w:sz w:val="23"/>
          <w:szCs w:val="23"/>
        </w:rPr>
        <w:t>your insurance carrier and OSHA Tailgate/Toolbox Topics are other valuable sources of information.</w:t>
      </w:r>
    </w:p>
    <w:p w14:paraId="75B87585" w14:textId="77777777" w:rsidR="00906881" w:rsidRPr="00906881" w:rsidRDefault="00906881" w:rsidP="00906881">
      <w:pPr>
        <w:spacing w:after="120"/>
        <w:ind w:left="576"/>
        <w:rPr>
          <w:b/>
          <w:bCs/>
          <w:sz w:val="23"/>
          <w:szCs w:val="23"/>
        </w:rPr>
      </w:pPr>
      <w:r w:rsidRPr="00906881">
        <w:rPr>
          <w:sz w:val="23"/>
          <w:szCs w:val="23"/>
        </w:rPr>
        <w:t xml:space="preserve"> </w:t>
      </w:r>
      <w:r w:rsidRPr="00906881">
        <w:rPr>
          <w:b/>
          <w:bCs/>
          <w:sz w:val="23"/>
          <w:szCs w:val="23"/>
        </w:rPr>
        <w:t xml:space="preserve">4. Choose topics that directly relate to employees’ projects and job tasks and be prepared to: </w:t>
      </w:r>
    </w:p>
    <w:p w14:paraId="40815EF6" w14:textId="77777777" w:rsidR="00906881" w:rsidRPr="00906881" w:rsidRDefault="00906881" w:rsidP="00906881">
      <w:pPr>
        <w:pStyle w:val="ListParagraph"/>
        <w:numPr>
          <w:ilvl w:val="0"/>
          <w:numId w:val="4"/>
        </w:numPr>
        <w:spacing w:after="120"/>
        <w:ind w:left="1080"/>
        <w:rPr>
          <w:sz w:val="23"/>
          <w:szCs w:val="23"/>
        </w:rPr>
      </w:pPr>
      <w:r w:rsidRPr="00906881">
        <w:rPr>
          <w:sz w:val="23"/>
          <w:szCs w:val="23"/>
        </w:rPr>
        <w:t xml:space="preserve">Explain why the topic is timely and important. </w:t>
      </w:r>
    </w:p>
    <w:p w14:paraId="3E24CFB8" w14:textId="77777777" w:rsidR="00906881" w:rsidRPr="00906881" w:rsidRDefault="00906881" w:rsidP="00906881">
      <w:pPr>
        <w:pStyle w:val="ListParagraph"/>
        <w:numPr>
          <w:ilvl w:val="0"/>
          <w:numId w:val="4"/>
        </w:numPr>
        <w:spacing w:after="120"/>
        <w:ind w:left="1080"/>
        <w:rPr>
          <w:sz w:val="23"/>
          <w:szCs w:val="23"/>
        </w:rPr>
      </w:pPr>
      <w:r w:rsidRPr="00906881">
        <w:rPr>
          <w:sz w:val="23"/>
          <w:szCs w:val="23"/>
        </w:rPr>
        <w:t xml:space="preserve">Familiarize yourself with the topic before discussing it. </w:t>
      </w:r>
    </w:p>
    <w:p w14:paraId="2541A335" w14:textId="77777777" w:rsidR="00906881" w:rsidRPr="00906881" w:rsidRDefault="00906881" w:rsidP="00906881">
      <w:pPr>
        <w:pStyle w:val="ListParagraph"/>
        <w:numPr>
          <w:ilvl w:val="0"/>
          <w:numId w:val="4"/>
        </w:numPr>
        <w:spacing w:after="120"/>
        <w:ind w:left="1080"/>
        <w:rPr>
          <w:sz w:val="23"/>
          <w:szCs w:val="23"/>
        </w:rPr>
      </w:pPr>
      <w:r w:rsidRPr="00906881">
        <w:rPr>
          <w:sz w:val="23"/>
          <w:szCs w:val="23"/>
        </w:rPr>
        <w:t xml:space="preserve">Know your company procedures </w:t>
      </w:r>
    </w:p>
    <w:p w14:paraId="621EE82A" w14:textId="77777777" w:rsidR="00906881" w:rsidRPr="00906881" w:rsidRDefault="00906881" w:rsidP="00906881">
      <w:pPr>
        <w:pStyle w:val="ListParagraph"/>
        <w:numPr>
          <w:ilvl w:val="0"/>
          <w:numId w:val="4"/>
        </w:numPr>
        <w:spacing w:after="120"/>
        <w:ind w:left="1080"/>
        <w:rPr>
          <w:sz w:val="23"/>
          <w:szCs w:val="23"/>
        </w:rPr>
      </w:pPr>
      <w:r w:rsidRPr="00906881">
        <w:rPr>
          <w:sz w:val="23"/>
          <w:szCs w:val="23"/>
        </w:rPr>
        <w:t>Make a short list of key points to cover.</w:t>
      </w:r>
    </w:p>
    <w:p w14:paraId="56BD9123" w14:textId="77777777" w:rsidR="00906881" w:rsidRPr="00906881" w:rsidRDefault="00906881" w:rsidP="00906881">
      <w:pPr>
        <w:pStyle w:val="ListParagraph"/>
        <w:numPr>
          <w:ilvl w:val="0"/>
          <w:numId w:val="4"/>
        </w:numPr>
        <w:spacing w:after="120"/>
        <w:ind w:left="1080"/>
        <w:rPr>
          <w:sz w:val="23"/>
          <w:szCs w:val="23"/>
        </w:rPr>
      </w:pPr>
      <w:r w:rsidRPr="00906881">
        <w:rPr>
          <w:sz w:val="23"/>
          <w:szCs w:val="23"/>
        </w:rPr>
        <w:t xml:space="preserve">Include relevant OSHA regulations and best practices. </w:t>
      </w:r>
    </w:p>
    <w:p w14:paraId="4175CB8C" w14:textId="77777777" w:rsidR="00906881" w:rsidRPr="00906881" w:rsidRDefault="00906881" w:rsidP="00906881">
      <w:pPr>
        <w:pStyle w:val="ListParagraph"/>
        <w:numPr>
          <w:ilvl w:val="0"/>
          <w:numId w:val="4"/>
        </w:numPr>
        <w:spacing w:after="120"/>
        <w:ind w:left="1080"/>
        <w:rPr>
          <w:sz w:val="23"/>
          <w:szCs w:val="23"/>
        </w:rPr>
      </w:pPr>
      <w:r w:rsidRPr="00906881">
        <w:rPr>
          <w:sz w:val="23"/>
          <w:szCs w:val="23"/>
        </w:rPr>
        <w:t xml:space="preserve">Have enough copies if written material will be distributed. </w:t>
      </w:r>
    </w:p>
    <w:p w14:paraId="5F0E9FE9" w14:textId="77777777" w:rsidR="00906881" w:rsidRPr="00906881" w:rsidRDefault="00906881" w:rsidP="00906881">
      <w:pPr>
        <w:spacing w:after="120"/>
        <w:ind w:left="576"/>
        <w:rPr>
          <w:b/>
          <w:bCs/>
          <w:sz w:val="23"/>
          <w:szCs w:val="23"/>
        </w:rPr>
      </w:pPr>
      <w:r w:rsidRPr="00906881">
        <w:rPr>
          <w:b/>
          <w:bCs/>
          <w:sz w:val="23"/>
          <w:szCs w:val="23"/>
        </w:rPr>
        <w:t xml:space="preserve">5. Keep the topic specific. </w:t>
      </w:r>
    </w:p>
    <w:p w14:paraId="4F19969E" w14:textId="77777777" w:rsidR="00906881" w:rsidRPr="00906881" w:rsidRDefault="00906881" w:rsidP="00906881">
      <w:pPr>
        <w:spacing w:after="120"/>
        <w:ind w:left="576"/>
        <w:rPr>
          <w:b/>
          <w:bCs/>
          <w:sz w:val="23"/>
          <w:szCs w:val="23"/>
        </w:rPr>
      </w:pPr>
      <w:r w:rsidRPr="00906881">
        <w:rPr>
          <w:b/>
          <w:bCs/>
          <w:sz w:val="23"/>
          <w:szCs w:val="23"/>
        </w:rPr>
        <w:t xml:space="preserve">6. Make it practical. Demonstrate: </w:t>
      </w:r>
    </w:p>
    <w:p w14:paraId="23B41799" w14:textId="77777777" w:rsidR="00906881" w:rsidRPr="00906881" w:rsidRDefault="00906881" w:rsidP="00906881">
      <w:pPr>
        <w:pStyle w:val="ListParagraph"/>
        <w:numPr>
          <w:ilvl w:val="0"/>
          <w:numId w:val="4"/>
        </w:numPr>
        <w:spacing w:after="120"/>
        <w:ind w:left="1080"/>
        <w:rPr>
          <w:sz w:val="23"/>
          <w:szCs w:val="23"/>
        </w:rPr>
      </w:pPr>
      <w:r w:rsidRPr="00906881">
        <w:rPr>
          <w:sz w:val="23"/>
          <w:szCs w:val="23"/>
        </w:rPr>
        <w:t xml:space="preserve">Safe work practices. </w:t>
      </w:r>
    </w:p>
    <w:p w14:paraId="4EFA0726" w14:textId="77777777" w:rsidR="00906881" w:rsidRPr="00906881" w:rsidRDefault="00906881" w:rsidP="00906881">
      <w:pPr>
        <w:pStyle w:val="ListParagraph"/>
        <w:numPr>
          <w:ilvl w:val="0"/>
          <w:numId w:val="4"/>
        </w:numPr>
        <w:spacing w:after="120"/>
        <w:ind w:left="1080"/>
        <w:rPr>
          <w:sz w:val="23"/>
          <w:szCs w:val="23"/>
        </w:rPr>
      </w:pPr>
      <w:r w:rsidRPr="00906881">
        <w:rPr>
          <w:sz w:val="23"/>
          <w:szCs w:val="23"/>
        </w:rPr>
        <w:t xml:space="preserve">Proper use of tools and equipment. </w:t>
      </w:r>
    </w:p>
    <w:p w14:paraId="68F109FB" w14:textId="77777777" w:rsidR="00906881" w:rsidRPr="00906881" w:rsidRDefault="00906881" w:rsidP="00906881">
      <w:pPr>
        <w:spacing w:after="120"/>
        <w:ind w:left="576"/>
        <w:rPr>
          <w:b/>
          <w:bCs/>
          <w:sz w:val="23"/>
          <w:szCs w:val="23"/>
        </w:rPr>
      </w:pPr>
      <w:r w:rsidRPr="00906881">
        <w:rPr>
          <w:b/>
          <w:bCs/>
          <w:sz w:val="23"/>
          <w:szCs w:val="23"/>
        </w:rPr>
        <w:t>7. Ask questions about work practices to encourage discussion and input.</w:t>
      </w:r>
    </w:p>
    <w:p w14:paraId="0218BF79" w14:textId="77777777" w:rsidR="00906881" w:rsidRPr="00906881" w:rsidRDefault="00906881" w:rsidP="00906881">
      <w:pPr>
        <w:spacing w:after="120"/>
        <w:ind w:left="576"/>
        <w:rPr>
          <w:b/>
          <w:bCs/>
          <w:sz w:val="23"/>
          <w:szCs w:val="23"/>
        </w:rPr>
      </w:pPr>
      <w:r w:rsidRPr="00906881">
        <w:rPr>
          <w:b/>
          <w:bCs/>
          <w:sz w:val="23"/>
          <w:szCs w:val="23"/>
        </w:rPr>
        <w:t xml:space="preserve">8. Talk about personal experiences or have a worker tell a story about a near miss or injury. </w:t>
      </w:r>
    </w:p>
    <w:p w14:paraId="0A763DE8" w14:textId="77777777" w:rsidR="00906881" w:rsidRPr="00906881" w:rsidRDefault="00906881" w:rsidP="00906881">
      <w:pPr>
        <w:spacing w:after="120"/>
        <w:ind w:left="576"/>
        <w:rPr>
          <w:b/>
          <w:bCs/>
          <w:sz w:val="23"/>
          <w:szCs w:val="23"/>
        </w:rPr>
      </w:pPr>
      <w:r w:rsidRPr="00906881">
        <w:rPr>
          <w:b/>
          <w:bCs/>
          <w:sz w:val="23"/>
          <w:szCs w:val="23"/>
        </w:rPr>
        <w:t>9. Keep the meeting short – usually 10 to 15 minutes</w:t>
      </w:r>
    </w:p>
    <w:p w14:paraId="7531A28E" w14:textId="77777777" w:rsidR="00906881" w:rsidRPr="00906881" w:rsidRDefault="00906881" w:rsidP="00906881">
      <w:pPr>
        <w:spacing w:after="120"/>
        <w:ind w:left="576"/>
        <w:rPr>
          <w:b/>
          <w:bCs/>
          <w:sz w:val="23"/>
          <w:szCs w:val="23"/>
        </w:rPr>
      </w:pPr>
      <w:r w:rsidRPr="00906881">
        <w:rPr>
          <w:b/>
          <w:bCs/>
          <w:sz w:val="23"/>
          <w:szCs w:val="23"/>
        </w:rPr>
        <w:t xml:space="preserve">10. After the meeting, consider the following: </w:t>
      </w:r>
    </w:p>
    <w:p w14:paraId="0C36180B" w14:textId="77777777" w:rsidR="00906881" w:rsidRPr="00906881" w:rsidRDefault="00906881" w:rsidP="00906881">
      <w:pPr>
        <w:pStyle w:val="ListParagraph"/>
        <w:numPr>
          <w:ilvl w:val="0"/>
          <w:numId w:val="4"/>
        </w:numPr>
        <w:spacing w:after="120"/>
        <w:ind w:left="1080"/>
        <w:rPr>
          <w:sz w:val="23"/>
          <w:szCs w:val="23"/>
        </w:rPr>
      </w:pPr>
      <w:r w:rsidRPr="00906881">
        <w:rPr>
          <w:sz w:val="23"/>
          <w:szCs w:val="23"/>
        </w:rPr>
        <w:t xml:space="preserve">Did the topic fit the job site? </w:t>
      </w:r>
    </w:p>
    <w:p w14:paraId="124508EF" w14:textId="77777777" w:rsidR="00906881" w:rsidRPr="00906881" w:rsidRDefault="00906881" w:rsidP="00906881">
      <w:pPr>
        <w:pStyle w:val="ListParagraph"/>
        <w:numPr>
          <w:ilvl w:val="0"/>
          <w:numId w:val="4"/>
        </w:numPr>
        <w:spacing w:after="120"/>
        <w:ind w:left="1080"/>
        <w:rPr>
          <w:sz w:val="23"/>
          <w:szCs w:val="23"/>
        </w:rPr>
      </w:pPr>
      <w:r w:rsidRPr="00906881">
        <w:rPr>
          <w:sz w:val="23"/>
          <w:szCs w:val="23"/>
        </w:rPr>
        <w:t xml:space="preserve">Did the crew participate? </w:t>
      </w:r>
    </w:p>
    <w:p w14:paraId="7D746F5E" w14:textId="77777777" w:rsidR="00906881" w:rsidRPr="00906881" w:rsidRDefault="00906881" w:rsidP="00906881">
      <w:pPr>
        <w:pStyle w:val="ListParagraph"/>
        <w:numPr>
          <w:ilvl w:val="0"/>
          <w:numId w:val="4"/>
        </w:numPr>
        <w:spacing w:after="120"/>
        <w:ind w:left="1080"/>
        <w:rPr>
          <w:sz w:val="23"/>
          <w:szCs w:val="23"/>
        </w:rPr>
      </w:pPr>
      <w:r w:rsidRPr="00906881">
        <w:rPr>
          <w:sz w:val="23"/>
          <w:szCs w:val="23"/>
        </w:rPr>
        <w:t xml:space="preserve">Did someone demonstrate safety equipment or safety practices? </w:t>
      </w:r>
    </w:p>
    <w:p w14:paraId="76E17257" w14:textId="77777777" w:rsidR="00906881" w:rsidRPr="00906881" w:rsidRDefault="00906881" w:rsidP="00906881">
      <w:pPr>
        <w:spacing w:after="120"/>
        <w:ind w:left="576"/>
        <w:rPr>
          <w:b/>
          <w:bCs/>
          <w:sz w:val="23"/>
          <w:szCs w:val="23"/>
        </w:rPr>
      </w:pPr>
      <w:r w:rsidRPr="00906881">
        <w:rPr>
          <w:b/>
          <w:bCs/>
          <w:sz w:val="23"/>
          <w:szCs w:val="23"/>
        </w:rPr>
        <w:t xml:space="preserve">11. Afterwards, evaluate the impact of the tailgate meeting. Are employees now able to recognize and correct hazards? Ask questions, walk the job site, and observe. </w:t>
      </w:r>
    </w:p>
    <w:p w14:paraId="41EC63EC" w14:textId="77777777" w:rsidR="00906881" w:rsidRPr="00906881" w:rsidRDefault="00906881" w:rsidP="00906881">
      <w:pPr>
        <w:spacing w:after="120"/>
        <w:ind w:left="576"/>
        <w:rPr>
          <w:b/>
          <w:bCs/>
          <w:sz w:val="23"/>
          <w:szCs w:val="23"/>
        </w:rPr>
      </w:pPr>
      <w:r w:rsidRPr="00906881">
        <w:rPr>
          <w:b/>
          <w:bCs/>
          <w:sz w:val="23"/>
          <w:szCs w:val="23"/>
        </w:rPr>
        <w:t>12. Document/record the meeting topic, date, attendees, and any actions taken.</w:t>
      </w:r>
    </w:p>
    <w:p w14:paraId="24C2395D" w14:textId="77777777" w:rsidR="00906881" w:rsidRPr="00906881" w:rsidRDefault="00906881" w:rsidP="00906881">
      <w:pPr>
        <w:spacing w:after="120"/>
        <w:rPr>
          <w:i/>
          <w:iCs/>
          <w:sz w:val="23"/>
          <w:szCs w:val="23"/>
        </w:rPr>
      </w:pPr>
    </w:p>
    <w:p w14:paraId="4A1F7C73" w14:textId="77777777" w:rsidR="00906881" w:rsidRPr="00D63067" w:rsidRDefault="00906881" w:rsidP="00906881">
      <w:pPr>
        <w:pStyle w:val="ListParagraph"/>
        <w:spacing w:after="120"/>
        <w:ind w:left="1008"/>
        <w:rPr>
          <w:i/>
          <w:iCs/>
          <w:sz w:val="18"/>
          <w:szCs w:val="18"/>
        </w:rPr>
      </w:pPr>
      <w:r>
        <w:rPr>
          <w:i/>
          <w:iCs/>
        </w:rPr>
        <w:t>*</w:t>
      </w:r>
      <w:r w:rsidRPr="008A4DB9">
        <w:rPr>
          <w:i/>
          <w:iCs/>
        </w:rPr>
        <w:t>Information for th</w:t>
      </w:r>
      <w:r>
        <w:rPr>
          <w:i/>
          <w:iCs/>
        </w:rPr>
        <w:t>ese</w:t>
      </w:r>
      <w:r w:rsidRPr="008A4DB9">
        <w:rPr>
          <w:i/>
          <w:iCs/>
        </w:rPr>
        <w:t xml:space="preserve"> documents w</w:t>
      </w:r>
      <w:r>
        <w:rPr>
          <w:i/>
          <w:iCs/>
        </w:rPr>
        <w:t>ere</w:t>
      </w:r>
      <w:r w:rsidRPr="008A4DB9">
        <w:rPr>
          <w:i/>
          <w:iCs/>
        </w:rPr>
        <w:t xml:space="preserve"> collected from the California Department of Industrial Relations Division of Occupational Safety and Health Publications Unit</w:t>
      </w:r>
    </w:p>
    <w:p w14:paraId="3C102E3E" w14:textId="77777777" w:rsidR="00906881" w:rsidRPr="00906881" w:rsidRDefault="00906881" w:rsidP="00E657EB">
      <w:pPr>
        <w:spacing w:after="120"/>
        <w:ind w:left="576"/>
        <w:rPr>
          <w:b/>
          <w:bCs/>
          <w:sz w:val="23"/>
          <w:szCs w:val="23"/>
        </w:rPr>
      </w:pPr>
    </w:p>
    <w:sectPr w:rsidR="00906881" w:rsidRPr="00906881" w:rsidSect="00DC62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B75"/>
    <w:multiLevelType w:val="hybridMultilevel"/>
    <w:tmpl w:val="83A86CF4"/>
    <w:lvl w:ilvl="0" w:tplc="9504289A">
      <w:numFmt w:val="bullet"/>
      <w:lvlText w:val="•"/>
      <w:lvlJc w:val="left"/>
      <w:pPr>
        <w:ind w:left="936" w:hanging="360"/>
      </w:pPr>
      <w:rPr>
        <w:rFonts w:ascii="Calibri" w:eastAsiaTheme="minorHAnsi"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2E7A402A"/>
    <w:multiLevelType w:val="hybridMultilevel"/>
    <w:tmpl w:val="A6A6DF6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31B070CF"/>
    <w:multiLevelType w:val="hybridMultilevel"/>
    <w:tmpl w:val="351823B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 w15:restartNumberingAfterBreak="0">
    <w:nsid w:val="3DBF135C"/>
    <w:multiLevelType w:val="hybridMultilevel"/>
    <w:tmpl w:val="DAAED7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57407D64"/>
    <w:multiLevelType w:val="hybridMultilevel"/>
    <w:tmpl w:val="0DD278DE"/>
    <w:lvl w:ilvl="0" w:tplc="9504289A">
      <w:numFmt w:val="bullet"/>
      <w:lvlText w:val="•"/>
      <w:lvlJc w:val="left"/>
      <w:pPr>
        <w:ind w:left="648" w:hanging="360"/>
      </w:pPr>
      <w:rPr>
        <w:rFonts w:ascii="Calibri" w:eastAsiaTheme="minorHAnsi" w:hAnsi="Calibri" w:cs="Calibri"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5E7C02AE"/>
    <w:multiLevelType w:val="hybridMultilevel"/>
    <w:tmpl w:val="06C058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6362607C"/>
    <w:multiLevelType w:val="hybridMultilevel"/>
    <w:tmpl w:val="0D12E6FC"/>
    <w:lvl w:ilvl="0" w:tplc="82B84DC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786210DE"/>
    <w:multiLevelType w:val="hybridMultilevel"/>
    <w:tmpl w:val="951CBB76"/>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8" w15:restartNumberingAfterBreak="0">
    <w:nsid w:val="7CEC4891"/>
    <w:multiLevelType w:val="hybridMultilevel"/>
    <w:tmpl w:val="5F1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74433">
    <w:abstractNumId w:val="3"/>
  </w:num>
  <w:num w:numId="2" w16cid:durableId="1336420550">
    <w:abstractNumId w:val="5"/>
  </w:num>
  <w:num w:numId="3" w16cid:durableId="1358000385">
    <w:abstractNumId w:val="1"/>
  </w:num>
  <w:num w:numId="4" w16cid:durableId="275871394">
    <w:abstractNumId w:val="4"/>
  </w:num>
  <w:num w:numId="5" w16cid:durableId="982083610">
    <w:abstractNumId w:val="0"/>
  </w:num>
  <w:num w:numId="6" w16cid:durableId="572198509">
    <w:abstractNumId w:val="8"/>
  </w:num>
  <w:num w:numId="7" w16cid:durableId="1068648864">
    <w:abstractNumId w:val="6"/>
  </w:num>
  <w:num w:numId="8" w16cid:durableId="857163470">
    <w:abstractNumId w:val="2"/>
  </w:num>
  <w:num w:numId="9" w16cid:durableId="1288318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A8"/>
    <w:rsid w:val="00144696"/>
    <w:rsid w:val="00185579"/>
    <w:rsid w:val="0025772B"/>
    <w:rsid w:val="00297DA5"/>
    <w:rsid w:val="003420A8"/>
    <w:rsid w:val="005072E7"/>
    <w:rsid w:val="0076521B"/>
    <w:rsid w:val="008A4DB9"/>
    <w:rsid w:val="00906881"/>
    <w:rsid w:val="009112FF"/>
    <w:rsid w:val="00A3233A"/>
    <w:rsid w:val="00A83A0B"/>
    <w:rsid w:val="00AB06A0"/>
    <w:rsid w:val="00B63244"/>
    <w:rsid w:val="00D63067"/>
    <w:rsid w:val="00DC623D"/>
    <w:rsid w:val="00E40B35"/>
    <w:rsid w:val="00E657EB"/>
    <w:rsid w:val="00EC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DC01"/>
  <w15:chartTrackingRefBased/>
  <w15:docId w15:val="{BB65A56A-48A2-4707-897C-CE5FADFA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560</Words>
  <Characters>3004</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Battle</dc:creator>
  <cp:keywords/>
  <dc:description/>
  <cp:lastModifiedBy>Wayne Battle</cp:lastModifiedBy>
  <cp:revision>4</cp:revision>
  <cp:lastPrinted>2026-01-22T19:23:00Z</cp:lastPrinted>
  <dcterms:created xsi:type="dcterms:W3CDTF">2022-01-06T15:03:00Z</dcterms:created>
  <dcterms:modified xsi:type="dcterms:W3CDTF">2026-01-22T19:55:00Z</dcterms:modified>
</cp:coreProperties>
</file>