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06C9" w14:textId="1BAC395E" w:rsidR="001F40AA" w:rsidRPr="001F40AA" w:rsidRDefault="001F40AA" w:rsidP="001F40AA">
      <w:pPr>
        <w:spacing w:after="0" w:line="276" w:lineRule="auto"/>
        <w:rPr>
          <w:rFonts w:ascii="Georgia Pro" w:hAnsi="Georgia Pro"/>
          <w:b/>
          <w:bCs/>
          <w:sz w:val="36"/>
          <w:szCs w:val="36"/>
        </w:rPr>
      </w:pPr>
      <w:r>
        <w:rPr>
          <w:rFonts w:ascii="Georgia Pro" w:hAnsi="Georgia Pro"/>
          <w:b/>
          <w:bCs/>
          <w:sz w:val="36"/>
          <w:szCs w:val="36"/>
        </w:rPr>
        <w:t>Chamber Member Magazine 2026 Cover Contest</w:t>
      </w:r>
    </w:p>
    <w:p w14:paraId="58C96658" w14:textId="77777777" w:rsidR="001F40AA" w:rsidRDefault="001F40AA" w:rsidP="001F40AA">
      <w:pPr>
        <w:spacing w:after="0" w:line="276" w:lineRule="auto"/>
        <w:rPr>
          <w:rFonts w:ascii="Georgia Pro" w:hAnsi="Georgia Pro"/>
        </w:rPr>
      </w:pPr>
    </w:p>
    <w:p w14:paraId="0AAA098E" w14:textId="3557E75F" w:rsidR="001F40AA" w:rsidRDefault="001F40AA" w:rsidP="001F40AA">
      <w:pPr>
        <w:spacing w:after="0" w:line="276" w:lineRule="auto"/>
        <w:rPr>
          <w:rFonts w:ascii="Georgia Pro" w:hAnsi="Georgia Pro"/>
        </w:rPr>
      </w:pPr>
      <w:r>
        <w:rPr>
          <w:rFonts w:ascii="Georgia Pro" w:hAnsi="Georgia Pro"/>
        </w:rPr>
        <w:t>The Montgomery County Chamber of Commerce invites all residents to help design the cover of our 2026 Member Magazine!</w:t>
      </w:r>
    </w:p>
    <w:p w14:paraId="50CAF8DB" w14:textId="77777777" w:rsidR="001F40AA" w:rsidRPr="001F40AA" w:rsidRDefault="001F40AA" w:rsidP="001F40AA">
      <w:pPr>
        <w:spacing w:after="0" w:line="276" w:lineRule="auto"/>
        <w:rPr>
          <w:rFonts w:ascii="Georgia Pro" w:hAnsi="Georgia Pro"/>
        </w:rPr>
      </w:pPr>
    </w:p>
    <w:p w14:paraId="383D4E99" w14:textId="77777777" w:rsidR="001F40AA" w:rsidRPr="001F40AA" w:rsidRDefault="001F40AA" w:rsidP="001F40AA">
      <w:pPr>
        <w:spacing w:after="0" w:line="276" w:lineRule="auto"/>
        <w:rPr>
          <w:rFonts w:ascii="Georgia Pro" w:hAnsi="Georgia Pro"/>
          <w:b/>
          <w:bCs/>
          <w:sz w:val="28"/>
          <w:szCs w:val="28"/>
        </w:rPr>
      </w:pPr>
      <w:r>
        <w:rPr>
          <w:rFonts w:ascii="Georgia Pro" w:hAnsi="Georgia Pro"/>
          <w:b/>
          <w:bCs/>
          <w:sz w:val="28"/>
          <w:szCs w:val="28"/>
        </w:rPr>
        <w:t>Contest Details</w:t>
      </w:r>
    </w:p>
    <w:p w14:paraId="22FD1E66" w14:textId="3A2937C5" w:rsidR="001F40AA" w:rsidRPr="001F40AA" w:rsidRDefault="001F40AA" w:rsidP="001F40AA">
      <w:pPr>
        <w:numPr>
          <w:ilvl w:val="0"/>
          <w:numId w:val="1"/>
        </w:numPr>
        <w:spacing w:after="0" w:line="276" w:lineRule="auto"/>
        <w:rPr>
          <w:rFonts w:ascii="Georgia Pro" w:hAnsi="Georgia Pro"/>
        </w:rPr>
      </w:pPr>
      <w:r>
        <w:rPr>
          <w:rFonts w:ascii="Georgia Pro" w:hAnsi="Georgia Pro"/>
          <w:b/>
          <w:bCs/>
          <w:i/>
          <w:iCs/>
        </w:rPr>
        <w:t>Who Can Enter:</w:t>
      </w:r>
      <w:r>
        <w:rPr>
          <w:rFonts w:ascii="Georgia Pro" w:hAnsi="Georgia Pro"/>
        </w:rPr>
        <w:t xml:space="preserve"> Open to all Montgomery County residents.</w:t>
      </w:r>
    </w:p>
    <w:p w14:paraId="6383E839" w14:textId="77777777" w:rsidR="001F40AA" w:rsidRPr="001F40AA" w:rsidRDefault="001F40AA" w:rsidP="001F40AA">
      <w:pPr>
        <w:numPr>
          <w:ilvl w:val="0"/>
          <w:numId w:val="1"/>
        </w:numPr>
        <w:spacing w:after="0" w:line="276" w:lineRule="auto"/>
        <w:rPr>
          <w:rFonts w:ascii="Georgia Pro" w:hAnsi="Georgia Pro"/>
        </w:rPr>
      </w:pPr>
      <w:r>
        <w:rPr>
          <w:rFonts w:ascii="Georgia Pro" w:hAnsi="Georgia Pro"/>
          <w:b/>
          <w:bCs/>
          <w:i/>
          <w:iCs/>
        </w:rPr>
        <w:t>Theme:</w:t>
      </w:r>
      <w:r>
        <w:rPr>
          <w:rFonts w:ascii="Georgia Pro" w:hAnsi="Georgia Pro"/>
        </w:rPr>
        <w:t xml:space="preserve"> Celebrating Montgomery County’s 250th Anniversary. Artwork should highlight our county’s landscapes, architecture, or other meaningful places/items that represent our history and community.</w:t>
      </w:r>
    </w:p>
    <w:p w14:paraId="5670C340" w14:textId="1A59D2E5" w:rsidR="001F40AA" w:rsidRPr="001F40AA" w:rsidRDefault="001F40AA" w:rsidP="001F40AA">
      <w:pPr>
        <w:numPr>
          <w:ilvl w:val="0"/>
          <w:numId w:val="1"/>
        </w:numPr>
        <w:spacing w:after="0" w:line="276" w:lineRule="auto"/>
        <w:rPr>
          <w:rFonts w:ascii="Georgia Pro" w:hAnsi="Georgia Pro"/>
        </w:rPr>
      </w:pPr>
      <w:r>
        <w:rPr>
          <w:rFonts w:ascii="Georgia Pro" w:hAnsi="Georgia Pro"/>
          <w:b/>
          <w:bCs/>
          <w:i/>
          <w:iCs/>
        </w:rPr>
        <w:t>Deadline:</w:t>
      </w:r>
      <w:r>
        <w:rPr>
          <w:rFonts w:ascii="Georgia Pro" w:hAnsi="Georgia Pro"/>
        </w:rPr>
        <w:t xml:space="preserve"> Submissions must be received by March 20, 2026.</w:t>
      </w:r>
    </w:p>
    <w:p w14:paraId="3EFF4159" w14:textId="77777777" w:rsidR="001F40AA" w:rsidRPr="001F40AA" w:rsidRDefault="001F40AA" w:rsidP="001F40AA">
      <w:pPr>
        <w:numPr>
          <w:ilvl w:val="0"/>
          <w:numId w:val="1"/>
        </w:numPr>
        <w:spacing w:after="0" w:line="276" w:lineRule="auto"/>
        <w:rPr>
          <w:rFonts w:ascii="Georgia Pro" w:hAnsi="Georgia Pro"/>
        </w:rPr>
      </w:pPr>
      <w:r>
        <w:rPr>
          <w:rFonts w:ascii="Georgia Pro" w:hAnsi="Georgia Pro"/>
          <w:b/>
          <w:bCs/>
          <w:i/>
          <w:iCs/>
        </w:rPr>
        <w:t>Format:</w:t>
      </w:r>
      <w:r>
        <w:rPr>
          <w:rFonts w:ascii="Georgia Pro" w:hAnsi="Georgia Pro"/>
        </w:rPr>
        <w:t xml:space="preserve"> Digital artwork only. Submit as a PDF or vector file at 300 DPI resolution.</w:t>
      </w:r>
    </w:p>
    <w:p w14:paraId="617AB7AA" w14:textId="02FC57E3" w:rsidR="001F40AA" w:rsidRPr="001F40AA" w:rsidRDefault="001F40AA" w:rsidP="001F40AA">
      <w:pPr>
        <w:numPr>
          <w:ilvl w:val="0"/>
          <w:numId w:val="1"/>
        </w:numPr>
        <w:spacing w:after="0" w:line="276" w:lineRule="auto"/>
        <w:rPr>
          <w:rFonts w:ascii="Georgia Pro" w:hAnsi="Georgia Pro"/>
          <w:i/>
          <w:iCs/>
        </w:rPr>
      </w:pPr>
      <w:r>
        <w:rPr>
          <w:rFonts w:ascii="Georgia Pro" w:hAnsi="Georgia Pro"/>
          <w:b/>
          <w:bCs/>
          <w:i/>
          <w:iCs/>
        </w:rPr>
        <w:t>Submission Email:</w:t>
      </w:r>
      <w:r>
        <w:rPr>
          <w:rFonts w:ascii="Georgia Pro" w:hAnsi="Georgia Pro"/>
        </w:rPr>
        <w:t xml:space="preserve"> All entries must be sent to marketing@montgomerycc.org. </w:t>
      </w:r>
    </w:p>
    <w:p w14:paraId="11537FB2" w14:textId="77777777" w:rsidR="001F40AA" w:rsidRPr="001F40AA" w:rsidRDefault="001F40AA" w:rsidP="001F40AA">
      <w:pPr>
        <w:spacing w:after="0" w:line="276" w:lineRule="auto"/>
        <w:ind w:left="720"/>
        <w:rPr>
          <w:rFonts w:ascii="Georgia Pro" w:hAnsi="Georgia Pro"/>
          <w:i/>
          <w:iCs/>
        </w:rPr>
      </w:pPr>
    </w:p>
    <w:p w14:paraId="3BE4E7C6" w14:textId="77777777" w:rsidR="001F40AA" w:rsidRPr="001F40AA" w:rsidRDefault="001F40AA" w:rsidP="001F40AA">
      <w:pPr>
        <w:spacing w:after="0" w:line="276" w:lineRule="auto"/>
        <w:rPr>
          <w:rFonts w:ascii="Georgia Pro" w:hAnsi="Georgia Pro"/>
          <w:b/>
          <w:bCs/>
          <w:sz w:val="28"/>
          <w:szCs w:val="28"/>
        </w:rPr>
      </w:pPr>
      <w:r>
        <w:rPr>
          <w:rFonts w:ascii="Georgia Pro" w:hAnsi="Georgia Pro"/>
          <w:b/>
          <w:bCs/>
          <w:sz w:val="28"/>
          <w:szCs w:val="28"/>
        </w:rPr>
        <w:t>Artwork Guidelines</w:t>
      </w:r>
    </w:p>
    <w:p w14:paraId="579C69CD" w14:textId="2B3FBD27" w:rsidR="001F40AA" w:rsidRPr="001F40AA" w:rsidRDefault="001F40AA" w:rsidP="001F40AA">
      <w:pPr>
        <w:numPr>
          <w:ilvl w:val="0"/>
          <w:numId w:val="2"/>
        </w:numPr>
        <w:spacing w:after="0" w:line="276" w:lineRule="auto"/>
        <w:rPr>
          <w:rFonts w:ascii="Georgia Pro" w:hAnsi="Georgia Pro"/>
        </w:rPr>
      </w:pPr>
      <w:r>
        <w:rPr>
          <w:rFonts w:ascii="Georgia Pro" w:hAnsi="Georgia Pro"/>
        </w:rPr>
        <w:t>Final cover size will be 6 in. wide by 9 in. tall. Please add an extra 0.5 in. bleed on all sides, making your full canvas 6.5 in. wide by 9.5 in. tall.</w:t>
      </w:r>
    </w:p>
    <w:p w14:paraId="2693B344" w14:textId="77777777" w:rsidR="001F40AA" w:rsidRPr="001F40AA" w:rsidRDefault="001F40AA" w:rsidP="001F40AA">
      <w:pPr>
        <w:numPr>
          <w:ilvl w:val="0"/>
          <w:numId w:val="2"/>
        </w:numPr>
        <w:spacing w:after="0" w:line="276" w:lineRule="auto"/>
        <w:rPr>
          <w:rFonts w:ascii="Georgia Pro" w:hAnsi="Georgia Pro"/>
        </w:rPr>
      </w:pPr>
      <w:r>
        <w:rPr>
          <w:rFonts w:ascii="Georgia Pro" w:hAnsi="Georgia Pro"/>
        </w:rPr>
        <w:t>Keep important details (such as text, faces, or landmarks) at least 0.5 in. away from the edge so nothing is cut off in printing.</w:t>
      </w:r>
    </w:p>
    <w:p w14:paraId="0B5110B9" w14:textId="77777777" w:rsidR="001F40AA" w:rsidRPr="001F40AA" w:rsidRDefault="001F40AA" w:rsidP="001F40AA">
      <w:pPr>
        <w:numPr>
          <w:ilvl w:val="0"/>
          <w:numId w:val="2"/>
        </w:numPr>
        <w:spacing w:after="0" w:line="276" w:lineRule="auto"/>
        <w:rPr>
          <w:rFonts w:ascii="Georgia Pro" w:hAnsi="Georgia Pro"/>
        </w:rPr>
      </w:pPr>
      <w:r>
        <w:rPr>
          <w:rFonts w:ascii="Georgia Pro" w:hAnsi="Georgia Pro"/>
        </w:rPr>
        <w:t>You do not need to add the Chamber’s logo, title, or text. The Chamber will place these later.</w:t>
      </w:r>
    </w:p>
    <w:p w14:paraId="3FFB3497" w14:textId="77777777" w:rsidR="001F40AA" w:rsidRDefault="001F40AA" w:rsidP="001F40AA">
      <w:pPr>
        <w:numPr>
          <w:ilvl w:val="0"/>
          <w:numId w:val="2"/>
        </w:numPr>
        <w:spacing w:after="0" w:line="276" w:lineRule="auto"/>
        <w:rPr>
          <w:rFonts w:ascii="Georgia Pro" w:hAnsi="Georgia Pro"/>
        </w:rPr>
      </w:pPr>
      <w:r>
        <w:rPr>
          <w:rFonts w:ascii="Georgia Pro" w:hAnsi="Georgia Pro"/>
        </w:rPr>
        <w:t>All artwork must be original. No AI-generated, copied, or plagiarized work will be accepted.</w:t>
      </w:r>
    </w:p>
    <w:p w14:paraId="5455E6B1" w14:textId="77777777" w:rsidR="001F40AA" w:rsidRPr="001F40AA" w:rsidRDefault="001F40AA" w:rsidP="001F40AA">
      <w:pPr>
        <w:spacing w:after="0" w:line="276" w:lineRule="auto"/>
        <w:ind w:left="720"/>
        <w:rPr>
          <w:rFonts w:ascii="Georgia Pro" w:hAnsi="Georgia Pro"/>
        </w:rPr>
      </w:pPr>
    </w:p>
    <w:p w14:paraId="231D6537" w14:textId="77777777" w:rsidR="001F40AA" w:rsidRPr="001F40AA" w:rsidRDefault="001F40AA" w:rsidP="001F40AA">
      <w:pPr>
        <w:spacing w:after="0" w:line="276" w:lineRule="auto"/>
        <w:rPr>
          <w:rFonts w:ascii="Georgia Pro" w:hAnsi="Georgia Pro"/>
          <w:b/>
          <w:bCs/>
          <w:sz w:val="28"/>
          <w:szCs w:val="28"/>
        </w:rPr>
      </w:pPr>
      <w:r>
        <w:rPr>
          <w:rFonts w:ascii="Georgia Pro" w:hAnsi="Georgia Pro"/>
          <w:b/>
          <w:bCs/>
          <w:sz w:val="28"/>
          <w:szCs w:val="28"/>
        </w:rPr>
        <w:t>Prizes &amp; Recognition</w:t>
      </w:r>
    </w:p>
    <w:p w14:paraId="39C0B916" w14:textId="77777777" w:rsidR="001F40AA" w:rsidRPr="001F40AA" w:rsidRDefault="001F40AA" w:rsidP="001F40AA">
      <w:pPr>
        <w:numPr>
          <w:ilvl w:val="0"/>
          <w:numId w:val="3"/>
        </w:numPr>
        <w:spacing w:after="0" w:line="276" w:lineRule="auto"/>
        <w:rPr>
          <w:rFonts w:ascii="Georgia Pro" w:hAnsi="Georgia Pro"/>
        </w:rPr>
      </w:pPr>
      <w:r>
        <w:rPr>
          <w:rFonts w:ascii="Georgia Pro" w:hAnsi="Georgia Pro"/>
        </w:rPr>
        <w:t>The winning artwork will be featured on the cover of the 2026 Member Magazine.</w:t>
      </w:r>
    </w:p>
    <w:p w14:paraId="31894D1F" w14:textId="77777777" w:rsidR="001F40AA" w:rsidRPr="001F40AA" w:rsidRDefault="001F40AA" w:rsidP="001F40AA">
      <w:pPr>
        <w:numPr>
          <w:ilvl w:val="0"/>
          <w:numId w:val="3"/>
        </w:numPr>
        <w:spacing w:after="0" w:line="276" w:lineRule="auto"/>
        <w:rPr>
          <w:rFonts w:ascii="Georgia Pro" w:hAnsi="Georgia Pro"/>
        </w:rPr>
      </w:pPr>
      <w:r>
        <w:rPr>
          <w:rFonts w:ascii="Georgia Pro" w:hAnsi="Georgia Pro"/>
        </w:rPr>
        <w:t>The winner will receive a certificate of recognition, and their name will be printed inside the magazine.</w:t>
      </w:r>
    </w:p>
    <w:p w14:paraId="7B6066B7" w14:textId="77777777" w:rsidR="001F40AA" w:rsidRDefault="001F40AA" w:rsidP="001F40AA">
      <w:pPr>
        <w:numPr>
          <w:ilvl w:val="0"/>
          <w:numId w:val="3"/>
        </w:numPr>
        <w:spacing w:after="0" w:line="276" w:lineRule="auto"/>
        <w:rPr>
          <w:rFonts w:ascii="Georgia Pro" w:hAnsi="Georgia Pro"/>
        </w:rPr>
      </w:pPr>
      <w:r>
        <w:rPr>
          <w:rFonts w:ascii="Georgia Pro" w:hAnsi="Georgia Pro"/>
        </w:rPr>
        <w:t>All appropriate entries will be displayed in the digital version of the magazine.</w:t>
      </w:r>
    </w:p>
    <w:p w14:paraId="645B9FDE" w14:textId="77777777" w:rsidR="00DC1B75" w:rsidRDefault="00DC1B75" w:rsidP="00DC1B75">
      <w:pPr>
        <w:spacing w:after="0" w:line="276" w:lineRule="auto"/>
        <w:rPr>
          <w:rFonts w:ascii="Georgia Pro" w:hAnsi="Georgia Pro"/>
        </w:rPr>
      </w:pPr>
    </w:p>
    <w:p w14:paraId="26C06E5D" w14:textId="77777777" w:rsidR="00DC1B75" w:rsidRPr="001F40AA" w:rsidRDefault="00DC1B75" w:rsidP="00DC1B75">
      <w:pPr>
        <w:spacing w:after="0" w:line="276" w:lineRule="auto"/>
        <w:rPr>
          <w:rFonts w:ascii="Georgia Pro" w:hAnsi="Georgia Pro"/>
          <w:b/>
          <w:bCs/>
          <w:sz w:val="28"/>
          <w:szCs w:val="28"/>
        </w:rPr>
      </w:pPr>
      <w:r>
        <w:rPr>
          <w:rFonts w:ascii="Georgia Pro" w:hAnsi="Georgia Pro"/>
          <w:b/>
          <w:bCs/>
          <w:sz w:val="28"/>
          <w:szCs w:val="28"/>
        </w:rPr>
        <w:t>Entry Form Requirement</w:t>
      </w:r>
    </w:p>
    <w:p w14:paraId="78706EF0" w14:textId="510BC423" w:rsidR="00DC1B75" w:rsidRDefault="00DC1B75" w:rsidP="00DC1B75">
      <w:pPr>
        <w:pStyle w:val="ListParagraph"/>
        <w:numPr>
          <w:ilvl w:val="0"/>
          <w:numId w:val="6"/>
        </w:numPr>
        <w:spacing w:after="0" w:line="276" w:lineRule="auto"/>
        <w:rPr>
          <w:rFonts w:ascii="Georgia Pro" w:hAnsi="Georgia Pro"/>
        </w:rPr>
      </w:pPr>
      <w:r w:rsidRPr="00277865">
        <w:rPr>
          <w:rFonts w:ascii="Georgia Pro" w:hAnsi="Georgia Pro"/>
        </w:rPr>
        <w:t>Each submission must include</w:t>
      </w:r>
      <w:r>
        <w:rPr>
          <w:rFonts w:ascii="Georgia Pro" w:hAnsi="Georgia Pro"/>
        </w:rPr>
        <w:t xml:space="preserve"> the r</w:t>
      </w:r>
      <w:r w:rsidRPr="00277865">
        <w:rPr>
          <w:rFonts w:ascii="Georgia Pro" w:hAnsi="Georgia Pro"/>
        </w:rPr>
        <w:t>esident</w:t>
      </w:r>
      <w:r>
        <w:rPr>
          <w:rFonts w:ascii="Georgia Pro" w:hAnsi="Georgia Pro"/>
        </w:rPr>
        <w:t>’s full</w:t>
      </w:r>
      <w:r w:rsidRPr="00277865">
        <w:rPr>
          <w:rFonts w:ascii="Georgia Pro" w:hAnsi="Georgia Pro"/>
        </w:rPr>
        <w:t xml:space="preserve"> name and contact information</w:t>
      </w:r>
      <w:r>
        <w:rPr>
          <w:rFonts w:ascii="Georgia Pro" w:hAnsi="Georgia Pro"/>
        </w:rPr>
        <w:t>, including email, phone number and mailing address.</w:t>
      </w:r>
    </w:p>
    <w:p w14:paraId="6D32D192" w14:textId="6E7C2744" w:rsidR="00DC1B75" w:rsidRPr="00277865" w:rsidRDefault="00DC1B75" w:rsidP="00277865">
      <w:pPr>
        <w:pStyle w:val="ListParagraph"/>
        <w:numPr>
          <w:ilvl w:val="0"/>
          <w:numId w:val="6"/>
        </w:numPr>
        <w:spacing w:after="0" w:line="276" w:lineRule="auto"/>
        <w:rPr>
          <w:rFonts w:ascii="Georgia Pro" w:hAnsi="Georgia Pro"/>
        </w:rPr>
      </w:pPr>
      <w:r>
        <w:rPr>
          <w:rFonts w:ascii="Georgia Pro" w:hAnsi="Georgia Pro"/>
        </w:rPr>
        <w:t>A contestant may only submit one design for the contest.</w:t>
      </w:r>
    </w:p>
    <w:p w14:paraId="7366B3E9" w14:textId="77777777" w:rsidR="00DC1B75" w:rsidRDefault="00DC1B75" w:rsidP="00277865">
      <w:pPr>
        <w:spacing w:after="0" w:line="276" w:lineRule="auto"/>
        <w:rPr>
          <w:rFonts w:ascii="Georgia Pro" w:hAnsi="Georgia Pro"/>
        </w:rPr>
      </w:pPr>
    </w:p>
    <w:p w14:paraId="1004888B" w14:textId="77777777" w:rsidR="001F40AA" w:rsidRPr="001F40AA" w:rsidRDefault="001F40AA" w:rsidP="001F40AA">
      <w:pPr>
        <w:spacing w:after="0" w:line="276" w:lineRule="auto"/>
        <w:ind w:left="720"/>
        <w:rPr>
          <w:rFonts w:ascii="Georgia Pro" w:hAnsi="Georgia Pro"/>
        </w:rPr>
      </w:pPr>
    </w:p>
    <w:p w14:paraId="3C516D1F" w14:textId="10038350" w:rsidR="001F40AA" w:rsidRPr="001F40AA" w:rsidRDefault="001F40AA" w:rsidP="001F40AA">
      <w:pPr>
        <w:spacing w:after="0" w:line="276" w:lineRule="auto"/>
        <w:rPr>
          <w:rFonts w:ascii="Georgia Pro" w:hAnsi="Georgia Pro"/>
          <w:b/>
          <w:bCs/>
          <w:sz w:val="28"/>
          <w:szCs w:val="28"/>
        </w:rPr>
      </w:pPr>
      <w:r>
        <w:rPr>
          <w:rFonts w:ascii="Georgia Pro" w:hAnsi="Georgia Pro"/>
          <w:b/>
          <w:bCs/>
          <w:sz w:val="28"/>
          <w:szCs w:val="28"/>
        </w:rPr>
        <w:t>Permissions &amp; Legal Terms</w:t>
      </w:r>
    </w:p>
    <w:p w14:paraId="1AD414CE" w14:textId="0ACCA6D7" w:rsidR="001F40AA" w:rsidRDefault="001F40AA" w:rsidP="00DC1B75">
      <w:pPr>
        <w:pStyle w:val="ListParagraph"/>
        <w:numPr>
          <w:ilvl w:val="0"/>
          <w:numId w:val="5"/>
        </w:numPr>
        <w:spacing w:after="0" w:line="276" w:lineRule="auto"/>
        <w:rPr>
          <w:rFonts w:ascii="Georgia Pro" w:hAnsi="Georgia Pro"/>
        </w:rPr>
      </w:pPr>
      <w:r w:rsidRPr="00DC1B75">
        <w:rPr>
          <w:rFonts w:ascii="Georgia Pro" w:hAnsi="Georgia Pro"/>
        </w:rPr>
        <w:t xml:space="preserve">By submitting artwork, I grant the Montgomery County Chamber of Commerce a perpetual, irrevocable, worldwide, royalty-free, fully paid-up, non-exclusive license to use, reproduce, modify, adapt, publish, display, distribute, and create derivative works from my submitted artwork in any medium now known or hereafter developed, including but not limited to: the 2026 Member Magazine (print and digital editions), the Chamber’s website, social media channels, newsletters, advertising and promotional materials, and any other Chamber </w:t>
      </w:r>
      <w:r w:rsidRPr="00DC1B75">
        <w:rPr>
          <w:rFonts w:ascii="Georgia Pro" w:hAnsi="Georgia Pro"/>
        </w:rPr>
        <w:lastRenderedPageBreak/>
        <w:t>publications or communications, without further compensation, notice, or approval. I retain ownership of the original artwork but acknowledge that this license is irrevocable once my entry is submitted.</w:t>
      </w:r>
    </w:p>
    <w:p w14:paraId="50AA0003" w14:textId="4B7044E9" w:rsidR="001F40AA" w:rsidRPr="00277865" w:rsidRDefault="001F40AA" w:rsidP="00277865">
      <w:pPr>
        <w:pStyle w:val="ListParagraph"/>
        <w:numPr>
          <w:ilvl w:val="0"/>
          <w:numId w:val="5"/>
        </w:numPr>
        <w:spacing w:after="0" w:line="276" w:lineRule="auto"/>
        <w:rPr>
          <w:rFonts w:ascii="Georgia Pro" w:hAnsi="Georgia Pro"/>
        </w:rPr>
      </w:pPr>
      <w:r w:rsidRPr="00DC1B75">
        <w:rPr>
          <w:rFonts w:ascii="Georgia Pro" w:hAnsi="Georgia Pro"/>
        </w:rPr>
        <w:t>I represent and warrant that the submitted artwork is entirely original, that I am the sole creator and owner of all rights in the artwork, and that the artwork does not infringe upon or violate the intellectual property rights, privacy rights, or any other rights of any third party</w:t>
      </w:r>
      <w:r w:rsidR="00DC1B75">
        <w:rPr>
          <w:rFonts w:ascii="Georgia Pro" w:hAnsi="Georgia Pro"/>
        </w:rPr>
        <w:t xml:space="preserve">; nor have is been created in whole or in part using artificial intelligence (AI) tools or </w:t>
      </w:r>
      <w:proofErr w:type="spellStart"/>
      <w:r w:rsidR="00DC1B75">
        <w:rPr>
          <w:rFonts w:ascii="Georgia Pro" w:hAnsi="Georgia Pro"/>
        </w:rPr>
        <w:t>softward</w:t>
      </w:r>
      <w:proofErr w:type="spellEnd"/>
      <w:r w:rsidRPr="00DC1B75">
        <w:rPr>
          <w:rFonts w:ascii="Georgia Pro" w:hAnsi="Georgia Pro"/>
        </w:rPr>
        <w:t>. I agree to indemnify and hold harmless the Chamber from any claims arising from a breach of this representation.</w:t>
      </w:r>
    </w:p>
    <w:p w14:paraId="50AA0005" w14:textId="2D108273" w:rsidR="001F40AA" w:rsidRPr="00277865" w:rsidRDefault="001F40AA" w:rsidP="00277865">
      <w:pPr>
        <w:pStyle w:val="ListParagraph"/>
        <w:numPr>
          <w:ilvl w:val="0"/>
          <w:numId w:val="5"/>
        </w:numPr>
        <w:spacing w:after="0" w:line="276" w:lineRule="auto"/>
        <w:rPr>
          <w:rFonts w:ascii="Georgia Pro" w:hAnsi="Georgia Pro"/>
        </w:rPr>
      </w:pPr>
      <w:r w:rsidRPr="00277865">
        <w:rPr>
          <w:rFonts w:ascii="Georgia Pro" w:hAnsi="Georgia Pro"/>
        </w:rPr>
        <w:t>I understand and agree that: (a) the winner will be selected by the Chamber Board of Directors in its sole and absolute discretion; (b) the Chamber reserves the right to exclude or disqualify any entry for any reason; (c) the Chamber’s decision regarding the winner is final and binding and is not subject to appeal; (d) I shall have no claim to any prize or compensation if I am not selected as the winner; and (e) the Chamber, its directors, officers, employees, and agents shall not be liable for any claims, losses, damages, or expenses arising out of my participation in the contest.</w:t>
      </w:r>
    </w:p>
    <w:p w14:paraId="50AA0006" w14:textId="4CB7F947" w:rsidR="001F40AA" w:rsidRPr="00277865" w:rsidRDefault="001F40AA" w:rsidP="00277865">
      <w:pPr>
        <w:pStyle w:val="ListParagraph"/>
        <w:numPr>
          <w:ilvl w:val="0"/>
          <w:numId w:val="5"/>
        </w:numPr>
        <w:spacing w:after="0" w:line="276" w:lineRule="auto"/>
        <w:rPr>
          <w:rFonts w:ascii="Georgia Pro" w:hAnsi="Georgia Pro"/>
        </w:rPr>
      </w:pPr>
      <w:r w:rsidRPr="00277865">
        <w:rPr>
          <w:rFonts w:ascii="Georgia Pro" w:hAnsi="Georgia Pro"/>
        </w:rPr>
        <w:t xml:space="preserve">I </w:t>
      </w:r>
      <w:r w:rsidR="00DC1B75">
        <w:rPr>
          <w:rFonts w:ascii="Georgia Pro" w:hAnsi="Georgia Pro"/>
        </w:rPr>
        <w:t xml:space="preserve">expressly </w:t>
      </w:r>
      <w:r w:rsidRPr="00277865">
        <w:rPr>
          <w:rFonts w:ascii="Georgia Pro" w:hAnsi="Georgia Pro"/>
        </w:rPr>
        <w:t xml:space="preserve">consent to the public display of my artwork </w:t>
      </w:r>
      <w:r w:rsidR="00DC1B75">
        <w:rPr>
          <w:rFonts w:ascii="Georgia Pro" w:hAnsi="Georgia Pro"/>
        </w:rPr>
        <w:t xml:space="preserve">entry </w:t>
      </w:r>
      <w:r w:rsidRPr="00277865">
        <w:rPr>
          <w:rFonts w:ascii="Georgia Pro" w:hAnsi="Georgia Pro"/>
        </w:rPr>
        <w:t>and name on the Chamber’s website and in any related materials. I acknowledge that these contest rules and all entries will be posted on the Chamber’s website.</w:t>
      </w:r>
    </w:p>
    <w:p w14:paraId="50AA0007" w14:textId="50AA0007" w:rsidR="001F40AA" w:rsidRDefault="001F40AA" w:rsidP="001F40AA">
      <w:pPr>
        <w:spacing w:after="0" w:line="276" w:lineRule="auto"/>
        <w:rPr>
          <w:rFonts w:ascii="Georgia Pro" w:hAnsi="Georgia Pro"/>
        </w:rPr>
      </w:pPr>
    </w:p>
    <w:p w14:paraId="50AA0008" w14:textId="50AA0008" w:rsidR="001F40AA" w:rsidRDefault="001F40AA" w:rsidP="001F40AA">
      <w:pPr>
        <w:spacing w:after="0" w:line="276" w:lineRule="auto"/>
        <w:rPr>
          <w:rFonts w:ascii="Georgia Pro" w:hAnsi="Georgia Pro"/>
        </w:rPr>
      </w:pPr>
      <w:r>
        <w:rPr>
          <w:rFonts w:ascii="Georgia Pro" w:hAnsi="Georgia Pro"/>
        </w:rPr>
        <w:t>By signing below, I agree to be bound by the Official Guidelines and all decisions of the Chamber, which are final and binding in all respects.</w:t>
      </w:r>
    </w:p>
    <w:p w14:paraId="54D3F668" w14:textId="77777777" w:rsidR="00DC1B75" w:rsidRDefault="00DC1B75" w:rsidP="00DC1B75">
      <w:pPr>
        <w:spacing w:after="0" w:line="276" w:lineRule="auto"/>
        <w:rPr>
          <w:rFonts w:ascii="Georgia Pro" w:hAnsi="Georgia Pro"/>
        </w:rPr>
      </w:pPr>
    </w:p>
    <w:p w14:paraId="298FDB07" w14:textId="1DFFFF4F" w:rsidR="00A24D63" w:rsidRDefault="00A24D63">
      <w:pPr>
        <w:rPr>
          <w:rFonts w:ascii="Georgia Pro" w:hAnsi="Georgia Pro"/>
        </w:rPr>
      </w:pPr>
    </w:p>
    <w:p w14:paraId="5CDE4D2C" w14:textId="77777777" w:rsidR="00DC1B75" w:rsidRPr="00B50ED0" w:rsidRDefault="00DC1B75" w:rsidP="00DC1B75">
      <w:pPr>
        <w:pStyle w:val="Footer"/>
      </w:pPr>
      <w:r>
        <w:t xml:space="preserve">Name: _____________________________ Email: __________________________ </w:t>
      </w:r>
      <w:proofErr w:type="gramStart"/>
      <w:r>
        <w:t>Phone:_</w:t>
      </w:r>
      <w:proofErr w:type="gramEnd"/>
      <w:r>
        <w:t>________</w:t>
      </w:r>
    </w:p>
    <w:p w14:paraId="57436C8C" w14:textId="77777777" w:rsidR="00DC1B75" w:rsidRDefault="00DC1B75" w:rsidP="00DC1B75">
      <w:pPr>
        <w:rPr>
          <w:rFonts w:ascii="Georgia Pro" w:hAnsi="Georgia Pro"/>
        </w:rPr>
      </w:pPr>
    </w:p>
    <w:p w14:paraId="50A80F59" w14:textId="77777777" w:rsidR="00DC1B75" w:rsidRDefault="00DC1B75" w:rsidP="00DC1B75">
      <w:pPr>
        <w:rPr>
          <w:rFonts w:ascii="Georgia Pro" w:hAnsi="Georgia Pro"/>
        </w:rPr>
      </w:pPr>
    </w:p>
    <w:p w14:paraId="5A61B707" w14:textId="77777777" w:rsidR="00DC1B75" w:rsidRPr="00A24D63" w:rsidRDefault="00DC1B75" w:rsidP="00DC1B75">
      <w:pPr>
        <w:rPr>
          <w:rFonts w:ascii="Georgia Pro" w:hAnsi="Georgia Pro"/>
        </w:rPr>
      </w:pPr>
      <w:r>
        <w:rPr>
          <w:rFonts w:ascii="Georgia Pro" w:hAnsi="Georgia Pro"/>
        </w:rPr>
        <w:t>Signature: __________________________________</w:t>
      </w:r>
    </w:p>
    <w:p w14:paraId="2695F485" w14:textId="77777777" w:rsidR="00DC1B75" w:rsidRDefault="00DC1B75">
      <w:pPr>
        <w:rPr>
          <w:rFonts w:ascii="Georgia Pro" w:hAnsi="Georgia Pro"/>
        </w:rPr>
      </w:pPr>
    </w:p>
    <w:p w14:paraId="5C58FC92" w14:textId="77777777" w:rsidR="00DC1B75" w:rsidRPr="001F40AA" w:rsidRDefault="00DC1B75">
      <w:pPr>
        <w:rPr>
          <w:rFonts w:ascii="Georgia Pro" w:hAnsi="Georgia Pro"/>
        </w:rPr>
      </w:pPr>
    </w:p>
    <w:sectPr w:rsidR="00DC1B75" w:rsidRPr="001F40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C9093" w14:textId="77777777" w:rsidR="001D7063" w:rsidRDefault="001D7063" w:rsidP="00A24D63">
      <w:pPr>
        <w:spacing w:after="0" w:line="240" w:lineRule="auto"/>
      </w:pPr>
      <w:r>
        <w:separator/>
      </w:r>
    </w:p>
  </w:endnote>
  <w:endnote w:type="continuationSeparator" w:id="0">
    <w:p w14:paraId="161E9C86" w14:textId="77777777" w:rsidR="001D7063" w:rsidRDefault="001D7063" w:rsidP="00A24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Pro">
    <w:panose1 w:val="02040502050405020303"/>
    <w:charset w:val="00"/>
    <w:family w:val="roman"/>
    <w:pitch w:val="variable"/>
    <w:sig w:usb0="800002AF" w:usb1="0000000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BD140" w14:textId="77777777" w:rsidR="001D7063" w:rsidRDefault="001D7063" w:rsidP="00A24D63">
      <w:pPr>
        <w:spacing w:after="0" w:line="240" w:lineRule="auto"/>
      </w:pPr>
      <w:r>
        <w:separator/>
      </w:r>
    </w:p>
  </w:footnote>
  <w:footnote w:type="continuationSeparator" w:id="0">
    <w:p w14:paraId="39239175" w14:textId="77777777" w:rsidR="001D7063" w:rsidRDefault="001D7063" w:rsidP="00A24D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F631A"/>
    <w:multiLevelType w:val="multilevel"/>
    <w:tmpl w:val="2DFC8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641FE1"/>
    <w:multiLevelType w:val="hybridMultilevel"/>
    <w:tmpl w:val="52503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A17A2D"/>
    <w:multiLevelType w:val="hybridMultilevel"/>
    <w:tmpl w:val="C48A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6F660E"/>
    <w:multiLevelType w:val="multilevel"/>
    <w:tmpl w:val="D13C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216ECA"/>
    <w:multiLevelType w:val="multilevel"/>
    <w:tmpl w:val="0C7C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C71AE1"/>
    <w:multiLevelType w:val="multilevel"/>
    <w:tmpl w:val="DF30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1679388">
    <w:abstractNumId w:val="3"/>
  </w:num>
  <w:num w:numId="2" w16cid:durableId="133064773">
    <w:abstractNumId w:val="5"/>
  </w:num>
  <w:num w:numId="3" w16cid:durableId="1201938971">
    <w:abstractNumId w:val="4"/>
  </w:num>
  <w:num w:numId="4" w16cid:durableId="2079286304">
    <w:abstractNumId w:val="0"/>
  </w:num>
  <w:num w:numId="5" w16cid:durableId="1560822633">
    <w:abstractNumId w:val="2"/>
  </w:num>
  <w:num w:numId="6" w16cid:durableId="160321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AA"/>
    <w:rsid w:val="000241FC"/>
    <w:rsid w:val="000C2B4E"/>
    <w:rsid w:val="001D7063"/>
    <w:rsid w:val="001F40AA"/>
    <w:rsid w:val="00277865"/>
    <w:rsid w:val="003C42DA"/>
    <w:rsid w:val="00455E23"/>
    <w:rsid w:val="004C5824"/>
    <w:rsid w:val="006C4675"/>
    <w:rsid w:val="006E25F1"/>
    <w:rsid w:val="00750D91"/>
    <w:rsid w:val="007A4718"/>
    <w:rsid w:val="007A6DDD"/>
    <w:rsid w:val="008B306B"/>
    <w:rsid w:val="00980929"/>
    <w:rsid w:val="009D6988"/>
    <w:rsid w:val="00A01129"/>
    <w:rsid w:val="00A24D63"/>
    <w:rsid w:val="00B139A4"/>
    <w:rsid w:val="00B50ED0"/>
    <w:rsid w:val="00DC1B75"/>
    <w:rsid w:val="00EB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49D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0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0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0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0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0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0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0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0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0AA"/>
    <w:rPr>
      <w:rFonts w:eastAsiaTheme="majorEastAsia" w:cstheme="majorBidi"/>
      <w:color w:val="272727" w:themeColor="text1" w:themeTint="D8"/>
    </w:rPr>
  </w:style>
  <w:style w:type="paragraph" w:styleId="Title">
    <w:name w:val="Title"/>
    <w:basedOn w:val="Normal"/>
    <w:next w:val="Normal"/>
    <w:link w:val="TitleChar"/>
    <w:uiPriority w:val="10"/>
    <w:qFormat/>
    <w:rsid w:val="001F4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0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0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0AA"/>
    <w:pPr>
      <w:spacing w:before="160"/>
      <w:jc w:val="center"/>
    </w:pPr>
    <w:rPr>
      <w:i/>
      <w:iCs/>
      <w:color w:val="404040" w:themeColor="text1" w:themeTint="BF"/>
    </w:rPr>
  </w:style>
  <w:style w:type="character" w:customStyle="1" w:styleId="QuoteChar">
    <w:name w:val="Quote Char"/>
    <w:basedOn w:val="DefaultParagraphFont"/>
    <w:link w:val="Quote"/>
    <w:uiPriority w:val="29"/>
    <w:rsid w:val="001F40AA"/>
    <w:rPr>
      <w:i/>
      <w:iCs/>
      <w:color w:val="404040" w:themeColor="text1" w:themeTint="BF"/>
    </w:rPr>
  </w:style>
  <w:style w:type="paragraph" w:styleId="ListParagraph">
    <w:name w:val="List Paragraph"/>
    <w:basedOn w:val="Normal"/>
    <w:uiPriority w:val="34"/>
    <w:qFormat/>
    <w:rsid w:val="001F40AA"/>
    <w:pPr>
      <w:ind w:left="720"/>
      <w:contextualSpacing/>
    </w:pPr>
  </w:style>
  <w:style w:type="character" w:styleId="IntenseEmphasis">
    <w:name w:val="Intense Emphasis"/>
    <w:basedOn w:val="DefaultParagraphFont"/>
    <w:uiPriority w:val="21"/>
    <w:qFormat/>
    <w:rsid w:val="001F40AA"/>
    <w:rPr>
      <w:i/>
      <w:iCs/>
      <w:color w:val="0F4761" w:themeColor="accent1" w:themeShade="BF"/>
    </w:rPr>
  </w:style>
  <w:style w:type="paragraph" w:styleId="IntenseQuote">
    <w:name w:val="Intense Quote"/>
    <w:basedOn w:val="Normal"/>
    <w:next w:val="Normal"/>
    <w:link w:val="IntenseQuoteChar"/>
    <w:uiPriority w:val="30"/>
    <w:qFormat/>
    <w:rsid w:val="001F4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0AA"/>
    <w:rPr>
      <w:i/>
      <w:iCs/>
      <w:color w:val="0F4761" w:themeColor="accent1" w:themeShade="BF"/>
    </w:rPr>
  </w:style>
  <w:style w:type="character" w:styleId="IntenseReference">
    <w:name w:val="Intense Reference"/>
    <w:basedOn w:val="DefaultParagraphFont"/>
    <w:uiPriority w:val="32"/>
    <w:qFormat/>
    <w:rsid w:val="001F40AA"/>
    <w:rPr>
      <w:b/>
      <w:bCs/>
      <w:smallCaps/>
      <w:color w:val="0F4761" w:themeColor="accent1" w:themeShade="BF"/>
      <w:spacing w:val="5"/>
    </w:rPr>
  </w:style>
  <w:style w:type="paragraph" w:styleId="Header">
    <w:name w:val="header"/>
    <w:basedOn w:val="Normal"/>
    <w:link w:val="HeaderChar"/>
    <w:uiPriority w:val="99"/>
    <w:unhideWhenUsed/>
    <w:rsid w:val="00A24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D63"/>
  </w:style>
  <w:style w:type="paragraph" w:styleId="Footer">
    <w:name w:val="footer"/>
    <w:basedOn w:val="Normal"/>
    <w:link w:val="FooterChar"/>
    <w:uiPriority w:val="99"/>
    <w:unhideWhenUsed/>
    <w:rsid w:val="00A24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D63"/>
  </w:style>
  <w:style w:type="paragraph" w:styleId="Revision">
    <w:name w:val="Revision"/>
    <w:hidden/>
    <w:uiPriority w:val="99"/>
    <w:semiHidden/>
    <w:rsid w:val="00DC1B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3373</Characters>
  <Application>Microsoft Office Word</Application>
  <DocSecurity>0</DocSecurity>
  <Lines>76</Lines>
  <Paragraphs>28</Paragraphs>
  <ScaleCrop>false</ScaleCrop>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2026-02-11T17:53:00Z</dcterms:created>
  <dcterms:modified xsi:type="dcterms:W3CDTF">2026-02-11T23:10:00Z</dcterms:modified>
</cp:coreProperties>
</file>