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4B01" w14:textId="77777777" w:rsidR="00C6790C" w:rsidRDefault="00C6790C" w:rsidP="00C6790C">
      <w:pPr>
        <w:rPr>
          <w:b/>
          <w:color w:val="000000"/>
          <w:sz w:val="40"/>
          <w:szCs w:val="40"/>
        </w:rPr>
      </w:pPr>
      <w:r>
        <w:rPr>
          <w:noProof/>
        </w:rPr>
        <w:drawing>
          <wp:anchor distT="0" distB="0" distL="114300" distR="114300" simplePos="0" relativeHeight="251659264" behindDoc="0" locked="0" layoutInCell="1" allowOverlap="1" wp14:anchorId="66707B4D" wp14:editId="0437230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82F0CC7" w14:textId="77777777" w:rsidR="00C6790C" w:rsidRPr="00917939" w:rsidRDefault="00C6790C" w:rsidP="00C6790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3009F69A" w14:textId="77777777" w:rsidR="00C6790C" w:rsidRPr="00917939" w:rsidRDefault="00C6790C" w:rsidP="00C6790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09463BCA" w14:textId="77777777" w:rsidR="00C6790C" w:rsidRPr="00F72435" w:rsidRDefault="00C6790C" w:rsidP="00C6790C">
      <w:pPr>
        <w:rPr>
          <w:b/>
          <w:color w:val="000000"/>
          <w:sz w:val="40"/>
          <w:szCs w:val="40"/>
        </w:rPr>
      </w:pPr>
    </w:p>
    <w:p w14:paraId="35CC43E1" w14:textId="77777777" w:rsidR="00B45E38" w:rsidRPr="00116E40" w:rsidRDefault="00B45E38" w:rsidP="0004227F">
      <w:pPr>
        <w:pStyle w:val="Heading5"/>
        <w:spacing w:line="240" w:lineRule="auto"/>
        <w:ind w:right="-720"/>
        <w:rPr>
          <w:rFonts w:ascii="Arial" w:hAnsi="Arial" w:cs="Arial"/>
          <w:b w:val="0"/>
          <w:sz w:val="40"/>
        </w:rPr>
      </w:pPr>
      <w:r w:rsidRPr="00116E40">
        <w:rPr>
          <w:rFonts w:ascii="Arial" w:hAnsi="Arial" w:cs="Arial"/>
          <w:b w:val="0"/>
          <w:sz w:val="40"/>
        </w:rPr>
        <w:t>Recording Work Hours</w:t>
      </w:r>
    </w:p>
    <w:p w14:paraId="7854CD13" w14:textId="77777777" w:rsidR="00BD21BE" w:rsidRPr="00116E40" w:rsidRDefault="00BD21BE" w:rsidP="0004227F">
      <w:pPr>
        <w:spacing w:line="300" w:lineRule="exact"/>
        <w:ind w:right="-720"/>
        <w:rPr>
          <w:rFonts w:ascii="Arial" w:hAnsi="Arial" w:cs="Arial"/>
          <w:szCs w:val="24"/>
        </w:rPr>
      </w:pPr>
    </w:p>
    <w:p w14:paraId="684C56E6" w14:textId="28E2A914" w:rsidR="00282086" w:rsidRPr="00116E40" w:rsidRDefault="00282086" w:rsidP="00C6790C">
      <w:pPr>
        <w:spacing w:line="300" w:lineRule="exact"/>
        <w:rPr>
          <w:rFonts w:ascii="Arial" w:hAnsi="Arial" w:cs="Arial"/>
          <w:b/>
          <w:sz w:val="22"/>
          <w:szCs w:val="24"/>
        </w:rPr>
      </w:pPr>
      <w:r w:rsidRPr="00116E40">
        <w:rPr>
          <w:rFonts w:ascii="Arial" w:hAnsi="Arial" w:cs="Arial"/>
          <w:sz w:val="22"/>
          <w:szCs w:val="24"/>
        </w:rPr>
        <w:t xml:space="preserve">Each non-exempt employee </w:t>
      </w:r>
      <w:r w:rsidR="007068A0">
        <w:rPr>
          <w:rFonts w:ascii="Arial" w:hAnsi="Arial" w:cs="Arial"/>
          <w:sz w:val="22"/>
          <w:szCs w:val="24"/>
        </w:rPr>
        <w:t>is required to</w:t>
      </w:r>
      <w:r w:rsidR="007068A0" w:rsidRPr="00116E40">
        <w:rPr>
          <w:rFonts w:ascii="Arial" w:hAnsi="Arial" w:cs="Arial"/>
          <w:sz w:val="22"/>
          <w:szCs w:val="24"/>
        </w:rPr>
        <w:t xml:space="preserve"> </w:t>
      </w:r>
      <w:r w:rsidRPr="00116E40">
        <w:rPr>
          <w:rFonts w:ascii="Arial" w:hAnsi="Arial" w:cs="Arial"/>
          <w:sz w:val="22"/>
          <w:szCs w:val="24"/>
        </w:rPr>
        <w:t xml:space="preserve">maintain a complete record of all hours worked.  </w:t>
      </w:r>
      <w:r w:rsidR="00AE05AF">
        <w:rPr>
          <w:rFonts w:ascii="Arial" w:hAnsi="Arial" w:cs="Arial"/>
          <w:sz w:val="22"/>
          <w:szCs w:val="24"/>
        </w:rPr>
        <w:t>Hours worked includes work performed</w:t>
      </w:r>
      <w:r w:rsidR="002D1916">
        <w:rPr>
          <w:rFonts w:ascii="Arial" w:hAnsi="Arial" w:cs="Arial"/>
          <w:sz w:val="22"/>
          <w:szCs w:val="24"/>
        </w:rPr>
        <w:t xml:space="preserve"> on premises,</w:t>
      </w:r>
      <w:r w:rsidR="00AE05AF">
        <w:rPr>
          <w:rFonts w:ascii="Arial" w:hAnsi="Arial" w:cs="Arial"/>
          <w:sz w:val="22"/>
          <w:szCs w:val="24"/>
        </w:rPr>
        <w:t xml:space="preserve"> off the premises or at home</w:t>
      </w:r>
      <w:r w:rsidR="00077AB6">
        <w:rPr>
          <w:rFonts w:ascii="Arial" w:hAnsi="Arial" w:cs="Arial"/>
          <w:sz w:val="22"/>
          <w:szCs w:val="24"/>
        </w:rPr>
        <w:t>.</w:t>
      </w:r>
      <w:r w:rsidR="00863E90">
        <w:rPr>
          <w:rFonts w:ascii="Arial" w:hAnsi="Arial" w:cs="Arial"/>
          <w:sz w:val="22"/>
          <w:szCs w:val="24"/>
        </w:rPr>
        <w:t xml:space="preserve"> </w:t>
      </w:r>
      <w:r w:rsidRPr="00116E40">
        <w:rPr>
          <w:rFonts w:ascii="Arial" w:hAnsi="Arial" w:cs="Arial"/>
          <w:sz w:val="22"/>
          <w:szCs w:val="24"/>
        </w:rPr>
        <w:t xml:space="preserve">Upon hire, you will be shown how to record your hours in our timekeeping system.  You are expected to record all of your hours worked, including when you start and end work every day as well as for your lunch break.  Please record all of the hours you have worked.  </w:t>
      </w:r>
      <w:r w:rsidR="00910E9E" w:rsidRPr="00116E40">
        <w:rPr>
          <w:rFonts w:ascii="Arial" w:hAnsi="Arial" w:cs="Arial"/>
          <w:sz w:val="22"/>
          <w:szCs w:val="24"/>
        </w:rPr>
        <w:t>Y</w:t>
      </w:r>
      <w:r w:rsidRPr="00116E40">
        <w:rPr>
          <w:rFonts w:ascii="Arial" w:hAnsi="Arial" w:cs="Arial"/>
          <w:sz w:val="22"/>
          <w:szCs w:val="24"/>
        </w:rPr>
        <w:t>our supervisor</w:t>
      </w:r>
      <w:r w:rsidR="00910E9E" w:rsidRPr="00116E40">
        <w:rPr>
          <w:rFonts w:ascii="Arial" w:hAnsi="Arial" w:cs="Arial"/>
          <w:sz w:val="22"/>
          <w:szCs w:val="24"/>
        </w:rPr>
        <w:t xml:space="preserve"> will</w:t>
      </w:r>
      <w:r w:rsidRPr="00116E40">
        <w:rPr>
          <w:rFonts w:ascii="Arial" w:hAnsi="Arial" w:cs="Arial"/>
          <w:sz w:val="22"/>
          <w:szCs w:val="24"/>
        </w:rPr>
        <w:t xml:space="preserve"> sign and approve your timecard at the end of each pay period.  </w:t>
      </w:r>
      <w:r w:rsidRPr="00116E40">
        <w:rPr>
          <w:rFonts w:ascii="Arial" w:hAnsi="Arial" w:cs="Arial"/>
          <w:b/>
          <w:sz w:val="22"/>
          <w:szCs w:val="24"/>
        </w:rPr>
        <w:t xml:space="preserve">Altering, falsifying, tampering with time records, or clocking in/out for another employee may result in </w:t>
      </w:r>
      <w:r w:rsidR="00FB014B">
        <w:rPr>
          <w:rFonts w:ascii="Arial" w:hAnsi="Arial" w:cs="Arial"/>
          <w:b/>
          <w:sz w:val="22"/>
          <w:szCs w:val="24"/>
        </w:rPr>
        <w:t>corrective</w:t>
      </w:r>
      <w:r w:rsidRPr="00116E40">
        <w:rPr>
          <w:rFonts w:ascii="Arial" w:hAnsi="Arial" w:cs="Arial"/>
          <w:b/>
          <w:sz w:val="22"/>
          <w:szCs w:val="24"/>
        </w:rPr>
        <w:t xml:space="preserve"> action, up to and including termination of employment. </w:t>
      </w:r>
    </w:p>
    <w:p w14:paraId="53AE9F47" w14:textId="77777777" w:rsidR="0004227F" w:rsidRPr="00116E40" w:rsidRDefault="0004227F" w:rsidP="0004227F">
      <w:pPr>
        <w:spacing w:line="300" w:lineRule="exact"/>
        <w:ind w:right="-720"/>
        <w:rPr>
          <w:rFonts w:ascii="Arial" w:hAnsi="Arial" w:cs="Arial"/>
          <w:b/>
          <w:szCs w:val="24"/>
        </w:rPr>
      </w:pPr>
    </w:p>
    <w:p w14:paraId="6D214BF2" w14:textId="77777777" w:rsidR="0004227F" w:rsidRPr="00116E40" w:rsidRDefault="0004227F" w:rsidP="0004227F">
      <w:pPr>
        <w:spacing w:line="300" w:lineRule="exact"/>
        <w:ind w:right="-720"/>
        <w:rPr>
          <w:rFonts w:ascii="Arial" w:hAnsi="Arial" w:cs="Arial"/>
          <w:b/>
          <w:szCs w:val="24"/>
        </w:rPr>
      </w:pPr>
    </w:p>
    <w:p w14:paraId="316B64FF" w14:textId="77777777" w:rsidR="0004227F" w:rsidRPr="00116E40" w:rsidRDefault="0004227F" w:rsidP="0004227F">
      <w:pPr>
        <w:spacing w:line="300" w:lineRule="exact"/>
        <w:ind w:right="-720"/>
        <w:rPr>
          <w:rFonts w:ascii="Arial" w:hAnsi="Arial" w:cs="Arial"/>
          <w:b/>
          <w:szCs w:val="24"/>
        </w:rPr>
      </w:pPr>
    </w:p>
    <w:p w14:paraId="000E5BA3" w14:textId="77777777" w:rsidR="0004227F" w:rsidRPr="00116E40" w:rsidRDefault="0004227F" w:rsidP="0004227F">
      <w:pPr>
        <w:spacing w:line="300" w:lineRule="exact"/>
        <w:ind w:right="-720"/>
        <w:rPr>
          <w:rFonts w:ascii="Arial" w:hAnsi="Arial" w:cs="Arial"/>
          <w:b/>
          <w:szCs w:val="24"/>
        </w:rPr>
      </w:pPr>
    </w:p>
    <w:p w14:paraId="41DE3D41" w14:textId="77777777" w:rsidR="0004227F" w:rsidRPr="00116E40" w:rsidRDefault="0004227F" w:rsidP="0004227F">
      <w:pPr>
        <w:spacing w:line="300" w:lineRule="exact"/>
        <w:ind w:right="-720"/>
        <w:rPr>
          <w:rFonts w:ascii="Arial" w:hAnsi="Arial" w:cs="Arial"/>
          <w:b/>
          <w:szCs w:val="24"/>
        </w:rPr>
      </w:pPr>
    </w:p>
    <w:p w14:paraId="05E0B392" w14:textId="77777777" w:rsidR="0004227F" w:rsidRPr="00116E40" w:rsidRDefault="0004227F" w:rsidP="0004227F">
      <w:pPr>
        <w:spacing w:line="300" w:lineRule="exact"/>
        <w:ind w:right="-720"/>
        <w:rPr>
          <w:rFonts w:ascii="Arial" w:hAnsi="Arial" w:cs="Arial"/>
          <w:b/>
          <w:szCs w:val="24"/>
        </w:rPr>
      </w:pPr>
    </w:p>
    <w:p w14:paraId="185597B2" w14:textId="77777777" w:rsidR="0004227F" w:rsidRPr="00116E40" w:rsidRDefault="0004227F" w:rsidP="0004227F">
      <w:pPr>
        <w:spacing w:line="300" w:lineRule="exact"/>
        <w:ind w:right="-720"/>
        <w:rPr>
          <w:rFonts w:ascii="Arial" w:hAnsi="Arial" w:cs="Arial"/>
          <w:b/>
          <w:szCs w:val="24"/>
        </w:rPr>
      </w:pPr>
    </w:p>
    <w:p w14:paraId="26A94F39" w14:textId="77777777" w:rsidR="0004227F" w:rsidRPr="00116E40" w:rsidRDefault="0004227F" w:rsidP="0004227F">
      <w:pPr>
        <w:spacing w:line="300" w:lineRule="exact"/>
        <w:ind w:right="-720"/>
        <w:rPr>
          <w:rFonts w:ascii="Arial" w:hAnsi="Arial" w:cs="Arial"/>
          <w:b/>
          <w:szCs w:val="24"/>
        </w:rPr>
      </w:pPr>
    </w:p>
    <w:p w14:paraId="48510317" w14:textId="77777777" w:rsidR="0004227F" w:rsidRPr="00116E40" w:rsidRDefault="0004227F" w:rsidP="0004227F">
      <w:pPr>
        <w:spacing w:line="300" w:lineRule="exact"/>
        <w:ind w:right="-720"/>
        <w:rPr>
          <w:rFonts w:ascii="Arial" w:hAnsi="Arial" w:cs="Arial"/>
          <w:b/>
          <w:szCs w:val="24"/>
        </w:rPr>
      </w:pPr>
    </w:p>
    <w:p w14:paraId="66F06AD6" w14:textId="77777777" w:rsidR="0004227F" w:rsidRPr="00116E40" w:rsidRDefault="0004227F" w:rsidP="0004227F">
      <w:pPr>
        <w:spacing w:line="300" w:lineRule="exact"/>
        <w:ind w:right="-720"/>
        <w:rPr>
          <w:rFonts w:ascii="Arial" w:hAnsi="Arial" w:cs="Arial"/>
          <w:b/>
          <w:szCs w:val="24"/>
        </w:rPr>
      </w:pPr>
    </w:p>
    <w:p w14:paraId="303F79A5" w14:textId="77777777" w:rsidR="0004227F" w:rsidRPr="00116E40" w:rsidRDefault="0004227F" w:rsidP="0004227F">
      <w:pPr>
        <w:spacing w:line="300" w:lineRule="exact"/>
        <w:ind w:right="-720"/>
        <w:rPr>
          <w:rFonts w:ascii="Arial" w:hAnsi="Arial" w:cs="Arial"/>
          <w:b/>
          <w:szCs w:val="24"/>
        </w:rPr>
      </w:pPr>
    </w:p>
    <w:p w14:paraId="0E2A89FC" w14:textId="77777777" w:rsidR="0004227F" w:rsidRPr="00116E40" w:rsidRDefault="0004227F" w:rsidP="0004227F">
      <w:pPr>
        <w:spacing w:line="300" w:lineRule="exact"/>
        <w:ind w:right="-720"/>
        <w:rPr>
          <w:rFonts w:ascii="Arial" w:hAnsi="Arial" w:cs="Arial"/>
          <w:b/>
          <w:szCs w:val="24"/>
        </w:rPr>
      </w:pPr>
    </w:p>
    <w:p w14:paraId="10FC3043" w14:textId="77777777" w:rsidR="0004227F" w:rsidRPr="00116E40" w:rsidRDefault="0004227F" w:rsidP="0004227F">
      <w:pPr>
        <w:spacing w:line="300" w:lineRule="exact"/>
        <w:ind w:right="-720"/>
        <w:rPr>
          <w:rFonts w:ascii="Arial" w:hAnsi="Arial" w:cs="Arial"/>
          <w:b/>
          <w:szCs w:val="24"/>
        </w:rPr>
      </w:pPr>
    </w:p>
    <w:p w14:paraId="35D43828" w14:textId="77777777" w:rsidR="0004227F" w:rsidRPr="00116E40" w:rsidRDefault="0004227F" w:rsidP="0004227F">
      <w:pPr>
        <w:spacing w:line="300" w:lineRule="exact"/>
        <w:ind w:right="-720"/>
        <w:rPr>
          <w:rFonts w:ascii="Arial" w:hAnsi="Arial" w:cs="Arial"/>
          <w:b/>
          <w:szCs w:val="24"/>
        </w:rPr>
      </w:pPr>
    </w:p>
    <w:p w14:paraId="297B2AC1" w14:textId="77777777" w:rsidR="0004227F" w:rsidRPr="00116E40" w:rsidRDefault="0004227F" w:rsidP="0004227F">
      <w:pPr>
        <w:spacing w:line="300" w:lineRule="exact"/>
        <w:ind w:right="-720"/>
        <w:rPr>
          <w:rFonts w:ascii="Arial" w:hAnsi="Arial" w:cs="Arial"/>
          <w:b/>
          <w:szCs w:val="24"/>
        </w:rPr>
      </w:pPr>
    </w:p>
    <w:p w14:paraId="7523E7E1" w14:textId="77777777" w:rsidR="0004227F" w:rsidRPr="00116E40" w:rsidRDefault="0004227F" w:rsidP="0004227F">
      <w:pPr>
        <w:spacing w:line="300" w:lineRule="exact"/>
        <w:ind w:right="-720"/>
        <w:rPr>
          <w:rFonts w:ascii="Arial" w:hAnsi="Arial" w:cs="Arial"/>
          <w:b/>
          <w:szCs w:val="24"/>
        </w:rPr>
      </w:pPr>
    </w:p>
    <w:p w14:paraId="7D83A4A9" w14:textId="77777777" w:rsidR="0004227F" w:rsidRPr="00116E40" w:rsidRDefault="0004227F" w:rsidP="0004227F">
      <w:pPr>
        <w:spacing w:line="300" w:lineRule="exact"/>
        <w:ind w:right="-720"/>
        <w:rPr>
          <w:rFonts w:ascii="Arial" w:hAnsi="Arial" w:cs="Arial"/>
          <w:b/>
          <w:szCs w:val="24"/>
        </w:rPr>
      </w:pPr>
    </w:p>
    <w:p w14:paraId="3E50E666" w14:textId="77777777" w:rsidR="0004227F" w:rsidRPr="00116E40" w:rsidRDefault="0004227F" w:rsidP="0004227F">
      <w:pPr>
        <w:spacing w:line="300" w:lineRule="exact"/>
        <w:ind w:right="-720"/>
        <w:rPr>
          <w:rFonts w:ascii="Arial" w:hAnsi="Arial" w:cs="Arial"/>
          <w:b/>
          <w:szCs w:val="24"/>
        </w:rPr>
      </w:pPr>
    </w:p>
    <w:p w14:paraId="40A3AC66" w14:textId="77777777" w:rsidR="0004227F" w:rsidRPr="00116E40" w:rsidRDefault="0004227F" w:rsidP="0004227F">
      <w:pPr>
        <w:spacing w:line="300" w:lineRule="exact"/>
        <w:ind w:right="-720"/>
        <w:rPr>
          <w:rFonts w:ascii="Arial" w:hAnsi="Arial" w:cs="Arial"/>
          <w:b/>
          <w:szCs w:val="24"/>
        </w:rPr>
      </w:pPr>
    </w:p>
    <w:p w14:paraId="62199A9F" w14:textId="77777777" w:rsidR="0004227F" w:rsidRPr="00116E40" w:rsidRDefault="0004227F" w:rsidP="0004227F">
      <w:pPr>
        <w:spacing w:line="300" w:lineRule="exact"/>
        <w:ind w:right="-720"/>
        <w:rPr>
          <w:rFonts w:ascii="Arial" w:hAnsi="Arial" w:cs="Arial"/>
          <w:b/>
          <w:szCs w:val="24"/>
        </w:rPr>
      </w:pPr>
    </w:p>
    <w:p w14:paraId="0B4DB03D" w14:textId="77777777" w:rsidR="0004227F" w:rsidRPr="00116E40" w:rsidRDefault="0004227F" w:rsidP="0004227F">
      <w:pPr>
        <w:spacing w:line="300" w:lineRule="exact"/>
        <w:ind w:right="-720"/>
        <w:rPr>
          <w:rFonts w:ascii="Arial" w:hAnsi="Arial" w:cs="Arial"/>
          <w:b/>
          <w:szCs w:val="24"/>
        </w:rPr>
      </w:pPr>
    </w:p>
    <w:p w14:paraId="537D369F" w14:textId="77777777" w:rsidR="0004227F" w:rsidRPr="00116E40" w:rsidRDefault="0004227F" w:rsidP="0004227F">
      <w:pPr>
        <w:spacing w:line="300" w:lineRule="exact"/>
        <w:ind w:right="-720"/>
        <w:rPr>
          <w:rFonts w:ascii="Arial" w:hAnsi="Arial" w:cs="Arial"/>
          <w:b/>
          <w:szCs w:val="24"/>
        </w:rPr>
      </w:pPr>
    </w:p>
    <w:p w14:paraId="05A55558" w14:textId="77777777" w:rsidR="0004227F" w:rsidRPr="00116E40" w:rsidRDefault="0004227F" w:rsidP="0004227F">
      <w:pPr>
        <w:spacing w:line="300" w:lineRule="exact"/>
        <w:ind w:right="-720"/>
        <w:rPr>
          <w:rFonts w:ascii="Arial" w:hAnsi="Arial" w:cs="Arial"/>
          <w:b/>
          <w:szCs w:val="24"/>
        </w:rPr>
      </w:pPr>
    </w:p>
    <w:p w14:paraId="32C7D3CE" w14:textId="77777777" w:rsidR="0004227F" w:rsidRPr="00116E40" w:rsidRDefault="0004227F" w:rsidP="0004227F">
      <w:pPr>
        <w:spacing w:line="300" w:lineRule="exact"/>
        <w:ind w:right="-720"/>
        <w:rPr>
          <w:rFonts w:ascii="Arial" w:hAnsi="Arial" w:cs="Arial"/>
          <w:b/>
          <w:szCs w:val="24"/>
        </w:rPr>
      </w:pPr>
    </w:p>
    <w:p w14:paraId="37156093" w14:textId="77777777" w:rsidR="0004227F" w:rsidRPr="00116E40" w:rsidRDefault="0004227F" w:rsidP="0004227F">
      <w:pPr>
        <w:spacing w:line="300" w:lineRule="exact"/>
        <w:ind w:right="-720"/>
        <w:rPr>
          <w:rFonts w:ascii="Arial" w:hAnsi="Arial" w:cs="Arial"/>
          <w:b/>
          <w:szCs w:val="24"/>
        </w:rPr>
      </w:pPr>
    </w:p>
    <w:p w14:paraId="4A26BFF8" w14:textId="43B609A2" w:rsidR="0004227F" w:rsidRPr="00116E40" w:rsidRDefault="00C6790C" w:rsidP="00C6790C">
      <w:pPr>
        <w:spacing w:line="300" w:lineRule="exact"/>
        <w:jc w:val="right"/>
        <w:rPr>
          <w:rFonts w:ascii="Arial" w:hAnsi="Arial" w:cs="Arial"/>
          <w:sz w:val="20"/>
        </w:rPr>
      </w:pPr>
      <w:r>
        <w:rPr>
          <w:rFonts w:ascii="Arial" w:hAnsi="Arial" w:cs="Arial"/>
          <w:sz w:val="20"/>
        </w:rPr>
        <w:t>1</w:t>
      </w:r>
      <w:r w:rsidR="0004227F" w:rsidRPr="00116E40">
        <w:rPr>
          <w:rFonts w:ascii="Arial" w:hAnsi="Arial" w:cs="Arial"/>
          <w:sz w:val="20"/>
        </w:rPr>
        <w:t>/20</w:t>
      </w:r>
      <w:r>
        <w:rPr>
          <w:rFonts w:ascii="Arial" w:hAnsi="Arial" w:cs="Arial"/>
          <w:sz w:val="20"/>
        </w:rPr>
        <w:t>22</w:t>
      </w:r>
    </w:p>
    <w:p w14:paraId="4B9F5B65" w14:textId="77777777" w:rsidR="00B45E38" w:rsidRPr="00116E40" w:rsidRDefault="00B45E38" w:rsidP="0004227F">
      <w:pPr>
        <w:spacing w:line="300" w:lineRule="exact"/>
        <w:ind w:right="-720"/>
        <w:rPr>
          <w:rFonts w:ascii="Arial" w:hAnsi="Arial" w:cs="Arial"/>
          <w:szCs w:val="24"/>
        </w:rPr>
      </w:pPr>
    </w:p>
    <w:p w14:paraId="3B82046A" w14:textId="77777777" w:rsidR="00B45E38" w:rsidRPr="00116E40" w:rsidRDefault="00B45E38" w:rsidP="0004227F">
      <w:pPr>
        <w:spacing w:line="300" w:lineRule="exact"/>
        <w:ind w:right="-720"/>
        <w:rPr>
          <w:rFonts w:ascii="Arial" w:hAnsi="Arial" w:cs="Arial"/>
        </w:rPr>
      </w:pPr>
    </w:p>
    <w:p w14:paraId="05F01E5E" w14:textId="77777777" w:rsidR="00B45E38" w:rsidRPr="00116E40" w:rsidRDefault="00B45E38" w:rsidP="0004227F">
      <w:pPr>
        <w:pStyle w:val="Header"/>
        <w:tabs>
          <w:tab w:val="clear" w:pos="4320"/>
          <w:tab w:val="clear" w:pos="8640"/>
        </w:tabs>
        <w:spacing w:line="300" w:lineRule="exact"/>
        <w:ind w:right="-720"/>
        <w:rPr>
          <w:rFonts w:ascii="Arial" w:hAnsi="Arial" w:cs="Arial"/>
        </w:rPr>
      </w:pPr>
    </w:p>
    <w:sectPr w:rsidR="00B45E38" w:rsidRPr="00116E40" w:rsidSect="00C6790C">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A8B2" w14:textId="77777777" w:rsidR="000B1B97" w:rsidRDefault="000B1B97">
      <w:r>
        <w:separator/>
      </w:r>
    </w:p>
  </w:endnote>
  <w:endnote w:type="continuationSeparator" w:id="0">
    <w:p w14:paraId="6B01D79A" w14:textId="77777777" w:rsidR="000B1B97" w:rsidRDefault="000B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ourier 10 pitch">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9ABE" w14:textId="77777777" w:rsidR="00C6790C" w:rsidRPr="00917939" w:rsidRDefault="00C6790C" w:rsidP="00C6790C">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ADCC" w14:textId="77777777" w:rsidR="000B1B97" w:rsidRDefault="000B1B97">
      <w:r>
        <w:separator/>
      </w:r>
    </w:p>
  </w:footnote>
  <w:footnote w:type="continuationSeparator" w:id="0">
    <w:p w14:paraId="0E58EC05" w14:textId="77777777" w:rsidR="000B1B97" w:rsidRDefault="000B1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8C"/>
    <w:rsid w:val="00040284"/>
    <w:rsid w:val="0004227F"/>
    <w:rsid w:val="00077AB6"/>
    <w:rsid w:val="000B1B97"/>
    <w:rsid w:val="00116E40"/>
    <w:rsid w:val="001664CF"/>
    <w:rsid w:val="001E0E98"/>
    <w:rsid w:val="00282086"/>
    <w:rsid w:val="002D1916"/>
    <w:rsid w:val="004F35FC"/>
    <w:rsid w:val="007068A0"/>
    <w:rsid w:val="00787E55"/>
    <w:rsid w:val="00863E90"/>
    <w:rsid w:val="00864A8C"/>
    <w:rsid w:val="00910E9E"/>
    <w:rsid w:val="00AE05AF"/>
    <w:rsid w:val="00B45E38"/>
    <w:rsid w:val="00BC51D1"/>
    <w:rsid w:val="00BD21BE"/>
    <w:rsid w:val="00C5307D"/>
    <w:rsid w:val="00C6790C"/>
    <w:rsid w:val="00C76030"/>
    <w:rsid w:val="00D77B6C"/>
    <w:rsid w:val="00FB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63BD"/>
  <w15:chartTrackingRefBased/>
  <w15:docId w15:val="{AE21B49B-984E-4D79-89ED-2547E472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rFonts w:ascii="Perpetua" w:hAnsi="Perpetua"/>
      <w:sz w:val="40"/>
    </w:rPr>
  </w:style>
  <w:style w:type="paragraph" w:styleId="Heading5">
    <w:name w:val="heading 5"/>
    <w:basedOn w:val="Normal"/>
    <w:next w:val="Normal"/>
    <w:qFormat/>
    <w:pPr>
      <w:keepNext/>
      <w:widowControl w:val="0"/>
      <w:spacing w:line="220" w:lineRule="atLeast"/>
      <w:outlineLvl w:val="4"/>
    </w:pPr>
    <w:rPr>
      <w:rFonts w:ascii="Courier 10 pitch" w:hAnsi="Courier 10 pitc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BodyText2">
    <w:name w:val="Body Text 2"/>
    <w:basedOn w:val="Normal"/>
    <w:semiHidden/>
    <w:pPr>
      <w:widowControl w:val="0"/>
      <w:spacing w:line="240" w:lineRule="atLeast"/>
    </w:pPr>
    <w:rPr>
      <w:rFonts w:ascii="Courier 10 pitch" w:hAnsi="Courier 10 pitch"/>
    </w:rPr>
  </w:style>
  <w:style w:type="paragraph" w:styleId="Header">
    <w:name w:val="header"/>
    <w:basedOn w:val="Normal"/>
    <w:link w:val="HeaderChar"/>
    <w:pPr>
      <w:tabs>
        <w:tab w:val="center" w:pos="4320"/>
        <w:tab w:val="right" w:pos="8640"/>
      </w:tabs>
    </w:pPr>
    <w:rPr>
      <w:rFonts w:ascii="Times New Roman" w:hAnsi="Times New Roman"/>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64A8C"/>
    <w:rPr>
      <w:rFonts w:ascii="Garamond" w:hAnsi="Garamond"/>
      <w:sz w:val="24"/>
    </w:rPr>
  </w:style>
  <w:style w:type="character" w:styleId="CommentReference">
    <w:name w:val="annotation reference"/>
    <w:basedOn w:val="DefaultParagraphFont"/>
    <w:uiPriority w:val="99"/>
    <w:semiHidden/>
    <w:unhideWhenUsed/>
    <w:rsid w:val="00077AB6"/>
    <w:rPr>
      <w:sz w:val="16"/>
      <w:szCs w:val="16"/>
    </w:rPr>
  </w:style>
  <w:style w:type="paragraph" w:styleId="CommentText">
    <w:name w:val="annotation text"/>
    <w:basedOn w:val="Normal"/>
    <w:link w:val="CommentTextChar"/>
    <w:uiPriority w:val="99"/>
    <w:semiHidden/>
    <w:unhideWhenUsed/>
    <w:rsid w:val="00077AB6"/>
    <w:rPr>
      <w:sz w:val="20"/>
    </w:rPr>
  </w:style>
  <w:style w:type="character" w:customStyle="1" w:styleId="CommentTextChar">
    <w:name w:val="Comment Text Char"/>
    <w:basedOn w:val="DefaultParagraphFont"/>
    <w:link w:val="CommentText"/>
    <w:uiPriority w:val="99"/>
    <w:semiHidden/>
    <w:rsid w:val="00077AB6"/>
    <w:rPr>
      <w:rFonts w:ascii="Garamond" w:hAnsi="Garamond"/>
    </w:rPr>
  </w:style>
  <w:style w:type="paragraph" w:styleId="CommentSubject">
    <w:name w:val="annotation subject"/>
    <w:basedOn w:val="CommentText"/>
    <w:next w:val="CommentText"/>
    <w:link w:val="CommentSubjectChar"/>
    <w:uiPriority w:val="99"/>
    <w:semiHidden/>
    <w:unhideWhenUsed/>
    <w:rsid w:val="00077AB6"/>
    <w:rPr>
      <w:b/>
      <w:bCs/>
    </w:rPr>
  </w:style>
  <w:style w:type="character" w:customStyle="1" w:styleId="CommentSubjectChar">
    <w:name w:val="Comment Subject Char"/>
    <w:basedOn w:val="CommentTextChar"/>
    <w:link w:val="CommentSubject"/>
    <w:uiPriority w:val="99"/>
    <w:semiHidden/>
    <w:rsid w:val="00077AB6"/>
    <w:rPr>
      <w:rFonts w:ascii="Garamond" w:hAnsi="Garamond"/>
      <w:b/>
      <w:bCs/>
    </w:rPr>
  </w:style>
  <w:style w:type="paragraph" w:styleId="BalloonText">
    <w:name w:val="Balloon Text"/>
    <w:basedOn w:val="Normal"/>
    <w:link w:val="BalloonTextChar"/>
    <w:uiPriority w:val="99"/>
    <w:semiHidden/>
    <w:unhideWhenUsed/>
    <w:rsid w:val="00077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B6"/>
    <w:rPr>
      <w:rFonts w:ascii="Segoe UI" w:hAnsi="Segoe UI" w:cs="Segoe UI"/>
      <w:sz w:val="18"/>
      <w:szCs w:val="18"/>
    </w:rPr>
  </w:style>
  <w:style w:type="character" w:customStyle="1" w:styleId="HeaderChar">
    <w:name w:val="Header Char"/>
    <w:link w:val="Header"/>
    <w:rsid w:val="00C679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SAMPLE</vt:lpstr>
    </vt:vector>
  </TitlesOfParts>
  <Company>Cascade Employers Association</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Patrice Altenhofen</dc:creator>
  <cp:keywords/>
  <dc:description/>
  <cp:lastModifiedBy>Caitlin Egeck</cp:lastModifiedBy>
  <cp:revision>3</cp:revision>
  <dcterms:created xsi:type="dcterms:W3CDTF">2022-01-07T16:52:00Z</dcterms:created>
  <dcterms:modified xsi:type="dcterms:W3CDTF">2024-11-20T08:11:00Z</dcterms:modified>
</cp:coreProperties>
</file>