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CD9D5" w14:textId="07274CAC" w:rsidR="00AC1ADD" w:rsidRDefault="00AC1ADD" w:rsidP="00AC1ADD">
      <w:pPr>
        <w:rPr>
          <w:b/>
          <w:color w:val="000000"/>
          <w:sz w:val="40"/>
          <w:szCs w:val="40"/>
        </w:rPr>
      </w:pPr>
      <w:bookmarkStart w:id="0" w:name="_Toc487184943"/>
      <w:r>
        <w:rPr>
          <w:noProof/>
        </w:rPr>
        <w:drawing>
          <wp:anchor distT="0" distB="0" distL="114300" distR="114300" simplePos="0" relativeHeight="251661312" behindDoc="0" locked="0" layoutInCell="1" allowOverlap="1" wp14:anchorId="7A9731C5" wp14:editId="155D4941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DA72F" w14:textId="77777777" w:rsidR="00AC1ADD" w:rsidRPr="00917939" w:rsidRDefault="00AC1ADD" w:rsidP="00AC1AD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044371A5" w14:textId="77777777" w:rsidR="00AC1ADD" w:rsidRPr="00917939" w:rsidRDefault="00AC1ADD" w:rsidP="00AC1AD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2A6B89EE" w14:textId="77777777" w:rsidR="00AC1ADD" w:rsidRPr="00F72435" w:rsidRDefault="00AC1ADD" w:rsidP="00AC1ADD">
      <w:pPr>
        <w:rPr>
          <w:b/>
          <w:color w:val="000000"/>
          <w:sz w:val="40"/>
          <w:szCs w:val="40"/>
        </w:rPr>
      </w:pPr>
    </w:p>
    <w:p w14:paraId="4BA4684F" w14:textId="77777777" w:rsidR="005809CD" w:rsidRPr="009A28CB" w:rsidRDefault="005809CD" w:rsidP="004F03CA">
      <w:pPr>
        <w:pStyle w:val="Heading4"/>
        <w:rPr>
          <w:rFonts w:ascii="Arial" w:hAnsi="Arial" w:cs="Arial"/>
          <w:b w:val="0"/>
          <w:sz w:val="40"/>
          <w:szCs w:val="40"/>
        </w:rPr>
      </w:pPr>
      <w:r w:rsidRPr="009A28CB">
        <w:rPr>
          <w:rFonts w:ascii="Arial" w:hAnsi="Arial" w:cs="Arial"/>
          <w:b w:val="0"/>
          <w:sz w:val="40"/>
          <w:szCs w:val="40"/>
        </w:rPr>
        <w:t>H</w:t>
      </w:r>
      <w:r w:rsidR="004F03CA" w:rsidRPr="009A28CB">
        <w:rPr>
          <w:rFonts w:ascii="Arial" w:hAnsi="Arial" w:cs="Arial"/>
          <w:b w:val="0"/>
          <w:sz w:val="40"/>
          <w:szCs w:val="40"/>
        </w:rPr>
        <w:t>olidays</w:t>
      </w:r>
      <w:bookmarkEnd w:id="0"/>
    </w:p>
    <w:p w14:paraId="7D426E45" w14:textId="77777777" w:rsidR="005809CD" w:rsidRPr="009A28CB" w:rsidRDefault="005809CD" w:rsidP="005809CD">
      <w:pPr>
        <w:pStyle w:val="Heading4"/>
        <w:spacing w:line="300" w:lineRule="exact"/>
        <w:rPr>
          <w:rFonts w:ascii="Arial" w:hAnsi="Arial" w:cs="Arial"/>
          <w:sz w:val="24"/>
        </w:rPr>
      </w:pPr>
    </w:p>
    <w:p w14:paraId="788D4985" w14:textId="77777777" w:rsidR="005809CD" w:rsidRPr="009A28CB" w:rsidRDefault="005809CD" w:rsidP="00AC1ADD">
      <w:pPr>
        <w:spacing w:line="300" w:lineRule="exact"/>
        <w:rPr>
          <w:rFonts w:ascii="Arial" w:hAnsi="Arial" w:cs="Arial"/>
          <w:sz w:val="22"/>
          <w:szCs w:val="22"/>
        </w:rPr>
      </w:pPr>
      <w:r w:rsidRPr="009A28CB">
        <w:rPr>
          <w:rFonts w:ascii="Arial" w:hAnsi="Arial" w:cs="Arial"/>
          <w:sz w:val="22"/>
          <w:szCs w:val="22"/>
        </w:rPr>
        <w:t>The Company currently observes the following holidays:</w:t>
      </w:r>
    </w:p>
    <w:p w14:paraId="5F4A6847" w14:textId="77777777" w:rsidR="005809CD" w:rsidRPr="009A28CB" w:rsidRDefault="005809CD" w:rsidP="00AC1ADD">
      <w:pPr>
        <w:spacing w:line="300" w:lineRule="exact"/>
        <w:rPr>
          <w:rFonts w:ascii="Arial" w:hAnsi="Arial" w:cs="Arial"/>
          <w:sz w:val="22"/>
          <w:szCs w:val="22"/>
        </w:rPr>
      </w:pPr>
    </w:p>
    <w:p w14:paraId="448F5A76" w14:textId="77777777" w:rsidR="005809CD" w:rsidRPr="009A28CB" w:rsidRDefault="005809CD" w:rsidP="00AC1ADD">
      <w:pPr>
        <w:spacing w:line="300" w:lineRule="exact"/>
        <w:ind w:left="720"/>
        <w:rPr>
          <w:rFonts w:ascii="Arial" w:hAnsi="Arial" w:cs="Arial"/>
          <w:sz w:val="22"/>
          <w:szCs w:val="22"/>
        </w:rPr>
      </w:pPr>
      <w:r w:rsidRPr="009A28CB">
        <w:rPr>
          <w:rFonts w:ascii="Arial" w:hAnsi="Arial" w:cs="Arial"/>
          <w:sz w:val="22"/>
          <w:szCs w:val="22"/>
        </w:rPr>
        <w:t>New Year’s Eve</w:t>
      </w:r>
      <w:r w:rsidRPr="009A28CB">
        <w:rPr>
          <w:rFonts w:ascii="Arial" w:hAnsi="Arial" w:cs="Arial"/>
          <w:sz w:val="22"/>
          <w:szCs w:val="22"/>
        </w:rPr>
        <w:tab/>
      </w:r>
      <w:r w:rsidRPr="009A28CB">
        <w:rPr>
          <w:rFonts w:ascii="Arial" w:hAnsi="Arial" w:cs="Arial"/>
          <w:sz w:val="22"/>
          <w:szCs w:val="22"/>
        </w:rPr>
        <w:tab/>
        <w:t>Labor Day</w:t>
      </w:r>
      <w:r w:rsidRPr="009A28CB">
        <w:rPr>
          <w:rFonts w:ascii="Arial" w:hAnsi="Arial" w:cs="Arial"/>
          <w:sz w:val="22"/>
          <w:szCs w:val="22"/>
        </w:rPr>
        <w:tab/>
      </w:r>
      <w:r w:rsidRPr="009A28CB">
        <w:rPr>
          <w:rFonts w:ascii="Arial" w:hAnsi="Arial" w:cs="Arial"/>
          <w:sz w:val="22"/>
          <w:szCs w:val="22"/>
        </w:rPr>
        <w:tab/>
      </w:r>
    </w:p>
    <w:p w14:paraId="4A8E4592" w14:textId="77777777" w:rsidR="005809CD" w:rsidRPr="009A28CB" w:rsidRDefault="005809CD" w:rsidP="00AC1ADD">
      <w:pPr>
        <w:spacing w:line="300" w:lineRule="exact"/>
        <w:ind w:left="720"/>
        <w:rPr>
          <w:rFonts w:ascii="Arial" w:hAnsi="Arial" w:cs="Arial"/>
          <w:sz w:val="22"/>
          <w:szCs w:val="22"/>
        </w:rPr>
      </w:pPr>
      <w:r w:rsidRPr="009A28CB">
        <w:rPr>
          <w:rFonts w:ascii="Arial" w:hAnsi="Arial" w:cs="Arial"/>
          <w:sz w:val="22"/>
          <w:szCs w:val="22"/>
        </w:rPr>
        <w:t xml:space="preserve">New Year’s Day </w:t>
      </w:r>
      <w:r w:rsidRPr="009A28CB">
        <w:rPr>
          <w:rFonts w:ascii="Arial" w:hAnsi="Arial" w:cs="Arial"/>
          <w:sz w:val="22"/>
          <w:szCs w:val="22"/>
        </w:rPr>
        <w:tab/>
      </w:r>
      <w:r w:rsidRPr="009A28CB">
        <w:rPr>
          <w:rFonts w:ascii="Arial" w:hAnsi="Arial" w:cs="Arial"/>
          <w:sz w:val="22"/>
          <w:szCs w:val="22"/>
        </w:rPr>
        <w:tab/>
        <w:t>Thanksgiving</w:t>
      </w:r>
    </w:p>
    <w:p w14:paraId="4F0FD0AC" w14:textId="77777777" w:rsidR="005809CD" w:rsidRPr="009A28CB" w:rsidRDefault="005809CD" w:rsidP="00AC1ADD">
      <w:pPr>
        <w:spacing w:line="300" w:lineRule="exact"/>
        <w:ind w:left="720"/>
        <w:rPr>
          <w:rFonts w:ascii="Arial" w:hAnsi="Arial" w:cs="Arial"/>
          <w:sz w:val="22"/>
          <w:szCs w:val="22"/>
        </w:rPr>
      </w:pPr>
      <w:r w:rsidRPr="009A28CB">
        <w:rPr>
          <w:rFonts w:ascii="Arial" w:hAnsi="Arial" w:cs="Arial"/>
          <w:sz w:val="22"/>
          <w:szCs w:val="22"/>
        </w:rPr>
        <w:t>Memorial Day</w:t>
      </w:r>
      <w:r w:rsidRPr="009A28CB">
        <w:rPr>
          <w:rFonts w:ascii="Arial" w:hAnsi="Arial" w:cs="Arial"/>
          <w:sz w:val="22"/>
          <w:szCs w:val="22"/>
        </w:rPr>
        <w:tab/>
      </w:r>
      <w:r w:rsidRPr="009A28CB">
        <w:rPr>
          <w:rFonts w:ascii="Arial" w:hAnsi="Arial" w:cs="Arial"/>
          <w:sz w:val="22"/>
          <w:szCs w:val="22"/>
        </w:rPr>
        <w:tab/>
      </w:r>
      <w:r w:rsidRPr="009A28CB">
        <w:rPr>
          <w:rFonts w:ascii="Arial" w:hAnsi="Arial" w:cs="Arial"/>
          <w:sz w:val="22"/>
          <w:szCs w:val="22"/>
        </w:rPr>
        <w:tab/>
        <w:t>Friday after Thanksgiving</w:t>
      </w:r>
    </w:p>
    <w:p w14:paraId="2CC54022" w14:textId="77777777" w:rsidR="005809CD" w:rsidRPr="009A28CB" w:rsidRDefault="005809CD" w:rsidP="00AC1ADD">
      <w:pPr>
        <w:spacing w:line="300" w:lineRule="exact"/>
        <w:ind w:left="720"/>
        <w:rPr>
          <w:rFonts w:ascii="Arial" w:hAnsi="Arial" w:cs="Arial"/>
          <w:sz w:val="22"/>
          <w:szCs w:val="22"/>
        </w:rPr>
      </w:pPr>
      <w:r w:rsidRPr="009A28CB">
        <w:rPr>
          <w:rFonts w:ascii="Arial" w:hAnsi="Arial" w:cs="Arial"/>
          <w:sz w:val="22"/>
          <w:szCs w:val="22"/>
        </w:rPr>
        <w:t xml:space="preserve">Independence Day </w:t>
      </w:r>
      <w:r w:rsidRPr="009A28CB">
        <w:rPr>
          <w:rFonts w:ascii="Arial" w:hAnsi="Arial" w:cs="Arial"/>
          <w:sz w:val="22"/>
          <w:szCs w:val="22"/>
        </w:rPr>
        <w:tab/>
      </w:r>
      <w:r w:rsidRPr="009A28CB">
        <w:rPr>
          <w:rFonts w:ascii="Arial" w:hAnsi="Arial" w:cs="Arial"/>
          <w:sz w:val="22"/>
          <w:szCs w:val="22"/>
        </w:rPr>
        <w:tab/>
        <w:t>Christmas Eve</w:t>
      </w:r>
    </w:p>
    <w:p w14:paraId="263A368A" w14:textId="77777777" w:rsidR="005809CD" w:rsidRPr="009A28CB" w:rsidRDefault="005809CD" w:rsidP="00AC1ADD">
      <w:pPr>
        <w:spacing w:line="300" w:lineRule="exact"/>
        <w:ind w:left="720"/>
        <w:rPr>
          <w:rFonts w:ascii="Arial" w:hAnsi="Arial" w:cs="Arial"/>
          <w:sz w:val="22"/>
          <w:szCs w:val="22"/>
        </w:rPr>
      </w:pPr>
      <w:r w:rsidRPr="009A28CB">
        <w:rPr>
          <w:rFonts w:ascii="Arial" w:hAnsi="Arial" w:cs="Arial"/>
          <w:sz w:val="22"/>
          <w:szCs w:val="22"/>
        </w:rPr>
        <w:tab/>
      </w:r>
      <w:r w:rsidRPr="009A28CB">
        <w:rPr>
          <w:rFonts w:ascii="Arial" w:hAnsi="Arial" w:cs="Arial"/>
          <w:sz w:val="22"/>
          <w:szCs w:val="22"/>
        </w:rPr>
        <w:tab/>
      </w:r>
      <w:r w:rsidRPr="009A28CB">
        <w:rPr>
          <w:rFonts w:ascii="Arial" w:hAnsi="Arial" w:cs="Arial"/>
          <w:sz w:val="22"/>
          <w:szCs w:val="22"/>
        </w:rPr>
        <w:tab/>
      </w:r>
      <w:r w:rsidRPr="009A28CB">
        <w:rPr>
          <w:rFonts w:ascii="Arial" w:hAnsi="Arial" w:cs="Arial"/>
          <w:sz w:val="22"/>
          <w:szCs w:val="22"/>
        </w:rPr>
        <w:tab/>
        <w:t>Christmas Day</w:t>
      </w:r>
    </w:p>
    <w:p w14:paraId="224B0BF9" w14:textId="77777777" w:rsidR="005809CD" w:rsidRPr="009A28CB" w:rsidRDefault="005809CD" w:rsidP="00AC1ADD">
      <w:pPr>
        <w:spacing w:line="300" w:lineRule="exact"/>
        <w:rPr>
          <w:rFonts w:ascii="Arial" w:hAnsi="Arial" w:cs="Arial"/>
          <w:sz w:val="22"/>
          <w:szCs w:val="22"/>
        </w:rPr>
      </w:pPr>
    </w:p>
    <w:p w14:paraId="34172002" w14:textId="77777777" w:rsidR="00A645EB" w:rsidRPr="00EA54A8" w:rsidRDefault="00A645EB" w:rsidP="00AC1ADD">
      <w:pPr>
        <w:spacing w:line="300" w:lineRule="exact"/>
        <w:rPr>
          <w:rFonts w:ascii="Arial" w:hAnsi="Arial" w:cs="Arial"/>
          <w:sz w:val="22"/>
        </w:rPr>
      </w:pPr>
      <w:r w:rsidRPr="00EA54A8">
        <w:rPr>
          <w:rFonts w:ascii="Arial" w:hAnsi="Arial" w:cs="Arial"/>
          <w:sz w:val="22"/>
        </w:rPr>
        <w:t xml:space="preserve">Veterans </w:t>
      </w:r>
      <w:r>
        <w:rPr>
          <w:rFonts w:ascii="Arial" w:hAnsi="Arial" w:cs="Arial"/>
          <w:sz w:val="22"/>
        </w:rPr>
        <w:t xml:space="preserve">may request to observe Veterans Day as a holiday. These requests are to be made at least 21 days in advance and proof of service may be required.  </w:t>
      </w:r>
    </w:p>
    <w:p w14:paraId="7633AA51" w14:textId="77777777" w:rsidR="00A645EB" w:rsidRDefault="00A645EB" w:rsidP="00AC1ADD">
      <w:pPr>
        <w:spacing w:line="300" w:lineRule="exact"/>
        <w:rPr>
          <w:rFonts w:ascii="Arial" w:hAnsi="Arial" w:cs="Arial"/>
          <w:sz w:val="22"/>
          <w:szCs w:val="22"/>
        </w:rPr>
      </w:pPr>
    </w:p>
    <w:p w14:paraId="019E9DD0" w14:textId="77777777" w:rsidR="00FB2300" w:rsidRDefault="005809CD" w:rsidP="00AC1ADD">
      <w:pPr>
        <w:spacing w:line="300" w:lineRule="exact"/>
        <w:rPr>
          <w:rFonts w:ascii="Arial" w:hAnsi="Arial" w:cs="Arial"/>
          <w:sz w:val="22"/>
          <w:szCs w:val="22"/>
        </w:rPr>
      </w:pPr>
      <w:r w:rsidRPr="009A28CB">
        <w:rPr>
          <w:rFonts w:ascii="Arial" w:hAnsi="Arial" w:cs="Arial"/>
          <w:sz w:val="22"/>
          <w:szCs w:val="22"/>
        </w:rPr>
        <w:t>Full-time employees regularly s</w:t>
      </w:r>
      <w:bookmarkStart w:id="1" w:name="_GoBack"/>
      <w:bookmarkEnd w:id="1"/>
      <w:r w:rsidRPr="009A28CB">
        <w:rPr>
          <w:rFonts w:ascii="Arial" w:hAnsi="Arial" w:cs="Arial"/>
          <w:sz w:val="22"/>
          <w:szCs w:val="22"/>
        </w:rPr>
        <w:t>cheduled to work on the day a holiday is observed are eligible to receive holiday pay.  Regular, part-time employee regularly scheduled to work on the day a holiday is observed are eligible to receive holiday pay on a pro-rated basis.</w:t>
      </w:r>
      <w:r w:rsidR="00FB2300">
        <w:rPr>
          <w:rFonts w:ascii="Arial" w:hAnsi="Arial" w:cs="Arial"/>
          <w:sz w:val="22"/>
          <w:szCs w:val="22"/>
        </w:rPr>
        <w:t xml:space="preserve"> </w:t>
      </w:r>
    </w:p>
    <w:p w14:paraId="7DBBDC7F" w14:textId="77777777" w:rsidR="00FB2300" w:rsidRDefault="00FB2300" w:rsidP="00AC1ADD">
      <w:pPr>
        <w:spacing w:line="300" w:lineRule="exact"/>
        <w:rPr>
          <w:rFonts w:ascii="Arial" w:hAnsi="Arial" w:cs="Arial"/>
          <w:sz w:val="22"/>
          <w:szCs w:val="22"/>
        </w:rPr>
      </w:pPr>
    </w:p>
    <w:p w14:paraId="73919103" w14:textId="3373345F" w:rsidR="005809CD" w:rsidRDefault="00FB2300" w:rsidP="00AC1ADD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a non-exempt employee is required to work on a </w:t>
      </w:r>
      <w:r w:rsidR="00AC1AD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ompany holiday, they will be paid at one and one-half times their regular rate of pay.</w:t>
      </w:r>
      <w:r w:rsidRPr="009A28CB" w:rsidDel="00FB2300">
        <w:rPr>
          <w:rFonts w:ascii="Arial" w:hAnsi="Arial" w:cs="Arial"/>
          <w:sz w:val="22"/>
          <w:szCs w:val="22"/>
        </w:rPr>
        <w:t xml:space="preserve"> </w:t>
      </w:r>
    </w:p>
    <w:p w14:paraId="63A14B5D" w14:textId="77777777" w:rsidR="00AC1ADD" w:rsidRPr="009A28CB" w:rsidRDefault="00AC1ADD" w:rsidP="00AC1ADD">
      <w:pPr>
        <w:spacing w:line="300" w:lineRule="exact"/>
        <w:rPr>
          <w:rFonts w:ascii="Arial" w:hAnsi="Arial" w:cs="Arial"/>
          <w:sz w:val="22"/>
          <w:szCs w:val="22"/>
        </w:rPr>
      </w:pPr>
    </w:p>
    <w:p w14:paraId="327527DC" w14:textId="77777777" w:rsidR="005809CD" w:rsidRPr="009A28CB" w:rsidRDefault="005809CD" w:rsidP="00AC1ADD">
      <w:pPr>
        <w:spacing w:line="300" w:lineRule="exact"/>
        <w:rPr>
          <w:rFonts w:ascii="Arial" w:hAnsi="Arial" w:cs="Arial"/>
          <w:sz w:val="22"/>
          <w:szCs w:val="22"/>
        </w:rPr>
      </w:pPr>
      <w:r w:rsidRPr="009A28CB">
        <w:rPr>
          <w:rFonts w:ascii="Arial" w:hAnsi="Arial" w:cs="Arial"/>
          <w:sz w:val="22"/>
          <w:szCs w:val="22"/>
        </w:rPr>
        <w:t xml:space="preserve">When a holiday falls on a Saturday, the preceding Friday may be observed.  When a holiday falls on a Sunday, the following Monday may be observed.  </w:t>
      </w:r>
    </w:p>
    <w:p w14:paraId="538701DB" w14:textId="77777777" w:rsidR="0002671F" w:rsidRPr="009A28CB" w:rsidRDefault="0002671F" w:rsidP="00AC1ADD">
      <w:pPr>
        <w:spacing w:line="300" w:lineRule="exact"/>
        <w:rPr>
          <w:rFonts w:ascii="Arial" w:hAnsi="Arial" w:cs="Arial"/>
          <w:sz w:val="22"/>
          <w:szCs w:val="22"/>
        </w:rPr>
      </w:pPr>
    </w:p>
    <w:p w14:paraId="7D5F0DB7" w14:textId="14350780" w:rsidR="005809CD" w:rsidRDefault="005809CD" w:rsidP="00AC1ADD">
      <w:pPr>
        <w:spacing w:line="300" w:lineRule="exact"/>
        <w:rPr>
          <w:rFonts w:ascii="Arial" w:hAnsi="Arial" w:cs="Arial"/>
          <w:sz w:val="22"/>
          <w:szCs w:val="22"/>
        </w:rPr>
      </w:pPr>
      <w:r w:rsidRPr="009A28CB">
        <w:rPr>
          <w:rFonts w:ascii="Arial" w:hAnsi="Arial" w:cs="Arial"/>
          <w:sz w:val="22"/>
          <w:szCs w:val="22"/>
        </w:rPr>
        <w:t>We recognize that some employees wish to observe certain days, such as religious holidays, which are not included in the above holiday schedule.  You may use approved PTO for this purpose.</w:t>
      </w:r>
      <w:r w:rsidR="00D3795A">
        <w:rPr>
          <w:rFonts w:ascii="Arial" w:hAnsi="Arial" w:cs="Arial"/>
          <w:sz w:val="22"/>
          <w:szCs w:val="22"/>
        </w:rPr>
        <w:t xml:space="preserve"> </w:t>
      </w:r>
    </w:p>
    <w:p w14:paraId="516D6D6D" w14:textId="77777777" w:rsidR="00D3795A" w:rsidRDefault="00D3795A" w:rsidP="005809CD">
      <w:pPr>
        <w:rPr>
          <w:rFonts w:ascii="Arial" w:hAnsi="Arial" w:cs="Arial"/>
          <w:sz w:val="22"/>
          <w:szCs w:val="22"/>
        </w:rPr>
      </w:pPr>
    </w:p>
    <w:p w14:paraId="429E198B" w14:textId="77777777" w:rsidR="004F03CA" w:rsidRPr="009A28CB" w:rsidRDefault="004F03CA" w:rsidP="005809CD">
      <w:pPr>
        <w:rPr>
          <w:rFonts w:ascii="Arial" w:hAnsi="Arial" w:cs="Arial"/>
        </w:rPr>
      </w:pPr>
    </w:p>
    <w:p w14:paraId="25D733DD" w14:textId="77777777" w:rsidR="004F03CA" w:rsidRPr="009A28CB" w:rsidRDefault="004F03CA" w:rsidP="005809CD">
      <w:pPr>
        <w:rPr>
          <w:rFonts w:ascii="Arial" w:hAnsi="Arial" w:cs="Arial"/>
        </w:rPr>
      </w:pPr>
    </w:p>
    <w:p w14:paraId="4BED590F" w14:textId="77777777" w:rsidR="004F03CA" w:rsidRPr="009A28CB" w:rsidRDefault="004F03CA" w:rsidP="005809CD">
      <w:pPr>
        <w:rPr>
          <w:rFonts w:ascii="Arial" w:hAnsi="Arial" w:cs="Arial"/>
        </w:rPr>
      </w:pPr>
    </w:p>
    <w:p w14:paraId="6B7E81FE" w14:textId="77777777" w:rsidR="004F03CA" w:rsidRPr="009A28CB" w:rsidRDefault="004F03CA" w:rsidP="005809CD">
      <w:pPr>
        <w:rPr>
          <w:rFonts w:ascii="Arial" w:hAnsi="Arial" w:cs="Arial"/>
        </w:rPr>
      </w:pPr>
    </w:p>
    <w:p w14:paraId="6F4DDC8A" w14:textId="77777777" w:rsidR="004F03CA" w:rsidRPr="009A28CB" w:rsidRDefault="004F03CA" w:rsidP="005809CD">
      <w:pPr>
        <w:rPr>
          <w:rFonts w:ascii="Arial" w:hAnsi="Arial" w:cs="Arial"/>
        </w:rPr>
      </w:pPr>
    </w:p>
    <w:p w14:paraId="1912904C" w14:textId="77777777" w:rsidR="004F03CA" w:rsidRPr="009A28CB" w:rsidRDefault="004F03CA" w:rsidP="005809CD">
      <w:pPr>
        <w:rPr>
          <w:rFonts w:ascii="Arial" w:hAnsi="Arial" w:cs="Arial"/>
        </w:rPr>
      </w:pPr>
    </w:p>
    <w:p w14:paraId="78367851" w14:textId="77777777" w:rsidR="004F03CA" w:rsidRPr="009A28CB" w:rsidRDefault="004F03CA" w:rsidP="005809CD">
      <w:pPr>
        <w:rPr>
          <w:rFonts w:ascii="Arial" w:hAnsi="Arial" w:cs="Arial"/>
        </w:rPr>
      </w:pPr>
    </w:p>
    <w:p w14:paraId="53589EC3" w14:textId="77777777" w:rsidR="004F03CA" w:rsidRPr="009A28CB" w:rsidRDefault="004F03CA" w:rsidP="005809CD">
      <w:pPr>
        <w:rPr>
          <w:rFonts w:ascii="Arial" w:hAnsi="Arial" w:cs="Arial"/>
        </w:rPr>
      </w:pPr>
    </w:p>
    <w:p w14:paraId="09CF6FC4" w14:textId="77777777" w:rsidR="004F03CA" w:rsidRDefault="004F03CA" w:rsidP="005809CD">
      <w:pPr>
        <w:rPr>
          <w:rFonts w:ascii="Calibri" w:hAnsi="Calibri"/>
        </w:rPr>
      </w:pPr>
    </w:p>
    <w:p w14:paraId="64A156B7" w14:textId="65ACF5EE" w:rsidR="003459DC" w:rsidRDefault="00D3795A" w:rsidP="00AC1ADD">
      <w:pPr>
        <w:jc w:val="right"/>
      </w:pPr>
      <w:r>
        <w:rPr>
          <w:rFonts w:ascii="Arial" w:hAnsi="Arial" w:cs="Arial"/>
          <w:sz w:val="20"/>
        </w:rPr>
        <w:t>1/2022</w:t>
      </w:r>
    </w:p>
    <w:sectPr w:rsidR="003459DC" w:rsidSect="00AC1A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C7333" w14:textId="77777777" w:rsidR="004F03CA" w:rsidRDefault="004F03CA" w:rsidP="004F03CA">
      <w:r>
        <w:separator/>
      </w:r>
    </w:p>
  </w:endnote>
  <w:endnote w:type="continuationSeparator" w:id="0">
    <w:p w14:paraId="4CB59546" w14:textId="77777777" w:rsidR="004F03CA" w:rsidRDefault="004F03CA" w:rsidP="004F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119D3" w14:textId="77777777" w:rsidR="004F03CA" w:rsidRPr="009A28CB" w:rsidRDefault="004F03CA" w:rsidP="004F03CA">
    <w:pPr>
      <w:pStyle w:val="Footer"/>
      <w:rPr>
        <w:rFonts w:ascii="Arial" w:hAnsi="Arial" w:cs="Arial"/>
        <w:sz w:val="20"/>
      </w:rPr>
    </w:pPr>
    <w:r w:rsidRPr="009A28CB">
      <w:rPr>
        <w:rFonts w:ascii="Arial" w:hAnsi="Arial" w:cs="Arial"/>
        <w:sz w:val="20"/>
      </w:rPr>
      <w:t>©</w:t>
    </w:r>
    <w:r w:rsidR="009A28CB">
      <w:rPr>
        <w:rFonts w:ascii="Arial" w:hAnsi="Arial" w:cs="Arial"/>
        <w:sz w:val="20"/>
      </w:rPr>
      <w:t xml:space="preserve"> </w:t>
    </w:r>
    <w:r w:rsidRPr="009A28CB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C440D" w14:textId="77777777" w:rsidR="004F03CA" w:rsidRDefault="004F03CA" w:rsidP="004F03CA">
      <w:r>
        <w:separator/>
      </w:r>
    </w:p>
  </w:footnote>
  <w:footnote w:type="continuationSeparator" w:id="0">
    <w:p w14:paraId="5C277635" w14:textId="77777777" w:rsidR="004F03CA" w:rsidRDefault="004F03CA" w:rsidP="004F0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CD"/>
    <w:rsid w:val="0002671F"/>
    <w:rsid w:val="000B3778"/>
    <w:rsid w:val="003459DC"/>
    <w:rsid w:val="003867E2"/>
    <w:rsid w:val="00496A96"/>
    <w:rsid w:val="004F03CA"/>
    <w:rsid w:val="005809CD"/>
    <w:rsid w:val="00846308"/>
    <w:rsid w:val="009A28CB"/>
    <w:rsid w:val="00A16BB8"/>
    <w:rsid w:val="00A645EB"/>
    <w:rsid w:val="00AC1ADD"/>
    <w:rsid w:val="00BB1C75"/>
    <w:rsid w:val="00C97C2A"/>
    <w:rsid w:val="00D3795A"/>
    <w:rsid w:val="00FB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4508"/>
  <w15:chartTrackingRefBased/>
  <w15:docId w15:val="{0A8ADC1B-8C65-4341-B09A-9EDF7443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9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5809CD"/>
    <w:pPr>
      <w:keepNext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809CD"/>
    <w:rPr>
      <w:rFonts w:ascii="Times New Roman" w:eastAsia="Times New Roman" w:hAnsi="Times New Roman" w:cs="Times New Roman"/>
      <w:b/>
      <w:sz w:val="28"/>
      <w:szCs w:val="20"/>
    </w:rPr>
  </w:style>
  <w:style w:type="character" w:styleId="CommentReference">
    <w:name w:val="annotation reference"/>
    <w:rsid w:val="005809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09C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09C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9CD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F03CA"/>
    <w:pPr>
      <w:jc w:val="center"/>
    </w:pPr>
    <w:rPr>
      <w:rFonts w:ascii="Century Schoolbook" w:hAnsi="Century Schoolbook"/>
      <w:b/>
    </w:rPr>
  </w:style>
  <w:style w:type="character" w:customStyle="1" w:styleId="TitleChar">
    <w:name w:val="Title Char"/>
    <w:basedOn w:val="DefaultParagraphFont"/>
    <w:link w:val="Title"/>
    <w:rsid w:val="004F03CA"/>
    <w:rPr>
      <w:rFonts w:ascii="Century Schoolbook" w:eastAsia="Times New Roman" w:hAnsi="Century Schoolbook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4F03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03C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4F03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03CA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30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Reed</dc:creator>
  <cp:keywords/>
  <dc:description/>
  <cp:lastModifiedBy>Nancy Van Dyke</cp:lastModifiedBy>
  <cp:revision>2</cp:revision>
  <dcterms:created xsi:type="dcterms:W3CDTF">2022-01-13T20:13:00Z</dcterms:created>
  <dcterms:modified xsi:type="dcterms:W3CDTF">2022-01-13T20:13:00Z</dcterms:modified>
</cp:coreProperties>
</file>