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54" w:rsidRDefault="000E2B54" w:rsidP="000E2B54">
      <w:pPr>
        <w:rPr>
          <w:b/>
          <w:color w:val="000000"/>
          <w:sz w:val="40"/>
          <w:szCs w:val="40"/>
        </w:rPr>
      </w:pPr>
      <w:bookmarkStart w:id="0" w:name="_Toc4987501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2F9CC0A0" wp14:editId="2B967CF6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B54" w:rsidRPr="00917939" w:rsidRDefault="000E2B54" w:rsidP="000E2B5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0E2B54" w:rsidRPr="00917939" w:rsidRDefault="000E2B54" w:rsidP="000E2B5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0E2B54" w:rsidRPr="00F72435" w:rsidRDefault="000E2B54" w:rsidP="000E2B54">
      <w:pPr>
        <w:rPr>
          <w:b/>
          <w:color w:val="000000"/>
          <w:sz w:val="40"/>
          <w:szCs w:val="40"/>
        </w:rPr>
      </w:pPr>
    </w:p>
    <w:p w:rsidR="00E16FE5" w:rsidRPr="00E74B38" w:rsidRDefault="00E16FE5" w:rsidP="00EF62C9">
      <w:pPr>
        <w:pStyle w:val="Heading2"/>
        <w:ind w:right="-720"/>
        <w:rPr>
          <w:rFonts w:ascii="Arial" w:hAnsi="Arial" w:cs="Arial"/>
          <w:b w:val="0"/>
          <w:sz w:val="40"/>
          <w:szCs w:val="40"/>
        </w:rPr>
      </w:pPr>
      <w:r w:rsidRPr="00E74B38">
        <w:rPr>
          <w:rFonts w:ascii="Arial" w:hAnsi="Arial" w:cs="Arial"/>
          <w:b w:val="0"/>
          <w:sz w:val="40"/>
          <w:szCs w:val="40"/>
        </w:rPr>
        <w:t>Sample Termination of Benefits</w:t>
      </w:r>
      <w:bookmarkEnd w:id="0"/>
      <w:r w:rsidRPr="00E74B38">
        <w:rPr>
          <w:rFonts w:ascii="Arial" w:hAnsi="Arial" w:cs="Arial"/>
          <w:b w:val="0"/>
          <w:sz w:val="40"/>
          <w:szCs w:val="40"/>
        </w:rPr>
        <w:t xml:space="preserve"> Policy</w:t>
      </w:r>
    </w:p>
    <w:p w:rsidR="00E16FE5" w:rsidRPr="00E74B38" w:rsidRDefault="00E16FE5" w:rsidP="000E2B54">
      <w:pPr>
        <w:spacing w:line="300" w:lineRule="exact"/>
        <w:rPr>
          <w:rFonts w:ascii="Arial" w:hAnsi="Arial" w:cs="Arial"/>
          <w:szCs w:val="24"/>
        </w:rPr>
      </w:pPr>
    </w:p>
    <w:p w:rsidR="00E16FE5" w:rsidRPr="00E74B38" w:rsidRDefault="00E16FE5" w:rsidP="000E2B54">
      <w:pPr>
        <w:pStyle w:val="BodyText2"/>
        <w:spacing w:line="300" w:lineRule="exact"/>
        <w:rPr>
          <w:rFonts w:ascii="Arial" w:hAnsi="Arial" w:cs="Arial"/>
          <w:sz w:val="22"/>
          <w:szCs w:val="24"/>
        </w:rPr>
      </w:pPr>
      <w:r w:rsidRPr="00E74B38">
        <w:rPr>
          <w:rFonts w:ascii="Arial" w:hAnsi="Arial" w:cs="Arial"/>
          <w:sz w:val="22"/>
          <w:szCs w:val="24"/>
        </w:rPr>
        <w:t>Eligibility for Company</w:t>
      </w:r>
      <w:r w:rsidR="00EF62C9" w:rsidRPr="00E74B38">
        <w:rPr>
          <w:rFonts w:ascii="Arial" w:hAnsi="Arial" w:cs="Arial"/>
          <w:sz w:val="22"/>
          <w:szCs w:val="24"/>
        </w:rPr>
        <w:t>-</w:t>
      </w:r>
      <w:r w:rsidRPr="00E74B38">
        <w:rPr>
          <w:rFonts w:ascii="Arial" w:hAnsi="Arial" w:cs="Arial"/>
          <w:sz w:val="22"/>
          <w:szCs w:val="24"/>
        </w:rPr>
        <w:t xml:space="preserve">paid insurance benefits is affected by your employment status.  </w:t>
      </w:r>
    </w:p>
    <w:p w:rsidR="00E16FE5" w:rsidRPr="00E74B38" w:rsidRDefault="00E16FE5" w:rsidP="000E2B54">
      <w:pPr>
        <w:spacing w:line="300" w:lineRule="exact"/>
        <w:rPr>
          <w:rFonts w:ascii="Arial" w:hAnsi="Arial" w:cs="Arial"/>
          <w:sz w:val="22"/>
          <w:szCs w:val="24"/>
        </w:rPr>
      </w:pPr>
    </w:p>
    <w:p w:rsidR="00E16FE5" w:rsidRPr="00E74B38" w:rsidRDefault="00E16FE5" w:rsidP="000E2B54">
      <w:pPr>
        <w:numPr>
          <w:ilvl w:val="0"/>
          <w:numId w:val="1"/>
        </w:numPr>
        <w:spacing w:line="300" w:lineRule="exact"/>
        <w:ind w:left="720"/>
        <w:rPr>
          <w:rFonts w:ascii="Arial" w:hAnsi="Arial" w:cs="Arial"/>
          <w:sz w:val="22"/>
          <w:szCs w:val="24"/>
        </w:rPr>
      </w:pPr>
      <w:r w:rsidRPr="00E74B38">
        <w:rPr>
          <w:rFonts w:ascii="Arial" w:hAnsi="Arial" w:cs="Arial"/>
          <w:sz w:val="22"/>
          <w:szCs w:val="24"/>
        </w:rPr>
        <w:t>During an unpaid personal leave for a period of up to __ days, employees remain eligible for Company</w:t>
      </w:r>
      <w:r w:rsidR="00EF62C9" w:rsidRPr="00E74B38">
        <w:rPr>
          <w:rFonts w:ascii="Arial" w:hAnsi="Arial" w:cs="Arial"/>
          <w:sz w:val="22"/>
          <w:szCs w:val="24"/>
        </w:rPr>
        <w:t>-</w:t>
      </w:r>
      <w:r w:rsidRPr="00E74B38">
        <w:rPr>
          <w:rFonts w:ascii="Arial" w:hAnsi="Arial" w:cs="Arial"/>
          <w:sz w:val="22"/>
          <w:szCs w:val="24"/>
        </w:rPr>
        <w:t>paid insurance benefits.</w:t>
      </w:r>
    </w:p>
    <w:p w:rsidR="00E16FE5" w:rsidRPr="00E74B38" w:rsidRDefault="00E16FE5" w:rsidP="000E2B54">
      <w:pPr>
        <w:numPr>
          <w:ilvl w:val="0"/>
          <w:numId w:val="2"/>
        </w:numPr>
        <w:spacing w:line="300" w:lineRule="exact"/>
        <w:ind w:left="720"/>
        <w:rPr>
          <w:rFonts w:ascii="Arial" w:hAnsi="Arial" w:cs="Arial"/>
          <w:sz w:val="22"/>
          <w:szCs w:val="24"/>
        </w:rPr>
      </w:pPr>
      <w:r w:rsidRPr="00E74B38">
        <w:rPr>
          <w:rFonts w:ascii="Arial" w:hAnsi="Arial" w:cs="Arial"/>
          <w:sz w:val="22"/>
          <w:szCs w:val="24"/>
        </w:rPr>
        <w:t>During any period of statutory family or medical leave (including qualifying leave for on-the-job injuries), employees remain eligible for Company</w:t>
      </w:r>
      <w:r w:rsidR="00EF62C9" w:rsidRPr="00E74B38">
        <w:rPr>
          <w:rFonts w:ascii="Arial" w:hAnsi="Arial" w:cs="Arial"/>
          <w:sz w:val="22"/>
          <w:szCs w:val="24"/>
        </w:rPr>
        <w:t>-</w:t>
      </w:r>
      <w:r w:rsidRPr="00E74B38">
        <w:rPr>
          <w:rFonts w:ascii="Arial" w:hAnsi="Arial" w:cs="Arial"/>
          <w:sz w:val="22"/>
          <w:szCs w:val="24"/>
        </w:rPr>
        <w:t>paid insurance benefits.</w:t>
      </w:r>
    </w:p>
    <w:p w:rsidR="00E16FE5" w:rsidRPr="00E74B38" w:rsidRDefault="00E16FE5" w:rsidP="000E2B54">
      <w:pPr>
        <w:numPr>
          <w:ilvl w:val="0"/>
          <w:numId w:val="2"/>
        </w:numPr>
        <w:spacing w:line="300" w:lineRule="exact"/>
        <w:ind w:left="720"/>
        <w:rPr>
          <w:rFonts w:ascii="Arial" w:hAnsi="Arial" w:cs="Arial"/>
          <w:sz w:val="22"/>
          <w:szCs w:val="24"/>
        </w:rPr>
      </w:pPr>
      <w:r w:rsidRPr="00E74B38">
        <w:rPr>
          <w:rFonts w:ascii="Arial" w:hAnsi="Arial" w:cs="Arial"/>
          <w:sz w:val="22"/>
          <w:szCs w:val="24"/>
        </w:rPr>
        <w:t>During the period of any other medical leave (including on-the-job injuries) for a period up to __ days, employees remain eligible for Company</w:t>
      </w:r>
      <w:r w:rsidR="00EF62C9" w:rsidRPr="00E74B38">
        <w:rPr>
          <w:rFonts w:ascii="Arial" w:hAnsi="Arial" w:cs="Arial"/>
          <w:sz w:val="22"/>
          <w:szCs w:val="24"/>
        </w:rPr>
        <w:t>-</w:t>
      </w:r>
      <w:r w:rsidRPr="00E74B38">
        <w:rPr>
          <w:rFonts w:ascii="Arial" w:hAnsi="Arial" w:cs="Arial"/>
          <w:sz w:val="22"/>
          <w:szCs w:val="24"/>
        </w:rPr>
        <w:t xml:space="preserve">paid insurance benefits. </w:t>
      </w:r>
    </w:p>
    <w:p w:rsidR="00E16FE5" w:rsidRPr="00E74B38" w:rsidRDefault="00E16FE5" w:rsidP="000E2B54">
      <w:pPr>
        <w:numPr>
          <w:ilvl w:val="0"/>
          <w:numId w:val="2"/>
        </w:numPr>
        <w:spacing w:line="300" w:lineRule="exact"/>
        <w:ind w:left="720"/>
        <w:rPr>
          <w:rFonts w:ascii="Arial" w:hAnsi="Arial" w:cs="Arial"/>
          <w:sz w:val="22"/>
          <w:szCs w:val="24"/>
        </w:rPr>
      </w:pPr>
      <w:r w:rsidRPr="00E74B38">
        <w:rPr>
          <w:rFonts w:ascii="Arial" w:hAnsi="Arial" w:cs="Arial"/>
          <w:sz w:val="22"/>
          <w:szCs w:val="24"/>
        </w:rPr>
        <w:t>During any period of layoff, for a period of up to __ days.</w:t>
      </w:r>
    </w:p>
    <w:p w:rsidR="00E16FE5" w:rsidRPr="00E74B38" w:rsidRDefault="00E16FE5" w:rsidP="000E2B54">
      <w:pPr>
        <w:numPr>
          <w:ilvl w:val="0"/>
          <w:numId w:val="2"/>
        </w:numPr>
        <w:spacing w:line="300" w:lineRule="exact"/>
        <w:ind w:left="720"/>
        <w:rPr>
          <w:rFonts w:ascii="Arial" w:hAnsi="Arial" w:cs="Arial"/>
          <w:sz w:val="22"/>
          <w:szCs w:val="24"/>
        </w:rPr>
      </w:pPr>
      <w:r w:rsidRPr="00E74B38">
        <w:rPr>
          <w:rFonts w:ascii="Arial" w:hAnsi="Arial" w:cs="Arial"/>
          <w:sz w:val="22"/>
          <w:szCs w:val="24"/>
        </w:rPr>
        <w:t>Upon separation from employment all Company</w:t>
      </w:r>
      <w:r w:rsidR="00EF62C9" w:rsidRPr="00E74B38">
        <w:rPr>
          <w:rFonts w:ascii="Arial" w:hAnsi="Arial" w:cs="Arial"/>
          <w:sz w:val="22"/>
          <w:szCs w:val="24"/>
        </w:rPr>
        <w:t>-</w:t>
      </w:r>
      <w:r w:rsidRPr="00E74B38">
        <w:rPr>
          <w:rFonts w:ascii="Arial" w:hAnsi="Arial" w:cs="Arial"/>
          <w:sz w:val="22"/>
          <w:szCs w:val="24"/>
        </w:rPr>
        <w:t>paid insurance benefits cease.</w:t>
      </w:r>
    </w:p>
    <w:p w:rsidR="00E16FE5" w:rsidRPr="00E74B38" w:rsidRDefault="00E16FE5" w:rsidP="000E2B54">
      <w:pPr>
        <w:spacing w:line="300" w:lineRule="exact"/>
        <w:rPr>
          <w:rFonts w:ascii="Arial" w:hAnsi="Arial" w:cs="Arial"/>
          <w:sz w:val="22"/>
          <w:szCs w:val="24"/>
        </w:rPr>
      </w:pPr>
    </w:p>
    <w:p w:rsidR="00E16FE5" w:rsidRPr="00E74B38" w:rsidRDefault="00E16FE5" w:rsidP="000E2B54">
      <w:pPr>
        <w:spacing w:line="300" w:lineRule="exact"/>
        <w:rPr>
          <w:rFonts w:ascii="Arial" w:hAnsi="Arial" w:cs="Arial"/>
          <w:sz w:val="22"/>
          <w:szCs w:val="24"/>
        </w:rPr>
      </w:pPr>
      <w:r w:rsidRPr="00E74B38">
        <w:rPr>
          <w:rFonts w:ascii="Arial" w:hAnsi="Arial" w:cs="Arial"/>
          <w:sz w:val="22"/>
          <w:szCs w:val="24"/>
        </w:rPr>
        <w:t>When you become ineligible for Company</w:t>
      </w:r>
      <w:r w:rsidR="00EF62C9" w:rsidRPr="00E74B38">
        <w:rPr>
          <w:rFonts w:ascii="Arial" w:hAnsi="Arial" w:cs="Arial"/>
          <w:sz w:val="22"/>
          <w:szCs w:val="24"/>
        </w:rPr>
        <w:t>-</w:t>
      </w:r>
      <w:r w:rsidRPr="00E74B38">
        <w:rPr>
          <w:rFonts w:ascii="Arial" w:hAnsi="Arial" w:cs="Arial"/>
          <w:sz w:val="22"/>
          <w:szCs w:val="24"/>
        </w:rPr>
        <w:t>paid insurance benefits, you may be entitled to continuing coverage at your own expense.  If so, you will be notified in writing at that time.</w:t>
      </w:r>
    </w:p>
    <w:p w:rsidR="00303A11" w:rsidRPr="002F4526" w:rsidRDefault="00303A11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  <w:bookmarkStart w:id="1" w:name="_GoBack"/>
      <w:bookmarkEnd w:id="1"/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F62C9" w:rsidRPr="00E74B38" w:rsidRDefault="00EF62C9" w:rsidP="00EF62C9">
      <w:pPr>
        <w:spacing w:line="300" w:lineRule="exact"/>
        <w:ind w:right="-720"/>
        <w:rPr>
          <w:rFonts w:ascii="Arial" w:hAnsi="Arial" w:cs="Arial"/>
          <w:szCs w:val="24"/>
        </w:rPr>
      </w:pPr>
    </w:p>
    <w:p w:rsidR="00E16FE5" w:rsidRPr="00E74B38" w:rsidRDefault="000E2B54" w:rsidP="000E2B54">
      <w:pPr>
        <w:spacing w:line="300" w:lineRule="exact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lastRenderedPageBreak/>
        <w:t>1</w:t>
      </w:r>
      <w:r w:rsidR="00EF62C9" w:rsidRPr="00E74B38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22</w:t>
      </w:r>
    </w:p>
    <w:sectPr w:rsidR="00E16FE5" w:rsidRPr="00E74B38" w:rsidSect="000E2B54">
      <w:footerReference w:type="default" r:id="rId8"/>
      <w:pgSz w:w="12240" w:h="15840"/>
      <w:pgMar w:top="1440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A9" w:rsidRDefault="00AD1CA9">
      <w:r>
        <w:separator/>
      </w:r>
    </w:p>
  </w:endnote>
  <w:endnote w:type="continuationSeparator" w:id="0">
    <w:p w:rsidR="00AD1CA9" w:rsidRDefault="00AD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54" w:rsidRPr="00917939" w:rsidRDefault="000E2B54" w:rsidP="000E2B54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A9" w:rsidRDefault="00AD1CA9">
      <w:r>
        <w:separator/>
      </w:r>
    </w:p>
  </w:footnote>
  <w:footnote w:type="continuationSeparator" w:id="0">
    <w:p w:rsidR="00AD1CA9" w:rsidRDefault="00AD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E14DD"/>
    <w:multiLevelType w:val="singleLevel"/>
    <w:tmpl w:val="4BD0D98C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45"/>
    <w:rsid w:val="000E2B54"/>
    <w:rsid w:val="00140C2B"/>
    <w:rsid w:val="002F4526"/>
    <w:rsid w:val="00303A11"/>
    <w:rsid w:val="00420F16"/>
    <w:rsid w:val="00837545"/>
    <w:rsid w:val="00AD1CA9"/>
    <w:rsid w:val="00E16FE5"/>
    <w:rsid w:val="00E74B38"/>
    <w:rsid w:val="00E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AD30C-7724-40E6-92D1-BE0A5131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2">
    <w:name w:val="Body Text 2"/>
    <w:basedOn w:val="Normal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37545"/>
    <w:rPr>
      <w:sz w:val="24"/>
    </w:rPr>
  </w:style>
  <w:style w:type="character" w:customStyle="1" w:styleId="HeaderChar">
    <w:name w:val="Header Char"/>
    <w:link w:val="Header"/>
    <w:rsid w:val="00EF62C9"/>
    <w:rPr>
      <w:sz w:val="24"/>
    </w:rPr>
  </w:style>
  <w:style w:type="paragraph" w:styleId="Title">
    <w:name w:val="Title"/>
    <w:basedOn w:val="Normal"/>
    <w:link w:val="TitleChar"/>
    <w:qFormat/>
    <w:rsid w:val="00EF62C9"/>
    <w:pPr>
      <w:jc w:val="center"/>
    </w:pPr>
    <w:rPr>
      <w:b/>
    </w:rPr>
  </w:style>
  <w:style w:type="character" w:customStyle="1" w:styleId="TitleChar">
    <w:name w:val="Title Char"/>
    <w:link w:val="Title"/>
    <w:rsid w:val="00EF62C9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Termination of Benefits Policy</vt:lpstr>
    </vt:vector>
  </TitlesOfParts>
  <Company>Cascade Employers Association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Termination of Benefits Policy</dc:title>
  <dc:subject/>
  <dc:creator>Patrice Altenhofen</dc:creator>
  <cp:keywords/>
  <dc:description/>
  <cp:lastModifiedBy>Nancy Van Dyke</cp:lastModifiedBy>
  <cp:revision>2</cp:revision>
  <dcterms:created xsi:type="dcterms:W3CDTF">2022-01-19T22:18:00Z</dcterms:created>
  <dcterms:modified xsi:type="dcterms:W3CDTF">2022-01-19T22:18:00Z</dcterms:modified>
</cp:coreProperties>
</file>