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7B854" w14:textId="5A751F52" w:rsidR="001B584B" w:rsidRPr="00F573FC" w:rsidRDefault="00666748" w:rsidP="001B584B">
      <w:pPr>
        <w:spacing w:line="240" w:lineRule="auto"/>
        <w:rPr>
          <w:b/>
          <w:bCs/>
          <w:color w:val="1D2C4C"/>
        </w:rPr>
      </w:pPr>
      <w:r w:rsidRPr="00F573FC">
        <w:rPr>
          <w:rFonts w:eastAsia="DFKai-SB" w:cs="Arial"/>
          <w:b/>
          <w:color w:val="1D2C4C"/>
          <w:sz w:val="60"/>
          <w:szCs w:val="60"/>
        </w:rPr>
        <w:t xml:space="preserve">Rest and Meal Periods </w:t>
      </w:r>
      <w:r w:rsidR="00D90742" w:rsidRPr="00F573FC">
        <w:rPr>
          <w:rFonts w:eastAsia="DFKai-SB" w:cs="Arial"/>
          <w:b/>
          <w:color w:val="1D2C4C"/>
          <w:sz w:val="60"/>
          <w:szCs w:val="60"/>
        </w:rPr>
        <w:t>- Washington</w:t>
      </w:r>
    </w:p>
    <w:p w14:paraId="2B40096F" w14:textId="52B6B33A" w:rsidR="001B584B" w:rsidRPr="00F573FC" w:rsidRDefault="001B584B" w:rsidP="001B584B">
      <w:pPr>
        <w:spacing w:line="240" w:lineRule="auto"/>
        <w:rPr>
          <w:b/>
          <w:bCs/>
          <w:color w:val="1D2C4C"/>
        </w:rPr>
      </w:pPr>
    </w:p>
    <w:p w14:paraId="37B620BB" w14:textId="4ABF628E" w:rsidR="00C356E2" w:rsidRPr="00F573FC" w:rsidRDefault="00062189" w:rsidP="00C356E2">
      <w:pPr>
        <w:rPr>
          <w:rFonts w:eastAsia="DFKai-SB" w:cs="Arial"/>
          <w:b/>
          <w:color w:val="1D2C4C"/>
          <w:sz w:val="28"/>
          <w:szCs w:val="28"/>
        </w:rPr>
      </w:pPr>
      <w:r w:rsidRPr="00F573FC">
        <w:rPr>
          <w:rFonts w:eastAsia="DFKai-SB" w:cs="Arial"/>
          <w:b/>
          <w:color w:val="1D2C4C"/>
          <w:sz w:val="28"/>
          <w:szCs w:val="28"/>
        </w:rPr>
        <w:t>Meal Periods</w:t>
      </w:r>
    </w:p>
    <w:p w14:paraId="528780B1" w14:textId="3360D607" w:rsidR="006E6094" w:rsidRPr="00F573FC" w:rsidRDefault="006E6094" w:rsidP="00C356E2">
      <w:pPr>
        <w:rPr>
          <w:rFonts w:eastAsia="DFKai-SB" w:cs="Arial"/>
          <w:b/>
          <w:sz w:val="24"/>
        </w:rPr>
      </w:pPr>
    </w:p>
    <w:p w14:paraId="2BFACB52" w14:textId="3C89F708" w:rsidR="009F2CB0" w:rsidRPr="00F573FC" w:rsidRDefault="00062189" w:rsidP="000D33F2">
      <w:pPr>
        <w:rPr>
          <w:rFonts w:cs="Arial"/>
        </w:rPr>
      </w:pPr>
      <w:r w:rsidRPr="00F573FC">
        <w:rPr>
          <w:rFonts w:cs="Arial"/>
        </w:rPr>
        <w:t>​</w:t>
      </w:r>
      <w:r w:rsidR="00477EF1" w:rsidRPr="00F573FC">
        <w:rPr>
          <w:rFonts w:cs="Arial"/>
        </w:rPr>
        <w:t xml:space="preserve">Under </w:t>
      </w:r>
      <w:r w:rsidR="009F2CB0" w:rsidRPr="00F573FC">
        <w:rPr>
          <w:rFonts w:cs="Arial"/>
        </w:rPr>
        <w:t>Washington</w:t>
      </w:r>
      <w:r w:rsidR="00477EF1" w:rsidRPr="00F573FC">
        <w:rPr>
          <w:rFonts w:cs="Arial"/>
        </w:rPr>
        <w:t xml:space="preserve"> law</w:t>
      </w:r>
      <w:r w:rsidR="00477EF1" w:rsidRPr="00F573FC">
        <w:rPr>
          <w:rStyle w:val="FootnoteReference"/>
          <w:rFonts w:cs="Arial"/>
        </w:rPr>
        <w:footnoteReference w:id="1"/>
      </w:r>
      <w:r w:rsidRPr="00F573FC">
        <w:rPr>
          <w:rFonts w:cs="Arial"/>
        </w:rPr>
        <w:t xml:space="preserve">, meal periods of at least 30 minutes </w:t>
      </w:r>
      <w:proofErr w:type="gramStart"/>
      <w:r w:rsidRPr="00F573FC">
        <w:rPr>
          <w:rFonts w:cs="Arial"/>
        </w:rPr>
        <w:t>are required</w:t>
      </w:r>
      <w:proofErr w:type="gramEnd"/>
      <w:r w:rsidRPr="00F573FC">
        <w:rPr>
          <w:rFonts w:cs="Arial"/>
        </w:rPr>
        <w:t xml:space="preserve"> for non-exempt employees who work </w:t>
      </w:r>
      <w:r w:rsidR="009F2CB0" w:rsidRPr="00F573FC">
        <w:rPr>
          <w:rFonts w:cs="Arial"/>
        </w:rPr>
        <w:t>5</w:t>
      </w:r>
      <w:r w:rsidRPr="00F573FC">
        <w:rPr>
          <w:rFonts w:cs="Arial"/>
        </w:rPr>
        <w:t xml:space="preserve"> or more hours in one work period. </w:t>
      </w:r>
      <w:r w:rsidR="009F2CB0" w:rsidRPr="00F573FC">
        <w:rPr>
          <w:rFonts w:cs="Arial"/>
        </w:rPr>
        <w:t>The 30-minute meal period must be provided between the second and fifth working hour</w:t>
      </w:r>
      <w:proofErr w:type="gramStart"/>
      <w:r w:rsidR="009F2CB0" w:rsidRPr="00F573FC">
        <w:rPr>
          <w:rFonts w:cs="Arial"/>
        </w:rPr>
        <w:t xml:space="preserve">.  </w:t>
      </w:r>
      <w:proofErr w:type="gramEnd"/>
      <w:r w:rsidR="009F2CB0" w:rsidRPr="00F573FC">
        <w:rPr>
          <w:rFonts w:cs="Arial"/>
        </w:rPr>
        <w:t xml:space="preserve"> </w:t>
      </w:r>
    </w:p>
    <w:p w14:paraId="50DFA794" w14:textId="77777777" w:rsidR="009F2CB0" w:rsidRPr="00F573FC" w:rsidRDefault="009F2CB0" w:rsidP="000D33F2">
      <w:pPr>
        <w:rPr>
          <w:rFonts w:cs="Arial"/>
        </w:rPr>
      </w:pPr>
    </w:p>
    <w:p w14:paraId="1F7D893D" w14:textId="76A92981" w:rsidR="009F2CB0" w:rsidRPr="00F573FC" w:rsidRDefault="009F2CB0" w:rsidP="000D33F2">
      <w:pPr>
        <w:rPr>
          <w:rFonts w:cs="Arial"/>
        </w:rPr>
      </w:pPr>
      <w:r w:rsidRPr="00F573FC">
        <w:rPr>
          <w:rFonts w:cs="Arial"/>
        </w:rPr>
        <w:t xml:space="preserve">Employees cannot be required to work more than </w:t>
      </w:r>
      <w:proofErr w:type="gramStart"/>
      <w:r w:rsidRPr="00F573FC">
        <w:rPr>
          <w:rFonts w:cs="Arial"/>
        </w:rPr>
        <w:t>5</w:t>
      </w:r>
      <w:proofErr w:type="gramEnd"/>
      <w:r w:rsidRPr="00F573FC">
        <w:rPr>
          <w:rFonts w:cs="Arial"/>
        </w:rPr>
        <w:t xml:space="preserve"> consecutive hours, during the employee’s normal </w:t>
      </w:r>
      <w:r w:rsidR="00ED600F" w:rsidRPr="00F573FC">
        <w:rPr>
          <w:rFonts w:cs="Arial"/>
        </w:rPr>
        <w:t>workday</w:t>
      </w:r>
      <w:r w:rsidRPr="00F573FC">
        <w:rPr>
          <w:rFonts w:cs="Arial"/>
        </w:rPr>
        <w:t>, without a meal period. For example, an employee who normally works a 12-hour shift needs to be allowed to take a 30-minute meal period no later than at the end of each 5 hours worked</w:t>
      </w:r>
      <w:proofErr w:type="gramStart"/>
      <w:r w:rsidRPr="00F573FC">
        <w:rPr>
          <w:rFonts w:cs="Arial"/>
        </w:rPr>
        <w:t xml:space="preserve">.  </w:t>
      </w:r>
      <w:proofErr w:type="gramEnd"/>
      <w:r w:rsidRPr="00F573FC">
        <w:rPr>
          <w:rFonts w:cs="Arial"/>
        </w:rPr>
        <w:t xml:space="preserve"> </w:t>
      </w:r>
    </w:p>
    <w:p w14:paraId="6F1688AE" w14:textId="77777777" w:rsidR="00B114CC" w:rsidRPr="00F573FC" w:rsidRDefault="00B114CC" w:rsidP="007C3663">
      <w:pPr>
        <w:rPr>
          <w:rFonts w:eastAsia="DFKai-SB" w:cs="Arial"/>
          <w:bCs/>
          <w:u w:val="single"/>
        </w:rPr>
      </w:pPr>
    </w:p>
    <w:p w14:paraId="572A25A0" w14:textId="0163DCB4" w:rsidR="00ED600F" w:rsidRPr="00F573FC" w:rsidRDefault="00ED600F" w:rsidP="007C3663">
      <w:pPr>
        <w:rPr>
          <w:rFonts w:eastAsia="DFKai-SB" w:cs="Arial"/>
          <w:b/>
          <w:color w:val="1D2C4C"/>
        </w:rPr>
      </w:pPr>
      <w:r w:rsidRPr="00F573FC">
        <w:rPr>
          <w:rFonts w:eastAsia="DFKai-SB" w:cs="Arial"/>
          <w:b/>
          <w:color w:val="1D2C4C"/>
        </w:rPr>
        <w:t>Unpaid Meal Period</w:t>
      </w:r>
    </w:p>
    <w:p w14:paraId="429D2F42" w14:textId="77777777" w:rsidR="00ED600F" w:rsidRPr="00F573FC" w:rsidRDefault="00ED600F" w:rsidP="007C3663">
      <w:pPr>
        <w:rPr>
          <w:rFonts w:eastAsia="DFKai-SB" w:cs="Arial"/>
          <w:b/>
          <w:sz w:val="24"/>
        </w:rPr>
      </w:pPr>
    </w:p>
    <w:p w14:paraId="4F43CFD6" w14:textId="74114235" w:rsidR="00772797" w:rsidRPr="00F573FC" w:rsidRDefault="00ED600F" w:rsidP="007C3663">
      <w:pPr>
        <w:rPr>
          <w:rFonts w:eastAsia="DFKai-SB" w:cs="Arial"/>
          <w:bCs/>
        </w:rPr>
      </w:pPr>
      <w:r w:rsidRPr="00F573FC">
        <w:rPr>
          <w:rFonts w:eastAsia="DFKai-SB" w:cs="Arial"/>
          <w:bCs/>
        </w:rPr>
        <w:t>Meal periods are always unpaid as long as the employee is completely relieved of their duties and have at least 30 minutes of uninterrupted time to eat.</w:t>
      </w:r>
    </w:p>
    <w:p w14:paraId="6F23FA5D" w14:textId="77777777" w:rsidR="00245133" w:rsidRPr="00F573FC" w:rsidRDefault="00245133" w:rsidP="007C3663">
      <w:pPr>
        <w:rPr>
          <w:rFonts w:eastAsia="DFKai-SB" w:cs="Arial"/>
          <w:bCs/>
        </w:rPr>
      </w:pPr>
    </w:p>
    <w:p w14:paraId="4980D886" w14:textId="3C293245" w:rsidR="00245133" w:rsidRPr="00F573FC" w:rsidRDefault="00245133" w:rsidP="007C3663">
      <w:pPr>
        <w:rPr>
          <w:rFonts w:eastAsia="DFKai-SB" w:cs="Arial"/>
          <w:bCs/>
        </w:rPr>
      </w:pPr>
      <w:r w:rsidRPr="00F573FC">
        <w:rPr>
          <w:rFonts w:eastAsia="DFKai-SB" w:cs="Arial"/>
          <w:bCs/>
        </w:rPr>
        <w:t xml:space="preserve">If employees </w:t>
      </w:r>
      <w:proofErr w:type="gramStart"/>
      <w:r w:rsidRPr="00F573FC">
        <w:rPr>
          <w:rFonts w:eastAsia="DFKai-SB" w:cs="Arial"/>
          <w:bCs/>
        </w:rPr>
        <w:t>are required</w:t>
      </w:r>
      <w:proofErr w:type="gramEnd"/>
      <w:r w:rsidRPr="00F573FC">
        <w:rPr>
          <w:rFonts w:eastAsia="DFKai-SB" w:cs="Arial"/>
          <w:bCs/>
        </w:rPr>
        <w:t xml:space="preserve"> to stay on company premises, the time is unpaid only if the employee is completely relieved from duty and free to spend their meal period on the premises as they please.</w:t>
      </w:r>
    </w:p>
    <w:p w14:paraId="56F5D3DA" w14:textId="77777777" w:rsidR="00245133" w:rsidRPr="00F573FC" w:rsidRDefault="00245133" w:rsidP="007C3663">
      <w:pPr>
        <w:rPr>
          <w:rFonts w:eastAsia="DFKai-SB" w:cs="Arial"/>
          <w:bCs/>
        </w:rPr>
      </w:pPr>
    </w:p>
    <w:p w14:paraId="6C616F79" w14:textId="0C577AF1" w:rsidR="00245133" w:rsidRPr="00F573FC" w:rsidRDefault="00245133" w:rsidP="007C3663">
      <w:pPr>
        <w:rPr>
          <w:rFonts w:eastAsia="DFKai-SB" w:cs="Arial"/>
          <w:b/>
          <w:color w:val="1D2C4C"/>
        </w:rPr>
      </w:pPr>
      <w:r w:rsidRPr="00F573FC">
        <w:rPr>
          <w:rFonts w:eastAsia="DFKai-SB" w:cs="Arial"/>
          <w:b/>
          <w:color w:val="1D2C4C"/>
        </w:rPr>
        <w:t>Paid Meal Periods</w:t>
      </w:r>
    </w:p>
    <w:p w14:paraId="08D53B18" w14:textId="77777777" w:rsidR="00245133" w:rsidRPr="00F573FC" w:rsidRDefault="00245133" w:rsidP="007C3663">
      <w:pPr>
        <w:rPr>
          <w:rFonts w:eastAsia="DFKai-SB" w:cs="Arial"/>
          <w:bCs/>
          <w:u w:val="single"/>
        </w:rPr>
      </w:pPr>
    </w:p>
    <w:p w14:paraId="3DEBABB2" w14:textId="6FB21828" w:rsidR="00245133" w:rsidRPr="00F573FC" w:rsidRDefault="00245133" w:rsidP="007C3663">
      <w:pPr>
        <w:rPr>
          <w:rFonts w:eastAsia="DFKai-SB" w:cs="Arial"/>
          <w:bCs/>
        </w:rPr>
      </w:pPr>
      <w:r w:rsidRPr="00F573FC">
        <w:rPr>
          <w:rFonts w:eastAsia="DFKai-SB" w:cs="Arial"/>
          <w:bCs/>
        </w:rPr>
        <w:t xml:space="preserve">Employees </w:t>
      </w:r>
      <w:proofErr w:type="gramStart"/>
      <w:r w:rsidRPr="00F573FC">
        <w:rPr>
          <w:rFonts w:eastAsia="DFKai-SB" w:cs="Arial"/>
          <w:bCs/>
        </w:rPr>
        <w:t>are entitled</w:t>
      </w:r>
      <w:proofErr w:type="gramEnd"/>
      <w:r w:rsidRPr="00F573FC">
        <w:rPr>
          <w:rFonts w:eastAsia="DFKai-SB" w:cs="Arial"/>
          <w:bCs/>
        </w:rPr>
        <w:t xml:space="preserve"> to a paid meal period if they are required to remain on the company’s premises, under the employer's control, or to perform tasks that benefit the employer.</w:t>
      </w:r>
    </w:p>
    <w:p w14:paraId="0DF40B5C" w14:textId="77777777" w:rsidR="00245133" w:rsidRPr="00F573FC" w:rsidRDefault="00245133" w:rsidP="007C3663">
      <w:pPr>
        <w:rPr>
          <w:rFonts w:eastAsia="DFKai-SB" w:cs="Arial"/>
          <w:bCs/>
        </w:rPr>
      </w:pPr>
    </w:p>
    <w:p w14:paraId="1188F2B4" w14:textId="15D2FE9F" w:rsidR="00245133" w:rsidRPr="00F573FC" w:rsidRDefault="00245133" w:rsidP="00245133">
      <w:pPr>
        <w:rPr>
          <w:rFonts w:eastAsia="DFKai-SB" w:cs="Arial"/>
          <w:bCs/>
        </w:rPr>
      </w:pPr>
      <w:r w:rsidRPr="00F573FC">
        <w:rPr>
          <w:rFonts w:eastAsia="DFKai-SB" w:cs="Arial"/>
          <w:bCs/>
        </w:rPr>
        <w:t xml:space="preserve">If employees </w:t>
      </w:r>
      <w:proofErr w:type="gramStart"/>
      <w:r w:rsidRPr="00F573FC">
        <w:rPr>
          <w:rFonts w:eastAsia="DFKai-SB" w:cs="Arial"/>
          <w:bCs/>
        </w:rPr>
        <w:t>are required</w:t>
      </w:r>
      <w:proofErr w:type="gramEnd"/>
      <w:r w:rsidRPr="00F573FC">
        <w:rPr>
          <w:rFonts w:eastAsia="DFKai-SB" w:cs="Arial"/>
          <w:bCs/>
        </w:rPr>
        <w:t xml:space="preserve"> to remain on the job site, under the employer's control, or to perform tasks that benefit the employer during their meal period, the employer must do everything possible to ensure they have an uninterrupted break. If the break </w:t>
      </w:r>
      <w:proofErr w:type="gramStart"/>
      <w:r w:rsidRPr="00F573FC">
        <w:rPr>
          <w:rFonts w:eastAsia="DFKai-SB" w:cs="Arial"/>
          <w:bCs/>
        </w:rPr>
        <w:t>is interrupted</w:t>
      </w:r>
      <w:proofErr w:type="gramEnd"/>
      <w:r w:rsidRPr="00F573FC">
        <w:rPr>
          <w:rFonts w:eastAsia="DFKai-SB" w:cs="Arial"/>
          <w:bCs/>
        </w:rPr>
        <w:t xml:space="preserve"> due to work-related tasks, the meal period will be continued until the employee has received at least 30 minutes to eat. Any time spent working during a meal period </w:t>
      </w:r>
      <w:proofErr w:type="gramStart"/>
      <w:r w:rsidRPr="00F573FC">
        <w:rPr>
          <w:rFonts w:eastAsia="DFKai-SB" w:cs="Arial"/>
          <w:bCs/>
        </w:rPr>
        <w:t>is considered</w:t>
      </w:r>
      <w:proofErr w:type="gramEnd"/>
      <w:r w:rsidRPr="00F573FC">
        <w:rPr>
          <w:rFonts w:eastAsia="DFKai-SB" w:cs="Arial"/>
          <w:bCs/>
        </w:rPr>
        <w:t xml:space="preserve"> work time and must be paid. The employer must pay employees for the entire meal period, regardless of interruptions. </w:t>
      </w:r>
    </w:p>
    <w:p w14:paraId="4E916373" w14:textId="77777777" w:rsidR="00245133" w:rsidRPr="00F573FC" w:rsidRDefault="00245133" w:rsidP="00245133">
      <w:pPr>
        <w:rPr>
          <w:rFonts w:eastAsia="DFKai-SB" w:cs="Arial"/>
          <w:bCs/>
        </w:rPr>
      </w:pPr>
    </w:p>
    <w:p w14:paraId="528177A2" w14:textId="79355446" w:rsidR="00245133" w:rsidRPr="00F573FC" w:rsidRDefault="00245133" w:rsidP="00245133">
      <w:pPr>
        <w:rPr>
          <w:rFonts w:eastAsia="DFKai-SB" w:cs="Arial"/>
          <w:b/>
          <w:color w:val="1D2C4C"/>
        </w:rPr>
      </w:pPr>
      <w:r w:rsidRPr="00F573FC">
        <w:rPr>
          <w:rFonts w:eastAsia="DFKai-SB" w:cs="Arial"/>
          <w:b/>
          <w:color w:val="1D2C4C"/>
        </w:rPr>
        <w:t>Meal Period Waivers</w:t>
      </w:r>
    </w:p>
    <w:p w14:paraId="3A2DFE7E" w14:textId="77777777" w:rsidR="00245133" w:rsidRPr="00F573FC" w:rsidRDefault="00245133" w:rsidP="007C3663">
      <w:pPr>
        <w:rPr>
          <w:rFonts w:eastAsia="DFKai-SB" w:cs="Arial"/>
          <w:bCs/>
        </w:rPr>
      </w:pPr>
    </w:p>
    <w:p w14:paraId="6E90BBA1" w14:textId="5452E131" w:rsidR="00E00141" w:rsidRPr="00F573FC" w:rsidRDefault="00245133" w:rsidP="007C3663">
      <w:pPr>
        <w:rPr>
          <w:rFonts w:eastAsia="DFKai-SB" w:cs="Arial"/>
          <w:bCs/>
        </w:rPr>
      </w:pPr>
      <w:r w:rsidRPr="00F573FC">
        <w:rPr>
          <w:rFonts w:eastAsia="DFKai-SB" w:cs="Arial"/>
          <w:bCs/>
        </w:rPr>
        <w:t>Employers cannot require employees to work for more than 5 hours without a 30-minute meal break. However, employees can voluntarily agree to waive their meal period</w:t>
      </w:r>
      <w:r w:rsidR="00E00141" w:rsidRPr="00F573FC">
        <w:rPr>
          <w:rFonts w:eastAsia="DFKai-SB" w:cs="Arial"/>
          <w:bCs/>
        </w:rPr>
        <w:t xml:space="preserve"> if the employer agrees to it</w:t>
      </w:r>
      <w:r w:rsidRPr="00F573FC">
        <w:rPr>
          <w:rFonts w:eastAsia="DFKai-SB" w:cs="Arial"/>
          <w:bCs/>
        </w:rPr>
        <w:t xml:space="preserve">. If an employee decides to waive their meal period, the employer should obtain written authorization from the employee. Employees can change their mind at any time and request a meal break. </w:t>
      </w:r>
    </w:p>
    <w:p w14:paraId="26BD0627" w14:textId="77777777" w:rsidR="00E00141" w:rsidRPr="00F573FC" w:rsidRDefault="00E00141" w:rsidP="007C3663">
      <w:pPr>
        <w:rPr>
          <w:rFonts w:eastAsia="DFKai-SB" w:cs="Arial"/>
          <w:bCs/>
        </w:rPr>
      </w:pPr>
    </w:p>
    <w:p w14:paraId="25CDCDA3" w14:textId="417B0008" w:rsidR="00245133" w:rsidRPr="00F573FC" w:rsidRDefault="00245133" w:rsidP="007C3663">
      <w:pPr>
        <w:rPr>
          <w:rFonts w:eastAsia="DFKai-SB" w:cs="Arial"/>
          <w:bCs/>
        </w:rPr>
      </w:pPr>
      <w:r w:rsidRPr="00F573FC">
        <w:rPr>
          <w:rFonts w:eastAsia="DFKai-SB" w:cs="Arial"/>
          <w:bCs/>
        </w:rPr>
        <w:t xml:space="preserve">Even if an employee waives their meal period, they </w:t>
      </w:r>
      <w:proofErr w:type="gramStart"/>
      <w:r w:rsidRPr="00F573FC">
        <w:rPr>
          <w:rFonts w:eastAsia="DFKai-SB" w:cs="Arial"/>
          <w:bCs/>
        </w:rPr>
        <w:t>are still entitled</w:t>
      </w:r>
      <w:proofErr w:type="gramEnd"/>
      <w:r w:rsidRPr="00F573FC">
        <w:rPr>
          <w:rFonts w:eastAsia="DFKai-SB" w:cs="Arial"/>
          <w:bCs/>
        </w:rPr>
        <w:t xml:space="preserve"> to a 10-minute rest break for every four hours worked. Employers can refuse to allow employees to waive their meal periods and require them to take a break.</w:t>
      </w:r>
    </w:p>
    <w:p w14:paraId="1C39CE34" w14:textId="77777777" w:rsidR="00772818" w:rsidRPr="00F573FC" w:rsidRDefault="00772818" w:rsidP="007C3663">
      <w:pPr>
        <w:rPr>
          <w:rFonts w:eastAsia="DFKai-SB" w:cs="Arial"/>
          <w:bCs/>
        </w:rPr>
      </w:pPr>
    </w:p>
    <w:p w14:paraId="5BC9268B" w14:textId="77777777" w:rsidR="00062189" w:rsidRPr="00F573FC" w:rsidRDefault="00062189" w:rsidP="000D33F2">
      <w:pPr>
        <w:rPr>
          <w:rFonts w:eastAsia="DFKai-SB" w:cs="Arial"/>
          <w:b/>
        </w:rPr>
      </w:pPr>
    </w:p>
    <w:p w14:paraId="334100DE" w14:textId="5E872834" w:rsidR="00062189" w:rsidRPr="006017E0" w:rsidRDefault="00062189" w:rsidP="00062189">
      <w:pPr>
        <w:rPr>
          <w:rFonts w:eastAsia="DFKai-SB" w:cs="Arial"/>
          <w:b/>
          <w:color w:val="1D2C4C"/>
          <w:sz w:val="28"/>
          <w:szCs w:val="28"/>
        </w:rPr>
      </w:pPr>
      <w:r w:rsidRPr="006017E0">
        <w:rPr>
          <w:rFonts w:eastAsia="DFKai-SB" w:cs="Arial"/>
          <w:b/>
          <w:color w:val="1D2C4C"/>
          <w:sz w:val="28"/>
          <w:szCs w:val="28"/>
        </w:rPr>
        <w:t xml:space="preserve">Rest Periods </w:t>
      </w:r>
    </w:p>
    <w:p w14:paraId="20AD0D67" w14:textId="29E7F0A7" w:rsidR="00062189" w:rsidRPr="00F573FC" w:rsidRDefault="00062189" w:rsidP="000D33F2">
      <w:pPr>
        <w:rPr>
          <w:rFonts w:eastAsia="DFKai-SB" w:cs="Arial"/>
          <w:b/>
          <w:sz w:val="24"/>
        </w:rPr>
      </w:pPr>
    </w:p>
    <w:p w14:paraId="55857872" w14:textId="6F295AEF" w:rsidR="00CA34E8" w:rsidRPr="00F573FC" w:rsidRDefault="00CA34E8" w:rsidP="009F2CB0">
      <w:pPr>
        <w:rPr>
          <w:rFonts w:eastAsia="DFKai-SB" w:cs="Arial"/>
          <w:bCs/>
        </w:rPr>
      </w:pPr>
      <w:r w:rsidRPr="00F573FC">
        <w:rPr>
          <w:rFonts w:eastAsia="DFKai-SB" w:cs="Arial"/>
          <w:bCs/>
        </w:rPr>
        <w:t>Washington</w:t>
      </w:r>
      <w:r w:rsidR="00062189" w:rsidRPr="00F573FC">
        <w:rPr>
          <w:rFonts w:eastAsia="DFKai-SB" w:cs="Arial"/>
          <w:bCs/>
        </w:rPr>
        <w:t xml:space="preserve"> law</w:t>
      </w:r>
      <w:r w:rsidR="009F2CB0" w:rsidRPr="00F573FC">
        <w:rPr>
          <w:rStyle w:val="FootnoteReference"/>
          <w:rFonts w:eastAsia="DFKai-SB" w:cs="Arial"/>
          <w:bCs/>
        </w:rPr>
        <w:footnoteReference w:id="2"/>
      </w:r>
      <w:r w:rsidR="00062189" w:rsidRPr="00F573FC">
        <w:rPr>
          <w:rFonts w:eastAsia="DFKai-SB" w:cs="Arial"/>
          <w:bCs/>
        </w:rPr>
        <w:t xml:space="preserve"> requires a</w:t>
      </w:r>
      <w:r w:rsidR="00FD198D" w:rsidRPr="00F573FC">
        <w:rPr>
          <w:rFonts w:eastAsia="DFKai-SB" w:cs="Arial"/>
          <w:bCs/>
        </w:rPr>
        <w:t xml:space="preserve"> </w:t>
      </w:r>
      <w:r w:rsidR="00062189" w:rsidRPr="00F573FC">
        <w:rPr>
          <w:rFonts w:eastAsia="DFKai-SB" w:cs="Arial"/>
          <w:bCs/>
        </w:rPr>
        <w:t xml:space="preserve">paid </w:t>
      </w:r>
      <w:r w:rsidR="00FD198D" w:rsidRPr="00F573FC">
        <w:rPr>
          <w:rFonts w:eastAsia="DFKai-SB" w:cs="Arial"/>
          <w:bCs/>
        </w:rPr>
        <w:t xml:space="preserve">uninterrupted </w:t>
      </w:r>
      <w:r w:rsidR="00062189" w:rsidRPr="00F573FC">
        <w:rPr>
          <w:rFonts w:eastAsia="DFKai-SB" w:cs="Arial"/>
          <w:bCs/>
        </w:rPr>
        <w:t xml:space="preserve">rest </w:t>
      </w:r>
      <w:r w:rsidR="00FD198D" w:rsidRPr="00F573FC">
        <w:rPr>
          <w:rFonts w:eastAsia="DFKai-SB" w:cs="Arial"/>
          <w:bCs/>
        </w:rPr>
        <w:t>break of at least 10 minutes for every 4 hours worked</w:t>
      </w:r>
      <w:r w:rsidR="00062189" w:rsidRPr="00F573FC">
        <w:rPr>
          <w:rFonts w:eastAsia="DFKai-SB" w:cs="Arial"/>
          <w:bCs/>
        </w:rPr>
        <w:t>.</w:t>
      </w:r>
      <w:r w:rsidRPr="00F573FC">
        <w:rPr>
          <w:rFonts w:eastAsia="DFKai-SB" w:cs="Arial"/>
          <w:bCs/>
        </w:rPr>
        <w:t xml:space="preserve"> Rest breaks must </w:t>
      </w:r>
      <w:proofErr w:type="gramStart"/>
      <w:r w:rsidRPr="00F573FC">
        <w:rPr>
          <w:rFonts w:eastAsia="DFKai-SB" w:cs="Arial"/>
          <w:bCs/>
        </w:rPr>
        <w:t>be scheduled</w:t>
      </w:r>
      <w:proofErr w:type="gramEnd"/>
      <w:r w:rsidRPr="00F573FC">
        <w:rPr>
          <w:rFonts w:eastAsia="DFKai-SB" w:cs="Arial"/>
          <w:bCs/>
        </w:rPr>
        <w:t xml:space="preserve"> as close </w:t>
      </w:r>
      <w:r w:rsidR="009F2CB0" w:rsidRPr="00F573FC">
        <w:rPr>
          <w:rFonts w:eastAsia="DFKai-SB" w:cs="Arial"/>
          <w:bCs/>
        </w:rPr>
        <w:t xml:space="preserve">as possible </w:t>
      </w:r>
      <w:r w:rsidRPr="00F573FC">
        <w:rPr>
          <w:rFonts w:eastAsia="DFKai-SB" w:cs="Arial"/>
          <w:bCs/>
        </w:rPr>
        <w:t>to the midpoint of a work period</w:t>
      </w:r>
      <w:r w:rsidR="009F2CB0" w:rsidRPr="00F573FC">
        <w:rPr>
          <w:rFonts w:eastAsia="DFKai-SB" w:cs="Arial"/>
          <w:bCs/>
        </w:rPr>
        <w:t xml:space="preserve"> and employees cannot be required to work more than 3 hours without a rest break.</w:t>
      </w:r>
      <w:r w:rsidR="00062189" w:rsidRPr="00F573FC">
        <w:rPr>
          <w:rFonts w:eastAsia="DFKai-SB" w:cs="Arial"/>
          <w:bCs/>
        </w:rPr>
        <w:t xml:space="preserve"> </w:t>
      </w:r>
      <w:r w:rsidRPr="00F573FC">
        <w:rPr>
          <w:rFonts w:eastAsia="DFKai-SB" w:cs="Arial"/>
          <w:bCs/>
        </w:rPr>
        <w:t>Additionally</w:t>
      </w:r>
      <w:r w:rsidR="009F2CB0" w:rsidRPr="00F573FC">
        <w:rPr>
          <w:rFonts w:eastAsia="DFKai-SB" w:cs="Arial"/>
          <w:bCs/>
        </w:rPr>
        <w:t>, e</w:t>
      </w:r>
      <w:r w:rsidRPr="00F573FC">
        <w:rPr>
          <w:rFonts w:eastAsia="DFKai-SB" w:cs="Arial"/>
          <w:bCs/>
        </w:rPr>
        <w:t>mployers can require workers to stay on the job site during a rest break.</w:t>
      </w:r>
      <w:r w:rsidR="009F2CB0" w:rsidRPr="00F573FC">
        <w:rPr>
          <w:rFonts w:eastAsia="DFKai-SB" w:cs="Arial"/>
          <w:bCs/>
        </w:rPr>
        <w:t xml:space="preserve"> </w:t>
      </w:r>
      <w:r w:rsidRPr="00F573FC">
        <w:rPr>
          <w:rFonts w:eastAsia="DFKai-SB" w:cs="Arial"/>
          <w:bCs/>
        </w:rPr>
        <w:t xml:space="preserve">Rest breaks taken </w:t>
      </w:r>
      <w:proofErr w:type="gramStart"/>
      <w:r w:rsidRPr="00F573FC">
        <w:rPr>
          <w:rFonts w:eastAsia="DFKai-SB" w:cs="Arial"/>
          <w:bCs/>
        </w:rPr>
        <w:t>are considered</w:t>
      </w:r>
      <w:proofErr w:type="gramEnd"/>
      <w:r w:rsidRPr="00F573FC">
        <w:rPr>
          <w:rFonts w:eastAsia="DFKai-SB" w:cs="Arial"/>
          <w:bCs/>
        </w:rPr>
        <w:t xml:space="preserve"> “hours worked” when calculating paid sick leave and overtime.</w:t>
      </w:r>
    </w:p>
    <w:p w14:paraId="1614994C" w14:textId="77777777" w:rsidR="00C826E9" w:rsidRPr="00F573FC" w:rsidRDefault="00C826E9" w:rsidP="009F2CB0">
      <w:pPr>
        <w:rPr>
          <w:rFonts w:eastAsia="DFKai-SB" w:cs="Arial"/>
          <w:bCs/>
        </w:rPr>
      </w:pPr>
    </w:p>
    <w:p w14:paraId="3C8BC96D" w14:textId="3E5CF7B9" w:rsidR="00C826E9" w:rsidRPr="006017E0" w:rsidRDefault="00C826E9" w:rsidP="009F2CB0">
      <w:pPr>
        <w:rPr>
          <w:rFonts w:eastAsia="DFKai-SB" w:cs="Arial"/>
          <w:b/>
          <w:color w:val="1D2C4C"/>
        </w:rPr>
      </w:pPr>
      <w:r w:rsidRPr="006017E0">
        <w:rPr>
          <w:rFonts w:eastAsia="DFKai-SB" w:cs="Arial"/>
          <w:b/>
          <w:color w:val="1D2C4C"/>
        </w:rPr>
        <w:t>Intermittent Rest Breaks</w:t>
      </w:r>
    </w:p>
    <w:p w14:paraId="3D40ADF2" w14:textId="77777777" w:rsidR="00C826E9" w:rsidRPr="00F573FC" w:rsidRDefault="00C826E9" w:rsidP="009F2CB0">
      <w:pPr>
        <w:rPr>
          <w:rFonts w:eastAsia="DFKai-SB" w:cs="Arial"/>
          <w:bCs/>
          <w:u w:val="single"/>
        </w:rPr>
      </w:pPr>
    </w:p>
    <w:p w14:paraId="57D4AD1D" w14:textId="31DF9418" w:rsidR="00245133" w:rsidRPr="00F573FC" w:rsidRDefault="00FD198D" w:rsidP="009F2CB0">
      <w:pPr>
        <w:rPr>
          <w:rFonts w:eastAsia="DFKai-SB" w:cs="Arial"/>
          <w:bCs/>
        </w:rPr>
      </w:pPr>
      <w:r w:rsidRPr="00F573FC">
        <w:rPr>
          <w:rFonts w:eastAsia="DFKai-SB" w:cs="Arial"/>
          <w:bCs/>
        </w:rPr>
        <w:t xml:space="preserve">Scheduled rest breaks </w:t>
      </w:r>
      <w:proofErr w:type="gramStart"/>
      <w:r w:rsidRPr="00F573FC">
        <w:rPr>
          <w:rFonts w:eastAsia="DFKai-SB" w:cs="Arial"/>
          <w:bCs/>
        </w:rPr>
        <w:t>are not required</w:t>
      </w:r>
      <w:proofErr w:type="gramEnd"/>
      <w:r w:rsidRPr="00F573FC">
        <w:rPr>
          <w:rFonts w:eastAsia="DFKai-SB" w:cs="Arial"/>
          <w:bCs/>
        </w:rPr>
        <w:t xml:space="preserve"> when </w:t>
      </w:r>
      <w:r w:rsidR="00C826E9" w:rsidRPr="00F573FC">
        <w:rPr>
          <w:rFonts w:eastAsia="DFKai-SB" w:cs="Arial"/>
          <w:bCs/>
        </w:rPr>
        <w:t xml:space="preserve">the nature of the </w:t>
      </w:r>
      <w:r w:rsidR="006017E0">
        <w:rPr>
          <w:rFonts w:eastAsia="DFKai-SB" w:cs="Arial"/>
          <w:bCs/>
        </w:rPr>
        <w:t xml:space="preserve">work </w:t>
      </w:r>
      <w:r w:rsidR="00C826E9" w:rsidRPr="00F573FC">
        <w:rPr>
          <w:rFonts w:eastAsia="DFKai-SB" w:cs="Arial"/>
          <w:bCs/>
        </w:rPr>
        <w:t xml:space="preserve">allows employees to take intermittent rest </w:t>
      </w:r>
      <w:r w:rsidRPr="00F573FC">
        <w:rPr>
          <w:rFonts w:eastAsia="DFKai-SB" w:cs="Arial"/>
          <w:bCs/>
        </w:rPr>
        <w:t>breaks</w:t>
      </w:r>
      <w:r w:rsidR="00C826E9" w:rsidRPr="00F573FC">
        <w:rPr>
          <w:rFonts w:eastAsia="DFKai-SB" w:cs="Arial"/>
          <w:bCs/>
        </w:rPr>
        <w:t xml:space="preserve"> equivalent to </w:t>
      </w:r>
      <w:r w:rsidRPr="00F573FC">
        <w:rPr>
          <w:rFonts w:eastAsia="DFKai-SB" w:cs="Arial"/>
          <w:bCs/>
        </w:rPr>
        <w:t>10</w:t>
      </w:r>
      <w:r w:rsidR="00C826E9" w:rsidRPr="00F573FC">
        <w:rPr>
          <w:rFonts w:eastAsia="DFKai-SB" w:cs="Arial"/>
          <w:bCs/>
        </w:rPr>
        <w:t xml:space="preserve"> minutes for each 4 hours worked</w:t>
      </w:r>
      <w:r w:rsidRPr="00F573FC">
        <w:rPr>
          <w:rFonts w:eastAsia="DFKai-SB" w:cs="Arial"/>
          <w:bCs/>
        </w:rPr>
        <w:t xml:space="preserve">. Employees must </w:t>
      </w:r>
      <w:proofErr w:type="gramStart"/>
      <w:r w:rsidRPr="00F573FC">
        <w:rPr>
          <w:rFonts w:eastAsia="DFKai-SB" w:cs="Arial"/>
          <w:bCs/>
        </w:rPr>
        <w:t>be permitted</w:t>
      </w:r>
      <w:proofErr w:type="gramEnd"/>
      <w:r w:rsidRPr="00F573FC">
        <w:rPr>
          <w:rFonts w:eastAsia="DFKai-SB" w:cs="Arial"/>
          <w:bCs/>
        </w:rPr>
        <w:t xml:space="preserve"> to start intermittent rest breaks no later than the end of the third hour of their shift.</w:t>
      </w:r>
      <w:r w:rsidR="00B114CC" w:rsidRPr="00F573FC">
        <w:rPr>
          <w:rFonts w:eastAsia="DFKai-SB" w:cs="Arial"/>
          <w:bCs/>
        </w:rPr>
        <w:t xml:space="preserve"> It is important to note </w:t>
      </w:r>
      <w:r w:rsidR="00625A5C" w:rsidRPr="00F573FC">
        <w:rPr>
          <w:rFonts w:eastAsia="DFKai-SB" w:cs="Arial"/>
          <w:bCs/>
        </w:rPr>
        <w:t xml:space="preserve">that courts </w:t>
      </w:r>
      <w:r w:rsidR="00B114CC" w:rsidRPr="00F573FC">
        <w:rPr>
          <w:rFonts w:eastAsia="DFKai-SB" w:cs="Arial"/>
          <w:bCs/>
        </w:rPr>
        <w:t xml:space="preserve">have held that short trips to the restroom or for food and drinks </w:t>
      </w:r>
      <w:proofErr w:type="gramStart"/>
      <w:r w:rsidR="00B114CC" w:rsidRPr="00F573FC">
        <w:rPr>
          <w:rFonts w:eastAsia="DFKai-SB" w:cs="Arial"/>
          <w:bCs/>
        </w:rPr>
        <w:t>are not considered</w:t>
      </w:r>
      <w:proofErr w:type="gramEnd"/>
      <w:r w:rsidR="00B114CC" w:rsidRPr="00F573FC">
        <w:rPr>
          <w:rFonts w:eastAsia="DFKai-SB" w:cs="Arial"/>
          <w:bCs/>
        </w:rPr>
        <w:t xml:space="preserve"> rest periods because they do not provide a real break from work and do not allow for relaxation.</w:t>
      </w:r>
    </w:p>
    <w:p w14:paraId="389550FA" w14:textId="77777777" w:rsidR="00FD198D" w:rsidRPr="00F573FC" w:rsidRDefault="00FD198D" w:rsidP="009F2CB0">
      <w:pPr>
        <w:rPr>
          <w:rFonts w:eastAsia="DFKai-SB" w:cs="Arial"/>
          <w:bCs/>
        </w:rPr>
      </w:pPr>
    </w:p>
    <w:p w14:paraId="4D957BB9" w14:textId="5DC2621B" w:rsidR="00FD198D" w:rsidRPr="00F573FC" w:rsidRDefault="00FD198D" w:rsidP="009F2CB0">
      <w:pPr>
        <w:rPr>
          <w:rFonts w:eastAsia="DFKai-SB" w:cs="Arial"/>
          <w:bCs/>
        </w:rPr>
      </w:pPr>
      <w:r w:rsidRPr="00F573FC">
        <w:rPr>
          <w:rFonts w:eastAsia="DFKai-SB" w:cs="Arial"/>
          <w:bCs/>
        </w:rPr>
        <w:t xml:space="preserve">Intermittent rest periods </w:t>
      </w:r>
      <w:proofErr w:type="gramStart"/>
      <w:r w:rsidRPr="00F573FC">
        <w:rPr>
          <w:rFonts w:eastAsia="DFKai-SB" w:cs="Arial"/>
          <w:bCs/>
        </w:rPr>
        <w:t>are not allowed</w:t>
      </w:r>
      <w:proofErr w:type="gramEnd"/>
      <w:r w:rsidRPr="00F573FC">
        <w:rPr>
          <w:rFonts w:eastAsia="DFKai-SB" w:cs="Arial"/>
          <w:bCs/>
        </w:rPr>
        <w:t xml:space="preserve"> when the nature of work requires employees to engage in constant mental or physical exertion. For example, employees doing continuous physical work activities, such as production line work. In those circumstances, employees must </w:t>
      </w:r>
      <w:proofErr w:type="gramStart"/>
      <w:r w:rsidRPr="00F573FC">
        <w:rPr>
          <w:rFonts w:eastAsia="DFKai-SB" w:cs="Arial"/>
          <w:bCs/>
        </w:rPr>
        <w:t>be given</w:t>
      </w:r>
      <w:proofErr w:type="gramEnd"/>
      <w:r w:rsidRPr="00F573FC">
        <w:rPr>
          <w:rFonts w:eastAsia="DFKai-SB" w:cs="Arial"/>
          <w:bCs/>
        </w:rPr>
        <w:t xml:space="preserve"> a </w:t>
      </w:r>
      <w:r w:rsidR="00B114CC" w:rsidRPr="00F573FC">
        <w:rPr>
          <w:rFonts w:eastAsia="DFKai-SB" w:cs="Arial"/>
          <w:bCs/>
        </w:rPr>
        <w:t>10-minute</w:t>
      </w:r>
      <w:r w:rsidRPr="00F573FC">
        <w:rPr>
          <w:rFonts w:eastAsia="DFKai-SB" w:cs="Arial"/>
          <w:bCs/>
        </w:rPr>
        <w:t xml:space="preserve">, uninterrupted rest break every 4 hours worked. </w:t>
      </w:r>
    </w:p>
    <w:p w14:paraId="096B7797" w14:textId="77777777" w:rsidR="00772818" w:rsidRPr="00F573FC" w:rsidRDefault="00772818" w:rsidP="009F2CB0">
      <w:pPr>
        <w:rPr>
          <w:rFonts w:eastAsia="DFKai-SB" w:cs="Arial"/>
          <w:bCs/>
        </w:rPr>
      </w:pPr>
    </w:p>
    <w:p w14:paraId="3C65CD3F" w14:textId="40EB8686" w:rsidR="00772818" w:rsidRPr="006017E0" w:rsidRDefault="00772818" w:rsidP="009F2CB0">
      <w:pPr>
        <w:rPr>
          <w:rFonts w:eastAsia="DFKai-SB" w:cs="Arial"/>
          <w:b/>
          <w:color w:val="1D2C4C"/>
          <w:sz w:val="28"/>
          <w:szCs w:val="28"/>
        </w:rPr>
      </w:pPr>
      <w:r w:rsidRPr="006017E0">
        <w:rPr>
          <w:rFonts w:eastAsia="DFKai-SB" w:cs="Arial"/>
          <w:b/>
          <w:color w:val="1D2C4C"/>
          <w:sz w:val="28"/>
          <w:szCs w:val="28"/>
        </w:rPr>
        <w:t>Rest and Meal Periods for Certain Healthcare Workers</w:t>
      </w:r>
    </w:p>
    <w:p w14:paraId="2D037A79" w14:textId="77777777" w:rsidR="00772818" w:rsidRPr="00F573FC" w:rsidRDefault="00772818" w:rsidP="009F2CB0">
      <w:pPr>
        <w:rPr>
          <w:rFonts w:eastAsia="DFKai-SB" w:cs="Arial"/>
          <w:b/>
          <w:sz w:val="32"/>
          <w:szCs w:val="32"/>
        </w:rPr>
      </w:pPr>
    </w:p>
    <w:p w14:paraId="2419E0D2" w14:textId="69412339" w:rsidR="00BF2794" w:rsidRPr="00F573FC" w:rsidRDefault="00772818" w:rsidP="009F2CB0">
      <w:pPr>
        <w:rPr>
          <w:rFonts w:eastAsia="DFKai-SB" w:cs="Arial"/>
          <w:bCs/>
        </w:rPr>
      </w:pPr>
      <w:r w:rsidRPr="00F573FC">
        <w:rPr>
          <w:rFonts w:eastAsia="DFKai-SB" w:cs="Arial"/>
          <w:bCs/>
        </w:rPr>
        <w:t>Under Washington law</w:t>
      </w:r>
      <w:r w:rsidR="00BF2794" w:rsidRPr="00F573FC">
        <w:rPr>
          <w:rStyle w:val="FootnoteReference"/>
          <w:rFonts w:eastAsia="DFKai-SB" w:cs="Arial"/>
          <w:bCs/>
        </w:rPr>
        <w:footnoteReference w:id="3"/>
      </w:r>
      <w:r w:rsidRPr="00F573FC">
        <w:rPr>
          <w:rFonts w:eastAsia="DFKai-SB" w:cs="Arial"/>
          <w:bCs/>
        </w:rPr>
        <w:t xml:space="preserve">, </w:t>
      </w:r>
      <w:r w:rsidR="00BF2794" w:rsidRPr="00F573FC">
        <w:rPr>
          <w:rFonts w:eastAsia="DFKai-SB" w:cs="Arial"/>
          <w:bCs/>
        </w:rPr>
        <w:t>healthcare employers</w:t>
      </w:r>
      <w:r w:rsidR="00BF2794" w:rsidRPr="00F573FC">
        <w:rPr>
          <w:rStyle w:val="FootnoteReference"/>
          <w:rFonts w:eastAsia="DFKai-SB" w:cs="Arial"/>
          <w:bCs/>
        </w:rPr>
        <w:footnoteReference w:id="4"/>
      </w:r>
      <w:r w:rsidR="00BF2794" w:rsidRPr="00F573FC">
        <w:rPr>
          <w:rFonts w:eastAsia="DFKai-SB" w:cs="Arial"/>
          <w:bCs/>
        </w:rPr>
        <w:t xml:space="preserve"> that employee </w:t>
      </w:r>
      <w:r w:rsidRPr="00F573FC">
        <w:rPr>
          <w:rFonts w:eastAsia="DFKai-SB" w:cs="Arial"/>
          <w:bCs/>
        </w:rPr>
        <w:t xml:space="preserve">certain healthcare workers have specific rest and meal period requirements. </w:t>
      </w:r>
      <w:r w:rsidR="00BF2794" w:rsidRPr="00F573FC">
        <w:rPr>
          <w:rFonts w:eastAsia="DFKai-SB" w:cs="Arial"/>
          <w:bCs/>
        </w:rPr>
        <w:t xml:space="preserve">Covered Healthcare workers include but </w:t>
      </w:r>
      <w:proofErr w:type="gramStart"/>
      <w:r w:rsidR="00BF2794" w:rsidRPr="00F573FC">
        <w:rPr>
          <w:rFonts w:eastAsia="DFKai-SB" w:cs="Arial"/>
          <w:bCs/>
        </w:rPr>
        <w:t>are not limited</w:t>
      </w:r>
      <w:proofErr w:type="gramEnd"/>
      <w:r w:rsidR="00BF2794" w:rsidRPr="00F573FC">
        <w:rPr>
          <w:rFonts w:eastAsia="DFKai-SB" w:cs="Arial"/>
          <w:bCs/>
        </w:rPr>
        <w:t xml:space="preserve"> to:</w:t>
      </w:r>
    </w:p>
    <w:p w14:paraId="10477B05" w14:textId="02F13EFE" w:rsidR="00BF2794" w:rsidRPr="00F573FC" w:rsidRDefault="00BF2794" w:rsidP="00BF2794">
      <w:pPr>
        <w:numPr>
          <w:ilvl w:val="0"/>
          <w:numId w:val="15"/>
        </w:numPr>
        <w:rPr>
          <w:rFonts w:eastAsia="DFKai-SB" w:cs="Arial"/>
          <w:bCs/>
        </w:rPr>
      </w:pPr>
      <w:r w:rsidRPr="00F573FC">
        <w:rPr>
          <w:rFonts w:eastAsia="DFKai-SB" w:cs="Arial"/>
          <w:bCs/>
        </w:rPr>
        <w:t>Licensed Practical Nurses (LPNs)</w:t>
      </w:r>
    </w:p>
    <w:p w14:paraId="214736E6" w14:textId="7C0A3E5B" w:rsidR="00BF2794" w:rsidRPr="00F573FC" w:rsidRDefault="00BF2794" w:rsidP="00BF2794">
      <w:pPr>
        <w:numPr>
          <w:ilvl w:val="0"/>
          <w:numId w:val="15"/>
        </w:numPr>
        <w:rPr>
          <w:rFonts w:eastAsia="DFKai-SB" w:cs="Arial"/>
          <w:bCs/>
        </w:rPr>
      </w:pPr>
      <w:r w:rsidRPr="00F573FC">
        <w:rPr>
          <w:rFonts w:eastAsia="DFKai-SB" w:cs="Arial"/>
          <w:bCs/>
        </w:rPr>
        <w:t>Registered Nurses (RNs)</w:t>
      </w:r>
    </w:p>
    <w:p w14:paraId="4411E55A" w14:textId="30073015" w:rsidR="00BF2794" w:rsidRPr="00F573FC" w:rsidRDefault="00BF2794" w:rsidP="00BF2794">
      <w:pPr>
        <w:numPr>
          <w:ilvl w:val="0"/>
          <w:numId w:val="15"/>
        </w:numPr>
        <w:rPr>
          <w:rFonts w:eastAsia="DFKai-SB" w:cs="Arial"/>
          <w:bCs/>
        </w:rPr>
      </w:pPr>
      <w:r w:rsidRPr="00F573FC">
        <w:rPr>
          <w:rFonts w:eastAsia="DFKai-SB" w:cs="Arial"/>
          <w:bCs/>
        </w:rPr>
        <w:t>Surgical Technologist</w:t>
      </w:r>
    </w:p>
    <w:p w14:paraId="7D9898B1" w14:textId="1ECC6C53" w:rsidR="00BF2794" w:rsidRPr="00F573FC" w:rsidRDefault="00BF2794" w:rsidP="00BF2794">
      <w:pPr>
        <w:numPr>
          <w:ilvl w:val="0"/>
          <w:numId w:val="15"/>
        </w:numPr>
        <w:rPr>
          <w:rFonts w:eastAsia="DFKai-SB" w:cs="Arial"/>
          <w:bCs/>
        </w:rPr>
      </w:pPr>
      <w:r w:rsidRPr="00F573FC">
        <w:rPr>
          <w:rFonts w:eastAsia="DFKai-SB" w:cs="Arial"/>
          <w:bCs/>
        </w:rPr>
        <w:t>Diagnostic Radiologic Technologist</w:t>
      </w:r>
    </w:p>
    <w:p w14:paraId="6226A6D3" w14:textId="236465B3" w:rsidR="00BF2794" w:rsidRPr="00F573FC" w:rsidRDefault="00BF2794" w:rsidP="00BF2794">
      <w:pPr>
        <w:numPr>
          <w:ilvl w:val="0"/>
          <w:numId w:val="15"/>
        </w:numPr>
        <w:rPr>
          <w:rFonts w:eastAsia="DFKai-SB" w:cs="Arial"/>
          <w:bCs/>
        </w:rPr>
      </w:pPr>
      <w:r w:rsidRPr="00F573FC">
        <w:rPr>
          <w:rFonts w:eastAsia="DFKai-SB" w:cs="Arial"/>
          <w:bCs/>
        </w:rPr>
        <w:t>Cardiovascular Invasive Specialist</w:t>
      </w:r>
    </w:p>
    <w:p w14:paraId="7FDAD579" w14:textId="5D9E4AAF" w:rsidR="00BF2794" w:rsidRPr="00F573FC" w:rsidRDefault="00BF2794" w:rsidP="00BF2794">
      <w:pPr>
        <w:numPr>
          <w:ilvl w:val="0"/>
          <w:numId w:val="15"/>
        </w:numPr>
        <w:rPr>
          <w:rFonts w:eastAsia="DFKai-SB" w:cs="Arial"/>
          <w:bCs/>
        </w:rPr>
      </w:pPr>
      <w:r w:rsidRPr="00F573FC">
        <w:rPr>
          <w:rFonts w:eastAsia="DFKai-SB" w:cs="Arial"/>
          <w:bCs/>
        </w:rPr>
        <w:t>Respiratory Care Practitioner</w:t>
      </w:r>
    </w:p>
    <w:p w14:paraId="093C8795" w14:textId="1CA4006E" w:rsidR="00BF2794" w:rsidRPr="00F573FC" w:rsidRDefault="00BF2794" w:rsidP="00BF2794">
      <w:pPr>
        <w:numPr>
          <w:ilvl w:val="0"/>
          <w:numId w:val="15"/>
        </w:numPr>
        <w:rPr>
          <w:rFonts w:eastAsia="DFKai-SB" w:cs="Arial"/>
          <w:bCs/>
        </w:rPr>
      </w:pPr>
      <w:r w:rsidRPr="00F573FC">
        <w:rPr>
          <w:rFonts w:eastAsia="DFKai-SB" w:cs="Arial"/>
          <w:bCs/>
        </w:rPr>
        <w:t>Certified Nursing Assistants</w:t>
      </w:r>
    </w:p>
    <w:p w14:paraId="2E5965C0" w14:textId="77777777" w:rsidR="00A86A37" w:rsidRPr="00F573FC" w:rsidRDefault="00A86A37" w:rsidP="00A86A37">
      <w:pPr>
        <w:rPr>
          <w:rFonts w:eastAsia="DFKai-SB" w:cs="Arial"/>
          <w:bCs/>
        </w:rPr>
      </w:pPr>
    </w:p>
    <w:p w14:paraId="62282A5C" w14:textId="3C3D289C" w:rsidR="00A86A37" w:rsidRPr="00245092" w:rsidRDefault="00A86A37" w:rsidP="00A86A37">
      <w:pPr>
        <w:rPr>
          <w:rFonts w:eastAsia="DFKai-SB" w:cs="Arial"/>
          <w:bCs/>
          <w:color w:val="1D2C4C"/>
          <w:u w:val="single"/>
        </w:rPr>
      </w:pPr>
      <w:r w:rsidRPr="00245092">
        <w:rPr>
          <w:rFonts w:eastAsia="DFKai-SB" w:cs="Arial"/>
          <w:bCs/>
          <w:color w:val="1D2C4C"/>
          <w:u w:val="single"/>
        </w:rPr>
        <w:t>Exceptions</w:t>
      </w:r>
    </w:p>
    <w:p w14:paraId="1CC025F7" w14:textId="77777777" w:rsidR="00BF2794" w:rsidRPr="00F573FC" w:rsidRDefault="00BF2794" w:rsidP="009F2CB0">
      <w:pPr>
        <w:rPr>
          <w:rFonts w:eastAsia="DFKai-SB" w:cs="Arial"/>
          <w:bCs/>
        </w:rPr>
      </w:pPr>
    </w:p>
    <w:p w14:paraId="0448F4D9" w14:textId="1D354E81" w:rsidR="00BF2794" w:rsidRPr="00F573FC" w:rsidRDefault="00BF2794" w:rsidP="006017E0">
      <w:pPr>
        <w:rPr>
          <w:rFonts w:eastAsia="DFKai-SB" w:cs="Arial"/>
          <w:bCs/>
        </w:rPr>
      </w:pPr>
      <w:r w:rsidRPr="00F573FC">
        <w:rPr>
          <w:rFonts w:eastAsia="DFKai-SB" w:cs="Arial"/>
          <w:bCs/>
        </w:rPr>
        <w:t xml:space="preserve">Employers must provide healthcare employees with uninterrupted meal and rest periods as required by law, except for: </w:t>
      </w:r>
    </w:p>
    <w:p w14:paraId="3890013B" w14:textId="6902DFA2" w:rsidR="00BF2794" w:rsidRPr="00F573FC" w:rsidRDefault="00BF2794" w:rsidP="006017E0">
      <w:pPr>
        <w:pStyle w:val="ListParagraph"/>
        <w:numPr>
          <w:ilvl w:val="0"/>
          <w:numId w:val="16"/>
        </w:numPr>
        <w:spacing w:line="300" w:lineRule="exact"/>
        <w:rPr>
          <w:rFonts w:ascii="Arial" w:eastAsia="DFKai-SB" w:hAnsi="Arial" w:cs="Arial"/>
          <w:bCs/>
          <w:sz w:val="22"/>
          <w:szCs w:val="22"/>
        </w:rPr>
      </w:pPr>
      <w:r w:rsidRPr="00F573FC">
        <w:rPr>
          <w:rFonts w:ascii="Arial" w:eastAsia="DFKai-SB" w:hAnsi="Arial" w:cs="Arial"/>
          <w:bCs/>
          <w:sz w:val="22"/>
          <w:szCs w:val="22"/>
        </w:rPr>
        <w:t>An unforeseeable emergent circumstance</w:t>
      </w:r>
      <w:r w:rsidRPr="00F573FC">
        <w:rPr>
          <w:rStyle w:val="FootnoteReference"/>
          <w:rFonts w:ascii="Arial" w:eastAsia="DFKai-SB" w:hAnsi="Arial" w:cs="Arial"/>
          <w:bCs/>
          <w:sz w:val="22"/>
          <w:szCs w:val="22"/>
        </w:rPr>
        <w:footnoteReference w:id="5"/>
      </w:r>
      <w:r w:rsidRPr="00F573FC">
        <w:rPr>
          <w:rFonts w:ascii="Arial" w:eastAsia="DFKai-SB" w:hAnsi="Arial" w:cs="Arial"/>
          <w:bCs/>
          <w:sz w:val="22"/>
          <w:szCs w:val="22"/>
        </w:rPr>
        <w:t>, as defined in RCW </w:t>
      </w:r>
      <w:hyperlink r:id="rId8" w:history="1">
        <w:r w:rsidRPr="00F573FC">
          <w:rPr>
            <w:rStyle w:val="Hyperlink"/>
            <w:rFonts w:ascii="Arial" w:eastAsia="DFKai-SB" w:hAnsi="Arial" w:cs="Arial"/>
            <w:b/>
            <w:bCs/>
            <w:color w:val="auto"/>
            <w:sz w:val="22"/>
            <w:szCs w:val="22"/>
          </w:rPr>
          <w:t>49.28.130</w:t>
        </w:r>
      </w:hyperlink>
      <w:r w:rsidRPr="00F573FC">
        <w:rPr>
          <w:rFonts w:ascii="Arial" w:eastAsia="DFKai-SB" w:hAnsi="Arial" w:cs="Arial"/>
          <w:bCs/>
          <w:sz w:val="22"/>
          <w:szCs w:val="22"/>
        </w:rPr>
        <w:t>; or</w:t>
      </w:r>
    </w:p>
    <w:p w14:paraId="078BF493" w14:textId="68374D2F" w:rsidR="00BF2794" w:rsidRPr="00F573FC" w:rsidRDefault="00BF2794" w:rsidP="006017E0">
      <w:pPr>
        <w:numPr>
          <w:ilvl w:val="0"/>
          <w:numId w:val="15"/>
        </w:numPr>
        <w:rPr>
          <w:rFonts w:eastAsia="DFKai-SB" w:cs="Arial"/>
          <w:bCs/>
        </w:rPr>
      </w:pPr>
      <w:r w:rsidRPr="00F573FC">
        <w:rPr>
          <w:rFonts w:eastAsia="DFKai-SB" w:cs="Arial"/>
          <w:bCs/>
        </w:rPr>
        <w:t xml:space="preserve">An unforeseeable clinical circumstance, as determined by the employee that may lead to a significant adverse effect on the patient's condition, unless the employer or employer's designee determines that the patient may suffer life-threatening adverse effects. </w:t>
      </w:r>
    </w:p>
    <w:p w14:paraId="246336E4" w14:textId="77777777" w:rsidR="00A86A37" w:rsidRPr="00F573FC" w:rsidRDefault="00A86A37" w:rsidP="006017E0">
      <w:pPr>
        <w:rPr>
          <w:rFonts w:eastAsia="DFKai-SB" w:cs="Arial"/>
          <w:bCs/>
        </w:rPr>
      </w:pPr>
    </w:p>
    <w:p w14:paraId="13379FF2" w14:textId="51AECE90" w:rsidR="00A86A37" w:rsidRPr="00F573FC" w:rsidRDefault="00A86A37" w:rsidP="006017E0">
      <w:pPr>
        <w:rPr>
          <w:rFonts w:eastAsia="DFKai-SB" w:cs="Arial"/>
          <w:bCs/>
        </w:rPr>
      </w:pPr>
      <w:r w:rsidRPr="00F573FC">
        <w:rPr>
          <w:rFonts w:eastAsia="DFKai-SB" w:cs="Arial"/>
          <w:bCs/>
        </w:rPr>
        <w:t xml:space="preserve">When a healthcare worker has an interrupted rest break, they must </w:t>
      </w:r>
      <w:proofErr w:type="gramStart"/>
      <w:r w:rsidRPr="00F573FC">
        <w:rPr>
          <w:rFonts w:eastAsia="DFKai-SB" w:cs="Arial"/>
          <w:bCs/>
        </w:rPr>
        <w:t>be given</w:t>
      </w:r>
      <w:proofErr w:type="gramEnd"/>
      <w:r w:rsidRPr="00F573FC">
        <w:rPr>
          <w:rFonts w:eastAsia="DFKai-SB" w:cs="Arial"/>
          <w:bCs/>
        </w:rPr>
        <w:t xml:space="preserve"> </w:t>
      </w:r>
      <w:r w:rsidR="006017E0">
        <w:rPr>
          <w:rFonts w:eastAsia="DFKai-SB" w:cs="Arial"/>
          <w:bCs/>
        </w:rPr>
        <w:t xml:space="preserve">an </w:t>
      </w:r>
      <w:r w:rsidRPr="00F573FC">
        <w:rPr>
          <w:rFonts w:eastAsia="DFKai-SB" w:cs="Arial"/>
          <w:bCs/>
        </w:rPr>
        <w:t>additional 10 minutes of uninterrupted time early as possible.</w:t>
      </w:r>
    </w:p>
    <w:p w14:paraId="0D29933E" w14:textId="77777777" w:rsidR="00A86A37" w:rsidRPr="00F573FC" w:rsidRDefault="00A86A37" w:rsidP="006017E0">
      <w:pPr>
        <w:rPr>
          <w:rFonts w:eastAsia="DFKai-SB" w:cs="Arial"/>
          <w:bCs/>
        </w:rPr>
      </w:pPr>
    </w:p>
    <w:p w14:paraId="68418494" w14:textId="36B84F1A" w:rsidR="00A86A37" w:rsidRPr="00F573FC" w:rsidRDefault="00A86A37" w:rsidP="006017E0">
      <w:pPr>
        <w:rPr>
          <w:rFonts w:eastAsia="DFKai-SB" w:cs="Arial"/>
          <w:bCs/>
        </w:rPr>
      </w:pPr>
      <w:r w:rsidRPr="00F573FC">
        <w:rPr>
          <w:rFonts w:eastAsia="DFKai-SB" w:cs="Arial"/>
          <w:bCs/>
        </w:rPr>
        <w:t>When a healthcare employee misses a meal or rest period, the employer must document and maintain records of these missed breaks. Every quarter, the employer must submit a report to the Washington State Department of Labor and Industries (L&amp;I) detailing:</w:t>
      </w:r>
    </w:p>
    <w:p w14:paraId="3488032C" w14:textId="77777777" w:rsidR="00A86A37" w:rsidRPr="00F573FC" w:rsidRDefault="00A86A37" w:rsidP="006017E0">
      <w:pPr>
        <w:pStyle w:val="ListParagraph"/>
        <w:numPr>
          <w:ilvl w:val="0"/>
          <w:numId w:val="18"/>
        </w:numPr>
        <w:spacing w:line="300" w:lineRule="exact"/>
        <w:rPr>
          <w:rFonts w:ascii="Arial" w:eastAsia="DFKai-SB" w:hAnsi="Arial" w:cs="Arial"/>
          <w:bCs/>
          <w:sz w:val="22"/>
          <w:szCs w:val="22"/>
        </w:rPr>
      </w:pPr>
      <w:r w:rsidRPr="00F573FC">
        <w:rPr>
          <w:rFonts w:ascii="Arial" w:eastAsia="DFKai-SB" w:hAnsi="Arial" w:cs="Arial"/>
          <w:bCs/>
          <w:sz w:val="22"/>
          <w:szCs w:val="22"/>
        </w:rPr>
        <w:t>The total number of meals and rest periods missed during the quarter.</w:t>
      </w:r>
    </w:p>
    <w:p w14:paraId="60EE8DEB" w14:textId="77777777" w:rsidR="00A86A37" w:rsidRPr="00F573FC" w:rsidRDefault="00A86A37" w:rsidP="006017E0">
      <w:pPr>
        <w:pStyle w:val="ListParagraph"/>
        <w:numPr>
          <w:ilvl w:val="0"/>
          <w:numId w:val="18"/>
        </w:numPr>
        <w:spacing w:line="300" w:lineRule="exact"/>
        <w:rPr>
          <w:rFonts w:ascii="Arial" w:eastAsia="DFKai-SB" w:hAnsi="Arial" w:cs="Arial"/>
          <w:bCs/>
          <w:sz w:val="22"/>
          <w:szCs w:val="22"/>
        </w:rPr>
      </w:pPr>
      <w:r w:rsidRPr="00F573FC">
        <w:rPr>
          <w:rFonts w:ascii="Arial" w:eastAsia="DFKai-SB" w:hAnsi="Arial" w:cs="Arial"/>
          <w:bCs/>
          <w:sz w:val="22"/>
          <w:szCs w:val="22"/>
        </w:rPr>
        <w:t>The total number of meals and rest periods required during the quarter.</w:t>
      </w:r>
    </w:p>
    <w:p w14:paraId="0331B9DA" w14:textId="77777777" w:rsidR="00A86A37" w:rsidRPr="00F573FC" w:rsidRDefault="00A86A37" w:rsidP="006017E0">
      <w:pPr>
        <w:rPr>
          <w:rFonts w:eastAsia="DFKai-SB" w:cs="Arial"/>
          <w:bCs/>
        </w:rPr>
      </w:pPr>
    </w:p>
    <w:p w14:paraId="0EEE12DA" w14:textId="762BA3A4" w:rsidR="00BF2794" w:rsidRPr="00F573FC" w:rsidRDefault="00A86A37" w:rsidP="006017E0">
      <w:pPr>
        <w:rPr>
          <w:rFonts w:eastAsia="DFKai-SB" w:cs="Arial"/>
          <w:bCs/>
        </w:rPr>
      </w:pPr>
      <w:r w:rsidRPr="00F573FC">
        <w:rPr>
          <w:rFonts w:eastAsia="DFKai-SB" w:cs="Arial"/>
          <w:bCs/>
        </w:rPr>
        <w:t>These reports are due to L&amp;I within 30 days of the end of each calendar quarter</w:t>
      </w:r>
    </w:p>
    <w:p w14:paraId="202DD5A4" w14:textId="77777777" w:rsidR="00BF2794" w:rsidRPr="00F573FC" w:rsidRDefault="00BF2794" w:rsidP="00BF2794">
      <w:pPr>
        <w:rPr>
          <w:rFonts w:eastAsia="DFKai-SB" w:cs="Arial"/>
          <w:bCs/>
        </w:rPr>
      </w:pPr>
    </w:p>
    <w:p w14:paraId="053E7450" w14:textId="087A91E7" w:rsidR="00BF2794" w:rsidRPr="00245092" w:rsidRDefault="00A86A37" w:rsidP="00BF2794">
      <w:pPr>
        <w:rPr>
          <w:rFonts w:eastAsia="DFKai-SB" w:cs="Arial"/>
          <w:bCs/>
          <w:color w:val="1D2C4C"/>
          <w:u w:val="single"/>
        </w:rPr>
      </w:pPr>
      <w:r w:rsidRPr="00245092">
        <w:rPr>
          <w:rFonts w:eastAsia="DFKai-SB" w:cs="Arial"/>
          <w:bCs/>
          <w:color w:val="1D2C4C"/>
          <w:u w:val="single"/>
        </w:rPr>
        <w:t xml:space="preserve">Multiple Rest and Meal Periods </w:t>
      </w:r>
    </w:p>
    <w:p w14:paraId="647EB170" w14:textId="77777777" w:rsidR="00BF2794" w:rsidRPr="00F573FC" w:rsidRDefault="00BF2794" w:rsidP="00BF2794">
      <w:pPr>
        <w:rPr>
          <w:rFonts w:eastAsia="DFKai-SB" w:cs="Arial"/>
          <w:bCs/>
        </w:rPr>
      </w:pPr>
    </w:p>
    <w:p w14:paraId="15634AB2" w14:textId="57BF57C2" w:rsidR="00A86A37" w:rsidRPr="00F573FC" w:rsidRDefault="00A86A37" w:rsidP="00A86A37">
      <w:pPr>
        <w:rPr>
          <w:rFonts w:eastAsia="DFKai-SB" w:cs="Arial"/>
          <w:bCs/>
        </w:rPr>
      </w:pPr>
      <w:r w:rsidRPr="00F573FC">
        <w:rPr>
          <w:rFonts w:eastAsia="DFKai-SB" w:cs="Arial"/>
          <w:bCs/>
        </w:rPr>
        <w:t xml:space="preserve">If a healthcare employee </w:t>
      </w:r>
      <w:proofErr w:type="gramStart"/>
      <w:r w:rsidRPr="00F573FC">
        <w:rPr>
          <w:rFonts w:eastAsia="DFKai-SB" w:cs="Arial"/>
          <w:bCs/>
        </w:rPr>
        <w:t>is entitled</w:t>
      </w:r>
      <w:proofErr w:type="gramEnd"/>
      <w:r w:rsidRPr="00F573FC">
        <w:rPr>
          <w:rFonts w:eastAsia="DFKai-SB" w:cs="Arial"/>
          <w:bCs/>
        </w:rPr>
        <w:t xml:space="preserve"> to one or more meal periods and more than one rest break during a workday, they can agree with their employer to combine these breaks. This agreement can </w:t>
      </w:r>
      <w:proofErr w:type="gramStart"/>
      <w:r w:rsidRPr="00F573FC">
        <w:rPr>
          <w:rFonts w:eastAsia="DFKai-SB" w:cs="Arial"/>
          <w:bCs/>
        </w:rPr>
        <w:t>be canceled</w:t>
      </w:r>
      <w:proofErr w:type="gramEnd"/>
      <w:r w:rsidRPr="00F573FC">
        <w:rPr>
          <w:rFonts w:eastAsia="DFKai-SB" w:cs="Arial"/>
          <w:bCs/>
        </w:rPr>
        <w:t xml:space="preserve"> by the employee at any time.</w:t>
      </w:r>
    </w:p>
    <w:p w14:paraId="681998B4" w14:textId="77777777" w:rsidR="00A86A37" w:rsidRPr="00F573FC" w:rsidRDefault="00A86A37" w:rsidP="0065259C">
      <w:pPr>
        <w:numPr>
          <w:ilvl w:val="0"/>
          <w:numId w:val="25"/>
        </w:numPr>
        <w:rPr>
          <w:rFonts w:eastAsia="DFKai-SB" w:cs="Arial"/>
          <w:bCs/>
        </w:rPr>
      </w:pPr>
      <w:r w:rsidRPr="00F573FC">
        <w:rPr>
          <w:rFonts w:eastAsia="DFKai-SB" w:cs="Arial"/>
          <w:i/>
          <w:iCs/>
        </w:rPr>
        <w:t>Paid time</w:t>
      </w:r>
      <w:r w:rsidRPr="00F573FC">
        <w:rPr>
          <w:rFonts w:eastAsia="DFKai-SB" w:cs="Arial"/>
          <w:b/>
          <w:bCs/>
        </w:rPr>
        <w:t>:</w:t>
      </w:r>
      <w:r w:rsidRPr="00F573FC">
        <w:rPr>
          <w:rFonts w:eastAsia="DFKai-SB" w:cs="Arial"/>
          <w:bCs/>
        </w:rPr>
        <w:t xml:space="preserve"> If the employee </w:t>
      </w:r>
      <w:proofErr w:type="gramStart"/>
      <w:r w:rsidRPr="00F573FC">
        <w:rPr>
          <w:rFonts w:eastAsia="DFKai-SB" w:cs="Arial"/>
          <w:bCs/>
        </w:rPr>
        <w:t>is required</w:t>
      </w:r>
      <w:proofErr w:type="gramEnd"/>
      <w:r w:rsidRPr="00F573FC">
        <w:rPr>
          <w:rFonts w:eastAsia="DFKai-SB" w:cs="Arial"/>
          <w:bCs/>
        </w:rPr>
        <w:t xml:space="preserve"> to stay on duty during the combined break, they will be paid for the entire time.</w:t>
      </w:r>
    </w:p>
    <w:p w14:paraId="39041E30" w14:textId="77777777" w:rsidR="00A86A37" w:rsidRPr="00F573FC" w:rsidRDefault="00A86A37" w:rsidP="0065259C">
      <w:pPr>
        <w:numPr>
          <w:ilvl w:val="0"/>
          <w:numId w:val="25"/>
        </w:numPr>
        <w:rPr>
          <w:rFonts w:eastAsia="DFKai-SB" w:cs="Arial"/>
          <w:bCs/>
        </w:rPr>
      </w:pPr>
      <w:r w:rsidRPr="00F573FC">
        <w:rPr>
          <w:rFonts w:eastAsia="DFKai-SB" w:cs="Arial"/>
          <w:i/>
          <w:iCs/>
        </w:rPr>
        <w:t>Unpaid time</w:t>
      </w:r>
      <w:r w:rsidRPr="00F573FC">
        <w:rPr>
          <w:rFonts w:eastAsia="DFKai-SB" w:cs="Arial"/>
          <w:b/>
          <w:bCs/>
        </w:rPr>
        <w:t>:</w:t>
      </w:r>
      <w:r w:rsidRPr="00F573FC">
        <w:rPr>
          <w:rFonts w:eastAsia="DFKai-SB" w:cs="Arial"/>
          <w:bCs/>
        </w:rPr>
        <w:t xml:space="preserve"> If the employee </w:t>
      </w:r>
      <w:proofErr w:type="gramStart"/>
      <w:r w:rsidRPr="00F573FC">
        <w:rPr>
          <w:rFonts w:eastAsia="DFKai-SB" w:cs="Arial"/>
          <w:bCs/>
        </w:rPr>
        <w:t>is released</w:t>
      </w:r>
      <w:proofErr w:type="gramEnd"/>
      <w:r w:rsidRPr="00F573FC">
        <w:rPr>
          <w:rFonts w:eastAsia="DFKai-SB" w:cs="Arial"/>
          <w:bCs/>
        </w:rPr>
        <w:t xml:space="preserve"> from duty for a combined break, the time spent on the meal portion will not be paid. However, the time spent on the rest period will </w:t>
      </w:r>
      <w:proofErr w:type="gramStart"/>
      <w:r w:rsidRPr="00F573FC">
        <w:rPr>
          <w:rFonts w:eastAsia="DFKai-SB" w:cs="Arial"/>
          <w:bCs/>
        </w:rPr>
        <w:t>be paid</w:t>
      </w:r>
      <w:proofErr w:type="gramEnd"/>
      <w:r w:rsidRPr="00F573FC">
        <w:rPr>
          <w:rFonts w:eastAsia="DFKai-SB" w:cs="Arial"/>
          <w:bCs/>
        </w:rPr>
        <w:t>.</w:t>
      </w:r>
    </w:p>
    <w:p w14:paraId="35A9B194" w14:textId="77777777" w:rsidR="00BF2794" w:rsidRPr="00F573FC" w:rsidRDefault="00BF2794" w:rsidP="009F2CB0">
      <w:pPr>
        <w:rPr>
          <w:rFonts w:eastAsia="DFKai-SB" w:cs="Arial"/>
          <w:bCs/>
        </w:rPr>
      </w:pPr>
    </w:p>
    <w:p w14:paraId="0D3470B8" w14:textId="77777777" w:rsidR="00FD198D" w:rsidRPr="00F573FC" w:rsidRDefault="00FD198D" w:rsidP="009F2CB0">
      <w:pPr>
        <w:rPr>
          <w:rFonts w:eastAsia="DFKai-SB" w:cs="Arial"/>
          <w:bCs/>
        </w:rPr>
      </w:pPr>
    </w:p>
    <w:p w14:paraId="46110261" w14:textId="38BAA344" w:rsidR="0016624D" w:rsidRPr="006017E0" w:rsidRDefault="0016624D" w:rsidP="0016624D">
      <w:pPr>
        <w:rPr>
          <w:rFonts w:cs="Arial"/>
          <w:b/>
          <w:bCs/>
          <w:color w:val="1D2C4C"/>
          <w:sz w:val="28"/>
          <w:szCs w:val="28"/>
        </w:rPr>
      </w:pPr>
      <w:r w:rsidRPr="006017E0">
        <w:rPr>
          <w:rFonts w:cs="Arial"/>
          <w:b/>
          <w:bCs/>
          <w:color w:val="1D2C4C"/>
          <w:sz w:val="28"/>
          <w:szCs w:val="28"/>
        </w:rPr>
        <w:t xml:space="preserve">Rest and Meal Periods for Agricultural Workers </w:t>
      </w:r>
    </w:p>
    <w:p w14:paraId="0B1FB941" w14:textId="7363EA14" w:rsidR="00161788" w:rsidRPr="00F573FC" w:rsidRDefault="00161788" w:rsidP="0016624D">
      <w:pPr>
        <w:rPr>
          <w:rFonts w:cs="Arial"/>
          <w:b/>
          <w:bCs/>
          <w:sz w:val="32"/>
          <w:szCs w:val="32"/>
        </w:rPr>
      </w:pPr>
    </w:p>
    <w:p w14:paraId="42CF2C69" w14:textId="09D6A959" w:rsidR="00161788" w:rsidRPr="00F573FC" w:rsidRDefault="00161788" w:rsidP="0016624D">
      <w:pPr>
        <w:rPr>
          <w:rFonts w:cs="Arial"/>
        </w:rPr>
      </w:pPr>
      <w:r w:rsidRPr="00F573FC">
        <w:rPr>
          <w:rFonts w:cs="Arial"/>
        </w:rPr>
        <w:t>Under Washington state law</w:t>
      </w:r>
      <w:r w:rsidRPr="00F573FC">
        <w:rPr>
          <w:rStyle w:val="FootnoteReference"/>
          <w:rFonts w:cs="Arial"/>
        </w:rPr>
        <w:footnoteReference w:id="6"/>
      </w:r>
      <w:r w:rsidRPr="00F573FC">
        <w:rPr>
          <w:rFonts w:cs="Arial"/>
        </w:rPr>
        <w:t>, agricultural workers</w:t>
      </w:r>
      <w:r w:rsidRPr="00F573FC">
        <w:rPr>
          <w:rStyle w:val="FootnoteReference"/>
          <w:rFonts w:cs="Arial"/>
        </w:rPr>
        <w:footnoteReference w:id="7"/>
      </w:r>
      <w:r w:rsidRPr="00F573FC">
        <w:rPr>
          <w:rFonts w:cs="Arial"/>
        </w:rPr>
        <w:t xml:space="preserve"> have specific rest and meal period requirements. </w:t>
      </w:r>
    </w:p>
    <w:p w14:paraId="53E148A8" w14:textId="77777777" w:rsidR="0016624D" w:rsidRPr="00F573FC" w:rsidRDefault="0016624D" w:rsidP="0016624D">
      <w:pPr>
        <w:rPr>
          <w:rFonts w:eastAsia="DFKai-SB" w:cs="Arial"/>
          <w:b/>
          <w:sz w:val="24"/>
        </w:rPr>
      </w:pPr>
    </w:p>
    <w:p w14:paraId="67A98258" w14:textId="26ED41B0" w:rsidR="0016624D" w:rsidRPr="00245092" w:rsidRDefault="0016624D" w:rsidP="0016624D">
      <w:pPr>
        <w:rPr>
          <w:rFonts w:eastAsia="DFKai-SB" w:cs="Arial"/>
          <w:b/>
          <w:color w:val="1D2C4C"/>
        </w:rPr>
      </w:pPr>
      <w:r w:rsidRPr="00245092">
        <w:rPr>
          <w:rFonts w:eastAsia="DFKai-SB" w:cs="Arial"/>
          <w:b/>
          <w:color w:val="1D2C4C"/>
        </w:rPr>
        <w:t xml:space="preserve">Meal Period  </w:t>
      </w:r>
    </w:p>
    <w:p w14:paraId="6CFA65F9" w14:textId="77777777" w:rsidR="0016624D" w:rsidRPr="00F573FC" w:rsidRDefault="0016624D" w:rsidP="0016624D">
      <w:pPr>
        <w:rPr>
          <w:rFonts w:eastAsia="DFKai-SB" w:cs="Arial"/>
          <w:b/>
        </w:rPr>
      </w:pPr>
    </w:p>
    <w:p w14:paraId="23462588" w14:textId="55684985" w:rsidR="00161788" w:rsidRPr="00F573FC" w:rsidRDefault="00161788" w:rsidP="00161788">
      <w:pPr>
        <w:rPr>
          <w:rFonts w:eastAsia="DFKai-SB" w:cs="Arial"/>
          <w:bCs/>
        </w:rPr>
      </w:pPr>
      <w:r w:rsidRPr="00F573FC">
        <w:rPr>
          <w:rFonts w:eastAsia="DFKai-SB" w:cs="Arial"/>
          <w:bCs/>
        </w:rPr>
        <w:t>All agricultural workers must receive a mandatory meal period of at least 30 minutes for every 5 hours worked. Workers working more than 11 hours in a day must receive an additional meal period</w:t>
      </w:r>
      <w:proofErr w:type="gramStart"/>
      <w:r w:rsidRPr="00F573FC">
        <w:rPr>
          <w:rFonts w:eastAsia="DFKai-SB" w:cs="Arial"/>
          <w:bCs/>
        </w:rPr>
        <w:t xml:space="preserve">.  </w:t>
      </w:r>
      <w:proofErr w:type="gramEnd"/>
      <w:r w:rsidRPr="00F573FC">
        <w:rPr>
          <w:rFonts w:eastAsia="DFKai-SB" w:cs="Arial"/>
          <w:bCs/>
        </w:rPr>
        <w:t>Meal periods are unpaid as long as workers are fully relieved of duties.</w:t>
      </w:r>
    </w:p>
    <w:p w14:paraId="64E26998" w14:textId="77777777" w:rsidR="00161788" w:rsidRPr="00F573FC" w:rsidRDefault="00161788" w:rsidP="00161788">
      <w:pPr>
        <w:rPr>
          <w:rFonts w:eastAsia="DFKai-SB" w:cs="Arial"/>
          <w:bCs/>
        </w:rPr>
      </w:pPr>
    </w:p>
    <w:p w14:paraId="6014816B" w14:textId="459EAE53" w:rsidR="00161788" w:rsidRPr="00F573FC" w:rsidRDefault="00161788" w:rsidP="00161788">
      <w:pPr>
        <w:rPr>
          <w:rFonts w:eastAsia="DFKai-SB" w:cs="Arial"/>
          <w:bCs/>
        </w:rPr>
      </w:pPr>
      <w:r w:rsidRPr="00F573FC">
        <w:rPr>
          <w:rFonts w:eastAsia="DFKai-SB" w:cs="Arial"/>
          <w:bCs/>
        </w:rPr>
        <w:t xml:space="preserve">An agricultural worker must be paid for interrupted meal periods and they entitled to </w:t>
      </w:r>
      <w:proofErr w:type="gramStart"/>
      <w:r w:rsidRPr="00F573FC">
        <w:rPr>
          <w:rFonts w:eastAsia="DFKai-SB" w:cs="Arial"/>
          <w:bCs/>
        </w:rPr>
        <w:t>30</w:t>
      </w:r>
      <w:proofErr w:type="gramEnd"/>
      <w:r w:rsidRPr="00F573FC">
        <w:rPr>
          <w:rFonts w:eastAsia="DFKai-SB" w:cs="Arial"/>
          <w:bCs/>
        </w:rPr>
        <w:t xml:space="preserve"> total minutes of mealtime, even if interrupted. The entire meal period must </w:t>
      </w:r>
      <w:proofErr w:type="gramStart"/>
      <w:r w:rsidRPr="00F573FC">
        <w:rPr>
          <w:rFonts w:eastAsia="DFKai-SB" w:cs="Arial"/>
          <w:bCs/>
        </w:rPr>
        <w:t>be paid</w:t>
      </w:r>
      <w:proofErr w:type="gramEnd"/>
      <w:r w:rsidRPr="00F573FC">
        <w:rPr>
          <w:rFonts w:eastAsia="DFKai-SB" w:cs="Arial"/>
          <w:bCs/>
        </w:rPr>
        <w:t>, regardless of interruptions.</w:t>
      </w:r>
    </w:p>
    <w:p w14:paraId="10D0578F" w14:textId="77777777" w:rsidR="00161788" w:rsidRPr="00F573FC" w:rsidRDefault="00161788" w:rsidP="0016624D">
      <w:pPr>
        <w:rPr>
          <w:rFonts w:eastAsia="DFKai-SB" w:cs="Arial"/>
          <w:bCs/>
        </w:rPr>
      </w:pPr>
    </w:p>
    <w:p w14:paraId="54FDC2C0" w14:textId="0DB5C196" w:rsidR="0016624D" w:rsidRPr="006017E0" w:rsidRDefault="0016624D" w:rsidP="0016624D">
      <w:pPr>
        <w:rPr>
          <w:rFonts w:eastAsia="DFKai-SB" w:cs="Arial"/>
          <w:b/>
          <w:color w:val="1D2C4C"/>
        </w:rPr>
      </w:pPr>
      <w:r w:rsidRPr="006017E0">
        <w:rPr>
          <w:rFonts w:eastAsia="DFKai-SB" w:cs="Arial"/>
          <w:b/>
          <w:color w:val="1D2C4C"/>
        </w:rPr>
        <w:t xml:space="preserve">Rest Periods </w:t>
      </w:r>
    </w:p>
    <w:p w14:paraId="2625310B" w14:textId="77777777" w:rsidR="0016624D" w:rsidRPr="00F573FC" w:rsidRDefault="0016624D" w:rsidP="0016624D">
      <w:pPr>
        <w:rPr>
          <w:rFonts w:eastAsia="DFKai-SB" w:cs="Arial"/>
          <w:b/>
          <w:sz w:val="24"/>
        </w:rPr>
      </w:pPr>
    </w:p>
    <w:p w14:paraId="0A608914" w14:textId="3C704723" w:rsidR="0016624D" w:rsidRPr="00F573FC" w:rsidRDefault="0016624D" w:rsidP="0065259C">
      <w:pPr>
        <w:rPr>
          <w:rFonts w:cs="Arial"/>
        </w:rPr>
      </w:pPr>
      <w:r w:rsidRPr="00F573FC">
        <w:rPr>
          <w:rFonts w:cs="Arial"/>
        </w:rPr>
        <w:t xml:space="preserve">All agricultural workers must take a </w:t>
      </w:r>
      <w:r w:rsidRPr="00F573FC">
        <w:rPr>
          <w:rFonts w:eastAsia="DFKai-SB" w:cs="Arial"/>
        </w:rPr>
        <w:t>paid uninterrupted rest break of at least 10 minutes for every 4 hours worked</w:t>
      </w:r>
      <w:r w:rsidRPr="00F573FC">
        <w:rPr>
          <w:rFonts w:cs="Arial"/>
        </w:rPr>
        <w:t xml:space="preserve">. </w:t>
      </w:r>
      <w:proofErr w:type="gramStart"/>
      <w:r w:rsidRPr="00F573FC">
        <w:rPr>
          <w:rFonts w:cs="Arial"/>
        </w:rPr>
        <w:t>The paid rest breaks cannot be waived by the worker or employer</w:t>
      </w:r>
      <w:proofErr w:type="gramEnd"/>
      <w:r w:rsidRPr="00F573FC">
        <w:rPr>
          <w:rFonts w:cs="Arial"/>
        </w:rPr>
        <w:t>.</w:t>
      </w:r>
    </w:p>
    <w:p w14:paraId="4608D9EB" w14:textId="77777777" w:rsidR="0016624D" w:rsidRPr="00F573FC" w:rsidRDefault="0016624D" w:rsidP="0065259C">
      <w:pPr>
        <w:rPr>
          <w:rFonts w:cs="Arial"/>
        </w:rPr>
      </w:pPr>
    </w:p>
    <w:p w14:paraId="0C7FFD0A" w14:textId="62D30E12" w:rsidR="0016624D" w:rsidRPr="00F573FC" w:rsidRDefault="0016624D" w:rsidP="0065259C">
      <w:pPr>
        <w:rPr>
          <w:rFonts w:cs="Arial"/>
        </w:rPr>
      </w:pPr>
      <w:r w:rsidRPr="00F573FC">
        <w:rPr>
          <w:rFonts w:cs="Arial"/>
        </w:rPr>
        <w:t xml:space="preserve">The rate of pay for rest breaks depends on whether the agricultural worker is an hourly worker or a piece-rate worker. </w:t>
      </w:r>
    </w:p>
    <w:p w14:paraId="5CC1EB08" w14:textId="77777777" w:rsidR="0016624D" w:rsidRPr="00F573FC" w:rsidRDefault="0016624D" w:rsidP="000D33F2">
      <w:pPr>
        <w:rPr>
          <w:rFonts w:cs="Arial"/>
        </w:rPr>
      </w:pPr>
    </w:p>
    <w:p w14:paraId="38EF98FE" w14:textId="73928D54" w:rsidR="0016624D" w:rsidRPr="006017E0" w:rsidRDefault="0016624D" w:rsidP="0016624D">
      <w:pPr>
        <w:rPr>
          <w:rFonts w:cs="Arial"/>
          <w:color w:val="1D2C4C"/>
        </w:rPr>
      </w:pPr>
      <w:r w:rsidRPr="006017E0">
        <w:rPr>
          <w:rFonts w:cs="Arial"/>
          <w:color w:val="1D2C4C"/>
          <w:u w:val="single"/>
        </w:rPr>
        <w:lastRenderedPageBreak/>
        <w:t>Hourly Workers</w:t>
      </w:r>
    </w:p>
    <w:p w14:paraId="78C24A80" w14:textId="77777777" w:rsidR="0016624D" w:rsidRPr="00F573FC" w:rsidRDefault="0016624D" w:rsidP="0016624D">
      <w:pPr>
        <w:rPr>
          <w:rFonts w:cs="Arial"/>
        </w:rPr>
      </w:pPr>
    </w:p>
    <w:p w14:paraId="07B725D6" w14:textId="38E967C5" w:rsidR="0016624D" w:rsidRPr="00F573FC" w:rsidRDefault="0016624D" w:rsidP="0016624D">
      <w:pPr>
        <w:rPr>
          <w:rFonts w:cs="Arial"/>
        </w:rPr>
      </w:pPr>
      <w:r w:rsidRPr="00F573FC">
        <w:rPr>
          <w:rFonts w:cs="Arial"/>
        </w:rPr>
        <w:t xml:space="preserve">Hourly workers must </w:t>
      </w:r>
      <w:proofErr w:type="gramStart"/>
      <w:r w:rsidRPr="00F573FC">
        <w:rPr>
          <w:rFonts w:cs="Arial"/>
        </w:rPr>
        <w:t>be paid</w:t>
      </w:r>
      <w:proofErr w:type="gramEnd"/>
      <w:r w:rsidRPr="00F573FC">
        <w:rPr>
          <w:rFonts w:cs="Arial"/>
        </w:rPr>
        <w:t xml:space="preserve"> their regular hourly rate during rest breaks</w:t>
      </w:r>
      <w:r w:rsidR="00625A5C" w:rsidRPr="00F573FC">
        <w:rPr>
          <w:rFonts w:cs="Arial"/>
        </w:rPr>
        <w:t xml:space="preserve">. </w:t>
      </w:r>
    </w:p>
    <w:p w14:paraId="6D57F611" w14:textId="77777777" w:rsidR="0016624D" w:rsidRPr="00F573FC" w:rsidRDefault="0016624D" w:rsidP="0016624D">
      <w:pPr>
        <w:rPr>
          <w:rFonts w:cs="Arial"/>
          <w:u w:val="single"/>
        </w:rPr>
      </w:pPr>
    </w:p>
    <w:p w14:paraId="18333313" w14:textId="53AB1B32" w:rsidR="0016624D" w:rsidRPr="006017E0" w:rsidRDefault="0016624D" w:rsidP="0016624D">
      <w:pPr>
        <w:rPr>
          <w:rFonts w:cs="Arial"/>
          <w:color w:val="1D2C4C"/>
        </w:rPr>
      </w:pPr>
      <w:r w:rsidRPr="006017E0">
        <w:rPr>
          <w:rFonts w:cs="Arial"/>
          <w:color w:val="1D2C4C"/>
          <w:u w:val="single"/>
        </w:rPr>
        <w:t>Piece-Rate Workers</w:t>
      </w:r>
    </w:p>
    <w:p w14:paraId="4456CC6F" w14:textId="77777777" w:rsidR="0016624D" w:rsidRPr="00F573FC" w:rsidRDefault="0016624D" w:rsidP="0016624D">
      <w:pPr>
        <w:rPr>
          <w:rFonts w:cs="Arial"/>
        </w:rPr>
      </w:pPr>
    </w:p>
    <w:p w14:paraId="7F3B1972" w14:textId="1C6461F6" w:rsidR="0016624D" w:rsidRPr="00F573FC" w:rsidRDefault="0016624D" w:rsidP="0016624D">
      <w:pPr>
        <w:rPr>
          <w:rFonts w:cs="Arial"/>
        </w:rPr>
      </w:pPr>
      <w:r w:rsidRPr="00F573FC">
        <w:rPr>
          <w:rFonts w:cs="Arial"/>
        </w:rPr>
        <w:t xml:space="preserve">Piece-rate workers must be paid </w:t>
      </w:r>
      <w:r w:rsidR="006017E0">
        <w:rPr>
          <w:rFonts w:cs="Arial"/>
        </w:rPr>
        <w:t>“</w:t>
      </w:r>
      <w:r w:rsidRPr="00F573FC">
        <w:rPr>
          <w:rFonts w:cs="Arial"/>
        </w:rPr>
        <w:t>on the employer's time,</w:t>
      </w:r>
      <w:r w:rsidR="006017E0">
        <w:rPr>
          <w:rFonts w:cs="Arial"/>
        </w:rPr>
        <w:t>”</w:t>
      </w:r>
      <w:r w:rsidRPr="00F573FC">
        <w:rPr>
          <w:rFonts w:cs="Arial"/>
        </w:rPr>
        <w:t xml:space="preserve"> which is based on their regular rate of pay or the minimum wage, whichever is greater</w:t>
      </w:r>
      <w:proofErr w:type="gramStart"/>
      <w:r w:rsidRPr="00F573FC">
        <w:rPr>
          <w:rFonts w:cs="Arial"/>
        </w:rPr>
        <w:t>.  </w:t>
      </w:r>
      <w:proofErr w:type="gramEnd"/>
      <w:r w:rsidRPr="00F573FC">
        <w:rPr>
          <w:rFonts w:cs="Arial"/>
        </w:rPr>
        <w:t>The regular rate of pay for piece-rate workers includes non-discretionary bonuses.</w:t>
      </w:r>
    </w:p>
    <w:p w14:paraId="1D246BEB" w14:textId="77777777" w:rsidR="0016624D" w:rsidRPr="00F573FC" w:rsidRDefault="0016624D" w:rsidP="000D33F2">
      <w:pPr>
        <w:rPr>
          <w:rFonts w:cs="Arial"/>
        </w:rPr>
      </w:pPr>
    </w:p>
    <w:p w14:paraId="50C11560" w14:textId="66FB6B65" w:rsidR="0016624D" w:rsidRPr="00F573FC" w:rsidRDefault="0016624D" w:rsidP="000D33F2">
      <w:pPr>
        <w:rPr>
          <w:rFonts w:cs="Arial"/>
        </w:rPr>
      </w:pPr>
      <w:r w:rsidRPr="00F573FC">
        <w:rPr>
          <w:rFonts w:cs="Arial"/>
          <w:i/>
          <w:iCs/>
        </w:rPr>
        <w:t>Note</w:t>
      </w:r>
      <w:r w:rsidRPr="00F573FC">
        <w:rPr>
          <w:rFonts w:cs="Arial"/>
        </w:rPr>
        <w:t>: For agricultural workers with multiple hourly rates or both hourly and piece-rate pay, calculate the regular hourly rate by dividing the total weekly earnings by the total hours worked.</w:t>
      </w:r>
    </w:p>
    <w:p w14:paraId="31897FC6" w14:textId="7CF8CE18" w:rsidR="0016624D" w:rsidRPr="00F573FC" w:rsidRDefault="0016624D" w:rsidP="000D33F2">
      <w:pPr>
        <w:rPr>
          <w:rFonts w:cs="Arial"/>
        </w:rPr>
      </w:pPr>
    </w:p>
    <w:p w14:paraId="69E27EF0" w14:textId="512E2E44" w:rsidR="000D33F2" w:rsidRPr="006017E0" w:rsidRDefault="00B114CC" w:rsidP="000D33F2">
      <w:pPr>
        <w:rPr>
          <w:rFonts w:cs="Arial"/>
          <w:b/>
          <w:bCs/>
          <w:color w:val="1D2C4C"/>
          <w:sz w:val="28"/>
          <w:szCs w:val="28"/>
        </w:rPr>
      </w:pPr>
      <w:r w:rsidRPr="006017E0">
        <w:rPr>
          <w:rFonts w:cs="Arial"/>
          <w:b/>
          <w:bCs/>
          <w:color w:val="1D2C4C"/>
          <w:sz w:val="28"/>
          <w:szCs w:val="28"/>
        </w:rPr>
        <w:t xml:space="preserve">Variances </w:t>
      </w:r>
    </w:p>
    <w:p w14:paraId="5B66D772" w14:textId="77777777" w:rsidR="00DB7346" w:rsidRPr="00F573FC" w:rsidRDefault="00DB7346" w:rsidP="000D33F2">
      <w:pPr>
        <w:rPr>
          <w:rFonts w:cs="Arial"/>
          <w:b/>
          <w:bCs/>
          <w:sz w:val="32"/>
          <w:szCs w:val="32"/>
        </w:rPr>
      </w:pPr>
    </w:p>
    <w:p w14:paraId="7F157ADA" w14:textId="520ED230" w:rsidR="00DB7346" w:rsidRPr="00F573FC" w:rsidRDefault="00990597" w:rsidP="006017E0">
      <w:pPr>
        <w:rPr>
          <w:rFonts w:cs="Arial"/>
        </w:rPr>
      </w:pPr>
      <w:r w:rsidRPr="00F573FC">
        <w:rPr>
          <w:rFonts w:cs="Arial"/>
        </w:rPr>
        <w:t>Under Washington law</w:t>
      </w:r>
      <w:r w:rsidRPr="00F573FC">
        <w:rPr>
          <w:rStyle w:val="FootnoteReference"/>
          <w:rFonts w:cs="Arial"/>
        </w:rPr>
        <w:footnoteReference w:id="8"/>
      </w:r>
      <w:r w:rsidRPr="00F573FC">
        <w:rPr>
          <w:rFonts w:cs="Arial"/>
        </w:rPr>
        <w:t>, employers may file a Variance Application</w:t>
      </w:r>
      <w:r w:rsidRPr="00F573FC">
        <w:rPr>
          <w:rStyle w:val="FootnoteReference"/>
          <w:rFonts w:cs="Arial"/>
        </w:rPr>
        <w:footnoteReference w:id="9"/>
      </w:r>
      <w:r w:rsidRPr="00F573FC">
        <w:rPr>
          <w:rFonts w:cs="Arial"/>
        </w:rPr>
        <w:t xml:space="preserve"> to request</w:t>
      </w:r>
      <w:r w:rsidR="00625A5C" w:rsidRPr="00F573FC">
        <w:rPr>
          <w:rFonts w:cs="Arial"/>
        </w:rPr>
        <w:t xml:space="preserve"> to</w:t>
      </w:r>
      <w:r w:rsidRPr="00F573FC">
        <w:rPr>
          <w:rFonts w:cs="Arial"/>
        </w:rPr>
        <w:t xml:space="preserve"> modify the rest and meal periods. </w:t>
      </w:r>
      <w:r w:rsidR="00625A5C" w:rsidRPr="00F573FC">
        <w:rPr>
          <w:rFonts w:cs="Arial"/>
        </w:rPr>
        <w:t xml:space="preserve">L&amp;I </w:t>
      </w:r>
      <w:r w:rsidRPr="00F573FC">
        <w:rPr>
          <w:rFonts w:cs="Arial"/>
        </w:rPr>
        <w:t xml:space="preserve">may grant the request for good cause. </w:t>
      </w:r>
      <w:proofErr w:type="gramStart"/>
      <w:r w:rsidRPr="00F573FC">
        <w:rPr>
          <w:rFonts w:cs="Arial"/>
        </w:rPr>
        <w:t>Good cause</w:t>
      </w:r>
      <w:proofErr w:type="gramEnd"/>
      <w:r w:rsidRPr="00F573FC">
        <w:rPr>
          <w:rFonts w:cs="Arial"/>
        </w:rPr>
        <w:t xml:space="preserve"> means but is not limited to, situations where the employer can justify the variance and the employer can prove that the variance does not have a harmful effect on the health, safety, and welfare of the employees involved.</w:t>
      </w:r>
    </w:p>
    <w:p w14:paraId="5E1BD190" w14:textId="77777777" w:rsidR="00772818" w:rsidRPr="00F573FC" w:rsidRDefault="00772818" w:rsidP="006017E0">
      <w:pPr>
        <w:rPr>
          <w:rFonts w:cs="Arial"/>
        </w:rPr>
      </w:pPr>
    </w:p>
    <w:p w14:paraId="1BC72A30" w14:textId="629699F9" w:rsidR="00BF2794" w:rsidRPr="00F573FC" w:rsidRDefault="00772818" w:rsidP="006017E0">
      <w:pPr>
        <w:rPr>
          <w:rFonts w:cs="Arial"/>
        </w:rPr>
      </w:pPr>
      <w:r w:rsidRPr="00F573FC">
        <w:rPr>
          <w:rFonts w:cs="Arial"/>
        </w:rPr>
        <w:t xml:space="preserve">The variance needs to state: </w:t>
      </w:r>
    </w:p>
    <w:p w14:paraId="7C8B6533" w14:textId="45CDBA03" w:rsidR="00772818" w:rsidRPr="00F573FC" w:rsidRDefault="00772818" w:rsidP="006017E0">
      <w:pPr>
        <w:pStyle w:val="ListParagraph"/>
        <w:numPr>
          <w:ilvl w:val="0"/>
          <w:numId w:val="10"/>
        </w:numPr>
        <w:spacing w:line="300" w:lineRule="exact"/>
        <w:rPr>
          <w:rFonts w:ascii="Arial" w:hAnsi="Arial" w:cs="Arial"/>
          <w:sz w:val="22"/>
          <w:szCs w:val="22"/>
        </w:rPr>
      </w:pPr>
      <w:r w:rsidRPr="00F573FC">
        <w:rPr>
          <w:rFonts w:ascii="Arial" w:hAnsi="Arial" w:cs="Arial"/>
          <w:sz w:val="22"/>
          <w:szCs w:val="22"/>
        </w:rPr>
        <w:t>The conditions the employer must maintain; and</w:t>
      </w:r>
    </w:p>
    <w:p w14:paraId="0AB64433" w14:textId="39996283" w:rsidR="00772818" w:rsidRPr="00F573FC" w:rsidRDefault="00772818" w:rsidP="006017E0">
      <w:pPr>
        <w:pStyle w:val="ListParagraph"/>
        <w:numPr>
          <w:ilvl w:val="0"/>
          <w:numId w:val="10"/>
        </w:numPr>
        <w:spacing w:line="300" w:lineRule="exact"/>
        <w:rPr>
          <w:rFonts w:ascii="Arial" w:hAnsi="Arial" w:cs="Arial"/>
          <w:sz w:val="22"/>
          <w:szCs w:val="22"/>
        </w:rPr>
      </w:pPr>
      <w:r w:rsidRPr="00F573FC">
        <w:rPr>
          <w:rFonts w:ascii="Arial" w:hAnsi="Arial" w:cs="Arial"/>
          <w:sz w:val="22"/>
          <w:szCs w:val="22"/>
        </w:rPr>
        <w:t>The practices, means, methods, operations, standards and processes which the employer must adopt under the variance.</w:t>
      </w:r>
    </w:p>
    <w:p w14:paraId="4D092D56" w14:textId="77777777" w:rsidR="00772818" w:rsidRPr="00F573FC" w:rsidRDefault="00772818" w:rsidP="006017E0">
      <w:pPr>
        <w:rPr>
          <w:rFonts w:cs="Arial"/>
        </w:rPr>
      </w:pPr>
    </w:p>
    <w:p w14:paraId="0D6316F2" w14:textId="404ABD9B" w:rsidR="00772818" w:rsidRPr="00F573FC" w:rsidRDefault="00772818" w:rsidP="006017E0">
      <w:pPr>
        <w:rPr>
          <w:rFonts w:cs="Arial"/>
        </w:rPr>
      </w:pPr>
      <w:r w:rsidRPr="00F573FC">
        <w:rPr>
          <w:rFonts w:cs="Arial"/>
        </w:rPr>
        <w:t xml:space="preserve">The variance may </w:t>
      </w:r>
      <w:proofErr w:type="gramStart"/>
      <w:r w:rsidRPr="00F573FC">
        <w:rPr>
          <w:rFonts w:cs="Arial"/>
        </w:rPr>
        <w:t>be revoked</w:t>
      </w:r>
      <w:proofErr w:type="gramEnd"/>
      <w:r w:rsidRPr="00F573FC">
        <w:rPr>
          <w:rFonts w:cs="Arial"/>
        </w:rPr>
        <w:t xml:space="preserve"> or terminated by </w:t>
      </w:r>
      <w:r w:rsidR="00625A5C" w:rsidRPr="00F573FC">
        <w:rPr>
          <w:rFonts w:cs="Arial"/>
        </w:rPr>
        <w:t xml:space="preserve">L&amp;I </w:t>
      </w:r>
      <w:r w:rsidRPr="00F573FC">
        <w:rPr>
          <w:rFonts w:cs="Arial"/>
        </w:rPr>
        <w:t xml:space="preserve">at any time after giving the employer at least </w:t>
      </w:r>
      <w:r w:rsidR="00625A5C" w:rsidRPr="00F573FC">
        <w:rPr>
          <w:rFonts w:cs="Arial"/>
        </w:rPr>
        <w:t>30</w:t>
      </w:r>
      <w:r w:rsidRPr="00F573FC">
        <w:rPr>
          <w:rFonts w:cs="Arial"/>
        </w:rPr>
        <w:t xml:space="preserve"> days' notice. </w:t>
      </w:r>
    </w:p>
    <w:p w14:paraId="42B6415A" w14:textId="77777777" w:rsidR="00B114CC" w:rsidRPr="00F573FC" w:rsidRDefault="00B114CC" w:rsidP="000D33F2">
      <w:pPr>
        <w:rPr>
          <w:rFonts w:cs="Arial"/>
        </w:rPr>
      </w:pPr>
    </w:p>
    <w:p w14:paraId="47BB20E7" w14:textId="4FC3B4A4" w:rsidR="00B114CC" w:rsidRPr="006017E0" w:rsidRDefault="00B114CC" w:rsidP="000D33F2">
      <w:pPr>
        <w:rPr>
          <w:rFonts w:cs="Arial"/>
          <w:b/>
          <w:bCs/>
          <w:color w:val="1D2C4C"/>
          <w:sz w:val="28"/>
          <w:szCs w:val="28"/>
        </w:rPr>
      </w:pPr>
      <w:r w:rsidRPr="006017E0">
        <w:rPr>
          <w:rFonts w:cs="Arial"/>
          <w:b/>
          <w:bCs/>
          <w:color w:val="1D2C4C"/>
          <w:sz w:val="28"/>
          <w:szCs w:val="28"/>
        </w:rPr>
        <w:t xml:space="preserve">Minors </w:t>
      </w:r>
    </w:p>
    <w:p w14:paraId="6AA807F0" w14:textId="77777777" w:rsidR="00DB7346" w:rsidRPr="00F573FC" w:rsidRDefault="00DB7346" w:rsidP="000D33F2">
      <w:pPr>
        <w:rPr>
          <w:rFonts w:cs="Arial"/>
          <w:b/>
          <w:bCs/>
          <w:sz w:val="32"/>
          <w:szCs w:val="32"/>
        </w:rPr>
      </w:pPr>
    </w:p>
    <w:p w14:paraId="426921DE" w14:textId="29F0FD74" w:rsidR="00DB7346" w:rsidRPr="00F573FC" w:rsidRDefault="00DB7346" w:rsidP="000D33F2">
      <w:pPr>
        <w:rPr>
          <w:rFonts w:cs="Arial"/>
        </w:rPr>
      </w:pPr>
      <w:r w:rsidRPr="00F573FC">
        <w:rPr>
          <w:rFonts w:cs="Arial"/>
        </w:rPr>
        <w:t xml:space="preserve">Minors </w:t>
      </w:r>
      <w:proofErr w:type="gramStart"/>
      <w:r w:rsidRPr="00F573FC">
        <w:rPr>
          <w:rFonts w:cs="Arial"/>
        </w:rPr>
        <w:t>are entitled</w:t>
      </w:r>
      <w:proofErr w:type="gramEnd"/>
      <w:r w:rsidRPr="00F573FC">
        <w:rPr>
          <w:rFonts w:cs="Arial"/>
        </w:rPr>
        <w:t xml:space="preserve"> to rest and meal periods</w:t>
      </w:r>
      <w:r w:rsidR="00990597" w:rsidRPr="00F573FC">
        <w:rPr>
          <w:rStyle w:val="FootnoteReference"/>
          <w:rFonts w:cs="Arial"/>
        </w:rPr>
        <w:footnoteReference w:id="10"/>
      </w:r>
      <w:r w:rsidRPr="00F573FC">
        <w:rPr>
          <w:rFonts w:cs="Arial"/>
        </w:rPr>
        <w:t xml:space="preserve"> and they cannot waive either. </w:t>
      </w:r>
    </w:p>
    <w:p w14:paraId="6EBD640C" w14:textId="77777777" w:rsidR="00B114CC" w:rsidRPr="00F573FC" w:rsidRDefault="00B114CC" w:rsidP="000D33F2">
      <w:pPr>
        <w:rPr>
          <w:rFonts w:eastAsia="DFKai-SB" w:cs="Arial"/>
          <w:b/>
          <w:sz w:val="24"/>
        </w:rPr>
      </w:pPr>
    </w:p>
    <w:p w14:paraId="72EF5AA0" w14:textId="21F5D371" w:rsidR="00D06E2F" w:rsidRPr="006017E0" w:rsidRDefault="000E1C73" w:rsidP="000D33F2">
      <w:pPr>
        <w:rPr>
          <w:rFonts w:eastAsia="DFKai-SB" w:cs="Arial"/>
          <w:b/>
          <w:color w:val="1D2C4C"/>
        </w:rPr>
      </w:pPr>
      <w:r w:rsidRPr="006017E0">
        <w:rPr>
          <w:rFonts w:eastAsia="DFKai-SB" w:cs="Arial"/>
          <w:b/>
          <w:color w:val="1D2C4C"/>
        </w:rPr>
        <w:t xml:space="preserve">Meal Periods for Minors </w:t>
      </w:r>
    </w:p>
    <w:p w14:paraId="3E4A686F" w14:textId="77777777" w:rsidR="00DB7346" w:rsidRPr="00F573FC" w:rsidRDefault="00DB7346" w:rsidP="000D33F2">
      <w:pPr>
        <w:rPr>
          <w:rFonts w:eastAsia="DFKai-SB" w:cs="Arial"/>
          <w:b/>
        </w:rPr>
      </w:pPr>
    </w:p>
    <w:p w14:paraId="4B872430" w14:textId="77777777" w:rsidR="00DB7346" w:rsidRPr="006017E0" w:rsidRDefault="00DB7346" w:rsidP="00DB7346">
      <w:pPr>
        <w:rPr>
          <w:rFonts w:eastAsia="DFKai-SB" w:cs="Arial"/>
          <w:bCs/>
          <w:color w:val="1D2C4C"/>
          <w:u w:val="single"/>
        </w:rPr>
      </w:pPr>
      <w:r w:rsidRPr="006017E0">
        <w:rPr>
          <w:rFonts w:eastAsia="DFKai-SB" w:cs="Arial"/>
          <w:bCs/>
          <w:color w:val="1D2C4C"/>
          <w:u w:val="single"/>
        </w:rPr>
        <w:t xml:space="preserve">Minors under 16 Years of Age </w:t>
      </w:r>
    </w:p>
    <w:p w14:paraId="1A841AB5" w14:textId="77777777" w:rsidR="00DB7346" w:rsidRPr="00F573FC" w:rsidRDefault="00DB7346" w:rsidP="00DB7346">
      <w:pPr>
        <w:rPr>
          <w:rFonts w:eastAsia="DFKai-SB" w:cs="Arial"/>
          <w:bCs/>
        </w:rPr>
      </w:pPr>
    </w:p>
    <w:p w14:paraId="45674877" w14:textId="0AD62278" w:rsidR="00DB7346" w:rsidRPr="00F573FC" w:rsidRDefault="00DB7346" w:rsidP="00DB7346">
      <w:pPr>
        <w:rPr>
          <w:rFonts w:eastAsia="DFKai-SB" w:cs="Arial"/>
          <w:bCs/>
        </w:rPr>
      </w:pPr>
      <w:r w:rsidRPr="00F573FC">
        <w:rPr>
          <w:rFonts w:eastAsia="DFKai-SB" w:cs="Arial"/>
          <w:bCs/>
        </w:rPr>
        <w:t>Minors under 16 years of age must not work more than 4 hours without receiving an uninterrupted meal period of at least 30 minutes. This meal period must be separate and distinct from, and in addition to, their rest breaks.</w:t>
      </w:r>
    </w:p>
    <w:p w14:paraId="48937D4A" w14:textId="77777777" w:rsidR="00DB7346" w:rsidRPr="00F573FC" w:rsidRDefault="00DB7346" w:rsidP="000D33F2">
      <w:pPr>
        <w:rPr>
          <w:rFonts w:eastAsia="DFKai-SB" w:cs="Arial"/>
          <w:bCs/>
        </w:rPr>
      </w:pPr>
    </w:p>
    <w:p w14:paraId="7EA1FDDC" w14:textId="77777777" w:rsidR="00625A5C" w:rsidRPr="00F573FC" w:rsidRDefault="00625A5C" w:rsidP="00DB7346">
      <w:pPr>
        <w:rPr>
          <w:rFonts w:eastAsia="DFKai-SB" w:cs="Arial"/>
          <w:bCs/>
          <w:u w:val="single"/>
        </w:rPr>
      </w:pPr>
    </w:p>
    <w:p w14:paraId="14B00468" w14:textId="77777777" w:rsidR="00625A5C" w:rsidRPr="00F573FC" w:rsidRDefault="00625A5C" w:rsidP="00DB7346">
      <w:pPr>
        <w:rPr>
          <w:rFonts w:eastAsia="DFKai-SB" w:cs="Arial"/>
          <w:bCs/>
          <w:u w:val="single"/>
        </w:rPr>
      </w:pPr>
    </w:p>
    <w:p w14:paraId="57EF5564" w14:textId="77777777" w:rsidR="00625A5C" w:rsidRPr="00F573FC" w:rsidRDefault="00625A5C" w:rsidP="00DB7346">
      <w:pPr>
        <w:rPr>
          <w:rFonts w:eastAsia="DFKai-SB" w:cs="Arial"/>
          <w:bCs/>
          <w:u w:val="single"/>
        </w:rPr>
      </w:pPr>
    </w:p>
    <w:p w14:paraId="44ADC65B" w14:textId="3FA5D529" w:rsidR="00DB7346" w:rsidRPr="006017E0" w:rsidRDefault="00DB7346" w:rsidP="00DB7346">
      <w:pPr>
        <w:rPr>
          <w:rFonts w:eastAsia="DFKai-SB" w:cs="Arial"/>
          <w:bCs/>
          <w:color w:val="1D2C4C"/>
          <w:u w:val="single"/>
        </w:rPr>
      </w:pPr>
      <w:r w:rsidRPr="006017E0">
        <w:rPr>
          <w:rFonts w:eastAsia="DFKai-SB" w:cs="Arial"/>
          <w:bCs/>
          <w:color w:val="1D2C4C"/>
          <w:u w:val="single"/>
        </w:rPr>
        <w:lastRenderedPageBreak/>
        <w:t xml:space="preserve">Minors Between 16 and 17 Years of Age </w:t>
      </w:r>
    </w:p>
    <w:p w14:paraId="599F602E" w14:textId="77777777" w:rsidR="00DB7346" w:rsidRPr="00F573FC" w:rsidRDefault="00DB7346" w:rsidP="00DB7346">
      <w:pPr>
        <w:rPr>
          <w:rFonts w:eastAsia="DFKai-SB" w:cs="Arial"/>
          <w:bCs/>
        </w:rPr>
      </w:pPr>
    </w:p>
    <w:p w14:paraId="7CDF63E1" w14:textId="4515FDE2" w:rsidR="00DB7346" w:rsidRPr="00F573FC" w:rsidRDefault="00DB7346" w:rsidP="00DB7346">
      <w:pPr>
        <w:rPr>
          <w:rFonts w:eastAsia="DFKai-SB" w:cs="Arial"/>
          <w:bCs/>
        </w:rPr>
      </w:pPr>
      <w:r w:rsidRPr="00F573FC">
        <w:rPr>
          <w:rFonts w:eastAsia="DFKai-SB" w:cs="Arial"/>
          <w:bCs/>
        </w:rPr>
        <w:t xml:space="preserve">Minors between 16 and 17 years old must </w:t>
      </w:r>
      <w:proofErr w:type="gramStart"/>
      <w:r w:rsidRPr="00F573FC">
        <w:rPr>
          <w:rFonts w:eastAsia="DFKai-SB" w:cs="Arial"/>
          <w:bCs/>
        </w:rPr>
        <w:t>be provided</w:t>
      </w:r>
      <w:proofErr w:type="gramEnd"/>
      <w:r w:rsidRPr="00F573FC">
        <w:rPr>
          <w:rFonts w:eastAsia="DFKai-SB" w:cs="Arial"/>
          <w:bCs/>
        </w:rPr>
        <w:t xml:space="preserve"> an uninterrupted meal break of at least 30 minutes if they work more than 5 hours in a day.</w:t>
      </w:r>
    </w:p>
    <w:p w14:paraId="23365614" w14:textId="7690F77B" w:rsidR="005604E7" w:rsidRPr="00F573FC" w:rsidRDefault="005604E7" w:rsidP="000D33F2">
      <w:pPr>
        <w:rPr>
          <w:rFonts w:eastAsia="DFKai-SB" w:cs="Arial"/>
          <w:bCs/>
        </w:rPr>
      </w:pPr>
    </w:p>
    <w:p w14:paraId="32732F0F" w14:textId="294A9311" w:rsidR="005604E7" w:rsidRPr="006017E0" w:rsidRDefault="005604E7" w:rsidP="000D33F2">
      <w:pPr>
        <w:rPr>
          <w:rFonts w:eastAsia="DFKai-SB" w:cs="Arial"/>
          <w:b/>
          <w:color w:val="1D2C4C"/>
        </w:rPr>
      </w:pPr>
      <w:r w:rsidRPr="006017E0">
        <w:rPr>
          <w:rFonts w:eastAsia="DFKai-SB" w:cs="Arial"/>
          <w:b/>
          <w:color w:val="1D2C4C"/>
        </w:rPr>
        <w:t xml:space="preserve">Rest Periods for Minors </w:t>
      </w:r>
    </w:p>
    <w:p w14:paraId="2DC5E601" w14:textId="77777777" w:rsidR="00B114CC" w:rsidRPr="006017E0" w:rsidRDefault="00B114CC" w:rsidP="000D33F2">
      <w:pPr>
        <w:rPr>
          <w:rFonts w:eastAsia="DFKai-SB" w:cs="Arial"/>
          <w:b/>
          <w:color w:val="1D2C4C"/>
          <w:sz w:val="24"/>
        </w:rPr>
      </w:pPr>
    </w:p>
    <w:p w14:paraId="00A44216" w14:textId="77E8769B" w:rsidR="00B114CC" w:rsidRPr="006017E0" w:rsidRDefault="00B114CC" w:rsidP="000D33F2">
      <w:pPr>
        <w:rPr>
          <w:rFonts w:eastAsia="DFKai-SB" w:cs="Arial"/>
          <w:bCs/>
          <w:color w:val="1D2C4C"/>
          <w:u w:val="single"/>
        </w:rPr>
      </w:pPr>
      <w:r w:rsidRPr="006017E0">
        <w:rPr>
          <w:rFonts w:eastAsia="DFKai-SB" w:cs="Arial"/>
          <w:bCs/>
          <w:color w:val="1D2C4C"/>
          <w:u w:val="single"/>
        </w:rPr>
        <w:t xml:space="preserve">Minors under 16 Years of Age </w:t>
      </w:r>
    </w:p>
    <w:p w14:paraId="73CBAB6E" w14:textId="77777777" w:rsidR="00B114CC" w:rsidRPr="00F573FC" w:rsidRDefault="00B114CC" w:rsidP="000D33F2">
      <w:pPr>
        <w:rPr>
          <w:rFonts w:eastAsia="DFKai-SB" w:cs="Arial"/>
          <w:bCs/>
        </w:rPr>
      </w:pPr>
    </w:p>
    <w:p w14:paraId="2F2910BC" w14:textId="3F64FCC0" w:rsidR="00B114CC" w:rsidRPr="00F573FC" w:rsidRDefault="00B114CC" w:rsidP="000D33F2">
      <w:pPr>
        <w:rPr>
          <w:rFonts w:eastAsia="DFKai-SB" w:cs="Arial"/>
          <w:bCs/>
        </w:rPr>
      </w:pPr>
      <w:r w:rsidRPr="00F573FC">
        <w:rPr>
          <w:rFonts w:eastAsia="DFKai-SB" w:cs="Arial"/>
          <w:bCs/>
        </w:rPr>
        <w:t xml:space="preserve">Minors under 16 years of age must take a paid rest break of at least 10 minutes for every 2 hours worked. Minors under </w:t>
      </w:r>
      <w:proofErr w:type="gramStart"/>
      <w:r w:rsidRPr="00F573FC">
        <w:rPr>
          <w:rFonts w:eastAsia="DFKai-SB" w:cs="Arial"/>
          <w:bCs/>
        </w:rPr>
        <w:t>16</w:t>
      </w:r>
      <w:proofErr w:type="gramEnd"/>
      <w:r w:rsidRPr="00F573FC">
        <w:rPr>
          <w:rFonts w:eastAsia="DFKai-SB" w:cs="Arial"/>
          <w:bCs/>
        </w:rPr>
        <w:t xml:space="preserve"> cannot work more than 2 hours within a 10-minute rest break or a </w:t>
      </w:r>
      <w:r w:rsidR="00DB7346" w:rsidRPr="00F573FC">
        <w:rPr>
          <w:rFonts w:eastAsia="DFKai-SB" w:cs="Arial"/>
          <w:bCs/>
        </w:rPr>
        <w:t>30-minute</w:t>
      </w:r>
      <w:r w:rsidRPr="00F573FC">
        <w:rPr>
          <w:rFonts w:eastAsia="DFKai-SB" w:cs="Arial"/>
          <w:bCs/>
        </w:rPr>
        <w:t xml:space="preserve"> paid meal break. Breaks cannot </w:t>
      </w:r>
      <w:proofErr w:type="gramStart"/>
      <w:r w:rsidRPr="00F573FC">
        <w:rPr>
          <w:rFonts w:eastAsia="DFKai-SB" w:cs="Arial"/>
          <w:bCs/>
        </w:rPr>
        <w:t>be scheduled</w:t>
      </w:r>
      <w:proofErr w:type="gramEnd"/>
      <w:r w:rsidRPr="00F573FC">
        <w:rPr>
          <w:rFonts w:eastAsia="DFKai-SB" w:cs="Arial"/>
          <w:bCs/>
        </w:rPr>
        <w:t xml:space="preserve"> near the beginning of a work shift. </w:t>
      </w:r>
    </w:p>
    <w:p w14:paraId="2CF8C1DA" w14:textId="5E319765" w:rsidR="005604E7" w:rsidRPr="00F573FC" w:rsidRDefault="005604E7" w:rsidP="000D33F2">
      <w:pPr>
        <w:rPr>
          <w:rFonts w:eastAsia="DFKai-SB" w:cs="Arial"/>
          <w:b/>
          <w:sz w:val="24"/>
        </w:rPr>
      </w:pPr>
    </w:p>
    <w:p w14:paraId="67C8F59B" w14:textId="37F6832C" w:rsidR="00B114CC" w:rsidRPr="006017E0" w:rsidRDefault="00B114CC" w:rsidP="00B114CC">
      <w:pPr>
        <w:rPr>
          <w:rFonts w:eastAsia="DFKai-SB" w:cs="Arial"/>
          <w:color w:val="1D2C4C"/>
          <w:u w:val="single"/>
        </w:rPr>
      </w:pPr>
      <w:r w:rsidRPr="006017E0">
        <w:rPr>
          <w:rFonts w:eastAsia="DFKai-SB" w:cs="Arial"/>
          <w:color w:val="1D2C4C"/>
          <w:u w:val="single"/>
        </w:rPr>
        <w:t xml:space="preserve">Minors Between 16 and 17 Years </w:t>
      </w:r>
      <w:r w:rsidR="00DB7346" w:rsidRPr="006017E0">
        <w:rPr>
          <w:rFonts w:eastAsia="DFKai-SB" w:cs="Arial"/>
          <w:color w:val="1D2C4C"/>
          <w:u w:val="single"/>
        </w:rPr>
        <w:t>of Age</w:t>
      </w:r>
      <w:r w:rsidRPr="006017E0">
        <w:rPr>
          <w:rFonts w:eastAsia="DFKai-SB" w:cs="Arial"/>
          <w:color w:val="1D2C4C"/>
          <w:u w:val="single"/>
        </w:rPr>
        <w:t xml:space="preserve"> </w:t>
      </w:r>
    </w:p>
    <w:p w14:paraId="1DBCF4E7" w14:textId="77777777" w:rsidR="00B114CC" w:rsidRPr="00F573FC" w:rsidRDefault="00B114CC" w:rsidP="00B114CC">
      <w:pPr>
        <w:rPr>
          <w:rFonts w:eastAsia="DFKai-SB" w:cs="Arial"/>
        </w:rPr>
      </w:pPr>
    </w:p>
    <w:p w14:paraId="250543A7" w14:textId="09519CE3" w:rsidR="00B114CC" w:rsidRPr="00F573FC" w:rsidRDefault="00B114CC" w:rsidP="00DB7346">
      <w:pPr>
        <w:rPr>
          <w:rFonts w:eastAsia="DFKai-SB" w:cs="Arial"/>
        </w:rPr>
      </w:pPr>
      <w:r w:rsidRPr="00F573FC">
        <w:rPr>
          <w:rFonts w:eastAsia="DFKai-SB" w:cs="Arial"/>
        </w:rPr>
        <w:t xml:space="preserve">Minors between 16 and 17 years old must take a paid rest break of at least 10 minutes for every 3 hours worked. </w:t>
      </w:r>
      <w:r w:rsidR="00DB7346" w:rsidRPr="00F573FC">
        <w:rPr>
          <w:rFonts w:eastAsia="DFKai-SB" w:cs="Arial"/>
        </w:rPr>
        <w:t>Rest b</w:t>
      </w:r>
      <w:r w:rsidRPr="00F573FC">
        <w:rPr>
          <w:rFonts w:eastAsia="DFKai-SB" w:cs="Arial"/>
        </w:rPr>
        <w:t xml:space="preserve">reaks must </w:t>
      </w:r>
      <w:proofErr w:type="gramStart"/>
      <w:r w:rsidRPr="00F573FC">
        <w:rPr>
          <w:rFonts w:eastAsia="DFKai-SB" w:cs="Arial"/>
        </w:rPr>
        <w:t>be scheduled</w:t>
      </w:r>
      <w:proofErr w:type="gramEnd"/>
      <w:r w:rsidRPr="00F573FC">
        <w:rPr>
          <w:rFonts w:eastAsia="DFKai-SB" w:cs="Arial"/>
        </w:rPr>
        <w:t xml:space="preserve"> as close to the midpoint of a work period as possible.</w:t>
      </w:r>
      <w:r w:rsidR="00DB7346" w:rsidRPr="00F573FC">
        <w:rPr>
          <w:rFonts w:eastAsia="DFKai-SB" w:cs="Arial"/>
        </w:rPr>
        <w:t xml:space="preserve"> </w:t>
      </w:r>
      <w:r w:rsidRPr="00F573FC">
        <w:rPr>
          <w:rFonts w:eastAsia="DFKai-SB" w:cs="Arial"/>
        </w:rPr>
        <w:t>Employers can require workers to stay on the job site during a rest break.</w:t>
      </w:r>
    </w:p>
    <w:p w14:paraId="56012812" w14:textId="17187FF3" w:rsidR="00B114CC" w:rsidRPr="00F573FC" w:rsidRDefault="00B114CC" w:rsidP="00DB7346">
      <w:pPr>
        <w:ind w:left="720"/>
        <w:rPr>
          <w:rFonts w:eastAsia="DFKai-SB" w:cs="Arial"/>
        </w:rPr>
      </w:pPr>
    </w:p>
    <w:p w14:paraId="02324172" w14:textId="619D6B0C" w:rsidR="00554625" w:rsidRPr="00F573FC" w:rsidRDefault="00554625" w:rsidP="000D33F2">
      <w:pPr>
        <w:rPr>
          <w:rFonts w:cs="Arial"/>
          <w:b/>
          <w:bCs/>
          <w:color w:val="1D2C4C"/>
          <w:sz w:val="28"/>
          <w:szCs w:val="28"/>
        </w:rPr>
      </w:pPr>
      <w:r w:rsidRPr="00F573FC">
        <w:rPr>
          <w:rFonts w:cs="Arial"/>
          <w:b/>
          <w:bCs/>
          <w:color w:val="1D2C4C"/>
          <w:sz w:val="28"/>
          <w:szCs w:val="28"/>
        </w:rPr>
        <w:t xml:space="preserve">Lactation Breaks </w:t>
      </w:r>
    </w:p>
    <w:p w14:paraId="4A7463B0" w14:textId="77777777" w:rsidR="00553BE5" w:rsidRPr="00F573FC" w:rsidRDefault="00553BE5" w:rsidP="00553BE5">
      <w:pPr>
        <w:pStyle w:val="Heading7"/>
        <w:spacing w:before="0" w:after="0" w:line="300" w:lineRule="exact"/>
        <w:rPr>
          <w:rFonts w:ascii="Arial" w:hAnsi="Arial" w:cs="Arial"/>
          <w:sz w:val="22"/>
          <w:szCs w:val="22"/>
          <w:u w:val="single"/>
        </w:rPr>
      </w:pPr>
    </w:p>
    <w:p w14:paraId="2F9B3C51" w14:textId="36863EC0" w:rsidR="00542499" w:rsidRPr="00F573FC" w:rsidRDefault="00554625" w:rsidP="00542499">
      <w:pPr>
        <w:rPr>
          <w:rFonts w:cs="Arial"/>
        </w:rPr>
      </w:pPr>
      <w:r w:rsidRPr="00F573FC">
        <w:rPr>
          <w:rFonts w:cs="Arial"/>
        </w:rPr>
        <w:t xml:space="preserve">Under </w:t>
      </w:r>
      <w:r w:rsidR="00542499" w:rsidRPr="00F573FC">
        <w:rPr>
          <w:rFonts w:cs="Arial"/>
        </w:rPr>
        <w:t xml:space="preserve">Washington state and federal </w:t>
      </w:r>
      <w:r w:rsidRPr="00F573FC">
        <w:rPr>
          <w:rFonts w:cs="Arial"/>
        </w:rPr>
        <w:t>law</w:t>
      </w:r>
      <w:r w:rsidRPr="00F573FC">
        <w:rPr>
          <w:rStyle w:val="FootnoteReference"/>
          <w:rFonts w:cs="Arial"/>
        </w:rPr>
        <w:footnoteReference w:id="11"/>
      </w:r>
      <w:r w:rsidRPr="00F573FC">
        <w:rPr>
          <w:rFonts w:cs="Arial"/>
        </w:rPr>
        <w:t>,</w:t>
      </w:r>
      <w:r w:rsidR="00542499" w:rsidRPr="00F573FC">
        <w:rPr>
          <w:rFonts w:cs="Arial"/>
        </w:rPr>
        <w:t xml:space="preserve"> employers must allow nursing parents reasonable break times for the employee to express breast milk for up to 24 months after the child’s birth. The employer must also provide a place, other than a bathroom, which may </w:t>
      </w:r>
      <w:proofErr w:type="gramStart"/>
      <w:r w:rsidR="00542499" w:rsidRPr="00F573FC">
        <w:rPr>
          <w:rFonts w:cs="Arial"/>
        </w:rPr>
        <w:t>be used</w:t>
      </w:r>
      <w:proofErr w:type="gramEnd"/>
      <w:r w:rsidR="00542499" w:rsidRPr="00F573FC">
        <w:rPr>
          <w:rFonts w:cs="Arial"/>
        </w:rPr>
        <w:t xml:space="preserve"> by an employee to express breast milk. If no private space is available, the must </w:t>
      </w:r>
      <w:proofErr w:type="gramStart"/>
      <w:r w:rsidR="00542499" w:rsidRPr="00F573FC">
        <w:rPr>
          <w:rFonts w:cs="Arial"/>
        </w:rPr>
        <w:t>work</w:t>
      </w:r>
      <w:proofErr w:type="gramEnd"/>
      <w:r w:rsidR="00542499" w:rsidRPr="00F573FC">
        <w:rPr>
          <w:rFonts w:cs="Arial"/>
        </w:rPr>
        <w:t xml:space="preserve"> with the employee to find a convenient location and work schedule to accommodate their needs. </w:t>
      </w:r>
    </w:p>
    <w:p w14:paraId="533CCCB5" w14:textId="77777777" w:rsidR="00542499" w:rsidRPr="00F573FC" w:rsidRDefault="00542499" w:rsidP="00542499">
      <w:pPr>
        <w:rPr>
          <w:rFonts w:cs="Arial"/>
        </w:rPr>
      </w:pPr>
    </w:p>
    <w:p w14:paraId="5C80B127" w14:textId="223A3DD6" w:rsidR="00542499" w:rsidRPr="00F573FC" w:rsidRDefault="00542499" w:rsidP="00542499">
      <w:pPr>
        <w:rPr>
          <w:rFonts w:cs="Arial"/>
        </w:rPr>
      </w:pPr>
      <w:r w:rsidRPr="00F573FC">
        <w:rPr>
          <w:rFonts w:cs="Arial"/>
        </w:rPr>
        <w:t xml:space="preserve">If the lactation break is during the required rest breaks, the time must </w:t>
      </w:r>
      <w:proofErr w:type="gramStart"/>
      <w:r w:rsidRPr="00F573FC">
        <w:rPr>
          <w:rFonts w:cs="Arial"/>
        </w:rPr>
        <w:t>be paid</w:t>
      </w:r>
      <w:proofErr w:type="gramEnd"/>
      <w:r w:rsidRPr="00F573FC">
        <w:rPr>
          <w:rFonts w:cs="Arial"/>
        </w:rPr>
        <w:t xml:space="preserve">. Any additional lactation breaks do not need to </w:t>
      </w:r>
      <w:proofErr w:type="gramStart"/>
      <w:r w:rsidRPr="00F573FC">
        <w:rPr>
          <w:rFonts w:cs="Arial"/>
        </w:rPr>
        <w:t>be paid</w:t>
      </w:r>
      <w:proofErr w:type="gramEnd"/>
      <w:r w:rsidRPr="00F573FC">
        <w:rPr>
          <w:rFonts w:cs="Arial"/>
        </w:rPr>
        <w:t xml:space="preserve">. </w:t>
      </w:r>
    </w:p>
    <w:p w14:paraId="7165AF1D" w14:textId="77777777" w:rsidR="00542499" w:rsidRPr="00F573FC" w:rsidRDefault="00542499" w:rsidP="00542499">
      <w:pPr>
        <w:rPr>
          <w:rFonts w:cs="Arial"/>
        </w:rPr>
      </w:pPr>
    </w:p>
    <w:p w14:paraId="050744A4" w14:textId="2C146B80" w:rsidR="00542499" w:rsidRPr="00F573FC" w:rsidRDefault="00542499" w:rsidP="00542499">
      <w:pPr>
        <w:rPr>
          <w:rFonts w:cs="Arial"/>
        </w:rPr>
      </w:pPr>
    </w:p>
    <w:p w14:paraId="6EB31E2E" w14:textId="3C71088C" w:rsidR="00440E56" w:rsidRPr="00772818" w:rsidRDefault="00440E56" w:rsidP="00422E08">
      <w:pPr>
        <w:rPr>
          <w:color w:val="002060"/>
        </w:rPr>
      </w:pPr>
    </w:p>
    <w:sectPr w:rsidR="00440E56" w:rsidRPr="00772818" w:rsidSect="001B584B">
      <w:footerReference w:type="default" r:id="rId9"/>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842A4" w14:textId="77777777" w:rsidR="00282797" w:rsidRDefault="00282797" w:rsidP="00E31BE3">
      <w:pPr>
        <w:spacing w:line="240" w:lineRule="auto"/>
      </w:pPr>
      <w:r>
        <w:separator/>
      </w:r>
    </w:p>
  </w:endnote>
  <w:endnote w:type="continuationSeparator" w:id="0">
    <w:p w14:paraId="189BF9E8" w14:textId="77777777" w:rsidR="00282797" w:rsidRDefault="00282797"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F3A3E" w14:textId="77777777" w:rsidR="00282797" w:rsidRDefault="00282797" w:rsidP="00E31BE3">
      <w:pPr>
        <w:spacing w:line="240" w:lineRule="auto"/>
      </w:pPr>
      <w:r>
        <w:separator/>
      </w:r>
    </w:p>
  </w:footnote>
  <w:footnote w:type="continuationSeparator" w:id="0">
    <w:p w14:paraId="53AFFBCB" w14:textId="77777777" w:rsidR="00282797" w:rsidRDefault="00282797" w:rsidP="00E31BE3">
      <w:pPr>
        <w:spacing w:line="240" w:lineRule="auto"/>
      </w:pPr>
      <w:r>
        <w:continuationSeparator/>
      </w:r>
    </w:p>
  </w:footnote>
  <w:footnote w:id="1">
    <w:p w14:paraId="4D0762C1" w14:textId="49F26266" w:rsidR="00477EF1" w:rsidRPr="006017E0" w:rsidRDefault="00477EF1">
      <w:pPr>
        <w:pStyle w:val="FootnoteText"/>
        <w:rPr>
          <w:rStyle w:val="Hyperlink"/>
          <w:rFonts w:ascii="Arial" w:hAnsi="Arial" w:cs="Arial"/>
          <w:u w:val="none"/>
        </w:rPr>
      </w:pPr>
      <w:r w:rsidRPr="00B114CC">
        <w:rPr>
          <w:rStyle w:val="FootnoteReference"/>
          <w:rFonts w:ascii="Arial" w:hAnsi="Arial" w:cs="Arial"/>
        </w:rPr>
        <w:footnoteRef/>
      </w:r>
      <w:hyperlink r:id="rId1" w:history="1">
        <w:r w:rsidR="009F2CB0" w:rsidRPr="006C74BB">
          <w:rPr>
            <w:rStyle w:val="Hyperlink"/>
            <w:rFonts w:ascii="Arial" w:hAnsi="Arial" w:cs="Arial"/>
          </w:rPr>
          <w:t>WAC 296-126-092</w:t>
        </w:r>
      </w:hyperlink>
    </w:p>
    <w:p w14:paraId="63369AAC" w14:textId="77777777" w:rsidR="006017E0" w:rsidRPr="00B114CC" w:rsidRDefault="006017E0">
      <w:pPr>
        <w:pStyle w:val="FootnoteText"/>
        <w:rPr>
          <w:rFonts w:ascii="Arial" w:hAnsi="Arial" w:cs="Arial"/>
        </w:rPr>
      </w:pPr>
    </w:p>
  </w:footnote>
  <w:footnote w:id="2">
    <w:p w14:paraId="5F99FD02" w14:textId="768A4EF4" w:rsidR="009F2CB0" w:rsidRPr="00BF2794" w:rsidRDefault="009F2CB0" w:rsidP="00772818">
      <w:pPr>
        <w:pStyle w:val="FootnoteText"/>
        <w:rPr>
          <w:rFonts w:ascii="Arial" w:hAnsi="Arial" w:cs="Arial"/>
        </w:rPr>
      </w:pPr>
      <w:r w:rsidRPr="00BF2794">
        <w:rPr>
          <w:rStyle w:val="FootnoteReference"/>
          <w:rFonts w:ascii="Arial" w:hAnsi="Arial" w:cs="Arial"/>
        </w:rPr>
        <w:footnoteRef/>
      </w:r>
      <w:r w:rsidRPr="00BF2794">
        <w:rPr>
          <w:rFonts w:ascii="Arial" w:hAnsi="Arial" w:cs="Arial"/>
        </w:rPr>
        <w:t xml:space="preserve"> </w:t>
      </w:r>
      <w:hyperlink r:id="rId2" w:history="1">
        <w:r w:rsidRPr="006C74BB">
          <w:rPr>
            <w:rStyle w:val="Hyperlink"/>
            <w:rFonts w:ascii="Arial" w:hAnsi="Arial" w:cs="Arial"/>
          </w:rPr>
          <w:t>WAC 296-126-092</w:t>
        </w:r>
      </w:hyperlink>
    </w:p>
  </w:footnote>
  <w:footnote w:id="3">
    <w:p w14:paraId="49F1D8C3" w14:textId="40D8AE7F" w:rsidR="00BF2794" w:rsidRPr="00BF2794" w:rsidRDefault="00BF2794">
      <w:pPr>
        <w:pStyle w:val="FootnoteText"/>
        <w:rPr>
          <w:rFonts w:ascii="Arial" w:hAnsi="Arial" w:cs="Arial"/>
        </w:rPr>
      </w:pPr>
      <w:r w:rsidRPr="00BF2794">
        <w:rPr>
          <w:rStyle w:val="FootnoteReference"/>
          <w:rFonts w:ascii="Arial" w:hAnsi="Arial" w:cs="Arial"/>
        </w:rPr>
        <w:footnoteRef/>
      </w:r>
      <w:r w:rsidRPr="00BF2794">
        <w:rPr>
          <w:rFonts w:ascii="Arial" w:hAnsi="Arial" w:cs="Arial"/>
        </w:rPr>
        <w:t xml:space="preserve"> </w:t>
      </w:r>
      <w:hyperlink r:id="rId3" w:tgtFrame="_blank" w:history="1">
        <w:r w:rsidRPr="006C74BB">
          <w:rPr>
            <w:rStyle w:val="Hyperlink"/>
            <w:rFonts w:ascii="Arial" w:hAnsi="Arial" w:cs="Arial"/>
          </w:rPr>
          <w:t>RCW 49.12.480</w:t>
        </w:r>
      </w:hyperlink>
    </w:p>
  </w:footnote>
  <w:footnote w:id="4">
    <w:p w14:paraId="2DC2A5CF" w14:textId="06EB00F3" w:rsidR="00BF2794" w:rsidRPr="00BF2794" w:rsidRDefault="00BF2794">
      <w:pPr>
        <w:pStyle w:val="FootnoteText"/>
        <w:rPr>
          <w:rFonts w:ascii="Arial" w:hAnsi="Arial" w:cs="Arial"/>
          <w:b/>
          <w:bCs/>
        </w:rPr>
      </w:pPr>
      <w:r w:rsidRPr="00BF2794">
        <w:rPr>
          <w:rStyle w:val="FootnoteReference"/>
          <w:rFonts w:ascii="Arial" w:hAnsi="Arial" w:cs="Arial"/>
        </w:rPr>
        <w:footnoteRef/>
      </w:r>
      <w:hyperlink r:id="rId4" w:history="1">
        <w:r w:rsidRPr="00BF2794">
          <w:rPr>
            <w:rStyle w:val="Hyperlink"/>
            <w:rFonts w:ascii="Arial" w:hAnsi="Arial" w:cs="Arial"/>
            <w:u w:val="none"/>
          </w:rPr>
          <w:t xml:space="preserve"> </w:t>
        </w:r>
        <w:bookmarkStart w:id="0" w:name="_Hlk176780935"/>
        <w:r w:rsidRPr="006C74BB">
          <w:rPr>
            <w:rStyle w:val="Hyperlink"/>
            <w:rFonts w:ascii="Arial" w:hAnsi="Arial" w:cs="Arial"/>
          </w:rPr>
          <w:t>RCW 49.28.130</w:t>
        </w:r>
        <w:bookmarkEnd w:id="0"/>
      </w:hyperlink>
    </w:p>
  </w:footnote>
  <w:footnote w:id="5">
    <w:p w14:paraId="2E4A2916" w14:textId="39B3A4AC" w:rsidR="00BF2794" w:rsidRPr="006017E0" w:rsidRDefault="00BF2794">
      <w:pPr>
        <w:pStyle w:val="FootnoteText"/>
        <w:rPr>
          <w:rStyle w:val="Hyperlink"/>
          <w:rFonts w:ascii="Arial" w:hAnsi="Arial" w:cs="Arial"/>
          <w:u w:val="none"/>
        </w:rPr>
      </w:pPr>
      <w:r>
        <w:rPr>
          <w:rStyle w:val="FootnoteReference"/>
        </w:rPr>
        <w:footnoteRef/>
      </w:r>
      <w:r>
        <w:t xml:space="preserve"> </w:t>
      </w:r>
      <w:hyperlink r:id="rId5" w:history="1">
        <w:r w:rsidRPr="006C74BB">
          <w:rPr>
            <w:rStyle w:val="Hyperlink"/>
            <w:rFonts w:ascii="Arial" w:hAnsi="Arial" w:cs="Arial"/>
          </w:rPr>
          <w:t>RCW 49.28.130</w:t>
        </w:r>
      </w:hyperlink>
    </w:p>
    <w:p w14:paraId="0C14BF96" w14:textId="77777777" w:rsidR="006017E0" w:rsidRDefault="006017E0">
      <w:pPr>
        <w:pStyle w:val="FootnoteText"/>
      </w:pPr>
    </w:p>
  </w:footnote>
  <w:footnote w:id="6">
    <w:p w14:paraId="6B633ABF" w14:textId="382472C3" w:rsidR="00161788" w:rsidRPr="00161788" w:rsidRDefault="00161788">
      <w:pPr>
        <w:pStyle w:val="FootnoteText"/>
        <w:rPr>
          <w:rFonts w:ascii="Arial" w:hAnsi="Arial" w:cs="Arial"/>
        </w:rPr>
      </w:pPr>
      <w:r w:rsidRPr="00161788">
        <w:rPr>
          <w:rStyle w:val="FootnoteReference"/>
          <w:rFonts w:ascii="Arial" w:hAnsi="Arial" w:cs="Arial"/>
        </w:rPr>
        <w:footnoteRef/>
      </w:r>
      <w:r w:rsidRPr="00161788">
        <w:rPr>
          <w:rFonts w:ascii="Arial" w:hAnsi="Arial" w:cs="Arial"/>
        </w:rPr>
        <w:t xml:space="preserve"> </w:t>
      </w:r>
      <w:hyperlink r:id="rId6" w:history="1">
        <w:r w:rsidRPr="006C74BB">
          <w:rPr>
            <w:rStyle w:val="Hyperlink"/>
            <w:rFonts w:ascii="Arial" w:hAnsi="Arial" w:cs="Arial"/>
          </w:rPr>
          <w:t>WAC 296-131-020</w:t>
        </w:r>
      </w:hyperlink>
    </w:p>
  </w:footnote>
  <w:footnote w:id="7">
    <w:p w14:paraId="0B2B7508" w14:textId="77796678" w:rsidR="00161788" w:rsidRDefault="00161788">
      <w:pPr>
        <w:pStyle w:val="FootnoteText"/>
        <w:rPr>
          <w:rStyle w:val="Hyperlink"/>
          <w:rFonts w:ascii="Arial" w:hAnsi="Arial" w:cs="Arial"/>
          <w:u w:val="none"/>
        </w:rPr>
      </w:pPr>
      <w:r w:rsidRPr="00161788">
        <w:rPr>
          <w:rStyle w:val="FootnoteReference"/>
          <w:rFonts w:ascii="Arial" w:hAnsi="Arial" w:cs="Arial"/>
        </w:rPr>
        <w:footnoteRef/>
      </w:r>
      <w:hyperlink r:id="rId7" w:anchor="49.30.010" w:history="1">
        <w:r w:rsidRPr="00161788">
          <w:rPr>
            <w:rStyle w:val="Hyperlink"/>
            <w:rFonts w:ascii="Arial" w:hAnsi="Arial" w:cs="Arial"/>
            <w:u w:val="none"/>
          </w:rPr>
          <w:t xml:space="preserve"> </w:t>
        </w:r>
        <w:r w:rsidRPr="006C74BB">
          <w:rPr>
            <w:rStyle w:val="Hyperlink"/>
            <w:rFonts w:ascii="Arial" w:hAnsi="Arial" w:cs="Arial"/>
          </w:rPr>
          <w:t>RCW 49.30.010</w:t>
        </w:r>
      </w:hyperlink>
    </w:p>
    <w:p w14:paraId="494701AB" w14:textId="77777777" w:rsidR="006017E0" w:rsidRDefault="006017E0">
      <w:pPr>
        <w:pStyle w:val="FootnoteText"/>
      </w:pPr>
    </w:p>
  </w:footnote>
  <w:footnote w:id="8">
    <w:p w14:paraId="378CF595" w14:textId="71E7DBEA" w:rsidR="00990597" w:rsidRPr="00BF2794" w:rsidRDefault="00990597" w:rsidP="00772818">
      <w:pPr>
        <w:pStyle w:val="Heading3"/>
        <w:shd w:val="clear" w:color="auto" w:fill="FFFFFF"/>
        <w:spacing w:before="0"/>
        <w:rPr>
          <w:rFonts w:ascii="Arial" w:eastAsia="Times New Roman" w:hAnsi="Arial" w:cs="Arial"/>
          <w:b/>
          <w:bCs/>
          <w:color w:val="000000"/>
          <w:sz w:val="20"/>
          <w:szCs w:val="20"/>
        </w:rPr>
      </w:pPr>
      <w:r w:rsidRPr="00BF2794">
        <w:rPr>
          <w:rStyle w:val="FootnoteReference"/>
          <w:rFonts w:ascii="Arial" w:hAnsi="Arial" w:cs="Arial"/>
          <w:sz w:val="20"/>
          <w:szCs w:val="20"/>
        </w:rPr>
        <w:footnoteRef/>
      </w:r>
      <w:r w:rsidRPr="00BF2794">
        <w:rPr>
          <w:rFonts w:ascii="Arial" w:hAnsi="Arial" w:cs="Arial"/>
          <w:sz w:val="20"/>
          <w:szCs w:val="20"/>
        </w:rPr>
        <w:t xml:space="preserve"> </w:t>
      </w:r>
      <w:hyperlink r:id="rId8" w:history="1">
        <w:r w:rsidRPr="006C74BB">
          <w:rPr>
            <w:rStyle w:val="Hyperlink"/>
            <w:rFonts w:ascii="Arial" w:eastAsia="Times New Roman" w:hAnsi="Arial" w:cs="Arial"/>
            <w:sz w:val="20"/>
            <w:szCs w:val="20"/>
          </w:rPr>
          <w:t>WAC 296-126-130</w:t>
        </w:r>
      </w:hyperlink>
    </w:p>
  </w:footnote>
  <w:footnote w:id="9">
    <w:p w14:paraId="55214180" w14:textId="3303D503" w:rsidR="00990597" w:rsidRPr="00990597" w:rsidRDefault="00990597" w:rsidP="00772818">
      <w:pPr>
        <w:pStyle w:val="FootnoteText"/>
        <w:rPr>
          <w:rFonts w:ascii="Arial" w:hAnsi="Arial" w:cs="Arial"/>
        </w:rPr>
      </w:pPr>
      <w:r w:rsidRPr="00BF2794">
        <w:rPr>
          <w:rStyle w:val="FootnoteReference"/>
          <w:rFonts w:ascii="Arial" w:hAnsi="Arial" w:cs="Arial"/>
        </w:rPr>
        <w:footnoteRef/>
      </w:r>
      <w:r w:rsidRPr="00BF2794">
        <w:rPr>
          <w:rFonts w:ascii="Arial" w:hAnsi="Arial" w:cs="Arial"/>
        </w:rPr>
        <w:t xml:space="preserve"> </w:t>
      </w:r>
      <w:hyperlink r:id="rId9" w:history="1">
        <w:r w:rsidRPr="006C74BB">
          <w:rPr>
            <w:rStyle w:val="Hyperlink"/>
            <w:rFonts w:ascii="Arial" w:hAnsi="Arial" w:cs="Arial"/>
          </w:rPr>
          <w:t>Employer Variance Application</w:t>
        </w:r>
      </w:hyperlink>
      <w:r w:rsidRPr="00990597">
        <w:rPr>
          <w:rFonts w:ascii="Arial" w:hAnsi="Arial" w:cs="Arial"/>
        </w:rPr>
        <w:t xml:space="preserve"> </w:t>
      </w:r>
    </w:p>
  </w:footnote>
  <w:footnote w:id="10">
    <w:p w14:paraId="1D381060" w14:textId="07D1EAE9" w:rsidR="00990597" w:rsidRDefault="00990597" w:rsidP="00772818">
      <w:pPr>
        <w:pStyle w:val="FootnoteText"/>
      </w:pPr>
      <w:r w:rsidRPr="00990597">
        <w:rPr>
          <w:rStyle w:val="FootnoteReference"/>
          <w:rFonts w:ascii="Arial" w:hAnsi="Arial" w:cs="Arial"/>
        </w:rPr>
        <w:footnoteRef/>
      </w:r>
      <w:r w:rsidRPr="00990597">
        <w:rPr>
          <w:rFonts w:ascii="Arial" w:hAnsi="Arial" w:cs="Arial"/>
        </w:rPr>
        <w:t xml:space="preserve"> </w:t>
      </w:r>
      <w:hyperlink r:id="rId10" w:anchor=":~:text=Minors%20must%20be%20allowed%20a%20paid%20rest%20break%2C%20free%20from%20duties.&amp;text=Breaks%20must%20not%20be%20scheduled,for%20every%20two%20hours%20worked." w:history="1">
        <w:r w:rsidRPr="006C74BB">
          <w:rPr>
            <w:rStyle w:val="Hyperlink"/>
            <w:rFonts w:ascii="Arial" w:hAnsi="Arial" w:cs="Arial"/>
          </w:rPr>
          <w:t>Breaks for Minors</w:t>
        </w:r>
      </w:hyperlink>
      <w:r w:rsidRPr="00542499">
        <w:t xml:space="preserve"> </w:t>
      </w:r>
    </w:p>
    <w:p w14:paraId="51FF227C" w14:textId="77777777" w:rsidR="006017E0" w:rsidRDefault="006017E0" w:rsidP="00772818">
      <w:pPr>
        <w:pStyle w:val="FootnoteText"/>
      </w:pPr>
    </w:p>
  </w:footnote>
  <w:footnote w:id="11">
    <w:p w14:paraId="56F0F432" w14:textId="4FD9F929" w:rsidR="00554625" w:rsidRDefault="00554625">
      <w:pPr>
        <w:pStyle w:val="FootnoteText"/>
        <w:rPr>
          <w:rStyle w:val="Hyperlink"/>
          <w:rFonts w:ascii="Arial" w:hAnsi="Arial" w:cs="Arial"/>
        </w:rPr>
      </w:pPr>
      <w:r w:rsidRPr="00554625">
        <w:rPr>
          <w:rStyle w:val="FootnoteReference"/>
          <w:rFonts w:ascii="Arial" w:hAnsi="Arial" w:cs="Arial"/>
        </w:rPr>
        <w:footnoteRef/>
      </w:r>
      <w:r w:rsidRPr="00554625">
        <w:rPr>
          <w:rFonts w:ascii="Arial" w:hAnsi="Arial" w:cs="Arial"/>
        </w:rPr>
        <w:t xml:space="preserve"> </w:t>
      </w:r>
      <w:hyperlink r:id="rId11" w:history="1">
        <w:r w:rsidR="00542499" w:rsidRPr="00201241">
          <w:rPr>
            <w:rStyle w:val="Hyperlink"/>
            <w:rFonts w:ascii="Arial" w:hAnsi="Arial" w:cs="Arial"/>
            <w:u w:val="none"/>
          </w:rPr>
          <w:t>RCW 43.10.005</w:t>
        </w:r>
      </w:hyperlink>
      <w:r w:rsidR="00542499" w:rsidRPr="00201241">
        <w:rPr>
          <w:rFonts w:ascii="Arial" w:hAnsi="Arial" w:cs="Arial"/>
        </w:rPr>
        <w:t>;  </w:t>
      </w:r>
      <w:hyperlink r:id="rId12" w:history="1">
        <w:r w:rsidR="00542499" w:rsidRPr="00201241">
          <w:rPr>
            <w:rStyle w:val="Hyperlink"/>
            <w:rFonts w:ascii="Arial" w:hAnsi="Arial" w:cs="Arial"/>
            <w:u w:val="none"/>
          </w:rPr>
          <w:t>Section 7 of the FLSA</w:t>
        </w:r>
      </w:hyperlink>
    </w:p>
    <w:p w14:paraId="3743784D" w14:textId="77777777" w:rsidR="009802DD" w:rsidRPr="00554625" w:rsidRDefault="009802DD">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264A2"/>
    <w:multiLevelType w:val="multilevel"/>
    <w:tmpl w:val="D9C86FF6"/>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0485"/>
    <w:multiLevelType w:val="hybridMultilevel"/>
    <w:tmpl w:val="C60E7F3C"/>
    <w:lvl w:ilvl="0" w:tplc="1818BC06">
      <w:start w:val="1"/>
      <w:numFmt w:val="decimal"/>
      <w:lvlText w:val="%1."/>
      <w:lvlJc w:val="left"/>
      <w:pPr>
        <w:ind w:left="720" w:hanging="360"/>
      </w:pPr>
      <w:rPr>
        <w:rFonts w:hint="default"/>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81C45"/>
    <w:multiLevelType w:val="multilevel"/>
    <w:tmpl w:val="5C40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F15E8"/>
    <w:multiLevelType w:val="hybridMultilevel"/>
    <w:tmpl w:val="D61232D0"/>
    <w:lvl w:ilvl="0" w:tplc="A48C26A6">
      <w:numFmt w:val="bullet"/>
      <w:lvlText w:val=""/>
      <w:lvlJc w:val="left"/>
      <w:pPr>
        <w:ind w:left="720" w:hanging="360"/>
      </w:pPr>
      <w:rPr>
        <w:rFonts w:ascii="Wingdings" w:hAnsi="Wingdings" w:cs="Wingdings" w:hint="default"/>
        <w:color w:val="1D2C4C"/>
        <w:w w:val="99"/>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201ED"/>
    <w:multiLevelType w:val="multilevel"/>
    <w:tmpl w:val="35B48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5230F"/>
    <w:multiLevelType w:val="multilevel"/>
    <w:tmpl w:val="483C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23222"/>
    <w:multiLevelType w:val="multilevel"/>
    <w:tmpl w:val="E412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8454B"/>
    <w:multiLevelType w:val="multilevel"/>
    <w:tmpl w:val="3756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75584"/>
    <w:multiLevelType w:val="hybridMultilevel"/>
    <w:tmpl w:val="A6E8A3FA"/>
    <w:lvl w:ilvl="0" w:tplc="CB4466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01B4F"/>
    <w:multiLevelType w:val="multilevel"/>
    <w:tmpl w:val="997E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23386"/>
    <w:multiLevelType w:val="multilevel"/>
    <w:tmpl w:val="BD8C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43A93"/>
    <w:multiLevelType w:val="hybridMultilevel"/>
    <w:tmpl w:val="265A9174"/>
    <w:lvl w:ilvl="0" w:tplc="8438E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E422A"/>
    <w:multiLevelType w:val="multilevel"/>
    <w:tmpl w:val="2536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00B08"/>
    <w:multiLevelType w:val="multilevel"/>
    <w:tmpl w:val="DCBC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F338E"/>
    <w:multiLevelType w:val="multilevel"/>
    <w:tmpl w:val="3A7A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B1646"/>
    <w:multiLevelType w:val="hybridMultilevel"/>
    <w:tmpl w:val="642084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C3153"/>
    <w:multiLevelType w:val="multilevel"/>
    <w:tmpl w:val="4724BF82"/>
    <w:lvl w:ilvl="0">
      <w:start w:val="1"/>
      <w:numFmt w:val="bullet"/>
      <w:lvlText w:val="■"/>
      <w:lvlJc w:val="left"/>
      <w:pPr>
        <w:tabs>
          <w:tab w:val="num" w:pos="720"/>
        </w:tabs>
        <w:ind w:left="720" w:hanging="360"/>
      </w:pPr>
      <w:rPr>
        <w:rFonts w:ascii="Garamond" w:hAnsi="Garamond"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F17B4"/>
    <w:multiLevelType w:val="multilevel"/>
    <w:tmpl w:val="A0B4A544"/>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F26987"/>
    <w:multiLevelType w:val="multilevel"/>
    <w:tmpl w:val="371E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63D6D"/>
    <w:multiLevelType w:val="multilevel"/>
    <w:tmpl w:val="5E68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477C7"/>
    <w:multiLevelType w:val="multilevel"/>
    <w:tmpl w:val="067C4238"/>
    <w:lvl w:ilvl="0">
      <w:numFmt w:val="bullet"/>
      <w:lvlText w:val=""/>
      <w:lvlJc w:val="left"/>
      <w:pPr>
        <w:tabs>
          <w:tab w:val="num" w:pos="720"/>
        </w:tabs>
        <w:ind w:left="720" w:hanging="360"/>
      </w:pPr>
      <w:rPr>
        <w:rFonts w:ascii="Wingdings" w:hAnsi="Wingdings" w:cs="Wingdings" w:hint="default"/>
        <w:color w:val="1D2C4C"/>
        <w:w w:val="99"/>
        <w:sz w:val="22"/>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26D10"/>
    <w:multiLevelType w:val="multilevel"/>
    <w:tmpl w:val="A4C8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906BA"/>
    <w:multiLevelType w:val="hybridMultilevel"/>
    <w:tmpl w:val="7C66D58A"/>
    <w:lvl w:ilvl="0" w:tplc="8376A758">
      <w:start w:val="1"/>
      <w:numFmt w:val="decimal"/>
      <w:lvlText w:val="%1."/>
      <w:lvlJc w:val="left"/>
      <w:pPr>
        <w:ind w:left="720" w:hanging="360"/>
      </w:pPr>
      <w:rPr>
        <w:rFonts w:hint="default"/>
        <w:color w:val="1D2C4C"/>
      </w:rPr>
    </w:lvl>
    <w:lvl w:ilvl="1" w:tplc="D6EEE74C">
      <w:start w:val="1"/>
      <w:numFmt w:val="lowerLetter"/>
      <w:lvlText w:val="%2."/>
      <w:lvlJc w:val="left"/>
      <w:pPr>
        <w:ind w:left="1440" w:hanging="360"/>
      </w:pPr>
      <w:rPr>
        <w:rFonts w:hint="default"/>
        <w:color w:val="1D2C4C"/>
      </w:rPr>
    </w:lvl>
    <w:lvl w:ilvl="2" w:tplc="F5124850">
      <w:start w:val="1"/>
      <w:numFmt w:val="lowerRoman"/>
      <w:lvlText w:val="%3."/>
      <w:lvlJc w:val="right"/>
      <w:pPr>
        <w:ind w:left="2160" w:hanging="180"/>
      </w:pPr>
      <w:rPr>
        <w:rFonts w:hint="default"/>
        <w:color w:val="1D2C4C"/>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4585A"/>
    <w:multiLevelType w:val="hybridMultilevel"/>
    <w:tmpl w:val="1CF447AC"/>
    <w:lvl w:ilvl="0" w:tplc="D3227014">
      <w:numFmt w:val="bullet"/>
      <w:lvlText w:val=""/>
      <w:lvlJc w:val="left"/>
      <w:pPr>
        <w:ind w:left="720" w:hanging="360"/>
      </w:pPr>
      <w:rPr>
        <w:rFonts w:ascii="Wingdings" w:hAnsi="Wingdings" w:cs="Wingdings" w:hint="default"/>
        <w:color w:val="1D2C4C"/>
        <w:w w:val="99"/>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C30EF"/>
    <w:multiLevelType w:val="hybridMultilevel"/>
    <w:tmpl w:val="1BCCE410"/>
    <w:lvl w:ilvl="0" w:tplc="18EC7B30">
      <w:start w:val="1"/>
      <w:numFmt w:val="lowerLetter"/>
      <w:lvlText w:val="%1."/>
      <w:lvlJc w:val="left"/>
      <w:pPr>
        <w:ind w:left="1440" w:hanging="360"/>
      </w:pPr>
      <w:rPr>
        <w:rFonts w:hint="default"/>
        <w:color w:val="1D2C4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2330062">
    <w:abstractNumId w:val="22"/>
  </w:num>
  <w:num w:numId="2" w16cid:durableId="1834565778">
    <w:abstractNumId w:val="0"/>
  </w:num>
  <w:num w:numId="3" w16cid:durableId="1706440273">
    <w:abstractNumId w:val="1"/>
  </w:num>
  <w:num w:numId="4" w16cid:durableId="844049900">
    <w:abstractNumId w:val="24"/>
  </w:num>
  <w:num w:numId="5" w16cid:durableId="1458992589">
    <w:abstractNumId w:val="10"/>
  </w:num>
  <w:num w:numId="6" w16cid:durableId="350764670">
    <w:abstractNumId w:val="19"/>
  </w:num>
  <w:num w:numId="7" w16cid:durableId="2117751949">
    <w:abstractNumId w:val="5"/>
  </w:num>
  <w:num w:numId="8" w16cid:durableId="1794323371">
    <w:abstractNumId w:val="18"/>
  </w:num>
  <w:num w:numId="9" w16cid:durableId="1656688460">
    <w:abstractNumId w:val="13"/>
  </w:num>
  <w:num w:numId="10" w16cid:durableId="1246844442">
    <w:abstractNumId w:val="23"/>
  </w:num>
  <w:num w:numId="11" w16cid:durableId="279383919">
    <w:abstractNumId w:val="11"/>
  </w:num>
  <w:num w:numId="12" w16cid:durableId="1571649132">
    <w:abstractNumId w:val="14"/>
  </w:num>
  <w:num w:numId="13" w16cid:durableId="379060495">
    <w:abstractNumId w:val="6"/>
  </w:num>
  <w:num w:numId="14" w16cid:durableId="1943994424">
    <w:abstractNumId w:val="12"/>
  </w:num>
  <w:num w:numId="15" w16cid:durableId="378632679">
    <w:abstractNumId w:val="17"/>
  </w:num>
  <w:num w:numId="16" w16cid:durableId="1605764157">
    <w:abstractNumId w:val="15"/>
  </w:num>
  <w:num w:numId="17" w16cid:durableId="2088769119">
    <w:abstractNumId w:val="8"/>
  </w:num>
  <w:num w:numId="18" w16cid:durableId="587352993">
    <w:abstractNumId w:val="3"/>
  </w:num>
  <w:num w:numId="19" w16cid:durableId="2127697286">
    <w:abstractNumId w:val="2"/>
  </w:num>
  <w:num w:numId="20" w16cid:durableId="1651053483">
    <w:abstractNumId w:val="7"/>
  </w:num>
  <w:num w:numId="21" w16cid:durableId="690571743">
    <w:abstractNumId w:val="4"/>
  </w:num>
  <w:num w:numId="22" w16cid:durableId="1920678300">
    <w:abstractNumId w:val="9"/>
  </w:num>
  <w:num w:numId="23" w16cid:durableId="1705446444">
    <w:abstractNumId w:val="21"/>
  </w:num>
  <w:num w:numId="24" w16cid:durableId="2121028105">
    <w:abstractNumId w:val="16"/>
  </w:num>
  <w:num w:numId="25" w16cid:durableId="161875907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2189"/>
    <w:rsid w:val="000662A1"/>
    <w:rsid w:val="000D33F2"/>
    <w:rsid w:val="000E1C73"/>
    <w:rsid w:val="00161788"/>
    <w:rsid w:val="0016624D"/>
    <w:rsid w:val="0018511A"/>
    <w:rsid w:val="00191125"/>
    <w:rsid w:val="001922C5"/>
    <w:rsid w:val="001B584B"/>
    <w:rsid w:val="00201241"/>
    <w:rsid w:val="00230DD2"/>
    <w:rsid w:val="00244024"/>
    <w:rsid w:val="00245092"/>
    <w:rsid w:val="00245133"/>
    <w:rsid w:val="00282797"/>
    <w:rsid w:val="00290EFF"/>
    <w:rsid w:val="002A0D70"/>
    <w:rsid w:val="002F6AA5"/>
    <w:rsid w:val="003F4545"/>
    <w:rsid w:val="00422E08"/>
    <w:rsid w:val="00440E56"/>
    <w:rsid w:val="00467983"/>
    <w:rsid w:val="004747E6"/>
    <w:rsid w:val="004766BC"/>
    <w:rsid w:val="00477EF1"/>
    <w:rsid w:val="00490836"/>
    <w:rsid w:val="004F565F"/>
    <w:rsid w:val="00542499"/>
    <w:rsid w:val="00553BE5"/>
    <w:rsid w:val="00554625"/>
    <w:rsid w:val="005604E7"/>
    <w:rsid w:val="005C181F"/>
    <w:rsid w:val="005D05D9"/>
    <w:rsid w:val="006017E0"/>
    <w:rsid w:val="00625A5C"/>
    <w:rsid w:val="00646A2F"/>
    <w:rsid w:val="0065259C"/>
    <w:rsid w:val="00666748"/>
    <w:rsid w:val="00671714"/>
    <w:rsid w:val="00673B91"/>
    <w:rsid w:val="00675F51"/>
    <w:rsid w:val="006C74BB"/>
    <w:rsid w:val="006E6094"/>
    <w:rsid w:val="007614AC"/>
    <w:rsid w:val="00772797"/>
    <w:rsid w:val="00772818"/>
    <w:rsid w:val="00791933"/>
    <w:rsid w:val="007B2F4B"/>
    <w:rsid w:val="007C3663"/>
    <w:rsid w:val="007D1B2C"/>
    <w:rsid w:val="00886F5D"/>
    <w:rsid w:val="008E048D"/>
    <w:rsid w:val="008F75B1"/>
    <w:rsid w:val="00907756"/>
    <w:rsid w:val="00915AB8"/>
    <w:rsid w:val="00933850"/>
    <w:rsid w:val="00962364"/>
    <w:rsid w:val="00974C22"/>
    <w:rsid w:val="009802DD"/>
    <w:rsid w:val="00990597"/>
    <w:rsid w:val="009F2CB0"/>
    <w:rsid w:val="00A53547"/>
    <w:rsid w:val="00A548AC"/>
    <w:rsid w:val="00A75272"/>
    <w:rsid w:val="00A86A37"/>
    <w:rsid w:val="00AA7B73"/>
    <w:rsid w:val="00B114CC"/>
    <w:rsid w:val="00B47A20"/>
    <w:rsid w:val="00BF2794"/>
    <w:rsid w:val="00C14EA3"/>
    <w:rsid w:val="00C20246"/>
    <w:rsid w:val="00C356E2"/>
    <w:rsid w:val="00C826E9"/>
    <w:rsid w:val="00C83B09"/>
    <w:rsid w:val="00C952C5"/>
    <w:rsid w:val="00C97934"/>
    <w:rsid w:val="00CA34E8"/>
    <w:rsid w:val="00D06E2F"/>
    <w:rsid w:val="00D13805"/>
    <w:rsid w:val="00D17A87"/>
    <w:rsid w:val="00D40E08"/>
    <w:rsid w:val="00D90742"/>
    <w:rsid w:val="00DB7346"/>
    <w:rsid w:val="00E00141"/>
    <w:rsid w:val="00E31BE3"/>
    <w:rsid w:val="00E402A8"/>
    <w:rsid w:val="00E42DD1"/>
    <w:rsid w:val="00ED600F"/>
    <w:rsid w:val="00EE4791"/>
    <w:rsid w:val="00EF03D0"/>
    <w:rsid w:val="00F44FE5"/>
    <w:rsid w:val="00F573FC"/>
    <w:rsid w:val="00FD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9F2CB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semiHidden/>
    <w:rsid w:val="00553BE5"/>
    <w:rPr>
      <w:rFonts w:ascii="Calibri" w:eastAsia="Times New Roman" w:hAnsi="Calibri" w:cs="Times New Roman"/>
      <w:sz w:val="24"/>
      <w:szCs w:val="24"/>
    </w:rPr>
  </w:style>
  <w:style w:type="table" w:styleId="TableGrid">
    <w:name w:val="Table Grid"/>
    <w:basedOn w:val="TableNormal"/>
    <w:uiPriority w:val="39"/>
    <w:rsid w:val="006667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2189"/>
    <w:rPr>
      <w:color w:val="605E5C"/>
      <w:shd w:val="clear" w:color="auto" w:fill="E1DFDD"/>
    </w:rPr>
  </w:style>
  <w:style w:type="paragraph" w:styleId="NormalWeb">
    <w:name w:val="Normal (Web)"/>
    <w:basedOn w:val="Normal"/>
    <w:uiPriority w:val="99"/>
    <w:semiHidden/>
    <w:unhideWhenUsed/>
    <w:rsid w:val="005C181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72797"/>
    <w:rPr>
      <w:color w:val="954F72" w:themeColor="followedHyperlink"/>
      <w:u w:val="single"/>
    </w:rPr>
  </w:style>
  <w:style w:type="character" w:styleId="Strong">
    <w:name w:val="Strong"/>
    <w:basedOn w:val="DefaultParagraphFont"/>
    <w:uiPriority w:val="22"/>
    <w:qFormat/>
    <w:rsid w:val="005604E7"/>
    <w:rPr>
      <w:b/>
      <w:bCs/>
    </w:rPr>
  </w:style>
  <w:style w:type="paragraph" w:styleId="Revision">
    <w:name w:val="Revision"/>
    <w:hidden/>
    <w:uiPriority w:val="99"/>
    <w:semiHidden/>
    <w:rsid w:val="00EE4791"/>
    <w:pPr>
      <w:spacing w:line="240" w:lineRule="auto"/>
    </w:pPr>
  </w:style>
  <w:style w:type="character" w:customStyle="1" w:styleId="Heading3Char">
    <w:name w:val="Heading 3 Char"/>
    <w:basedOn w:val="DefaultParagraphFont"/>
    <w:link w:val="Heading3"/>
    <w:uiPriority w:val="9"/>
    <w:rsid w:val="009F2CB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80985">
      <w:bodyDiv w:val="1"/>
      <w:marLeft w:val="0"/>
      <w:marRight w:val="0"/>
      <w:marTop w:val="0"/>
      <w:marBottom w:val="0"/>
      <w:divBdr>
        <w:top w:val="none" w:sz="0" w:space="0" w:color="auto"/>
        <w:left w:val="none" w:sz="0" w:space="0" w:color="auto"/>
        <w:bottom w:val="none" w:sz="0" w:space="0" w:color="auto"/>
        <w:right w:val="none" w:sz="0" w:space="0" w:color="auto"/>
      </w:divBdr>
      <w:divsChild>
        <w:div w:id="241373503">
          <w:marLeft w:val="0"/>
          <w:marRight w:val="0"/>
          <w:marTop w:val="0"/>
          <w:marBottom w:val="0"/>
          <w:divBdr>
            <w:top w:val="none" w:sz="0" w:space="0" w:color="auto"/>
            <w:left w:val="none" w:sz="0" w:space="0" w:color="auto"/>
            <w:bottom w:val="none" w:sz="0" w:space="0" w:color="auto"/>
            <w:right w:val="none" w:sz="0" w:space="0" w:color="auto"/>
          </w:divBdr>
        </w:div>
        <w:div w:id="626132315">
          <w:marLeft w:val="0"/>
          <w:marRight w:val="0"/>
          <w:marTop w:val="0"/>
          <w:marBottom w:val="0"/>
          <w:divBdr>
            <w:top w:val="none" w:sz="0" w:space="0" w:color="auto"/>
            <w:left w:val="none" w:sz="0" w:space="0" w:color="auto"/>
            <w:bottom w:val="none" w:sz="0" w:space="0" w:color="auto"/>
            <w:right w:val="none" w:sz="0" w:space="0" w:color="auto"/>
          </w:divBdr>
        </w:div>
      </w:divsChild>
    </w:div>
    <w:div w:id="76945036">
      <w:bodyDiv w:val="1"/>
      <w:marLeft w:val="0"/>
      <w:marRight w:val="0"/>
      <w:marTop w:val="0"/>
      <w:marBottom w:val="0"/>
      <w:divBdr>
        <w:top w:val="none" w:sz="0" w:space="0" w:color="auto"/>
        <w:left w:val="none" w:sz="0" w:space="0" w:color="auto"/>
        <w:bottom w:val="none" w:sz="0" w:space="0" w:color="auto"/>
        <w:right w:val="none" w:sz="0" w:space="0" w:color="auto"/>
      </w:divBdr>
    </w:div>
    <w:div w:id="83654902">
      <w:bodyDiv w:val="1"/>
      <w:marLeft w:val="0"/>
      <w:marRight w:val="0"/>
      <w:marTop w:val="0"/>
      <w:marBottom w:val="0"/>
      <w:divBdr>
        <w:top w:val="none" w:sz="0" w:space="0" w:color="auto"/>
        <w:left w:val="none" w:sz="0" w:space="0" w:color="auto"/>
        <w:bottom w:val="none" w:sz="0" w:space="0" w:color="auto"/>
        <w:right w:val="none" w:sz="0" w:space="0" w:color="auto"/>
      </w:divBdr>
    </w:div>
    <w:div w:id="108748491">
      <w:bodyDiv w:val="1"/>
      <w:marLeft w:val="0"/>
      <w:marRight w:val="0"/>
      <w:marTop w:val="0"/>
      <w:marBottom w:val="0"/>
      <w:divBdr>
        <w:top w:val="none" w:sz="0" w:space="0" w:color="auto"/>
        <w:left w:val="none" w:sz="0" w:space="0" w:color="auto"/>
        <w:bottom w:val="none" w:sz="0" w:space="0" w:color="auto"/>
        <w:right w:val="none" w:sz="0" w:space="0" w:color="auto"/>
      </w:divBdr>
    </w:div>
    <w:div w:id="188181106">
      <w:bodyDiv w:val="1"/>
      <w:marLeft w:val="0"/>
      <w:marRight w:val="0"/>
      <w:marTop w:val="0"/>
      <w:marBottom w:val="0"/>
      <w:divBdr>
        <w:top w:val="none" w:sz="0" w:space="0" w:color="auto"/>
        <w:left w:val="none" w:sz="0" w:space="0" w:color="auto"/>
        <w:bottom w:val="none" w:sz="0" w:space="0" w:color="auto"/>
        <w:right w:val="none" w:sz="0" w:space="0" w:color="auto"/>
      </w:divBdr>
      <w:divsChild>
        <w:div w:id="728959118">
          <w:marLeft w:val="0"/>
          <w:marRight w:val="0"/>
          <w:marTop w:val="0"/>
          <w:marBottom w:val="0"/>
          <w:divBdr>
            <w:top w:val="none" w:sz="0" w:space="0" w:color="auto"/>
            <w:left w:val="none" w:sz="0" w:space="0" w:color="auto"/>
            <w:bottom w:val="none" w:sz="0" w:space="0" w:color="auto"/>
            <w:right w:val="none" w:sz="0" w:space="0" w:color="auto"/>
          </w:divBdr>
          <w:divsChild>
            <w:div w:id="346492126">
              <w:marLeft w:val="0"/>
              <w:marRight w:val="0"/>
              <w:marTop w:val="0"/>
              <w:marBottom w:val="0"/>
              <w:divBdr>
                <w:top w:val="none" w:sz="0" w:space="0" w:color="auto"/>
                <w:left w:val="none" w:sz="0" w:space="0" w:color="auto"/>
                <w:bottom w:val="none" w:sz="0" w:space="0" w:color="auto"/>
                <w:right w:val="none" w:sz="0" w:space="0" w:color="auto"/>
              </w:divBdr>
            </w:div>
            <w:div w:id="994920209">
              <w:marLeft w:val="0"/>
              <w:marRight w:val="0"/>
              <w:marTop w:val="0"/>
              <w:marBottom w:val="0"/>
              <w:divBdr>
                <w:top w:val="none" w:sz="0" w:space="0" w:color="auto"/>
                <w:left w:val="none" w:sz="0" w:space="0" w:color="auto"/>
                <w:bottom w:val="none" w:sz="0" w:space="0" w:color="auto"/>
                <w:right w:val="none" w:sz="0" w:space="0" w:color="auto"/>
              </w:divBdr>
            </w:div>
            <w:div w:id="1992246940">
              <w:marLeft w:val="0"/>
              <w:marRight w:val="0"/>
              <w:marTop w:val="0"/>
              <w:marBottom w:val="0"/>
              <w:divBdr>
                <w:top w:val="none" w:sz="0" w:space="0" w:color="auto"/>
                <w:left w:val="none" w:sz="0" w:space="0" w:color="auto"/>
                <w:bottom w:val="none" w:sz="0" w:space="0" w:color="auto"/>
                <w:right w:val="none" w:sz="0" w:space="0" w:color="auto"/>
              </w:divBdr>
            </w:div>
            <w:div w:id="1811631071">
              <w:marLeft w:val="0"/>
              <w:marRight w:val="0"/>
              <w:marTop w:val="0"/>
              <w:marBottom w:val="0"/>
              <w:divBdr>
                <w:top w:val="none" w:sz="0" w:space="0" w:color="auto"/>
                <w:left w:val="none" w:sz="0" w:space="0" w:color="auto"/>
                <w:bottom w:val="none" w:sz="0" w:space="0" w:color="auto"/>
                <w:right w:val="none" w:sz="0" w:space="0" w:color="auto"/>
              </w:divBdr>
            </w:div>
            <w:div w:id="913707632">
              <w:marLeft w:val="0"/>
              <w:marRight w:val="0"/>
              <w:marTop w:val="0"/>
              <w:marBottom w:val="0"/>
              <w:divBdr>
                <w:top w:val="none" w:sz="0" w:space="0" w:color="auto"/>
                <w:left w:val="none" w:sz="0" w:space="0" w:color="auto"/>
                <w:bottom w:val="none" w:sz="0" w:space="0" w:color="auto"/>
                <w:right w:val="none" w:sz="0" w:space="0" w:color="auto"/>
              </w:divBdr>
            </w:div>
            <w:div w:id="1821996967">
              <w:marLeft w:val="0"/>
              <w:marRight w:val="0"/>
              <w:marTop w:val="0"/>
              <w:marBottom w:val="0"/>
              <w:divBdr>
                <w:top w:val="none" w:sz="0" w:space="0" w:color="auto"/>
                <w:left w:val="none" w:sz="0" w:space="0" w:color="auto"/>
                <w:bottom w:val="none" w:sz="0" w:space="0" w:color="auto"/>
                <w:right w:val="none" w:sz="0" w:space="0" w:color="auto"/>
              </w:divBdr>
            </w:div>
            <w:div w:id="1914657838">
              <w:marLeft w:val="0"/>
              <w:marRight w:val="0"/>
              <w:marTop w:val="0"/>
              <w:marBottom w:val="0"/>
              <w:divBdr>
                <w:top w:val="none" w:sz="0" w:space="0" w:color="auto"/>
                <w:left w:val="none" w:sz="0" w:space="0" w:color="auto"/>
                <w:bottom w:val="none" w:sz="0" w:space="0" w:color="auto"/>
                <w:right w:val="none" w:sz="0" w:space="0" w:color="auto"/>
              </w:divBdr>
            </w:div>
            <w:div w:id="73094801">
              <w:marLeft w:val="0"/>
              <w:marRight w:val="0"/>
              <w:marTop w:val="0"/>
              <w:marBottom w:val="0"/>
              <w:divBdr>
                <w:top w:val="none" w:sz="0" w:space="0" w:color="auto"/>
                <w:left w:val="none" w:sz="0" w:space="0" w:color="auto"/>
                <w:bottom w:val="none" w:sz="0" w:space="0" w:color="auto"/>
                <w:right w:val="none" w:sz="0" w:space="0" w:color="auto"/>
              </w:divBdr>
            </w:div>
            <w:div w:id="399250745">
              <w:marLeft w:val="0"/>
              <w:marRight w:val="0"/>
              <w:marTop w:val="0"/>
              <w:marBottom w:val="0"/>
              <w:divBdr>
                <w:top w:val="none" w:sz="0" w:space="0" w:color="auto"/>
                <w:left w:val="none" w:sz="0" w:space="0" w:color="auto"/>
                <w:bottom w:val="none" w:sz="0" w:space="0" w:color="auto"/>
                <w:right w:val="none" w:sz="0" w:space="0" w:color="auto"/>
              </w:divBdr>
            </w:div>
          </w:divsChild>
        </w:div>
        <w:div w:id="1061441155">
          <w:marLeft w:val="0"/>
          <w:marRight w:val="0"/>
          <w:marTop w:val="300"/>
          <w:marBottom w:val="0"/>
          <w:divBdr>
            <w:top w:val="none" w:sz="0" w:space="0" w:color="auto"/>
            <w:left w:val="none" w:sz="0" w:space="0" w:color="auto"/>
            <w:bottom w:val="none" w:sz="0" w:space="0" w:color="auto"/>
            <w:right w:val="none" w:sz="0" w:space="0" w:color="auto"/>
          </w:divBdr>
        </w:div>
      </w:divsChild>
    </w:div>
    <w:div w:id="228924932">
      <w:bodyDiv w:val="1"/>
      <w:marLeft w:val="0"/>
      <w:marRight w:val="0"/>
      <w:marTop w:val="0"/>
      <w:marBottom w:val="0"/>
      <w:divBdr>
        <w:top w:val="none" w:sz="0" w:space="0" w:color="auto"/>
        <w:left w:val="none" w:sz="0" w:space="0" w:color="auto"/>
        <w:bottom w:val="none" w:sz="0" w:space="0" w:color="auto"/>
        <w:right w:val="none" w:sz="0" w:space="0" w:color="auto"/>
      </w:divBdr>
    </w:div>
    <w:div w:id="340283661">
      <w:bodyDiv w:val="1"/>
      <w:marLeft w:val="0"/>
      <w:marRight w:val="0"/>
      <w:marTop w:val="0"/>
      <w:marBottom w:val="0"/>
      <w:divBdr>
        <w:top w:val="none" w:sz="0" w:space="0" w:color="auto"/>
        <w:left w:val="none" w:sz="0" w:space="0" w:color="auto"/>
        <w:bottom w:val="none" w:sz="0" w:space="0" w:color="auto"/>
        <w:right w:val="none" w:sz="0" w:space="0" w:color="auto"/>
      </w:divBdr>
    </w:div>
    <w:div w:id="372122823">
      <w:bodyDiv w:val="1"/>
      <w:marLeft w:val="0"/>
      <w:marRight w:val="0"/>
      <w:marTop w:val="0"/>
      <w:marBottom w:val="0"/>
      <w:divBdr>
        <w:top w:val="none" w:sz="0" w:space="0" w:color="auto"/>
        <w:left w:val="none" w:sz="0" w:space="0" w:color="auto"/>
        <w:bottom w:val="none" w:sz="0" w:space="0" w:color="auto"/>
        <w:right w:val="none" w:sz="0" w:space="0" w:color="auto"/>
      </w:divBdr>
      <w:divsChild>
        <w:div w:id="1190987884">
          <w:marLeft w:val="0"/>
          <w:marRight w:val="0"/>
          <w:marTop w:val="0"/>
          <w:marBottom w:val="0"/>
          <w:divBdr>
            <w:top w:val="none" w:sz="0" w:space="0" w:color="auto"/>
            <w:left w:val="none" w:sz="0" w:space="0" w:color="auto"/>
            <w:bottom w:val="none" w:sz="0" w:space="0" w:color="auto"/>
            <w:right w:val="none" w:sz="0" w:space="0" w:color="auto"/>
          </w:divBdr>
        </w:div>
        <w:div w:id="639269705">
          <w:marLeft w:val="0"/>
          <w:marRight w:val="0"/>
          <w:marTop w:val="0"/>
          <w:marBottom w:val="0"/>
          <w:divBdr>
            <w:top w:val="none" w:sz="0" w:space="0" w:color="auto"/>
            <w:left w:val="none" w:sz="0" w:space="0" w:color="auto"/>
            <w:bottom w:val="none" w:sz="0" w:space="0" w:color="auto"/>
            <w:right w:val="none" w:sz="0" w:space="0" w:color="auto"/>
          </w:divBdr>
        </w:div>
        <w:div w:id="1450514938">
          <w:marLeft w:val="0"/>
          <w:marRight w:val="0"/>
          <w:marTop w:val="0"/>
          <w:marBottom w:val="0"/>
          <w:divBdr>
            <w:top w:val="none" w:sz="0" w:space="0" w:color="auto"/>
            <w:left w:val="none" w:sz="0" w:space="0" w:color="auto"/>
            <w:bottom w:val="none" w:sz="0" w:space="0" w:color="auto"/>
            <w:right w:val="none" w:sz="0" w:space="0" w:color="auto"/>
          </w:divBdr>
        </w:div>
        <w:div w:id="455297517">
          <w:marLeft w:val="0"/>
          <w:marRight w:val="0"/>
          <w:marTop w:val="0"/>
          <w:marBottom w:val="0"/>
          <w:divBdr>
            <w:top w:val="none" w:sz="0" w:space="0" w:color="auto"/>
            <w:left w:val="none" w:sz="0" w:space="0" w:color="auto"/>
            <w:bottom w:val="none" w:sz="0" w:space="0" w:color="auto"/>
            <w:right w:val="none" w:sz="0" w:space="0" w:color="auto"/>
          </w:divBdr>
        </w:div>
      </w:divsChild>
    </w:div>
    <w:div w:id="395011468">
      <w:bodyDiv w:val="1"/>
      <w:marLeft w:val="0"/>
      <w:marRight w:val="0"/>
      <w:marTop w:val="0"/>
      <w:marBottom w:val="0"/>
      <w:divBdr>
        <w:top w:val="none" w:sz="0" w:space="0" w:color="auto"/>
        <w:left w:val="none" w:sz="0" w:space="0" w:color="auto"/>
        <w:bottom w:val="none" w:sz="0" w:space="0" w:color="auto"/>
        <w:right w:val="none" w:sz="0" w:space="0" w:color="auto"/>
      </w:divBdr>
      <w:divsChild>
        <w:div w:id="322591024">
          <w:marLeft w:val="0"/>
          <w:marRight w:val="0"/>
          <w:marTop w:val="0"/>
          <w:marBottom w:val="0"/>
          <w:divBdr>
            <w:top w:val="none" w:sz="0" w:space="0" w:color="auto"/>
            <w:left w:val="none" w:sz="0" w:space="0" w:color="auto"/>
            <w:bottom w:val="none" w:sz="0" w:space="0" w:color="auto"/>
            <w:right w:val="none" w:sz="0" w:space="0" w:color="auto"/>
          </w:divBdr>
          <w:divsChild>
            <w:div w:id="1628586953">
              <w:marLeft w:val="0"/>
              <w:marRight w:val="0"/>
              <w:marTop w:val="0"/>
              <w:marBottom w:val="0"/>
              <w:divBdr>
                <w:top w:val="none" w:sz="0" w:space="0" w:color="auto"/>
                <w:left w:val="none" w:sz="0" w:space="0" w:color="auto"/>
                <w:bottom w:val="none" w:sz="0" w:space="0" w:color="auto"/>
                <w:right w:val="none" w:sz="0" w:space="0" w:color="auto"/>
              </w:divBdr>
              <w:divsChild>
                <w:div w:id="506141951">
                  <w:marLeft w:val="0"/>
                  <w:marRight w:val="0"/>
                  <w:marTop w:val="0"/>
                  <w:marBottom w:val="0"/>
                  <w:divBdr>
                    <w:top w:val="none" w:sz="0" w:space="0" w:color="auto"/>
                    <w:left w:val="none" w:sz="0" w:space="0" w:color="auto"/>
                    <w:bottom w:val="none" w:sz="0" w:space="0" w:color="auto"/>
                    <w:right w:val="none" w:sz="0" w:space="0" w:color="auto"/>
                  </w:divBdr>
                  <w:divsChild>
                    <w:div w:id="593441196">
                      <w:marLeft w:val="0"/>
                      <w:marRight w:val="0"/>
                      <w:marTop w:val="0"/>
                      <w:marBottom w:val="0"/>
                      <w:divBdr>
                        <w:top w:val="none" w:sz="0" w:space="0" w:color="auto"/>
                        <w:left w:val="none" w:sz="0" w:space="0" w:color="auto"/>
                        <w:bottom w:val="none" w:sz="0" w:space="0" w:color="auto"/>
                        <w:right w:val="none" w:sz="0" w:space="0" w:color="auto"/>
                      </w:divBdr>
                      <w:divsChild>
                        <w:div w:id="1447236076">
                          <w:marLeft w:val="0"/>
                          <w:marRight w:val="0"/>
                          <w:marTop w:val="0"/>
                          <w:marBottom w:val="0"/>
                          <w:divBdr>
                            <w:top w:val="none" w:sz="0" w:space="0" w:color="auto"/>
                            <w:left w:val="none" w:sz="0" w:space="0" w:color="auto"/>
                            <w:bottom w:val="none" w:sz="0" w:space="0" w:color="auto"/>
                            <w:right w:val="none" w:sz="0" w:space="0" w:color="auto"/>
                          </w:divBdr>
                          <w:divsChild>
                            <w:div w:id="294456897">
                              <w:marLeft w:val="0"/>
                              <w:marRight w:val="0"/>
                              <w:marTop w:val="0"/>
                              <w:marBottom w:val="0"/>
                              <w:divBdr>
                                <w:top w:val="none" w:sz="0" w:space="0" w:color="auto"/>
                                <w:left w:val="none" w:sz="0" w:space="0" w:color="auto"/>
                                <w:bottom w:val="none" w:sz="0" w:space="0" w:color="auto"/>
                                <w:right w:val="none" w:sz="0" w:space="0" w:color="auto"/>
                              </w:divBdr>
                              <w:divsChild>
                                <w:div w:id="2022201842">
                                  <w:marLeft w:val="0"/>
                                  <w:marRight w:val="0"/>
                                  <w:marTop w:val="0"/>
                                  <w:marBottom w:val="0"/>
                                  <w:divBdr>
                                    <w:top w:val="none" w:sz="0" w:space="0" w:color="auto"/>
                                    <w:left w:val="none" w:sz="0" w:space="0" w:color="auto"/>
                                    <w:bottom w:val="none" w:sz="0" w:space="0" w:color="auto"/>
                                    <w:right w:val="none" w:sz="0" w:space="0" w:color="auto"/>
                                  </w:divBdr>
                                  <w:divsChild>
                                    <w:div w:id="92944775">
                                      <w:marLeft w:val="0"/>
                                      <w:marRight w:val="0"/>
                                      <w:marTop w:val="0"/>
                                      <w:marBottom w:val="0"/>
                                      <w:divBdr>
                                        <w:top w:val="none" w:sz="0" w:space="0" w:color="auto"/>
                                        <w:left w:val="none" w:sz="0" w:space="0" w:color="auto"/>
                                        <w:bottom w:val="none" w:sz="0" w:space="0" w:color="auto"/>
                                        <w:right w:val="none" w:sz="0" w:space="0" w:color="auto"/>
                                      </w:divBdr>
                                      <w:divsChild>
                                        <w:div w:id="15662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40301">
                                  <w:marLeft w:val="0"/>
                                  <w:marRight w:val="0"/>
                                  <w:marTop w:val="0"/>
                                  <w:marBottom w:val="0"/>
                                  <w:divBdr>
                                    <w:top w:val="none" w:sz="0" w:space="0" w:color="auto"/>
                                    <w:left w:val="none" w:sz="0" w:space="0" w:color="auto"/>
                                    <w:bottom w:val="none" w:sz="0" w:space="0" w:color="auto"/>
                                    <w:right w:val="none" w:sz="0" w:space="0" w:color="auto"/>
                                  </w:divBdr>
                                  <w:divsChild>
                                    <w:div w:id="10801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298320">
          <w:marLeft w:val="0"/>
          <w:marRight w:val="0"/>
          <w:marTop w:val="0"/>
          <w:marBottom w:val="0"/>
          <w:divBdr>
            <w:top w:val="none" w:sz="0" w:space="0" w:color="auto"/>
            <w:left w:val="none" w:sz="0" w:space="0" w:color="auto"/>
            <w:bottom w:val="none" w:sz="0" w:space="0" w:color="auto"/>
            <w:right w:val="none" w:sz="0" w:space="0" w:color="auto"/>
          </w:divBdr>
          <w:divsChild>
            <w:div w:id="1754469994">
              <w:marLeft w:val="0"/>
              <w:marRight w:val="0"/>
              <w:marTop w:val="0"/>
              <w:marBottom w:val="0"/>
              <w:divBdr>
                <w:top w:val="none" w:sz="0" w:space="0" w:color="auto"/>
                <w:left w:val="none" w:sz="0" w:space="0" w:color="auto"/>
                <w:bottom w:val="none" w:sz="0" w:space="0" w:color="auto"/>
                <w:right w:val="none" w:sz="0" w:space="0" w:color="auto"/>
              </w:divBdr>
              <w:divsChild>
                <w:div w:id="803040780">
                  <w:marLeft w:val="0"/>
                  <w:marRight w:val="0"/>
                  <w:marTop w:val="0"/>
                  <w:marBottom w:val="0"/>
                  <w:divBdr>
                    <w:top w:val="none" w:sz="0" w:space="0" w:color="auto"/>
                    <w:left w:val="none" w:sz="0" w:space="0" w:color="auto"/>
                    <w:bottom w:val="none" w:sz="0" w:space="0" w:color="auto"/>
                    <w:right w:val="none" w:sz="0" w:space="0" w:color="auto"/>
                  </w:divBdr>
                  <w:divsChild>
                    <w:div w:id="1389379206">
                      <w:marLeft w:val="0"/>
                      <w:marRight w:val="0"/>
                      <w:marTop w:val="0"/>
                      <w:marBottom w:val="0"/>
                      <w:divBdr>
                        <w:top w:val="none" w:sz="0" w:space="0" w:color="auto"/>
                        <w:left w:val="none" w:sz="0" w:space="0" w:color="auto"/>
                        <w:bottom w:val="none" w:sz="0" w:space="0" w:color="auto"/>
                        <w:right w:val="none" w:sz="0" w:space="0" w:color="auto"/>
                      </w:divBdr>
                      <w:divsChild>
                        <w:div w:id="1892224633">
                          <w:marLeft w:val="0"/>
                          <w:marRight w:val="0"/>
                          <w:marTop w:val="0"/>
                          <w:marBottom w:val="0"/>
                          <w:divBdr>
                            <w:top w:val="none" w:sz="0" w:space="0" w:color="auto"/>
                            <w:left w:val="none" w:sz="0" w:space="0" w:color="auto"/>
                            <w:bottom w:val="none" w:sz="0" w:space="0" w:color="auto"/>
                            <w:right w:val="none" w:sz="0" w:space="0" w:color="auto"/>
                          </w:divBdr>
                          <w:divsChild>
                            <w:div w:id="549077186">
                              <w:marLeft w:val="0"/>
                              <w:marRight w:val="0"/>
                              <w:marTop w:val="0"/>
                              <w:marBottom w:val="0"/>
                              <w:divBdr>
                                <w:top w:val="none" w:sz="0" w:space="0" w:color="auto"/>
                                <w:left w:val="none" w:sz="0" w:space="0" w:color="auto"/>
                                <w:bottom w:val="none" w:sz="0" w:space="0" w:color="auto"/>
                                <w:right w:val="none" w:sz="0" w:space="0" w:color="auto"/>
                              </w:divBdr>
                              <w:divsChild>
                                <w:div w:id="184829405">
                                  <w:marLeft w:val="0"/>
                                  <w:marRight w:val="0"/>
                                  <w:marTop w:val="0"/>
                                  <w:marBottom w:val="0"/>
                                  <w:divBdr>
                                    <w:top w:val="none" w:sz="0" w:space="0" w:color="auto"/>
                                    <w:left w:val="none" w:sz="0" w:space="0" w:color="auto"/>
                                    <w:bottom w:val="none" w:sz="0" w:space="0" w:color="auto"/>
                                    <w:right w:val="none" w:sz="0" w:space="0" w:color="auto"/>
                                  </w:divBdr>
                                  <w:divsChild>
                                    <w:div w:id="1475834591">
                                      <w:marLeft w:val="0"/>
                                      <w:marRight w:val="0"/>
                                      <w:marTop w:val="0"/>
                                      <w:marBottom w:val="0"/>
                                      <w:divBdr>
                                        <w:top w:val="none" w:sz="0" w:space="0" w:color="auto"/>
                                        <w:left w:val="none" w:sz="0" w:space="0" w:color="auto"/>
                                        <w:bottom w:val="none" w:sz="0" w:space="0" w:color="auto"/>
                                        <w:right w:val="none" w:sz="0" w:space="0" w:color="auto"/>
                                      </w:divBdr>
                                      <w:divsChild>
                                        <w:div w:id="17095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490">
                                  <w:marLeft w:val="0"/>
                                  <w:marRight w:val="0"/>
                                  <w:marTop w:val="0"/>
                                  <w:marBottom w:val="0"/>
                                  <w:divBdr>
                                    <w:top w:val="none" w:sz="0" w:space="0" w:color="auto"/>
                                    <w:left w:val="none" w:sz="0" w:space="0" w:color="auto"/>
                                    <w:bottom w:val="none" w:sz="0" w:space="0" w:color="auto"/>
                                    <w:right w:val="none" w:sz="0" w:space="0" w:color="auto"/>
                                  </w:divBdr>
                                  <w:divsChild>
                                    <w:div w:id="1503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023646">
      <w:bodyDiv w:val="1"/>
      <w:marLeft w:val="0"/>
      <w:marRight w:val="0"/>
      <w:marTop w:val="0"/>
      <w:marBottom w:val="0"/>
      <w:divBdr>
        <w:top w:val="none" w:sz="0" w:space="0" w:color="auto"/>
        <w:left w:val="none" w:sz="0" w:space="0" w:color="auto"/>
        <w:bottom w:val="none" w:sz="0" w:space="0" w:color="auto"/>
        <w:right w:val="none" w:sz="0" w:space="0" w:color="auto"/>
      </w:divBdr>
    </w:div>
    <w:div w:id="600262818">
      <w:bodyDiv w:val="1"/>
      <w:marLeft w:val="0"/>
      <w:marRight w:val="0"/>
      <w:marTop w:val="0"/>
      <w:marBottom w:val="0"/>
      <w:divBdr>
        <w:top w:val="none" w:sz="0" w:space="0" w:color="auto"/>
        <w:left w:val="none" w:sz="0" w:space="0" w:color="auto"/>
        <w:bottom w:val="none" w:sz="0" w:space="0" w:color="auto"/>
        <w:right w:val="none" w:sz="0" w:space="0" w:color="auto"/>
      </w:divBdr>
      <w:divsChild>
        <w:div w:id="2022049027">
          <w:marLeft w:val="0"/>
          <w:marRight w:val="0"/>
          <w:marTop w:val="0"/>
          <w:marBottom w:val="0"/>
          <w:divBdr>
            <w:top w:val="none" w:sz="0" w:space="0" w:color="auto"/>
            <w:left w:val="none" w:sz="0" w:space="0" w:color="auto"/>
            <w:bottom w:val="none" w:sz="0" w:space="0" w:color="auto"/>
            <w:right w:val="none" w:sz="0" w:space="0" w:color="auto"/>
          </w:divBdr>
        </w:div>
        <w:div w:id="1036927612">
          <w:marLeft w:val="0"/>
          <w:marRight w:val="0"/>
          <w:marTop w:val="0"/>
          <w:marBottom w:val="0"/>
          <w:divBdr>
            <w:top w:val="none" w:sz="0" w:space="0" w:color="auto"/>
            <w:left w:val="none" w:sz="0" w:space="0" w:color="auto"/>
            <w:bottom w:val="none" w:sz="0" w:space="0" w:color="auto"/>
            <w:right w:val="none" w:sz="0" w:space="0" w:color="auto"/>
          </w:divBdr>
        </w:div>
      </w:divsChild>
    </w:div>
    <w:div w:id="723675345">
      <w:bodyDiv w:val="1"/>
      <w:marLeft w:val="0"/>
      <w:marRight w:val="0"/>
      <w:marTop w:val="0"/>
      <w:marBottom w:val="0"/>
      <w:divBdr>
        <w:top w:val="none" w:sz="0" w:space="0" w:color="auto"/>
        <w:left w:val="none" w:sz="0" w:space="0" w:color="auto"/>
        <w:bottom w:val="none" w:sz="0" w:space="0" w:color="auto"/>
        <w:right w:val="none" w:sz="0" w:space="0" w:color="auto"/>
      </w:divBdr>
    </w:div>
    <w:div w:id="726145649">
      <w:bodyDiv w:val="1"/>
      <w:marLeft w:val="0"/>
      <w:marRight w:val="0"/>
      <w:marTop w:val="0"/>
      <w:marBottom w:val="0"/>
      <w:divBdr>
        <w:top w:val="none" w:sz="0" w:space="0" w:color="auto"/>
        <w:left w:val="none" w:sz="0" w:space="0" w:color="auto"/>
        <w:bottom w:val="none" w:sz="0" w:space="0" w:color="auto"/>
        <w:right w:val="none" w:sz="0" w:space="0" w:color="auto"/>
      </w:divBdr>
    </w:div>
    <w:div w:id="765466025">
      <w:bodyDiv w:val="1"/>
      <w:marLeft w:val="0"/>
      <w:marRight w:val="0"/>
      <w:marTop w:val="0"/>
      <w:marBottom w:val="0"/>
      <w:divBdr>
        <w:top w:val="none" w:sz="0" w:space="0" w:color="auto"/>
        <w:left w:val="none" w:sz="0" w:space="0" w:color="auto"/>
        <w:bottom w:val="none" w:sz="0" w:space="0" w:color="auto"/>
        <w:right w:val="none" w:sz="0" w:space="0" w:color="auto"/>
      </w:divBdr>
    </w:div>
    <w:div w:id="794451553">
      <w:bodyDiv w:val="1"/>
      <w:marLeft w:val="0"/>
      <w:marRight w:val="0"/>
      <w:marTop w:val="0"/>
      <w:marBottom w:val="0"/>
      <w:divBdr>
        <w:top w:val="none" w:sz="0" w:space="0" w:color="auto"/>
        <w:left w:val="none" w:sz="0" w:space="0" w:color="auto"/>
        <w:bottom w:val="none" w:sz="0" w:space="0" w:color="auto"/>
        <w:right w:val="none" w:sz="0" w:space="0" w:color="auto"/>
      </w:divBdr>
    </w:div>
    <w:div w:id="1054158753">
      <w:bodyDiv w:val="1"/>
      <w:marLeft w:val="0"/>
      <w:marRight w:val="0"/>
      <w:marTop w:val="0"/>
      <w:marBottom w:val="0"/>
      <w:divBdr>
        <w:top w:val="none" w:sz="0" w:space="0" w:color="auto"/>
        <w:left w:val="none" w:sz="0" w:space="0" w:color="auto"/>
        <w:bottom w:val="none" w:sz="0" w:space="0" w:color="auto"/>
        <w:right w:val="none" w:sz="0" w:space="0" w:color="auto"/>
      </w:divBdr>
    </w:div>
    <w:div w:id="1090586162">
      <w:bodyDiv w:val="1"/>
      <w:marLeft w:val="0"/>
      <w:marRight w:val="0"/>
      <w:marTop w:val="0"/>
      <w:marBottom w:val="0"/>
      <w:divBdr>
        <w:top w:val="none" w:sz="0" w:space="0" w:color="auto"/>
        <w:left w:val="none" w:sz="0" w:space="0" w:color="auto"/>
        <w:bottom w:val="none" w:sz="0" w:space="0" w:color="auto"/>
        <w:right w:val="none" w:sz="0" w:space="0" w:color="auto"/>
      </w:divBdr>
    </w:div>
    <w:div w:id="1154568664">
      <w:bodyDiv w:val="1"/>
      <w:marLeft w:val="0"/>
      <w:marRight w:val="0"/>
      <w:marTop w:val="0"/>
      <w:marBottom w:val="0"/>
      <w:divBdr>
        <w:top w:val="none" w:sz="0" w:space="0" w:color="auto"/>
        <w:left w:val="none" w:sz="0" w:space="0" w:color="auto"/>
        <w:bottom w:val="none" w:sz="0" w:space="0" w:color="auto"/>
        <w:right w:val="none" w:sz="0" w:space="0" w:color="auto"/>
      </w:divBdr>
    </w:div>
    <w:div w:id="1199902579">
      <w:bodyDiv w:val="1"/>
      <w:marLeft w:val="0"/>
      <w:marRight w:val="0"/>
      <w:marTop w:val="0"/>
      <w:marBottom w:val="0"/>
      <w:divBdr>
        <w:top w:val="none" w:sz="0" w:space="0" w:color="auto"/>
        <w:left w:val="none" w:sz="0" w:space="0" w:color="auto"/>
        <w:bottom w:val="none" w:sz="0" w:space="0" w:color="auto"/>
        <w:right w:val="none" w:sz="0" w:space="0" w:color="auto"/>
      </w:divBdr>
      <w:divsChild>
        <w:div w:id="1917544217">
          <w:marLeft w:val="0"/>
          <w:marRight w:val="0"/>
          <w:marTop w:val="0"/>
          <w:marBottom w:val="0"/>
          <w:divBdr>
            <w:top w:val="none" w:sz="0" w:space="0" w:color="auto"/>
            <w:left w:val="none" w:sz="0" w:space="0" w:color="auto"/>
            <w:bottom w:val="none" w:sz="0" w:space="0" w:color="auto"/>
            <w:right w:val="none" w:sz="0" w:space="0" w:color="auto"/>
          </w:divBdr>
        </w:div>
        <w:div w:id="1275215592">
          <w:marLeft w:val="0"/>
          <w:marRight w:val="0"/>
          <w:marTop w:val="0"/>
          <w:marBottom w:val="0"/>
          <w:divBdr>
            <w:top w:val="none" w:sz="0" w:space="0" w:color="auto"/>
            <w:left w:val="none" w:sz="0" w:space="0" w:color="auto"/>
            <w:bottom w:val="none" w:sz="0" w:space="0" w:color="auto"/>
            <w:right w:val="none" w:sz="0" w:space="0" w:color="auto"/>
          </w:divBdr>
        </w:div>
        <w:div w:id="1829249154">
          <w:marLeft w:val="0"/>
          <w:marRight w:val="0"/>
          <w:marTop w:val="0"/>
          <w:marBottom w:val="0"/>
          <w:divBdr>
            <w:top w:val="none" w:sz="0" w:space="0" w:color="auto"/>
            <w:left w:val="none" w:sz="0" w:space="0" w:color="auto"/>
            <w:bottom w:val="none" w:sz="0" w:space="0" w:color="auto"/>
            <w:right w:val="none" w:sz="0" w:space="0" w:color="auto"/>
          </w:divBdr>
        </w:div>
        <w:div w:id="805589450">
          <w:marLeft w:val="0"/>
          <w:marRight w:val="0"/>
          <w:marTop w:val="0"/>
          <w:marBottom w:val="0"/>
          <w:divBdr>
            <w:top w:val="none" w:sz="0" w:space="0" w:color="auto"/>
            <w:left w:val="none" w:sz="0" w:space="0" w:color="auto"/>
            <w:bottom w:val="none" w:sz="0" w:space="0" w:color="auto"/>
            <w:right w:val="none" w:sz="0" w:space="0" w:color="auto"/>
          </w:divBdr>
        </w:div>
      </w:divsChild>
    </w:div>
    <w:div w:id="1244148260">
      <w:bodyDiv w:val="1"/>
      <w:marLeft w:val="0"/>
      <w:marRight w:val="0"/>
      <w:marTop w:val="0"/>
      <w:marBottom w:val="0"/>
      <w:divBdr>
        <w:top w:val="none" w:sz="0" w:space="0" w:color="auto"/>
        <w:left w:val="none" w:sz="0" w:space="0" w:color="auto"/>
        <w:bottom w:val="none" w:sz="0" w:space="0" w:color="auto"/>
        <w:right w:val="none" w:sz="0" w:space="0" w:color="auto"/>
      </w:divBdr>
    </w:div>
    <w:div w:id="1291668782">
      <w:bodyDiv w:val="1"/>
      <w:marLeft w:val="0"/>
      <w:marRight w:val="0"/>
      <w:marTop w:val="0"/>
      <w:marBottom w:val="0"/>
      <w:divBdr>
        <w:top w:val="none" w:sz="0" w:space="0" w:color="auto"/>
        <w:left w:val="none" w:sz="0" w:space="0" w:color="auto"/>
        <w:bottom w:val="none" w:sz="0" w:space="0" w:color="auto"/>
        <w:right w:val="none" w:sz="0" w:space="0" w:color="auto"/>
      </w:divBdr>
    </w:div>
    <w:div w:id="1313100293">
      <w:bodyDiv w:val="1"/>
      <w:marLeft w:val="0"/>
      <w:marRight w:val="0"/>
      <w:marTop w:val="0"/>
      <w:marBottom w:val="0"/>
      <w:divBdr>
        <w:top w:val="none" w:sz="0" w:space="0" w:color="auto"/>
        <w:left w:val="none" w:sz="0" w:space="0" w:color="auto"/>
        <w:bottom w:val="none" w:sz="0" w:space="0" w:color="auto"/>
        <w:right w:val="none" w:sz="0" w:space="0" w:color="auto"/>
      </w:divBdr>
      <w:divsChild>
        <w:div w:id="1013343550">
          <w:marLeft w:val="0"/>
          <w:marRight w:val="0"/>
          <w:marTop w:val="0"/>
          <w:marBottom w:val="0"/>
          <w:divBdr>
            <w:top w:val="none" w:sz="0" w:space="0" w:color="auto"/>
            <w:left w:val="none" w:sz="0" w:space="0" w:color="auto"/>
            <w:bottom w:val="none" w:sz="0" w:space="0" w:color="auto"/>
            <w:right w:val="none" w:sz="0" w:space="0" w:color="auto"/>
          </w:divBdr>
        </w:div>
        <w:div w:id="882669954">
          <w:marLeft w:val="0"/>
          <w:marRight w:val="0"/>
          <w:marTop w:val="0"/>
          <w:marBottom w:val="0"/>
          <w:divBdr>
            <w:top w:val="none" w:sz="0" w:space="0" w:color="auto"/>
            <w:left w:val="none" w:sz="0" w:space="0" w:color="auto"/>
            <w:bottom w:val="none" w:sz="0" w:space="0" w:color="auto"/>
            <w:right w:val="none" w:sz="0" w:space="0" w:color="auto"/>
          </w:divBdr>
        </w:div>
        <w:div w:id="526941913">
          <w:marLeft w:val="0"/>
          <w:marRight w:val="0"/>
          <w:marTop w:val="0"/>
          <w:marBottom w:val="0"/>
          <w:divBdr>
            <w:top w:val="none" w:sz="0" w:space="0" w:color="auto"/>
            <w:left w:val="none" w:sz="0" w:space="0" w:color="auto"/>
            <w:bottom w:val="none" w:sz="0" w:space="0" w:color="auto"/>
            <w:right w:val="none" w:sz="0" w:space="0" w:color="auto"/>
          </w:divBdr>
        </w:div>
        <w:div w:id="1750232552">
          <w:marLeft w:val="0"/>
          <w:marRight w:val="0"/>
          <w:marTop w:val="0"/>
          <w:marBottom w:val="0"/>
          <w:divBdr>
            <w:top w:val="none" w:sz="0" w:space="0" w:color="auto"/>
            <w:left w:val="none" w:sz="0" w:space="0" w:color="auto"/>
            <w:bottom w:val="none" w:sz="0" w:space="0" w:color="auto"/>
            <w:right w:val="none" w:sz="0" w:space="0" w:color="auto"/>
          </w:divBdr>
        </w:div>
        <w:div w:id="379743529">
          <w:marLeft w:val="0"/>
          <w:marRight w:val="0"/>
          <w:marTop w:val="0"/>
          <w:marBottom w:val="0"/>
          <w:divBdr>
            <w:top w:val="none" w:sz="0" w:space="0" w:color="auto"/>
            <w:left w:val="none" w:sz="0" w:space="0" w:color="auto"/>
            <w:bottom w:val="none" w:sz="0" w:space="0" w:color="auto"/>
            <w:right w:val="none" w:sz="0" w:space="0" w:color="auto"/>
          </w:divBdr>
        </w:div>
        <w:div w:id="1554192257">
          <w:marLeft w:val="0"/>
          <w:marRight w:val="0"/>
          <w:marTop w:val="0"/>
          <w:marBottom w:val="0"/>
          <w:divBdr>
            <w:top w:val="none" w:sz="0" w:space="0" w:color="auto"/>
            <w:left w:val="none" w:sz="0" w:space="0" w:color="auto"/>
            <w:bottom w:val="none" w:sz="0" w:space="0" w:color="auto"/>
            <w:right w:val="none" w:sz="0" w:space="0" w:color="auto"/>
          </w:divBdr>
        </w:div>
      </w:divsChild>
    </w:div>
    <w:div w:id="1396125891">
      <w:bodyDiv w:val="1"/>
      <w:marLeft w:val="0"/>
      <w:marRight w:val="0"/>
      <w:marTop w:val="0"/>
      <w:marBottom w:val="0"/>
      <w:divBdr>
        <w:top w:val="none" w:sz="0" w:space="0" w:color="auto"/>
        <w:left w:val="none" w:sz="0" w:space="0" w:color="auto"/>
        <w:bottom w:val="none" w:sz="0" w:space="0" w:color="auto"/>
        <w:right w:val="none" w:sz="0" w:space="0" w:color="auto"/>
      </w:divBdr>
    </w:div>
    <w:div w:id="1396859002">
      <w:bodyDiv w:val="1"/>
      <w:marLeft w:val="0"/>
      <w:marRight w:val="0"/>
      <w:marTop w:val="0"/>
      <w:marBottom w:val="0"/>
      <w:divBdr>
        <w:top w:val="none" w:sz="0" w:space="0" w:color="auto"/>
        <w:left w:val="none" w:sz="0" w:space="0" w:color="auto"/>
        <w:bottom w:val="none" w:sz="0" w:space="0" w:color="auto"/>
        <w:right w:val="none" w:sz="0" w:space="0" w:color="auto"/>
      </w:divBdr>
    </w:div>
    <w:div w:id="1478187268">
      <w:bodyDiv w:val="1"/>
      <w:marLeft w:val="0"/>
      <w:marRight w:val="0"/>
      <w:marTop w:val="0"/>
      <w:marBottom w:val="0"/>
      <w:divBdr>
        <w:top w:val="none" w:sz="0" w:space="0" w:color="auto"/>
        <w:left w:val="none" w:sz="0" w:space="0" w:color="auto"/>
        <w:bottom w:val="none" w:sz="0" w:space="0" w:color="auto"/>
        <w:right w:val="none" w:sz="0" w:space="0" w:color="auto"/>
      </w:divBdr>
    </w:div>
    <w:div w:id="1560746140">
      <w:bodyDiv w:val="1"/>
      <w:marLeft w:val="0"/>
      <w:marRight w:val="0"/>
      <w:marTop w:val="0"/>
      <w:marBottom w:val="0"/>
      <w:divBdr>
        <w:top w:val="none" w:sz="0" w:space="0" w:color="auto"/>
        <w:left w:val="none" w:sz="0" w:space="0" w:color="auto"/>
        <w:bottom w:val="none" w:sz="0" w:space="0" w:color="auto"/>
        <w:right w:val="none" w:sz="0" w:space="0" w:color="auto"/>
      </w:divBdr>
    </w:div>
    <w:div w:id="1581673615">
      <w:bodyDiv w:val="1"/>
      <w:marLeft w:val="0"/>
      <w:marRight w:val="0"/>
      <w:marTop w:val="0"/>
      <w:marBottom w:val="0"/>
      <w:divBdr>
        <w:top w:val="none" w:sz="0" w:space="0" w:color="auto"/>
        <w:left w:val="none" w:sz="0" w:space="0" w:color="auto"/>
        <w:bottom w:val="none" w:sz="0" w:space="0" w:color="auto"/>
        <w:right w:val="none" w:sz="0" w:space="0" w:color="auto"/>
      </w:divBdr>
    </w:div>
    <w:div w:id="1582105427">
      <w:bodyDiv w:val="1"/>
      <w:marLeft w:val="0"/>
      <w:marRight w:val="0"/>
      <w:marTop w:val="0"/>
      <w:marBottom w:val="0"/>
      <w:divBdr>
        <w:top w:val="none" w:sz="0" w:space="0" w:color="auto"/>
        <w:left w:val="none" w:sz="0" w:space="0" w:color="auto"/>
        <w:bottom w:val="none" w:sz="0" w:space="0" w:color="auto"/>
        <w:right w:val="none" w:sz="0" w:space="0" w:color="auto"/>
      </w:divBdr>
      <w:divsChild>
        <w:div w:id="1472862059">
          <w:marLeft w:val="0"/>
          <w:marRight w:val="0"/>
          <w:marTop w:val="0"/>
          <w:marBottom w:val="0"/>
          <w:divBdr>
            <w:top w:val="none" w:sz="0" w:space="0" w:color="auto"/>
            <w:left w:val="none" w:sz="0" w:space="0" w:color="auto"/>
            <w:bottom w:val="none" w:sz="0" w:space="0" w:color="auto"/>
            <w:right w:val="none" w:sz="0" w:space="0" w:color="auto"/>
          </w:divBdr>
        </w:div>
        <w:div w:id="1920171999">
          <w:marLeft w:val="0"/>
          <w:marRight w:val="0"/>
          <w:marTop w:val="0"/>
          <w:marBottom w:val="0"/>
          <w:divBdr>
            <w:top w:val="none" w:sz="0" w:space="0" w:color="auto"/>
            <w:left w:val="none" w:sz="0" w:space="0" w:color="auto"/>
            <w:bottom w:val="none" w:sz="0" w:space="0" w:color="auto"/>
            <w:right w:val="none" w:sz="0" w:space="0" w:color="auto"/>
          </w:divBdr>
        </w:div>
        <w:div w:id="691807452">
          <w:marLeft w:val="0"/>
          <w:marRight w:val="0"/>
          <w:marTop w:val="0"/>
          <w:marBottom w:val="0"/>
          <w:divBdr>
            <w:top w:val="none" w:sz="0" w:space="0" w:color="auto"/>
            <w:left w:val="none" w:sz="0" w:space="0" w:color="auto"/>
            <w:bottom w:val="none" w:sz="0" w:space="0" w:color="auto"/>
            <w:right w:val="none" w:sz="0" w:space="0" w:color="auto"/>
          </w:divBdr>
        </w:div>
        <w:div w:id="437723897">
          <w:marLeft w:val="0"/>
          <w:marRight w:val="0"/>
          <w:marTop w:val="0"/>
          <w:marBottom w:val="0"/>
          <w:divBdr>
            <w:top w:val="none" w:sz="0" w:space="0" w:color="auto"/>
            <w:left w:val="none" w:sz="0" w:space="0" w:color="auto"/>
            <w:bottom w:val="none" w:sz="0" w:space="0" w:color="auto"/>
            <w:right w:val="none" w:sz="0" w:space="0" w:color="auto"/>
          </w:divBdr>
        </w:div>
        <w:div w:id="1307856076">
          <w:marLeft w:val="0"/>
          <w:marRight w:val="0"/>
          <w:marTop w:val="0"/>
          <w:marBottom w:val="0"/>
          <w:divBdr>
            <w:top w:val="none" w:sz="0" w:space="0" w:color="auto"/>
            <w:left w:val="none" w:sz="0" w:space="0" w:color="auto"/>
            <w:bottom w:val="none" w:sz="0" w:space="0" w:color="auto"/>
            <w:right w:val="none" w:sz="0" w:space="0" w:color="auto"/>
          </w:divBdr>
        </w:div>
        <w:div w:id="1119029518">
          <w:marLeft w:val="0"/>
          <w:marRight w:val="0"/>
          <w:marTop w:val="0"/>
          <w:marBottom w:val="0"/>
          <w:divBdr>
            <w:top w:val="none" w:sz="0" w:space="0" w:color="auto"/>
            <w:left w:val="none" w:sz="0" w:space="0" w:color="auto"/>
            <w:bottom w:val="none" w:sz="0" w:space="0" w:color="auto"/>
            <w:right w:val="none" w:sz="0" w:space="0" w:color="auto"/>
          </w:divBdr>
        </w:div>
      </w:divsChild>
    </w:div>
    <w:div w:id="1655139878">
      <w:bodyDiv w:val="1"/>
      <w:marLeft w:val="0"/>
      <w:marRight w:val="0"/>
      <w:marTop w:val="0"/>
      <w:marBottom w:val="0"/>
      <w:divBdr>
        <w:top w:val="none" w:sz="0" w:space="0" w:color="auto"/>
        <w:left w:val="none" w:sz="0" w:space="0" w:color="auto"/>
        <w:bottom w:val="none" w:sz="0" w:space="0" w:color="auto"/>
        <w:right w:val="none" w:sz="0" w:space="0" w:color="auto"/>
      </w:divBdr>
    </w:div>
    <w:div w:id="1717701282">
      <w:bodyDiv w:val="1"/>
      <w:marLeft w:val="0"/>
      <w:marRight w:val="0"/>
      <w:marTop w:val="0"/>
      <w:marBottom w:val="0"/>
      <w:divBdr>
        <w:top w:val="none" w:sz="0" w:space="0" w:color="auto"/>
        <w:left w:val="none" w:sz="0" w:space="0" w:color="auto"/>
        <w:bottom w:val="none" w:sz="0" w:space="0" w:color="auto"/>
        <w:right w:val="none" w:sz="0" w:space="0" w:color="auto"/>
      </w:divBdr>
    </w:div>
    <w:div w:id="1789737786">
      <w:bodyDiv w:val="1"/>
      <w:marLeft w:val="0"/>
      <w:marRight w:val="0"/>
      <w:marTop w:val="0"/>
      <w:marBottom w:val="0"/>
      <w:divBdr>
        <w:top w:val="none" w:sz="0" w:space="0" w:color="auto"/>
        <w:left w:val="none" w:sz="0" w:space="0" w:color="auto"/>
        <w:bottom w:val="none" w:sz="0" w:space="0" w:color="auto"/>
        <w:right w:val="none" w:sz="0" w:space="0" w:color="auto"/>
      </w:divBdr>
    </w:div>
    <w:div w:id="1893300604">
      <w:bodyDiv w:val="1"/>
      <w:marLeft w:val="0"/>
      <w:marRight w:val="0"/>
      <w:marTop w:val="0"/>
      <w:marBottom w:val="0"/>
      <w:divBdr>
        <w:top w:val="none" w:sz="0" w:space="0" w:color="auto"/>
        <w:left w:val="none" w:sz="0" w:space="0" w:color="auto"/>
        <w:bottom w:val="none" w:sz="0" w:space="0" w:color="auto"/>
        <w:right w:val="none" w:sz="0" w:space="0" w:color="auto"/>
      </w:divBdr>
      <w:divsChild>
        <w:div w:id="1137138773">
          <w:marLeft w:val="0"/>
          <w:marRight w:val="0"/>
          <w:marTop w:val="0"/>
          <w:marBottom w:val="0"/>
          <w:divBdr>
            <w:top w:val="none" w:sz="0" w:space="0" w:color="auto"/>
            <w:left w:val="none" w:sz="0" w:space="0" w:color="auto"/>
            <w:bottom w:val="none" w:sz="0" w:space="0" w:color="auto"/>
            <w:right w:val="none" w:sz="0" w:space="0" w:color="auto"/>
          </w:divBdr>
          <w:divsChild>
            <w:div w:id="1882356906">
              <w:marLeft w:val="0"/>
              <w:marRight w:val="0"/>
              <w:marTop w:val="0"/>
              <w:marBottom w:val="0"/>
              <w:divBdr>
                <w:top w:val="none" w:sz="0" w:space="0" w:color="auto"/>
                <w:left w:val="none" w:sz="0" w:space="0" w:color="auto"/>
                <w:bottom w:val="none" w:sz="0" w:space="0" w:color="auto"/>
                <w:right w:val="none" w:sz="0" w:space="0" w:color="auto"/>
              </w:divBdr>
              <w:divsChild>
                <w:div w:id="2123497812">
                  <w:marLeft w:val="0"/>
                  <w:marRight w:val="0"/>
                  <w:marTop w:val="0"/>
                  <w:marBottom w:val="0"/>
                  <w:divBdr>
                    <w:top w:val="none" w:sz="0" w:space="0" w:color="auto"/>
                    <w:left w:val="none" w:sz="0" w:space="0" w:color="auto"/>
                    <w:bottom w:val="none" w:sz="0" w:space="0" w:color="auto"/>
                    <w:right w:val="none" w:sz="0" w:space="0" w:color="auto"/>
                  </w:divBdr>
                  <w:divsChild>
                    <w:div w:id="1351177212">
                      <w:marLeft w:val="0"/>
                      <w:marRight w:val="0"/>
                      <w:marTop w:val="0"/>
                      <w:marBottom w:val="0"/>
                      <w:divBdr>
                        <w:top w:val="none" w:sz="0" w:space="0" w:color="auto"/>
                        <w:left w:val="none" w:sz="0" w:space="0" w:color="auto"/>
                        <w:bottom w:val="none" w:sz="0" w:space="0" w:color="auto"/>
                        <w:right w:val="none" w:sz="0" w:space="0" w:color="auto"/>
                      </w:divBdr>
                      <w:divsChild>
                        <w:div w:id="80412841">
                          <w:marLeft w:val="0"/>
                          <w:marRight w:val="0"/>
                          <w:marTop w:val="0"/>
                          <w:marBottom w:val="0"/>
                          <w:divBdr>
                            <w:top w:val="none" w:sz="0" w:space="0" w:color="auto"/>
                            <w:left w:val="none" w:sz="0" w:space="0" w:color="auto"/>
                            <w:bottom w:val="none" w:sz="0" w:space="0" w:color="auto"/>
                            <w:right w:val="none" w:sz="0" w:space="0" w:color="auto"/>
                          </w:divBdr>
                          <w:divsChild>
                            <w:div w:id="1786730866">
                              <w:marLeft w:val="0"/>
                              <w:marRight w:val="0"/>
                              <w:marTop w:val="0"/>
                              <w:marBottom w:val="0"/>
                              <w:divBdr>
                                <w:top w:val="none" w:sz="0" w:space="0" w:color="auto"/>
                                <w:left w:val="none" w:sz="0" w:space="0" w:color="auto"/>
                                <w:bottom w:val="none" w:sz="0" w:space="0" w:color="auto"/>
                                <w:right w:val="none" w:sz="0" w:space="0" w:color="auto"/>
                              </w:divBdr>
                              <w:divsChild>
                                <w:div w:id="878325815">
                                  <w:marLeft w:val="0"/>
                                  <w:marRight w:val="0"/>
                                  <w:marTop w:val="0"/>
                                  <w:marBottom w:val="0"/>
                                  <w:divBdr>
                                    <w:top w:val="none" w:sz="0" w:space="0" w:color="auto"/>
                                    <w:left w:val="none" w:sz="0" w:space="0" w:color="auto"/>
                                    <w:bottom w:val="none" w:sz="0" w:space="0" w:color="auto"/>
                                    <w:right w:val="none" w:sz="0" w:space="0" w:color="auto"/>
                                  </w:divBdr>
                                  <w:divsChild>
                                    <w:div w:id="55978098">
                                      <w:marLeft w:val="0"/>
                                      <w:marRight w:val="0"/>
                                      <w:marTop w:val="0"/>
                                      <w:marBottom w:val="0"/>
                                      <w:divBdr>
                                        <w:top w:val="none" w:sz="0" w:space="0" w:color="auto"/>
                                        <w:left w:val="none" w:sz="0" w:space="0" w:color="auto"/>
                                        <w:bottom w:val="none" w:sz="0" w:space="0" w:color="auto"/>
                                        <w:right w:val="none" w:sz="0" w:space="0" w:color="auto"/>
                                      </w:divBdr>
                                      <w:divsChild>
                                        <w:div w:id="19449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2228">
                                  <w:marLeft w:val="0"/>
                                  <w:marRight w:val="0"/>
                                  <w:marTop w:val="0"/>
                                  <w:marBottom w:val="0"/>
                                  <w:divBdr>
                                    <w:top w:val="none" w:sz="0" w:space="0" w:color="auto"/>
                                    <w:left w:val="none" w:sz="0" w:space="0" w:color="auto"/>
                                    <w:bottom w:val="none" w:sz="0" w:space="0" w:color="auto"/>
                                    <w:right w:val="none" w:sz="0" w:space="0" w:color="auto"/>
                                  </w:divBdr>
                                  <w:divsChild>
                                    <w:div w:id="13456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345954">
          <w:marLeft w:val="0"/>
          <w:marRight w:val="0"/>
          <w:marTop w:val="0"/>
          <w:marBottom w:val="0"/>
          <w:divBdr>
            <w:top w:val="none" w:sz="0" w:space="0" w:color="auto"/>
            <w:left w:val="none" w:sz="0" w:space="0" w:color="auto"/>
            <w:bottom w:val="none" w:sz="0" w:space="0" w:color="auto"/>
            <w:right w:val="none" w:sz="0" w:space="0" w:color="auto"/>
          </w:divBdr>
          <w:divsChild>
            <w:div w:id="1476753133">
              <w:marLeft w:val="0"/>
              <w:marRight w:val="0"/>
              <w:marTop w:val="0"/>
              <w:marBottom w:val="0"/>
              <w:divBdr>
                <w:top w:val="none" w:sz="0" w:space="0" w:color="auto"/>
                <w:left w:val="none" w:sz="0" w:space="0" w:color="auto"/>
                <w:bottom w:val="none" w:sz="0" w:space="0" w:color="auto"/>
                <w:right w:val="none" w:sz="0" w:space="0" w:color="auto"/>
              </w:divBdr>
              <w:divsChild>
                <w:div w:id="1164124021">
                  <w:marLeft w:val="0"/>
                  <w:marRight w:val="0"/>
                  <w:marTop w:val="0"/>
                  <w:marBottom w:val="0"/>
                  <w:divBdr>
                    <w:top w:val="none" w:sz="0" w:space="0" w:color="auto"/>
                    <w:left w:val="none" w:sz="0" w:space="0" w:color="auto"/>
                    <w:bottom w:val="none" w:sz="0" w:space="0" w:color="auto"/>
                    <w:right w:val="none" w:sz="0" w:space="0" w:color="auto"/>
                  </w:divBdr>
                  <w:divsChild>
                    <w:div w:id="192111731">
                      <w:marLeft w:val="0"/>
                      <w:marRight w:val="0"/>
                      <w:marTop w:val="0"/>
                      <w:marBottom w:val="0"/>
                      <w:divBdr>
                        <w:top w:val="none" w:sz="0" w:space="0" w:color="auto"/>
                        <w:left w:val="none" w:sz="0" w:space="0" w:color="auto"/>
                        <w:bottom w:val="none" w:sz="0" w:space="0" w:color="auto"/>
                        <w:right w:val="none" w:sz="0" w:space="0" w:color="auto"/>
                      </w:divBdr>
                      <w:divsChild>
                        <w:div w:id="848645589">
                          <w:marLeft w:val="0"/>
                          <w:marRight w:val="0"/>
                          <w:marTop w:val="0"/>
                          <w:marBottom w:val="0"/>
                          <w:divBdr>
                            <w:top w:val="none" w:sz="0" w:space="0" w:color="auto"/>
                            <w:left w:val="none" w:sz="0" w:space="0" w:color="auto"/>
                            <w:bottom w:val="none" w:sz="0" w:space="0" w:color="auto"/>
                            <w:right w:val="none" w:sz="0" w:space="0" w:color="auto"/>
                          </w:divBdr>
                          <w:divsChild>
                            <w:div w:id="1340504374">
                              <w:marLeft w:val="0"/>
                              <w:marRight w:val="0"/>
                              <w:marTop w:val="0"/>
                              <w:marBottom w:val="0"/>
                              <w:divBdr>
                                <w:top w:val="none" w:sz="0" w:space="0" w:color="auto"/>
                                <w:left w:val="none" w:sz="0" w:space="0" w:color="auto"/>
                                <w:bottom w:val="none" w:sz="0" w:space="0" w:color="auto"/>
                                <w:right w:val="none" w:sz="0" w:space="0" w:color="auto"/>
                              </w:divBdr>
                              <w:divsChild>
                                <w:div w:id="843323235">
                                  <w:marLeft w:val="0"/>
                                  <w:marRight w:val="0"/>
                                  <w:marTop w:val="0"/>
                                  <w:marBottom w:val="0"/>
                                  <w:divBdr>
                                    <w:top w:val="none" w:sz="0" w:space="0" w:color="auto"/>
                                    <w:left w:val="none" w:sz="0" w:space="0" w:color="auto"/>
                                    <w:bottom w:val="none" w:sz="0" w:space="0" w:color="auto"/>
                                    <w:right w:val="none" w:sz="0" w:space="0" w:color="auto"/>
                                  </w:divBdr>
                                  <w:divsChild>
                                    <w:div w:id="1731421169">
                                      <w:marLeft w:val="0"/>
                                      <w:marRight w:val="0"/>
                                      <w:marTop w:val="0"/>
                                      <w:marBottom w:val="0"/>
                                      <w:divBdr>
                                        <w:top w:val="none" w:sz="0" w:space="0" w:color="auto"/>
                                        <w:left w:val="none" w:sz="0" w:space="0" w:color="auto"/>
                                        <w:bottom w:val="none" w:sz="0" w:space="0" w:color="auto"/>
                                        <w:right w:val="none" w:sz="0" w:space="0" w:color="auto"/>
                                      </w:divBdr>
                                      <w:divsChild>
                                        <w:div w:id="19061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5950">
                                  <w:marLeft w:val="0"/>
                                  <w:marRight w:val="0"/>
                                  <w:marTop w:val="0"/>
                                  <w:marBottom w:val="0"/>
                                  <w:divBdr>
                                    <w:top w:val="none" w:sz="0" w:space="0" w:color="auto"/>
                                    <w:left w:val="none" w:sz="0" w:space="0" w:color="auto"/>
                                    <w:bottom w:val="none" w:sz="0" w:space="0" w:color="auto"/>
                                    <w:right w:val="none" w:sz="0" w:space="0" w:color="auto"/>
                                  </w:divBdr>
                                  <w:divsChild>
                                    <w:div w:id="14617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137052">
      <w:bodyDiv w:val="1"/>
      <w:marLeft w:val="0"/>
      <w:marRight w:val="0"/>
      <w:marTop w:val="0"/>
      <w:marBottom w:val="0"/>
      <w:divBdr>
        <w:top w:val="none" w:sz="0" w:space="0" w:color="auto"/>
        <w:left w:val="none" w:sz="0" w:space="0" w:color="auto"/>
        <w:bottom w:val="none" w:sz="0" w:space="0" w:color="auto"/>
        <w:right w:val="none" w:sz="0" w:space="0" w:color="auto"/>
      </w:divBdr>
    </w:div>
    <w:div w:id="2033603452">
      <w:bodyDiv w:val="1"/>
      <w:marLeft w:val="0"/>
      <w:marRight w:val="0"/>
      <w:marTop w:val="0"/>
      <w:marBottom w:val="0"/>
      <w:divBdr>
        <w:top w:val="none" w:sz="0" w:space="0" w:color="auto"/>
        <w:left w:val="none" w:sz="0" w:space="0" w:color="auto"/>
        <w:bottom w:val="none" w:sz="0" w:space="0" w:color="auto"/>
        <w:right w:val="none" w:sz="0" w:space="0" w:color="auto"/>
      </w:divBdr>
    </w:div>
    <w:div w:id="203503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49.28.1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app.leg.wa.gov/WAC/default.aspx?cite=296-126-130" TargetMode="External"/><Relationship Id="rId3" Type="http://schemas.openxmlformats.org/officeDocument/2006/relationships/hyperlink" Target="https://app.leg.wa.gov/RCW/default.aspx?cite=49.12.480" TargetMode="External"/><Relationship Id="rId7" Type="http://schemas.openxmlformats.org/officeDocument/2006/relationships/hyperlink" Target="https://app.leg.wa.gov/Rcw/default.aspx?cite=49.30&amp;full=true" TargetMode="External"/><Relationship Id="rId12" Type="http://schemas.openxmlformats.org/officeDocument/2006/relationships/hyperlink" Target="https://www.dol.gov/agencies/whd/nursing-mothers/law" TargetMode="External"/><Relationship Id="rId2" Type="http://schemas.openxmlformats.org/officeDocument/2006/relationships/hyperlink" Target="https://app.leg.wa.gov/WAC/default.aspx?cite=296-126-092" TargetMode="External"/><Relationship Id="rId1" Type="http://schemas.openxmlformats.org/officeDocument/2006/relationships/hyperlink" Target="https://app.leg.wa.gov/WAC/default.aspx?cite=296-126-092" TargetMode="External"/><Relationship Id="rId6" Type="http://schemas.openxmlformats.org/officeDocument/2006/relationships/hyperlink" Target="https://app.leg.wa.gov/WAC/default.aspx?cite=296-131-020" TargetMode="External"/><Relationship Id="rId11" Type="http://schemas.openxmlformats.org/officeDocument/2006/relationships/hyperlink" Target="https://app.leg.wa.gov/rcw/default.aspx?cite=43.10.005" TargetMode="External"/><Relationship Id="rId5" Type="http://schemas.openxmlformats.org/officeDocument/2006/relationships/hyperlink" Target="http://app.leg.wa.gov/RCW/default.aspx?cite=49.28.130" TargetMode="External"/><Relationship Id="rId10" Type="http://schemas.openxmlformats.org/officeDocument/2006/relationships/hyperlink" Target="https://www.lni.wa.gov/workers-rights/youth-employment/wages-rest-breaks-and-meal-periods" TargetMode="External"/><Relationship Id="rId4" Type="http://schemas.openxmlformats.org/officeDocument/2006/relationships/hyperlink" Target="http://app.leg.wa.gov/RCW/default.aspx?cite=49.28.130" TargetMode="External"/><Relationship Id="rId9" Type="http://schemas.openxmlformats.org/officeDocument/2006/relationships/hyperlink" Target="chrome-extension://efaidnbmnnnibpcajpcglclefindmkaj/https:/www.lni.wa.gov/forms-publications/F700-089-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AB2C-F451-4B23-985E-02DD5689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6</cp:revision>
  <cp:lastPrinted>2022-03-11T21:00:00Z</cp:lastPrinted>
  <dcterms:created xsi:type="dcterms:W3CDTF">2024-09-12T16:26:00Z</dcterms:created>
  <dcterms:modified xsi:type="dcterms:W3CDTF">2024-09-12T19:37:00Z</dcterms:modified>
</cp:coreProperties>
</file>