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48D4" w14:textId="4CB59E41" w:rsidR="003B5A5B" w:rsidRDefault="003B5A5B" w:rsidP="00BF3B3E">
      <w:pPr>
        <w:pStyle w:val="BodyText"/>
        <w:ind w:left="0" w:right="201"/>
        <w:rPr>
          <w:rFonts w:ascii="Times New Roman"/>
          <w:sz w:val="32"/>
        </w:rPr>
      </w:pPr>
      <w:r w:rsidRPr="00AA3888">
        <w:rPr>
          <w:rFonts w:ascii="Arial" w:hAnsi="Arial" w:cs="Arial"/>
          <w:i/>
          <w:iCs/>
          <w:noProof/>
          <w:color w:val="1C2B4C"/>
          <w:sz w:val="20"/>
          <w:szCs w:val="20"/>
        </w:rPr>
        <mc:AlternateContent>
          <mc:Choice Requires="wps">
            <w:drawing>
              <wp:anchor distT="0" distB="0" distL="0" distR="0" simplePos="0" relativeHeight="251663360" behindDoc="0" locked="0" layoutInCell="1" allowOverlap="1" wp14:anchorId="3C305B3D" wp14:editId="112960C6">
                <wp:simplePos x="0" y="0"/>
                <wp:positionH relativeFrom="page">
                  <wp:align>right</wp:align>
                </wp:positionH>
                <wp:positionV relativeFrom="margin">
                  <wp:align>top</wp:align>
                </wp:positionV>
                <wp:extent cx="7772400" cy="198120"/>
                <wp:effectExtent l="0" t="0" r="0" b="0"/>
                <wp:wrapNone/>
                <wp:docPr id="89560425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98120"/>
                        </a:xfrm>
                        <a:custGeom>
                          <a:avLst/>
                          <a:gdLst/>
                          <a:ahLst/>
                          <a:cxnLst/>
                          <a:rect l="l" t="t" r="r" b="b"/>
                          <a:pathLst>
                            <a:path w="7772400" h="210820">
                              <a:moveTo>
                                <a:pt x="0" y="0"/>
                              </a:moveTo>
                              <a:lnTo>
                                <a:pt x="0" y="210311"/>
                              </a:lnTo>
                              <a:lnTo>
                                <a:pt x="7772400" y="210311"/>
                              </a:lnTo>
                              <a:lnTo>
                                <a:pt x="7772400" y="0"/>
                              </a:lnTo>
                              <a:lnTo>
                                <a:pt x="0" y="0"/>
                              </a:lnTo>
                              <a:close/>
                            </a:path>
                          </a:pathLst>
                        </a:custGeom>
                        <a:solidFill>
                          <a:srgbClr val="E89613"/>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1282BD4" id="Graphic 4" o:spid="_x0000_s1026" style="position:absolute;margin-left:560.8pt;margin-top:0;width:612pt;height:15.6pt;z-index:251663360;visibility:visible;mso-wrap-style:square;mso-height-percent:0;mso-wrap-distance-left:0;mso-wrap-distance-top:0;mso-wrap-distance-right:0;mso-wrap-distance-bottom:0;mso-position-horizontal:right;mso-position-horizontal-relative:page;mso-position-vertical:top;mso-position-vertical-relative:margin;mso-height-percent:0;mso-height-relative:margin;v-text-anchor:top" coordsize="777240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" path="m,l,210311r7772400,l7772400,,,xe" fillcolor="#e89613" stroked="f">
                <v:path arrowok="t"/>
                <w10:wrap anchorx="page" anchory="margin"/>
              </v:shape>
            </w:pict>
          </mc:Fallback>
        </mc:AlternateContent>
      </w:r>
      <w:r>
        <w:rPr>
          <w:noProof/>
        </w:rPr>
        <mc:AlternateContent>
          <mc:Choice Requires="wps">
            <w:drawing>
              <wp:anchor distT="0" distB="0" distL="0" distR="0" simplePos="0" relativeHeight="251650048" behindDoc="0" locked="0" layoutInCell="1" allowOverlap="1" wp14:anchorId="75DDEE14" wp14:editId="6CD17930">
                <wp:simplePos x="0" y="0"/>
                <wp:positionH relativeFrom="page">
                  <wp:posOffset>-236220</wp:posOffset>
                </wp:positionH>
                <wp:positionV relativeFrom="topMargin">
                  <wp:align>bottom</wp:align>
                </wp:positionV>
                <wp:extent cx="8321040" cy="1120140"/>
                <wp:effectExtent l="0" t="0" r="3810" b="3810"/>
                <wp:wrapNone/>
                <wp:docPr id="93899474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1040" cy="1120140"/>
                        </a:xfrm>
                        <a:custGeom>
                          <a:avLst/>
                          <a:gdLst/>
                          <a:ahLst/>
                          <a:cxnLst/>
                          <a:rect l="l" t="t" r="r" b="b"/>
                          <a:pathLst>
                            <a:path w="7772400" h="210820">
                              <a:moveTo>
                                <a:pt x="0" y="0"/>
                              </a:moveTo>
                              <a:lnTo>
                                <a:pt x="0" y="210311"/>
                              </a:lnTo>
                              <a:lnTo>
                                <a:pt x="7772400" y="210311"/>
                              </a:lnTo>
                              <a:lnTo>
                                <a:pt x="7772400" y="0"/>
                              </a:lnTo>
                              <a:lnTo>
                                <a:pt x="0" y="0"/>
                              </a:lnTo>
                              <a:close/>
                            </a:path>
                          </a:pathLst>
                        </a:custGeom>
                        <a:solidFill>
                          <a:srgbClr val="1C2B4C"/>
                        </a:solidFill>
                      </wps:spPr>
                      <wps:txbx>
                        <w:txbxContent>
                          <w:p w14:paraId="5970DC83" w14:textId="77777777" w:rsidR="00D43E86" w:rsidRDefault="00D43E86" w:rsidP="00D43E86">
                            <w:pPr>
                              <w:jc w:val="center"/>
                            </w:pPr>
                          </w:p>
                          <w:p w14:paraId="780C7A71" w14:textId="77777777" w:rsidR="00D43E86" w:rsidRDefault="00D43E86" w:rsidP="00D43E86">
                            <w:pPr>
                              <w:jc w:val="center"/>
                            </w:pPr>
                          </w:p>
                          <w:p w14:paraId="6EDEDECA" w14:textId="5938CF83" w:rsidR="005976EE" w:rsidRPr="003B5A5B" w:rsidRDefault="00D43E86" w:rsidP="00BF3B3E">
                            <w:pPr>
                              <w:ind w:left="720" w:right="500"/>
                              <w:jc w:val="center"/>
                              <w:rPr>
                                <w:rFonts w:ascii="Arial" w:hAnsi="Arial" w:cs="Arial"/>
                                <w:b/>
                                <w:bCs/>
                                <w:sz w:val="40"/>
                                <w:szCs w:val="40"/>
                              </w:rPr>
                            </w:pPr>
                            <w:r w:rsidRPr="003B5A5B">
                              <w:rPr>
                                <w:rFonts w:ascii="Arial" w:hAnsi="Arial" w:cs="Arial"/>
                                <w:b/>
                                <w:bCs/>
                                <w:sz w:val="40"/>
                                <w:szCs w:val="40"/>
                              </w:rPr>
                              <w:t>202</w:t>
                            </w:r>
                            <w:r w:rsidR="008218BE" w:rsidRPr="003B5A5B">
                              <w:rPr>
                                <w:rFonts w:ascii="Arial" w:hAnsi="Arial" w:cs="Arial"/>
                                <w:b/>
                                <w:bCs/>
                                <w:sz w:val="40"/>
                                <w:szCs w:val="40"/>
                              </w:rPr>
                              <w:t xml:space="preserve">6 OREGON </w:t>
                            </w:r>
                          </w:p>
                          <w:p w14:paraId="7B78337D" w14:textId="7715D9D3" w:rsidR="00D43E86" w:rsidRPr="003B5A5B" w:rsidRDefault="005976EE" w:rsidP="00BF3B3E">
                            <w:pPr>
                              <w:ind w:left="720" w:right="500"/>
                              <w:jc w:val="center"/>
                              <w:rPr>
                                <w:rFonts w:ascii="Arial" w:hAnsi="Arial" w:cs="Arial"/>
                                <w:b/>
                                <w:bCs/>
                                <w:sz w:val="40"/>
                                <w:szCs w:val="40"/>
                              </w:rPr>
                            </w:pPr>
                            <w:r w:rsidRPr="003B5A5B">
                              <w:rPr>
                                <w:rFonts w:ascii="Arial" w:hAnsi="Arial" w:cs="Arial"/>
                                <w:b/>
                                <w:bCs/>
                                <w:sz w:val="40"/>
                                <w:szCs w:val="40"/>
                              </w:rPr>
                              <w:t>EMPLOYMENT LAW</w:t>
                            </w:r>
                            <w:r w:rsidR="00735D77" w:rsidRPr="003B5A5B">
                              <w:rPr>
                                <w:rFonts w:ascii="Arial" w:hAnsi="Arial" w:cs="Arial"/>
                                <w:b/>
                                <w:bCs/>
                                <w:sz w:val="40"/>
                                <w:szCs w:val="40"/>
                              </w:rPr>
                              <w:t xml:space="preserve"> </w:t>
                            </w:r>
                            <w:r w:rsidR="00D43E86" w:rsidRPr="003B5A5B">
                              <w:rPr>
                                <w:rFonts w:ascii="Arial" w:hAnsi="Arial" w:cs="Arial"/>
                                <w:b/>
                                <w:bCs/>
                                <w:sz w:val="40"/>
                                <w:szCs w:val="40"/>
                              </w:rPr>
                              <w:t>GUIDE</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DEE14" id="Graphic 4" o:spid="_x0000_s1026" style="position:absolute;margin-left:-18.6pt;margin-top:0;width:655.2pt;height:88.2pt;z-index:251650048;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coordsize="7772400,210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" adj="-11796480,,5400" path="m,l,210311r7772400,l7772400,,,xe" fillcolor="#1c2b4c" stroked="f">
                <v:stroke joinstyle="miter"/>
                <v:formulas/>
                <v:path arrowok="t" o:connecttype="custom" textboxrect="0,0,7772400,210820"/>
                <v:textbox inset="0,0,0,0">
                  <w:txbxContent>
                    <w:p w14:paraId="5970DC83" w14:textId="77777777" w:rsidR="00D43E86" w:rsidRDefault="00D43E86" w:rsidP="00D43E86">
                      <w:pPr>
                        <w:jc w:val="center"/>
                      </w:pPr>
                    </w:p>
                    <w:p w14:paraId="780C7A71" w14:textId="77777777" w:rsidR="00D43E86" w:rsidRDefault="00D43E86" w:rsidP="00D43E86">
                      <w:pPr>
                        <w:jc w:val="center"/>
                      </w:pPr>
                    </w:p>
                    <w:p w14:paraId="6EDEDECA" w14:textId="5938CF83" w:rsidR="005976EE" w:rsidRPr="003B5A5B" w:rsidRDefault="00D43E86" w:rsidP="00BF3B3E">
                      <w:pPr>
                        <w:ind w:left="720" w:right="500"/>
                        <w:jc w:val="center"/>
                        <w:rPr>
                          <w:rFonts w:ascii="Arial" w:hAnsi="Arial" w:cs="Arial"/>
                          <w:b/>
                          <w:bCs/>
                          <w:sz w:val="40"/>
                          <w:szCs w:val="40"/>
                        </w:rPr>
                      </w:pPr>
                      <w:r w:rsidRPr="003B5A5B">
                        <w:rPr>
                          <w:rFonts w:ascii="Arial" w:hAnsi="Arial" w:cs="Arial"/>
                          <w:b/>
                          <w:bCs/>
                          <w:sz w:val="40"/>
                          <w:szCs w:val="40"/>
                        </w:rPr>
                        <w:t>202</w:t>
                      </w:r>
                      <w:r w:rsidR="008218BE" w:rsidRPr="003B5A5B">
                        <w:rPr>
                          <w:rFonts w:ascii="Arial" w:hAnsi="Arial" w:cs="Arial"/>
                          <w:b/>
                          <w:bCs/>
                          <w:sz w:val="40"/>
                          <w:szCs w:val="40"/>
                        </w:rPr>
                        <w:t xml:space="preserve">6 OREGON </w:t>
                      </w:r>
                    </w:p>
                    <w:p w14:paraId="7B78337D" w14:textId="7715D9D3" w:rsidR="00D43E86" w:rsidRPr="003B5A5B" w:rsidRDefault="005976EE" w:rsidP="00BF3B3E">
                      <w:pPr>
                        <w:ind w:left="720" w:right="500"/>
                        <w:jc w:val="center"/>
                        <w:rPr>
                          <w:rFonts w:ascii="Arial" w:hAnsi="Arial" w:cs="Arial"/>
                          <w:b/>
                          <w:bCs/>
                          <w:sz w:val="40"/>
                          <w:szCs w:val="40"/>
                        </w:rPr>
                      </w:pPr>
                      <w:r w:rsidRPr="003B5A5B">
                        <w:rPr>
                          <w:rFonts w:ascii="Arial" w:hAnsi="Arial" w:cs="Arial"/>
                          <w:b/>
                          <w:bCs/>
                          <w:sz w:val="40"/>
                          <w:szCs w:val="40"/>
                        </w:rPr>
                        <w:t>EMPLOYMENT LAW</w:t>
                      </w:r>
                      <w:r w:rsidR="00735D77" w:rsidRPr="003B5A5B">
                        <w:rPr>
                          <w:rFonts w:ascii="Arial" w:hAnsi="Arial" w:cs="Arial"/>
                          <w:b/>
                          <w:bCs/>
                          <w:sz w:val="40"/>
                          <w:szCs w:val="40"/>
                        </w:rPr>
                        <w:t xml:space="preserve"> </w:t>
                      </w:r>
                      <w:r w:rsidR="00D43E86" w:rsidRPr="003B5A5B">
                        <w:rPr>
                          <w:rFonts w:ascii="Arial" w:hAnsi="Arial" w:cs="Arial"/>
                          <w:b/>
                          <w:bCs/>
                          <w:sz w:val="40"/>
                          <w:szCs w:val="40"/>
                        </w:rPr>
                        <w:t>GUIDE</w:t>
                      </w:r>
                    </w:p>
                  </w:txbxContent>
                </v:textbox>
                <w10:wrap anchorx="page" anchory="margin"/>
              </v:shape>
            </w:pict>
          </mc:Fallback>
        </mc:AlternateContent>
      </w:r>
    </w:p>
    <w:p w14:paraId="7A12C6FA" w14:textId="78C6616C" w:rsidR="003B5A5B" w:rsidRDefault="003B5A5B" w:rsidP="00BF3B3E">
      <w:pPr>
        <w:pStyle w:val="BodyText"/>
        <w:ind w:left="0" w:right="201"/>
        <w:rPr>
          <w:rFonts w:ascii="Arial" w:hAnsi="Arial" w:cs="Arial"/>
          <w:i/>
          <w:iCs/>
          <w:color w:val="1C2B4C"/>
          <w:sz w:val="20"/>
          <w:szCs w:val="20"/>
        </w:rPr>
      </w:pPr>
      <w:r w:rsidRPr="00AA3888">
        <w:rPr>
          <w:rFonts w:ascii="Arial" w:hAnsi="Arial" w:cs="Arial"/>
          <w:i/>
          <w:iCs/>
          <w:color w:val="1C2B4C"/>
          <w:sz w:val="20"/>
          <w:szCs w:val="20"/>
        </w:rPr>
        <w:t>This does not constitute legal advice. Prior to implementation, this information should be considered along with your organization's specific practices and legal obligations</w:t>
      </w:r>
      <w:proofErr w:type="gramStart"/>
      <w:r w:rsidRPr="00AA3888">
        <w:rPr>
          <w:rFonts w:ascii="Arial" w:hAnsi="Arial" w:cs="Arial"/>
          <w:i/>
          <w:iCs/>
          <w:color w:val="1C2B4C"/>
          <w:sz w:val="20"/>
          <w:szCs w:val="20"/>
        </w:rPr>
        <w:t>.  </w:t>
      </w:r>
      <w:proofErr w:type="gramEnd"/>
    </w:p>
    <w:p w14:paraId="34B031CF" w14:textId="2C38B401" w:rsidR="006B4AB8" w:rsidRPr="003B5A5B" w:rsidRDefault="006B4AB8" w:rsidP="00BF3B3E">
      <w:pPr>
        <w:pStyle w:val="BodyText"/>
        <w:ind w:left="0" w:right="201"/>
        <w:rPr>
          <w:rFonts w:ascii="Arial" w:hAnsi="Arial" w:cs="Arial"/>
          <w:i/>
          <w:iCs/>
          <w:color w:val="1C2B4C"/>
          <w:sz w:val="20"/>
          <w:szCs w:val="20"/>
        </w:rPr>
      </w:pPr>
    </w:p>
    <w:p w14:paraId="456860E9" w14:textId="436B1BF4" w:rsidR="00376277" w:rsidRDefault="00376277" w:rsidP="00376277">
      <w:pPr>
        <w:rPr>
          <w:rFonts w:ascii="Arial" w:hAnsi="Arial" w:cs="Arial"/>
        </w:rPr>
      </w:pPr>
      <w:r w:rsidRPr="00D43E86">
        <w:rPr>
          <w:noProof/>
        </w:rPr>
        <w:drawing>
          <wp:anchor distT="0" distB="0" distL="114300" distR="114300" simplePos="0" relativeHeight="251659776" behindDoc="1" locked="0" layoutInCell="1" allowOverlap="1" wp14:anchorId="676F44BD" wp14:editId="2B58EB38">
            <wp:simplePos x="0" y="0"/>
            <wp:positionH relativeFrom="column">
              <wp:posOffset>-3376</wp:posOffset>
            </wp:positionH>
            <wp:positionV relativeFrom="paragraph">
              <wp:posOffset>12070</wp:posOffset>
            </wp:positionV>
            <wp:extent cx="4224655" cy="508635"/>
            <wp:effectExtent l="0" t="0" r="4445" b="5715"/>
            <wp:wrapTight wrapText="bothSides">
              <wp:wrapPolygon edited="0">
                <wp:start x="2435" y="0"/>
                <wp:lineTo x="1364" y="5663"/>
                <wp:lineTo x="0" y="14562"/>
                <wp:lineTo x="0" y="16989"/>
                <wp:lineTo x="2532" y="21034"/>
                <wp:lineTo x="3117" y="21034"/>
                <wp:lineTo x="4870" y="21034"/>
                <wp:lineTo x="14123" y="14562"/>
                <wp:lineTo x="21525" y="12135"/>
                <wp:lineTo x="21525" y="4045"/>
                <wp:lineTo x="3117" y="0"/>
                <wp:lineTo x="2435" y="0"/>
              </wp:wrapPolygon>
            </wp:wrapTight>
            <wp:docPr id="7837254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4655" cy="508635"/>
                    </a:xfrm>
                    <a:prstGeom prst="rect">
                      <a:avLst/>
                    </a:prstGeom>
                    <a:noFill/>
                  </pic:spPr>
                </pic:pic>
              </a:graphicData>
            </a:graphic>
            <wp14:sizeRelH relativeFrom="margin">
              <wp14:pctWidth>0</wp14:pctWidth>
            </wp14:sizeRelH>
          </wp:anchor>
        </w:drawing>
      </w:r>
    </w:p>
    <w:p w14:paraId="3F70A5B6" w14:textId="42DD6B53" w:rsidR="00376277" w:rsidRDefault="00376277" w:rsidP="00376277">
      <w:pPr>
        <w:rPr>
          <w:rFonts w:ascii="Arial" w:hAnsi="Arial" w:cs="Arial"/>
        </w:rPr>
      </w:pPr>
    </w:p>
    <w:p w14:paraId="0250B0CA" w14:textId="77777777" w:rsidR="00376277" w:rsidRDefault="00376277" w:rsidP="00376277">
      <w:pPr>
        <w:rPr>
          <w:rFonts w:ascii="Arial" w:hAnsi="Arial" w:cs="Arial"/>
        </w:rPr>
      </w:pPr>
    </w:p>
    <w:p w14:paraId="106514C2" w14:textId="77777777" w:rsidR="00376277" w:rsidRPr="009F51BD" w:rsidRDefault="00376277" w:rsidP="00376277">
      <w:pPr>
        <w:rPr>
          <w:rFonts w:ascii="Arial" w:hAnsi="Arial" w:cs="Arial"/>
          <w:color w:val="1C2B4C"/>
        </w:rPr>
      </w:pPr>
    </w:p>
    <w:p w14:paraId="47DD3D81" w14:textId="51CA9E8D" w:rsidR="005976EE" w:rsidRDefault="008218BE" w:rsidP="00376277">
      <w:pPr>
        <w:rPr>
          <w:rFonts w:ascii="Arial" w:hAnsi="Arial" w:cs="Arial"/>
          <w:color w:val="1C2B4C"/>
        </w:rPr>
      </w:pPr>
      <w:r w:rsidRPr="008218BE">
        <w:rPr>
          <w:rFonts w:ascii="Arial" w:hAnsi="Arial" w:cs="Arial"/>
          <w:color w:val="1C2B4C"/>
        </w:rPr>
        <w:t>This 2026 Employment Law Guide summarizes key Oregon employment laws that took effect in 2025, along with legislative changes scheduled to take effect in 2026 and beyond. To stay compliant, employers should review these updates and ensure their policies and practices are revised as needed.</w:t>
      </w:r>
    </w:p>
    <w:p w14:paraId="31AF9463" w14:textId="77777777" w:rsidR="008218BE" w:rsidRDefault="008218BE" w:rsidP="00F42110">
      <w:pPr>
        <w:rPr>
          <w:rFonts w:ascii="Arial" w:hAnsi="Arial" w:cs="Arial"/>
          <w:b/>
          <w:bCs/>
          <w:color w:val="1C2B4C"/>
          <w:sz w:val="32"/>
          <w:szCs w:val="32"/>
        </w:rPr>
      </w:pPr>
    </w:p>
    <w:p w14:paraId="2D4D0EDF" w14:textId="608A38BD" w:rsidR="005E6485" w:rsidRPr="008218BE" w:rsidRDefault="008218BE" w:rsidP="00F42110">
      <w:pPr>
        <w:rPr>
          <w:rFonts w:ascii="Arial" w:hAnsi="Arial" w:cs="Arial"/>
          <w:b/>
          <w:bCs/>
          <w:color w:val="1C2B4C"/>
          <w:sz w:val="32"/>
          <w:szCs w:val="32"/>
        </w:rPr>
      </w:pPr>
      <w:r w:rsidRPr="008218BE">
        <w:rPr>
          <w:rFonts w:ascii="Arial" w:hAnsi="Arial" w:cs="Arial"/>
          <w:b/>
          <w:bCs/>
          <w:color w:val="1C2B4C"/>
          <w:sz w:val="32"/>
          <w:szCs w:val="32"/>
        </w:rPr>
        <w:t>Leave Laws</w:t>
      </w:r>
    </w:p>
    <w:p w14:paraId="1CBFC34E" w14:textId="5C96B71C" w:rsidR="0054274D" w:rsidRPr="00DA6C1E" w:rsidRDefault="00F46CED" w:rsidP="0054274D">
      <w:pPr>
        <w:rPr>
          <w:rFonts w:ascii="Arial" w:hAnsi="Arial" w:cs="Arial"/>
          <w:color w:val="1C2B4C"/>
        </w:rPr>
      </w:pPr>
      <w:r w:rsidRPr="00DA6C1E">
        <w:rPr>
          <w:rFonts w:ascii="Arial" w:hAnsi="Arial" w:cs="Arial"/>
          <w:b/>
          <w:bCs/>
          <w:noProof/>
          <w:color w:val="1C2B4C"/>
        </w:rPr>
        <w:drawing>
          <wp:anchor distT="0" distB="0" distL="114300" distR="114300" simplePos="0" relativeHeight="487605248" behindDoc="0" locked="0" layoutInCell="1" allowOverlap="1" wp14:anchorId="1CFB82F8" wp14:editId="77DC16BE">
            <wp:simplePos x="0" y="0"/>
            <wp:positionH relativeFrom="margin">
              <wp:posOffset>0</wp:posOffset>
            </wp:positionH>
            <wp:positionV relativeFrom="paragraph">
              <wp:posOffset>176530</wp:posOffset>
            </wp:positionV>
            <wp:extent cx="7179310" cy="45085"/>
            <wp:effectExtent l="19050" t="19050" r="21590" b="69215"/>
            <wp:wrapSquare wrapText="bothSides"/>
            <wp:docPr id="406017089"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p>
    <w:p w14:paraId="6C498BB0" w14:textId="3BF1FDE2" w:rsidR="00800895" w:rsidRPr="008218BE" w:rsidRDefault="00800895" w:rsidP="008218BE">
      <w:pPr>
        <w:pStyle w:val="ListParagraph"/>
        <w:numPr>
          <w:ilvl w:val="0"/>
          <w:numId w:val="1"/>
        </w:numPr>
        <w:shd w:val="clear" w:color="auto" w:fill="1C2B4C"/>
        <w:rPr>
          <w:rFonts w:ascii="Arial" w:hAnsi="Arial" w:cs="Arial"/>
          <w:b/>
          <w:bCs/>
          <w:color w:val="FFFFFF" w:themeColor="background1"/>
          <w:sz w:val="28"/>
          <w:szCs w:val="28"/>
          <w14:shadow w14:blurRad="50800" w14:dist="50800" w14:dir="5400000" w14:sx="0" w14:sy="0" w14:kx="0" w14:ky="0" w14:algn="ctr">
            <w14:schemeClr w14:val="bg1">
              <w14:alpha w14:val="59000"/>
              <w14:lumMod w14:val="95000"/>
            </w14:schemeClr>
          </w14:shadow>
        </w:rPr>
      </w:pPr>
      <w:r w:rsidRPr="008218BE">
        <w:rPr>
          <w:rFonts w:ascii="Arial" w:hAnsi="Arial" w:cs="Arial"/>
          <w:b/>
          <w:bCs/>
          <w:color w:val="FFFFFF" w:themeColor="background1"/>
          <w:sz w:val="28"/>
          <w:szCs w:val="28"/>
          <w14:shadow w14:blurRad="50800" w14:dist="50800" w14:dir="5400000" w14:sx="0" w14:sy="0" w14:kx="0" w14:ky="0" w14:algn="ctr">
            <w14:schemeClr w14:val="bg1">
              <w14:alpha w14:val="59000"/>
              <w14:lumMod w14:val="95000"/>
            </w14:schemeClr>
          </w14:shadow>
        </w:rPr>
        <w:t xml:space="preserve">Senate Bill 69 – PLO &amp; OFLA Administrative Updates </w:t>
      </w:r>
    </w:p>
    <w:p w14:paraId="4DC15313" w14:textId="77777777" w:rsidR="005D3A4A" w:rsidRPr="00DA6C1E" w:rsidRDefault="005D3A4A" w:rsidP="00800895">
      <w:pPr>
        <w:shd w:val="clear" w:color="auto" w:fill="FFFFFF" w:themeFill="background1"/>
        <w:rPr>
          <w:rFonts w:ascii="Arial" w:hAnsi="Arial" w:cs="Arial"/>
          <w:b/>
          <w:bCs/>
          <w:i/>
          <w:iCs/>
          <w:color w:val="1C2B4C"/>
        </w:rPr>
      </w:pPr>
      <w:bookmarkStart w:id="0" w:name="_Hlk182344453"/>
      <w:bookmarkStart w:id="1" w:name="_Hlk182577780"/>
    </w:p>
    <w:bookmarkEnd w:id="0"/>
    <w:p w14:paraId="3B3DC85E" w14:textId="77777777" w:rsidR="008218BE" w:rsidRPr="00DA6C1E" w:rsidRDefault="008218BE" w:rsidP="008218BE">
      <w:pPr>
        <w:shd w:val="clear" w:color="auto" w:fill="FFFFFF" w:themeFill="background1"/>
        <w:rPr>
          <w:rFonts w:ascii="Arial" w:hAnsi="Arial" w:cs="Arial"/>
          <w:b/>
          <w:bCs/>
          <w:color w:val="1C2B4C"/>
          <w:sz w:val="24"/>
          <w:szCs w:val="24"/>
        </w:rPr>
      </w:pPr>
      <w:r w:rsidRPr="00DA6C1E">
        <w:rPr>
          <w:rFonts w:ascii="Arial" w:hAnsi="Arial" w:cs="Arial"/>
          <w:b/>
          <w:bCs/>
          <w:color w:val="1C2B4C"/>
          <w:sz w:val="24"/>
          <w:szCs w:val="24"/>
        </w:rPr>
        <w:t>Effective</w:t>
      </w:r>
      <w:r>
        <w:rPr>
          <w:rFonts w:ascii="Arial" w:hAnsi="Arial" w:cs="Arial"/>
          <w:b/>
          <w:bCs/>
          <w:color w:val="1C2B4C"/>
          <w:sz w:val="24"/>
          <w:szCs w:val="24"/>
        </w:rPr>
        <w:t xml:space="preserve">: </w:t>
      </w:r>
      <w:r w:rsidRPr="00C759C5">
        <w:rPr>
          <w:rFonts w:ascii="Arial" w:hAnsi="Arial" w:cs="Arial"/>
          <w:color w:val="1C2B4C"/>
          <w:sz w:val="24"/>
          <w:szCs w:val="24"/>
        </w:rPr>
        <w:t>September 26, 2025</w:t>
      </w:r>
      <w:r>
        <w:rPr>
          <w:rFonts w:ascii="Arial" w:hAnsi="Arial" w:cs="Arial"/>
          <w:b/>
          <w:bCs/>
          <w:color w:val="1C2B4C"/>
          <w:sz w:val="24"/>
          <w:szCs w:val="24"/>
        </w:rPr>
        <w:t xml:space="preserve"> </w:t>
      </w:r>
    </w:p>
    <w:p w14:paraId="4C3C9E95" w14:textId="77777777" w:rsidR="008218BE" w:rsidRPr="00C759C5" w:rsidRDefault="008218BE" w:rsidP="008218BE">
      <w:pPr>
        <w:shd w:val="clear" w:color="auto" w:fill="FFFFFF" w:themeFill="background1"/>
        <w:rPr>
          <w:rFonts w:ascii="Arial" w:hAnsi="Arial" w:cs="Arial"/>
          <w:b/>
          <w:bCs/>
          <w:color w:val="1C2B4C"/>
          <w:sz w:val="24"/>
          <w:szCs w:val="24"/>
        </w:rPr>
      </w:pPr>
    </w:p>
    <w:p w14:paraId="4C9C8B33" w14:textId="2CCBFA1A" w:rsidR="008218BE" w:rsidRDefault="008218BE" w:rsidP="008218BE">
      <w:pPr>
        <w:shd w:val="clear" w:color="auto" w:fill="FFFFFF" w:themeFill="background1"/>
        <w:rPr>
          <w:rFonts w:ascii="Arial" w:hAnsi="Arial" w:cs="Arial"/>
          <w:color w:val="1C2B4C"/>
        </w:rPr>
      </w:pPr>
      <w:r w:rsidRPr="00C759C5">
        <w:rPr>
          <w:rFonts w:ascii="Arial" w:hAnsi="Arial" w:cs="Arial"/>
          <w:color w:val="1C2B4C"/>
        </w:rPr>
        <w:t>S</w:t>
      </w:r>
      <w:r>
        <w:rPr>
          <w:rFonts w:ascii="Arial" w:hAnsi="Arial" w:cs="Arial"/>
          <w:color w:val="1C2B4C"/>
        </w:rPr>
        <w:t xml:space="preserve">B </w:t>
      </w:r>
      <w:r w:rsidRPr="00C759C5">
        <w:rPr>
          <w:rFonts w:ascii="Arial" w:hAnsi="Arial" w:cs="Arial"/>
          <w:color w:val="1C2B4C"/>
        </w:rPr>
        <w:t>69 ma</w:t>
      </w:r>
      <w:r>
        <w:rPr>
          <w:rFonts w:ascii="Arial" w:hAnsi="Arial" w:cs="Arial"/>
          <w:color w:val="1C2B4C"/>
        </w:rPr>
        <w:t>de</w:t>
      </w:r>
      <w:r w:rsidRPr="00C759C5">
        <w:rPr>
          <w:rFonts w:ascii="Arial" w:hAnsi="Arial" w:cs="Arial"/>
          <w:color w:val="1C2B4C"/>
        </w:rPr>
        <w:t xml:space="preserve"> administrative and technical updates to both Paid Leave Oregon (PLO) and the Oregon Family Leave Act (OFLA). </w:t>
      </w:r>
      <w:proofErr w:type="gramStart"/>
      <w:r w:rsidRPr="00C759C5">
        <w:rPr>
          <w:rFonts w:ascii="Arial" w:hAnsi="Arial" w:cs="Arial"/>
          <w:color w:val="1C2B4C"/>
        </w:rPr>
        <w:t>Most of</w:t>
      </w:r>
      <w:proofErr w:type="gramEnd"/>
      <w:r w:rsidRPr="00C759C5">
        <w:rPr>
          <w:rFonts w:ascii="Arial" w:hAnsi="Arial" w:cs="Arial"/>
          <w:color w:val="1C2B4C"/>
        </w:rPr>
        <w:t xml:space="preserve"> these changes clarif</w:t>
      </w:r>
      <w:r>
        <w:rPr>
          <w:rFonts w:ascii="Arial" w:hAnsi="Arial" w:cs="Arial"/>
          <w:color w:val="1C2B4C"/>
        </w:rPr>
        <w:t>ied</w:t>
      </w:r>
      <w:r w:rsidRPr="00C759C5">
        <w:rPr>
          <w:rFonts w:ascii="Arial" w:hAnsi="Arial" w:cs="Arial"/>
          <w:color w:val="1C2B4C"/>
        </w:rPr>
        <w:t xml:space="preserve"> existing practices or formally align</w:t>
      </w:r>
      <w:r>
        <w:rPr>
          <w:rFonts w:ascii="Arial" w:hAnsi="Arial" w:cs="Arial"/>
          <w:color w:val="1C2B4C"/>
        </w:rPr>
        <w:t>ed</w:t>
      </w:r>
      <w:r w:rsidRPr="00C759C5">
        <w:rPr>
          <w:rFonts w:ascii="Arial" w:hAnsi="Arial" w:cs="Arial"/>
          <w:color w:val="1C2B4C"/>
        </w:rPr>
        <w:t xml:space="preserve"> state rules with federal standards.</w:t>
      </w:r>
    </w:p>
    <w:p w14:paraId="2C9511E6" w14:textId="77777777" w:rsidR="008218BE" w:rsidRDefault="008218BE" w:rsidP="008218BE">
      <w:pPr>
        <w:shd w:val="clear" w:color="auto" w:fill="FFFFFF" w:themeFill="background1"/>
        <w:ind w:left="360"/>
        <w:rPr>
          <w:rFonts w:ascii="Arial" w:hAnsi="Arial" w:cs="Arial"/>
          <w:color w:val="1C2B4C"/>
        </w:rPr>
      </w:pPr>
    </w:p>
    <w:p w14:paraId="6DDC6D62" w14:textId="7A64FF67" w:rsidR="008218BE" w:rsidRPr="00C759C5" w:rsidRDefault="008218BE" w:rsidP="008218BE">
      <w:pPr>
        <w:shd w:val="clear" w:color="auto" w:fill="FFFFFF" w:themeFill="background1"/>
        <w:rPr>
          <w:rFonts w:ascii="Arial" w:hAnsi="Arial" w:cs="Arial"/>
          <w:b/>
          <w:bCs/>
          <w:color w:val="1C2B4C"/>
          <w:sz w:val="24"/>
          <w:szCs w:val="24"/>
        </w:rPr>
      </w:pPr>
      <w:r>
        <w:rPr>
          <w:rFonts w:ascii="Arial" w:hAnsi="Arial" w:cs="Arial"/>
          <w:b/>
          <w:bCs/>
          <w:color w:val="1C2B4C"/>
          <w:sz w:val="24"/>
          <w:szCs w:val="24"/>
        </w:rPr>
        <w:t>Summary</w:t>
      </w:r>
      <w:r w:rsidR="00EB527F">
        <w:rPr>
          <w:rFonts w:ascii="Arial" w:hAnsi="Arial" w:cs="Arial"/>
          <w:b/>
          <w:bCs/>
          <w:color w:val="1C2B4C"/>
          <w:sz w:val="24"/>
          <w:szCs w:val="24"/>
        </w:rPr>
        <w:t xml:space="preserve"> of</w:t>
      </w:r>
      <w:r>
        <w:rPr>
          <w:rFonts w:ascii="Arial" w:hAnsi="Arial" w:cs="Arial"/>
          <w:b/>
          <w:bCs/>
          <w:color w:val="1C2B4C"/>
          <w:sz w:val="24"/>
          <w:szCs w:val="24"/>
        </w:rPr>
        <w:t xml:space="preserve"> </w:t>
      </w:r>
      <w:r w:rsidRPr="00C759C5">
        <w:rPr>
          <w:rFonts w:ascii="Arial" w:hAnsi="Arial" w:cs="Arial"/>
          <w:b/>
          <w:bCs/>
          <w:color w:val="1C2B4C"/>
          <w:sz w:val="24"/>
          <w:szCs w:val="24"/>
        </w:rPr>
        <w:t>Key Changes</w:t>
      </w:r>
      <w:r>
        <w:rPr>
          <w:rFonts w:ascii="Arial" w:hAnsi="Arial" w:cs="Arial"/>
          <w:b/>
          <w:bCs/>
          <w:color w:val="1C2B4C"/>
          <w:sz w:val="24"/>
          <w:szCs w:val="24"/>
        </w:rPr>
        <w:t>:</w:t>
      </w:r>
    </w:p>
    <w:p w14:paraId="3C5D37B9" w14:textId="77777777" w:rsidR="008218BE" w:rsidRDefault="008218BE" w:rsidP="008218BE">
      <w:pPr>
        <w:pStyle w:val="ListParagraph"/>
        <w:shd w:val="clear" w:color="auto" w:fill="FFFFFF" w:themeFill="background1"/>
        <w:ind w:left="360"/>
        <w:rPr>
          <w:rFonts w:ascii="Arial" w:hAnsi="Arial" w:cs="Arial"/>
          <w:b/>
          <w:bCs/>
          <w:color w:val="1C2B4C"/>
          <w:sz w:val="24"/>
          <w:szCs w:val="24"/>
        </w:rPr>
      </w:pPr>
    </w:p>
    <w:p w14:paraId="5F2F7611" w14:textId="77777777" w:rsidR="008218BE" w:rsidRPr="00C759C5" w:rsidRDefault="008218BE" w:rsidP="00701A4F">
      <w:pPr>
        <w:pStyle w:val="ListParagraph"/>
        <w:numPr>
          <w:ilvl w:val="0"/>
          <w:numId w:val="10"/>
        </w:numPr>
        <w:shd w:val="clear" w:color="auto" w:fill="FFFFFF" w:themeFill="background1"/>
        <w:ind w:left="360"/>
        <w:rPr>
          <w:rFonts w:ascii="Arial" w:hAnsi="Arial" w:cs="Arial"/>
          <w:b/>
          <w:bCs/>
          <w:i/>
          <w:iCs/>
          <w:color w:val="1C2B4C"/>
          <w:sz w:val="24"/>
          <w:szCs w:val="24"/>
        </w:rPr>
      </w:pPr>
      <w:r w:rsidRPr="00C759C5">
        <w:rPr>
          <w:rFonts w:ascii="Arial" w:hAnsi="Arial" w:cs="Arial"/>
          <w:b/>
          <w:bCs/>
          <w:color w:val="1C2B4C"/>
          <w:sz w:val="24"/>
          <w:szCs w:val="24"/>
        </w:rPr>
        <w:t>BOLI Enforcement</w:t>
      </w:r>
    </w:p>
    <w:p w14:paraId="3AD15D6B" w14:textId="77777777" w:rsidR="008218BE" w:rsidRPr="00AF6D2E" w:rsidRDefault="008218BE" w:rsidP="0046141C">
      <w:pPr>
        <w:pStyle w:val="ListParagraph"/>
        <w:numPr>
          <w:ilvl w:val="0"/>
          <w:numId w:val="34"/>
        </w:numPr>
        <w:shd w:val="clear" w:color="auto" w:fill="FFFFFF" w:themeFill="background1"/>
        <w:rPr>
          <w:rFonts w:ascii="Arial" w:hAnsi="Arial" w:cs="Arial"/>
          <w:b/>
          <w:bCs/>
          <w:color w:val="1C2B4C"/>
          <w:sz w:val="24"/>
          <w:szCs w:val="24"/>
        </w:rPr>
      </w:pPr>
      <w:r w:rsidRPr="00AF6D2E">
        <w:rPr>
          <w:rFonts w:ascii="Arial" w:hAnsi="Arial" w:cs="Arial"/>
          <w:color w:val="1C2B4C"/>
        </w:rPr>
        <w:t>Designated the Bureau of Labor and Industries (BOLI) as the primary authority for anti-discrimination and retaliation in PLO.</w:t>
      </w:r>
    </w:p>
    <w:p w14:paraId="0CF99349" w14:textId="77777777" w:rsidR="008218BE" w:rsidRPr="00DA6C1E" w:rsidRDefault="008218BE" w:rsidP="003B5A5B">
      <w:pPr>
        <w:shd w:val="clear" w:color="auto" w:fill="FFFFFF" w:themeFill="background1"/>
        <w:rPr>
          <w:rFonts w:ascii="Arial" w:hAnsi="Arial" w:cs="Arial"/>
          <w:b/>
          <w:bCs/>
          <w:color w:val="1C2B4C"/>
          <w:sz w:val="24"/>
          <w:szCs w:val="24"/>
        </w:rPr>
      </w:pPr>
    </w:p>
    <w:p w14:paraId="5D9420F3" w14:textId="77777777" w:rsidR="008218BE" w:rsidRPr="00DA6C1E" w:rsidRDefault="008218BE" w:rsidP="00701A4F">
      <w:pPr>
        <w:pStyle w:val="ListParagraph"/>
        <w:numPr>
          <w:ilvl w:val="0"/>
          <w:numId w:val="10"/>
        </w:numPr>
        <w:shd w:val="clear" w:color="auto" w:fill="FFFFFF" w:themeFill="background1"/>
        <w:ind w:left="360"/>
        <w:rPr>
          <w:rFonts w:ascii="Arial" w:hAnsi="Arial" w:cs="Arial"/>
          <w:b/>
          <w:bCs/>
          <w:color w:val="1C2B4C"/>
          <w:sz w:val="24"/>
          <w:szCs w:val="24"/>
        </w:rPr>
      </w:pPr>
      <w:r w:rsidRPr="00DA6C1E">
        <w:rPr>
          <w:rFonts w:ascii="Arial" w:hAnsi="Arial" w:cs="Arial"/>
          <w:b/>
          <w:bCs/>
          <w:color w:val="1C2B4C"/>
          <w:sz w:val="24"/>
          <w:szCs w:val="24"/>
        </w:rPr>
        <w:t xml:space="preserve">OFLA Modifications </w:t>
      </w:r>
    </w:p>
    <w:p w14:paraId="16C0E46B" w14:textId="77777777" w:rsidR="008218BE" w:rsidRPr="00AF6D2E" w:rsidRDefault="008218BE" w:rsidP="0046141C">
      <w:pPr>
        <w:pStyle w:val="ListParagraph"/>
        <w:numPr>
          <w:ilvl w:val="0"/>
          <w:numId w:val="33"/>
        </w:numPr>
        <w:shd w:val="clear" w:color="auto" w:fill="FFFFFF" w:themeFill="background1"/>
        <w:rPr>
          <w:rFonts w:ascii="Arial" w:hAnsi="Arial" w:cs="Arial"/>
          <w:color w:val="1C2B4C"/>
        </w:rPr>
      </w:pPr>
      <w:bookmarkStart w:id="2" w:name="_Hlk210224393"/>
      <w:r w:rsidRPr="00AF6D2E">
        <w:rPr>
          <w:rFonts w:ascii="Arial" w:hAnsi="Arial" w:cs="Arial"/>
          <w:color w:val="1C2B4C"/>
          <w:u w:val="single"/>
        </w:rPr>
        <w:t>Sick Child Leave Eligibility</w:t>
      </w:r>
      <w:r w:rsidRPr="00AF6D2E">
        <w:rPr>
          <w:rFonts w:ascii="Arial" w:hAnsi="Arial" w:cs="Arial"/>
          <w:color w:val="1C2B4C"/>
        </w:rPr>
        <w:t xml:space="preserve">: OFLA sick child leave is only available when the child is under </w:t>
      </w:r>
      <w:proofErr w:type="gramStart"/>
      <w:r w:rsidRPr="00AF6D2E">
        <w:rPr>
          <w:rFonts w:ascii="Arial" w:hAnsi="Arial" w:cs="Arial"/>
          <w:color w:val="1C2B4C"/>
        </w:rPr>
        <w:t>18</w:t>
      </w:r>
      <w:proofErr w:type="gramEnd"/>
      <w:r w:rsidRPr="00AF6D2E">
        <w:rPr>
          <w:rFonts w:ascii="Arial" w:hAnsi="Arial" w:cs="Arial"/>
          <w:color w:val="1C2B4C"/>
        </w:rPr>
        <w:t xml:space="preserve"> or has a substantial physical or mental impairment.</w:t>
      </w:r>
    </w:p>
    <w:p w14:paraId="0107A40F" w14:textId="77777777" w:rsidR="008218BE" w:rsidRDefault="008218BE" w:rsidP="008218BE">
      <w:pPr>
        <w:pStyle w:val="ListParagraph"/>
        <w:shd w:val="clear" w:color="auto" w:fill="FFFFFF" w:themeFill="background1"/>
        <w:ind w:left="720"/>
        <w:rPr>
          <w:rFonts w:ascii="Arial" w:hAnsi="Arial" w:cs="Arial"/>
          <w:color w:val="1C2B4C"/>
          <w:u w:val="single"/>
        </w:rPr>
      </w:pPr>
    </w:p>
    <w:p w14:paraId="1D2D75FE" w14:textId="77777777" w:rsidR="008218BE" w:rsidRDefault="008218BE" w:rsidP="0046141C">
      <w:pPr>
        <w:pStyle w:val="ListParagraph"/>
        <w:numPr>
          <w:ilvl w:val="0"/>
          <w:numId w:val="33"/>
        </w:numPr>
        <w:shd w:val="clear" w:color="auto" w:fill="FFFFFF" w:themeFill="background1"/>
        <w:rPr>
          <w:rFonts w:ascii="Arial" w:hAnsi="Arial" w:cs="Arial"/>
          <w:color w:val="1C2B4C"/>
        </w:rPr>
      </w:pPr>
      <w:r w:rsidRPr="00DA6C1E">
        <w:rPr>
          <w:rFonts w:ascii="Arial" w:hAnsi="Arial" w:cs="Arial"/>
          <w:color w:val="1C2B4C"/>
          <w:u w:val="single"/>
        </w:rPr>
        <w:t>Sick Child Leave Notice</w:t>
      </w:r>
      <w:r w:rsidRPr="001D5BEC">
        <w:rPr>
          <w:rFonts w:ascii="Arial" w:hAnsi="Arial" w:cs="Arial"/>
          <w:color w:val="1C2B4C"/>
        </w:rPr>
        <w:t>:</w:t>
      </w:r>
      <w:r w:rsidRPr="00DA6C1E">
        <w:rPr>
          <w:rFonts w:ascii="Times New Roman" w:eastAsia="Times New Roman" w:hAnsi="Times New Roman" w:cs="Times New Roman"/>
          <w:color w:val="1C2B4C"/>
        </w:rPr>
        <w:t xml:space="preserve"> </w:t>
      </w:r>
      <w:r w:rsidRPr="00C759C5">
        <w:rPr>
          <w:rFonts w:ascii="Arial" w:hAnsi="Arial" w:cs="Arial"/>
          <w:color w:val="1C2B4C"/>
        </w:rPr>
        <w:t xml:space="preserve">Employees may take OFLA sick child leave without prior notice when a school or childcare closure is due to a public health </w:t>
      </w:r>
      <w:proofErr w:type="gramStart"/>
      <w:r w:rsidRPr="00C759C5">
        <w:rPr>
          <w:rFonts w:ascii="Arial" w:hAnsi="Arial" w:cs="Arial"/>
          <w:color w:val="1C2B4C"/>
        </w:rPr>
        <w:t>emergency, unless</w:t>
      </w:r>
      <w:proofErr w:type="gramEnd"/>
      <w:r w:rsidRPr="00C759C5">
        <w:rPr>
          <w:rFonts w:ascii="Arial" w:hAnsi="Arial" w:cs="Arial"/>
          <w:color w:val="1C2B4C"/>
        </w:rPr>
        <w:t xml:space="preserve"> the Governor’s declaration was issued at least 30 days before the leave.</w:t>
      </w:r>
    </w:p>
    <w:p w14:paraId="741460FF" w14:textId="77777777" w:rsidR="008218BE" w:rsidRDefault="008218BE" w:rsidP="008218BE">
      <w:pPr>
        <w:pStyle w:val="ListParagraph"/>
        <w:shd w:val="clear" w:color="auto" w:fill="FFFFFF" w:themeFill="background1"/>
        <w:ind w:left="720"/>
        <w:rPr>
          <w:rFonts w:ascii="Arial" w:hAnsi="Arial" w:cs="Arial"/>
          <w:color w:val="1C2B4C"/>
          <w:u w:val="single"/>
        </w:rPr>
      </w:pPr>
    </w:p>
    <w:bookmarkEnd w:id="2"/>
    <w:p w14:paraId="4CDA062B" w14:textId="77777777" w:rsidR="008218BE" w:rsidRPr="00C759C5" w:rsidRDefault="008218BE" w:rsidP="00701A4F">
      <w:pPr>
        <w:pStyle w:val="ListParagraph"/>
        <w:numPr>
          <w:ilvl w:val="0"/>
          <w:numId w:val="10"/>
        </w:numPr>
        <w:shd w:val="clear" w:color="auto" w:fill="FFFFFF" w:themeFill="background1"/>
        <w:ind w:left="360"/>
        <w:rPr>
          <w:rFonts w:ascii="Arial" w:hAnsi="Arial" w:cs="Arial"/>
          <w:b/>
          <w:bCs/>
          <w:color w:val="1C2B4C"/>
          <w:sz w:val="24"/>
          <w:szCs w:val="24"/>
        </w:rPr>
      </w:pPr>
      <w:r w:rsidRPr="00C759C5">
        <w:rPr>
          <w:rFonts w:ascii="Arial" w:hAnsi="Arial" w:cs="Arial"/>
          <w:b/>
          <w:bCs/>
          <w:color w:val="1C2B4C"/>
          <w:sz w:val="24"/>
          <w:szCs w:val="24"/>
        </w:rPr>
        <w:t xml:space="preserve">PLO Modifications </w:t>
      </w:r>
    </w:p>
    <w:p w14:paraId="632B74AA" w14:textId="77777777" w:rsidR="008218BE" w:rsidRPr="00DA6C1E" w:rsidRDefault="008218BE" w:rsidP="0046141C">
      <w:pPr>
        <w:pStyle w:val="ListParagraph"/>
        <w:numPr>
          <w:ilvl w:val="0"/>
          <w:numId w:val="32"/>
        </w:numPr>
        <w:shd w:val="clear" w:color="auto" w:fill="FFFFFF" w:themeFill="background1"/>
        <w:rPr>
          <w:rFonts w:ascii="Arial" w:hAnsi="Arial" w:cs="Arial"/>
          <w:color w:val="1C2B4C"/>
        </w:rPr>
      </w:pPr>
      <w:r w:rsidRPr="00DA6C1E">
        <w:rPr>
          <w:rFonts w:ascii="Arial" w:hAnsi="Arial" w:cs="Arial"/>
          <w:color w:val="1C2B4C"/>
          <w:u w:val="single"/>
        </w:rPr>
        <w:t>Benefit Amount Disclosure to Employers</w:t>
      </w:r>
      <w:r w:rsidRPr="00DA6C1E">
        <w:rPr>
          <w:rFonts w:ascii="Arial" w:hAnsi="Arial" w:cs="Arial"/>
          <w:color w:val="1C2B4C"/>
        </w:rPr>
        <w:t xml:space="preserve">: Permits the Oregon Employment Department (OED) to disclose PLO benefit amounts to employers for wage replacement calculation purposes. </w:t>
      </w:r>
    </w:p>
    <w:p w14:paraId="15277DD2" w14:textId="77777777" w:rsidR="008218BE" w:rsidRDefault="008218BE" w:rsidP="00AF6D2E">
      <w:pPr>
        <w:pStyle w:val="ListParagraph"/>
        <w:shd w:val="clear" w:color="auto" w:fill="FFFFFF" w:themeFill="background1"/>
        <w:ind w:left="720"/>
        <w:rPr>
          <w:rFonts w:ascii="Arial" w:hAnsi="Arial" w:cs="Arial"/>
          <w:color w:val="1C2B4C"/>
          <w:u w:val="single"/>
        </w:rPr>
      </w:pPr>
    </w:p>
    <w:p w14:paraId="27128F86" w14:textId="77777777" w:rsidR="008218BE" w:rsidRPr="00DA6C1E" w:rsidRDefault="008218BE" w:rsidP="0046141C">
      <w:pPr>
        <w:pStyle w:val="ListParagraph"/>
        <w:numPr>
          <w:ilvl w:val="0"/>
          <w:numId w:val="32"/>
        </w:numPr>
        <w:shd w:val="clear" w:color="auto" w:fill="FFFFFF" w:themeFill="background1"/>
        <w:rPr>
          <w:rFonts w:ascii="Arial" w:hAnsi="Arial" w:cs="Arial"/>
          <w:color w:val="1C2B4C"/>
        </w:rPr>
      </w:pPr>
      <w:r w:rsidRPr="00DA6C1E">
        <w:rPr>
          <w:rFonts w:ascii="Arial" w:hAnsi="Arial" w:cs="Arial"/>
          <w:color w:val="1C2B4C"/>
          <w:u w:val="single"/>
        </w:rPr>
        <w:t>Return-to-Work Certifications</w:t>
      </w:r>
      <w:r w:rsidRPr="001D5BEC">
        <w:rPr>
          <w:rFonts w:ascii="Arial" w:hAnsi="Arial" w:cs="Arial"/>
          <w:color w:val="1C2B4C"/>
        </w:rPr>
        <w:t>:</w:t>
      </w:r>
      <w:r w:rsidRPr="00DA6C1E">
        <w:rPr>
          <w:rFonts w:ascii="Arial" w:hAnsi="Arial" w:cs="Arial"/>
          <w:color w:val="1C2B4C"/>
        </w:rPr>
        <w:t xml:space="preserve"> Allows employers to require return-to-work certification after PLO medical leave confirming that the employee can safely perform their essential job functions, but only if uniformly applied.</w:t>
      </w:r>
    </w:p>
    <w:p w14:paraId="0E18BDEE" w14:textId="77777777" w:rsidR="008218BE" w:rsidRDefault="008218BE" w:rsidP="00AF6D2E">
      <w:pPr>
        <w:pStyle w:val="ListParagraph"/>
        <w:shd w:val="clear" w:color="auto" w:fill="FFFFFF" w:themeFill="background1"/>
        <w:ind w:left="720"/>
        <w:rPr>
          <w:rFonts w:ascii="Arial" w:hAnsi="Arial" w:cs="Arial"/>
          <w:color w:val="1C2B4C"/>
          <w:u w:val="single"/>
        </w:rPr>
      </w:pPr>
    </w:p>
    <w:p w14:paraId="41D07E01" w14:textId="4F9B213A" w:rsidR="003B5A5B" w:rsidRPr="00AF6D2E" w:rsidRDefault="008218BE" w:rsidP="0046141C">
      <w:pPr>
        <w:pStyle w:val="ListParagraph"/>
        <w:numPr>
          <w:ilvl w:val="0"/>
          <w:numId w:val="32"/>
        </w:numPr>
        <w:shd w:val="clear" w:color="auto" w:fill="FFFFFF" w:themeFill="background1"/>
        <w:rPr>
          <w:rFonts w:ascii="Arial" w:hAnsi="Arial" w:cs="Arial"/>
          <w:color w:val="1C2B4C"/>
        </w:rPr>
      </w:pPr>
      <w:r w:rsidRPr="00DA6C1E">
        <w:rPr>
          <w:rFonts w:ascii="Arial" w:hAnsi="Arial" w:cs="Arial"/>
          <w:color w:val="1C2B4C"/>
          <w:u w:val="single"/>
        </w:rPr>
        <w:t>OSL for PLO Reasons</w:t>
      </w:r>
      <w:r w:rsidRPr="00DA6C1E">
        <w:rPr>
          <w:rFonts w:ascii="Arial" w:hAnsi="Arial" w:cs="Arial"/>
          <w:color w:val="1C2B4C"/>
        </w:rPr>
        <w:t>: Permits the use of Oregon Sick Leave (OSL) for any qualifying PLO purpose.</w:t>
      </w:r>
    </w:p>
    <w:p w14:paraId="4D86BB36" w14:textId="1B45C632" w:rsidR="009E2122" w:rsidRPr="008218BE" w:rsidRDefault="003B2CB9" w:rsidP="008218BE">
      <w:pPr>
        <w:numPr>
          <w:ilvl w:val="0"/>
          <w:numId w:val="1"/>
        </w:numPr>
        <w:shd w:val="clear" w:color="auto" w:fill="1C2B4C"/>
        <w:rPr>
          <w:rFonts w:ascii="Arial" w:hAnsi="Arial" w:cs="Arial"/>
          <w:b/>
          <w:bCs/>
          <w:color w:val="FFFFFF" w:themeColor="background1"/>
          <w:sz w:val="28"/>
          <w:szCs w:val="28"/>
        </w:rPr>
      </w:pPr>
      <w:bookmarkStart w:id="3" w:name="_Hlk203775622"/>
      <w:r w:rsidRPr="008218BE">
        <w:rPr>
          <w:rFonts w:ascii="Arial" w:hAnsi="Arial" w:cs="Arial"/>
          <w:b/>
          <w:bCs/>
          <w:color w:val="FFFFFF" w:themeColor="background1"/>
          <w:sz w:val="28"/>
          <w:szCs w:val="28"/>
        </w:rPr>
        <w:lastRenderedPageBreak/>
        <w:t xml:space="preserve">Senate Bill 858 </w:t>
      </w:r>
      <w:r w:rsidR="009E2122" w:rsidRPr="008218BE">
        <w:rPr>
          <w:rFonts w:ascii="Arial" w:hAnsi="Arial" w:cs="Arial"/>
          <w:b/>
          <w:bCs/>
          <w:color w:val="FFFFFF" w:themeColor="background1"/>
          <w:sz w:val="28"/>
          <w:szCs w:val="28"/>
        </w:rPr>
        <w:t>–</w:t>
      </w:r>
      <w:r w:rsidR="009268EC" w:rsidRPr="008218BE">
        <w:rPr>
          <w:rFonts w:ascii="Arial" w:hAnsi="Arial" w:cs="Arial"/>
          <w:b/>
          <w:bCs/>
          <w:color w:val="FFFFFF" w:themeColor="background1"/>
          <w:sz w:val="28"/>
          <w:szCs w:val="28"/>
        </w:rPr>
        <w:t xml:space="preserve"> </w:t>
      </w:r>
      <w:r w:rsidR="00112AE8" w:rsidRPr="008218BE">
        <w:rPr>
          <w:rFonts w:ascii="Arial" w:hAnsi="Arial" w:cs="Arial"/>
          <w:b/>
          <w:bCs/>
          <w:color w:val="FFFFFF" w:themeColor="background1"/>
          <w:sz w:val="28"/>
          <w:szCs w:val="28"/>
        </w:rPr>
        <w:t>PLO</w:t>
      </w:r>
      <w:r w:rsidRPr="008218BE">
        <w:rPr>
          <w:rFonts w:ascii="Arial" w:hAnsi="Arial" w:cs="Arial"/>
          <w:b/>
          <w:bCs/>
          <w:color w:val="FFFFFF" w:themeColor="background1"/>
          <w:sz w:val="28"/>
          <w:szCs w:val="28"/>
        </w:rPr>
        <w:t xml:space="preserve"> Claims for Incapacitated or Deceased Individuals</w:t>
      </w:r>
      <w:bookmarkEnd w:id="3"/>
    </w:p>
    <w:p w14:paraId="24692E67" w14:textId="77777777" w:rsidR="009E2122" w:rsidRPr="00DA6C1E" w:rsidRDefault="009E2122" w:rsidP="009E2122">
      <w:pPr>
        <w:rPr>
          <w:rFonts w:ascii="Arial" w:hAnsi="Arial" w:cs="Arial"/>
          <w:b/>
          <w:bCs/>
          <w:color w:val="1C2B4C"/>
          <w:sz w:val="24"/>
          <w:szCs w:val="24"/>
        </w:rPr>
      </w:pPr>
    </w:p>
    <w:p w14:paraId="13D6223C" w14:textId="2A83DD35" w:rsidR="009268EC" w:rsidRPr="008218BE" w:rsidRDefault="009268EC" w:rsidP="008218BE">
      <w:pPr>
        <w:rPr>
          <w:rFonts w:ascii="Arial" w:hAnsi="Arial" w:cs="Arial"/>
          <w:b/>
          <w:bCs/>
          <w:color w:val="1C2B4C"/>
          <w:sz w:val="24"/>
          <w:szCs w:val="24"/>
        </w:rPr>
      </w:pPr>
      <w:r w:rsidRPr="008218BE">
        <w:rPr>
          <w:rFonts w:ascii="Arial" w:hAnsi="Arial" w:cs="Arial"/>
          <w:b/>
          <w:bCs/>
          <w:color w:val="1C2B4C"/>
          <w:sz w:val="24"/>
          <w:szCs w:val="24"/>
        </w:rPr>
        <w:t>Effective</w:t>
      </w:r>
      <w:r w:rsidR="008218BE">
        <w:rPr>
          <w:rFonts w:ascii="Arial" w:hAnsi="Arial" w:cs="Arial"/>
          <w:b/>
          <w:bCs/>
          <w:color w:val="1C2B4C"/>
          <w:sz w:val="24"/>
          <w:szCs w:val="24"/>
        </w:rPr>
        <w:t xml:space="preserve">: </w:t>
      </w:r>
      <w:r w:rsidRPr="008218BE">
        <w:rPr>
          <w:rFonts w:ascii="Arial" w:hAnsi="Arial" w:cs="Arial"/>
          <w:color w:val="1C2B4C"/>
          <w:sz w:val="24"/>
          <w:szCs w:val="24"/>
        </w:rPr>
        <w:t>September 26, 2025</w:t>
      </w:r>
      <w:bookmarkEnd w:id="1"/>
    </w:p>
    <w:p w14:paraId="5102A17D" w14:textId="77777777" w:rsidR="008218BE" w:rsidRDefault="008218BE" w:rsidP="008218BE">
      <w:pPr>
        <w:rPr>
          <w:rFonts w:ascii="Arial" w:hAnsi="Arial" w:cs="Arial"/>
          <w:color w:val="1C2B4C"/>
        </w:rPr>
      </w:pPr>
    </w:p>
    <w:p w14:paraId="658F92C0" w14:textId="6C31E3F2" w:rsidR="00FF1E04" w:rsidRPr="008218BE" w:rsidRDefault="009268EC" w:rsidP="008218BE">
      <w:pPr>
        <w:rPr>
          <w:rFonts w:ascii="Arial" w:hAnsi="Arial" w:cs="Arial"/>
          <w:color w:val="1C2B4C"/>
        </w:rPr>
      </w:pPr>
      <w:r w:rsidRPr="008218BE">
        <w:rPr>
          <w:rFonts w:ascii="Arial" w:hAnsi="Arial" w:cs="Arial"/>
          <w:color w:val="1C2B4C"/>
        </w:rPr>
        <w:t>S</w:t>
      </w:r>
      <w:r w:rsidR="003B2CB9" w:rsidRPr="008218BE">
        <w:rPr>
          <w:rFonts w:ascii="Arial" w:hAnsi="Arial" w:cs="Arial"/>
          <w:color w:val="1C2B4C"/>
        </w:rPr>
        <w:t>B</w:t>
      </w:r>
      <w:r w:rsidRPr="008218BE">
        <w:rPr>
          <w:rFonts w:ascii="Arial" w:hAnsi="Arial" w:cs="Arial"/>
          <w:color w:val="1C2B4C"/>
        </w:rPr>
        <w:t xml:space="preserve"> </w:t>
      </w:r>
      <w:r w:rsidR="00B436F4" w:rsidRPr="008218BE">
        <w:rPr>
          <w:rFonts w:ascii="Arial" w:hAnsi="Arial" w:cs="Arial"/>
          <w:color w:val="1C2B4C"/>
        </w:rPr>
        <w:t>858 allows an authorized agent to act on behalf of a deceased or incapacitated individual in matters related to Paid Leave Oregon (PLO) claims</w:t>
      </w:r>
      <w:proofErr w:type="gramStart"/>
      <w:r w:rsidR="00B436F4" w:rsidRPr="008218BE">
        <w:rPr>
          <w:rFonts w:ascii="Arial" w:hAnsi="Arial" w:cs="Arial"/>
          <w:color w:val="1C2B4C"/>
        </w:rPr>
        <w:t>.</w:t>
      </w:r>
      <w:r w:rsidR="00B436F4" w:rsidRPr="008218BE">
        <w:rPr>
          <w:rFonts w:ascii="Segoe UI" w:hAnsi="Segoe UI" w:cs="Segoe UI"/>
          <w:color w:val="1C2B4C"/>
        </w:rPr>
        <w:t xml:space="preserve"> </w:t>
      </w:r>
      <w:r w:rsidR="00B436F4" w:rsidRPr="008218BE">
        <w:rPr>
          <w:rFonts w:ascii="Arial" w:hAnsi="Arial" w:cs="Arial"/>
          <w:color w:val="1C2B4C"/>
        </w:rPr>
        <w:t> </w:t>
      </w:r>
      <w:proofErr w:type="gramEnd"/>
      <w:r w:rsidR="00B436F4" w:rsidRPr="008218BE">
        <w:rPr>
          <w:rFonts w:ascii="Arial" w:hAnsi="Arial" w:cs="Arial"/>
          <w:color w:val="1C2B4C"/>
        </w:rPr>
        <w:t xml:space="preserve">The agent can submit claims, access claim decisions, request hearings, or provide additional information if the individual died or became incapacitated before a claim was submitted or decided. </w:t>
      </w:r>
    </w:p>
    <w:p w14:paraId="0850EC33" w14:textId="77777777" w:rsidR="00B436F4" w:rsidRPr="00DA6C1E" w:rsidRDefault="00B436F4" w:rsidP="00B436F4">
      <w:pPr>
        <w:rPr>
          <w:rFonts w:ascii="Arial" w:hAnsi="Arial" w:cs="Arial"/>
          <w:color w:val="1C2B4C"/>
        </w:rPr>
      </w:pPr>
    </w:p>
    <w:p w14:paraId="51F288C4" w14:textId="2BF95D30" w:rsidR="00B436F4" w:rsidRPr="008218BE" w:rsidRDefault="00B436F4" w:rsidP="00701A4F">
      <w:pPr>
        <w:pStyle w:val="ListParagraph"/>
        <w:numPr>
          <w:ilvl w:val="0"/>
          <w:numId w:val="10"/>
        </w:numPr>
        <w:ind w:left="360"/>
        <w:rPr>
          <w:rFonts w:ascii="Arial" w:hAnsi="Arial" w:cs="Arial"/>
          <w:b/>
          <w:bCs/>
          <w:color w:val="1C2B4C"/>
          <w:sz w:val="24"/>
          <w:szCs w:val="24"/>
        </w:rPr>
      </w:pPr>
      <w:r w:rsidRPr="008218BE">
        <w:rPr>
          <w:rFonts w:ascii="Arial" w:hAnsi="Arial" w:cs="Arial"/>
          <w:b/>
          <w:bCs/>
          <w:color w:val="1C2B4C"/>
          <w:sz w:val="24"/>
          <w:szCs w:val="24"/>
        </w:rPr>
        <w:t>Authorized Agents</w:t>
      </w:r>
    </w:p>
    <w:p w14:paraId="2671D842" w14:textId="4E925CB1" w:rsidR="00B436F4" w:rsidRPr="00AF6D2E" w:rsidRDefault="00B436F4" w:rsidP="0046141C">
      <w:pPr>
        <w:pStyle w:val="ListParagraph"/>
        <w:numPr>
          <w:ilvl w:val="0"/>
          <w:numId w:val="31"/>
        </w:numPr>
        <w:rPr>
          <w:rFonts w:ascii="Arial" w:hAnsi="Arial" w:cs="Arial"/>
          <w:color w:val="1C2B4C"/>
        </w:rPr>
      </w:pPr>
      <w:r w:rsidRPr="00AF6D2E">
        <w:rPr>
          <w:rFonts w:ascii="Arial" w:hAnsi="Arial" w:cs="Arial"/>
          <w:color w:val="1C2B4C"/>
          <w:u w:val="single"/>
        </w:rPr>
        <w:t xml:space="preserve">A </w:t>
      </w:r>
      <w:r w:rsidR="00112AE8" w:rsidRPr="00AF6D2E">
        <w:rPr>
          <w:rFonts w:ascii="Arial" w:hAnsi="Arial" w:cs="Arial"/>
          <w:color w:val="1C2B4C"/>
          <w:u w:val="single"/>
        </w:rPr>
        <w:t>d</w:t>
      </w:r>
      <w:r w:rsidRPr="00AF6D2E">
        <w:rPr>
          <w:rFonts w:ascii="Arial" w:hAnsi="Arial" w:cs="Arial"/>
          <w:color w:val="1C2B4C"/>
          <w:u w:val="single"/>
        </w:rPr>
        <w:t>esignated</w:t>
      </w:r>
      <w:r w:rsidR="00112AE8" w:rsidRPr="00AF6D2E">
        <w:rPr>
          <w:rFonts w:ascii="Arial" w:hAnsi="Arial" w:cs="Arial"/>
          <w:color w:val="1C2B4C"/>
          <w:u w:val="single"/>
        </w:rPr>
        <w:t xml:space="preserve"> person</w:t>
      </w:r>
      <w:r w:rsidR="00112AE8" w:rsidRPr="00AF6D2E">
        <w:rPr>
          <w:rFonts w:ascii="Arial" w:hAnsi="Arial" w:cs="Arial"/>
          <w:color w:val="1C2B4C"/>
        </w:rPr>
        <w:t xml:space="preserve"> by</w:t>
      </w:r>
      <w:r w:rsidRPr="00AF6D2E">
        <w:rPr>
          <w:rFonts w:ascii="Arial" w:hAnsi="Arial" w:cs="Arial"/>
          <w:color w:val="1C2B4C"/>
        </w:rPr>
        <w:t xml:space="preserve"> the claimant prior to incapacity or death through an official authorization process.</w:t>
      </w:r>
    </w:p>
    <w:p w14:paraId="78822973" w14:textId="77777777" w:rsidR="00B436F4" w:rsidRPr="00AF6D2E" w:rsidRDefault="00B436F4" w:rsidP="0046141C">
      <w:pPr>
        <w:pStyle w:val="ListParagraph"/>
        <w:numPr>
          <w:ilvl w:val="0"/>
          <w:numId w:val="31"/>
        </w:numPr>
        <w:rPr>
          <w:rFonts w:ascii="Arial" w:hAnsi="Arial" w:cs="Arial"/>
          <w:color w:val="1C2B4C"/>
        </w:rPr>
      </w:pPr>
      <w:r w:rsidRPr="00AF6D2E">
        <w:rPr>
          <w:rFonts w:ascii="Arial" w:hAnsi="Arial" w:cs="Arial"/>
          <w:color w:val="1C2B4C"/>
          <w:u w:val="single"/>
        </w:rPr>
        <w:t>A family member</w:t>
      </w:r>
      <w:r w:rsidRPr="00AF6D2E">
        <w:rPr>
          <w:rFonts w:ascii="Arial" w:hAnsi="Arial" w:cs="Arial"/>
          <w:color w:val="1C2B4C"/>
        </w:rPr>
        <w:t xml:space="preserve"> who acts on behalf of an incapacitated individual, supported by medical documentation.</w:t>
      </w:r>
    </w:p>
    <w:p w14:paraId="06A37B04" w14:textId="2D229D33" w:rsidR="00B436F4" w:rsidRPr="00AF6D2E" w:rsidRDefault="00B436F4" w:rsidP="0046141C">
      <w:pPr>
        <w:pStyle w:val="ListParagraph"/>
        <w:numPr>
          <w:ilvl w:val="0"/>
          <w:numId w:val="31"/>
        </w:numPr>
        <w:rPr>
          <w:rFonts w:ascii="Arial" w:hAnsi="Arial" w:cs="Arial"/>
          <w:color w:val="1C2B4C"/>
        </w:rPr>
      </w:pPr>
      <w:r w:rsidRPr="00AF6D2E">
        <w:rPr>
          <w:rFonts w:ascii="Arial" w:hAnsi="Arial" w:cs="Arial"/>
          <w:color w:val="1C2B4C"/>
          <w:u w:val="single"/>
        </w:rPr>
        <w:t>A court-appointed</w:t>
      </w:r>
      <w:r w:rsidRPr="00AF6D2E">
        <w:rPr>
          <w:rFonts w:ascii="Arial" w:hAnsi="Arial" w:cs="Arial"/>
          <w:color w:val="1C2B4C"/>
        </w:rPr>
        <w:t xml:space="preserve"> personal representative or legal fiduciary managing the affairs of a deceased individual.</w:t>
      </w:r>
    </w:p>
    <w:p w14:paraId="60B2E9AE" w14:textId="77777777" w:rsidR="00B436F4" w:rsidRPr="00DA6C1E" w:rsidRDefault="00B436F4" w:rsidP="00B436F4">
      <w:pPr>
        <w:rPr>
          <w:rFonts w:ascii="Arial" w:hAnsi="Arial" w:cs="Arial"/>
          <w:color w:val="1C2B4C"/>
        </w:rPr>
      </w:pPr>
    </w:p>
    <w:p w14:paraId="5ABEE1B1" w14:textId="7E4E8C2E" w:rsidR="001F0DD0" w:rsidRPr="00DA6C1E" w:rsidRDefault="007829F2" w:rsidP="008218BE">
      <w:pPr>
        <w:numPr>
          <w:ilvl w:val="0"/>
          <w:numId w:val="1"/>
        </w:numPr>
        <w:shd w:val="clear" w:color="auto" w:fill="1C2B4C"/>
        <w:rPr>
          <w:rFonts w:ascii="Arial" w:hAnsi="Arial" w:cs="Arial"/>
          <w:b/>
          <w:bCs/>
          <w:color w:val="1C2B4C"/>
          <w:sz w:val="28"/>
          <w:szCs w:val="28"/>
        </w:rPr>
      </w:pPr>
      <w:r w:rsidRPr="008218BE">
        <w:rPr>
          <w:rFonts w:ascii="Arial" w:hAnsi="Arial" w:cs="Arial"/>
          <w:b/>
          <w:bCs/>
          <w:color w:val="FFFFFF" w:themeColor="background1"/>
          <w:sz w:val="28"/>
          <w:szCs w:val="28"/>
          <w:shd w:val="clear" w:color="auto" w:fill="1C2B4C"/>
        </w:rPr>
        <w:t xml:space="preserve">Senate Bill 859 </w:t>
      </w:r>
      <w:r w:rsidR="00800895" w:rsidRPr="008218BE">
        <w:rPr>
          <w:rFonts w:ascii="Arial" w:hAnsi="Arial" w:cs="Arial"/>
          <w:b/>
          <w:bCs/>
          <w:color w:val="FFFFFF" w:themeColor="background1"/>
          <w:sz w:val="28"/>
          <w:szCs w:val="28"/>
          <w:shd w:val="clear" w:color="auto" w:fill="1C2B4C"/>
        </w:rPr>
        <w:t>–</w:t>
      </w:r>
      <w:r w:rsidRPr="008218BE">
        <w:rPr>
          <w:rFonts w:ascii="Arial" w:hAnsi="Arial" w:cs="Arial"/>
          <w:b/>
          <w:bCs/>
          <w:color w:val="FFFFFF" w:themeColor="background1"/>
          <w:sz w:val="28"/>
          <w:szCs w:val="28"/>
          <w:shd w:val="clear" w:color="auto" w:fill="1C2B4C"/>
        </w:rPr>
        <w:t xml:space="preserve"> OED Accounting Adjustments For PLO</w:t>
      </w:r>
    </w:p>
    <w:p w14:paraId="52C195B3" w14:textId="77777777" w:rsidR="008218BE" w:rsidRDefault="008218BE" w:rsidP="008218BE">
      <w:pPr>
        <w:rPr>
          <w:rFonts w:ascii="Arial" w:hAnsi="Arial" w:cs="Arial"/>
          <w:b/>
          <w:bCs/>
          <w:color w:val="1C2B4C"/>
          <w:sz w:val="24"/>
          <w:szCs w:val="24"/>
        </w:rPr>
      </w:pPr>
    </w:p>
    <w:p w14:paraId="4F3925A2" w14:textId="2356C49E" w:rsidR="00E3160D" w:rsidRPr="008218BE" w:rsidRDefault="009268EC" w:rsidP="008218BE">
      <w:pPr>
        <w:rPr>
          <w:rFonts w:ascii="Arial" w:hAnsi="Arial" w:cs="Arial"/>
          <w:b/>
          <w:bCs/>
          <w:color w:val="1C2B4C"/>
          <w:sz w:val="24"/>
          <w:szCs w:val="24"/>
        </w:rPr>
      </w:pPr>
      <w:r w:rsidRPr="008218BE">
        <w:rPr>
          <w:rFonts w:ascii="Arial" w:hAnsi="Arial" w:cs="Arial"/>
          <w:b/>
          <w:bCs/>
          <w:color w:val="1C2B4C"/>
          <w:sz w:val="24"/>
          <w:szCs w:val="24"/>
        </w:rPr>
        <w:t>Effective</w:t>
      </w:r>
      <w:r w:rsidR="008218BE" w:rsidRPr="008218BE">
        <w:rPr>
          <w:rFonts w:ascii="Arial" w:hAnsi="Arial" w:cs="Arial"/>
          <w:b/>
          <w:bCs/>
          <w:color w:val="1C2B4C"/>
          <w:sz w:val="24"/>
          <w:szCs w:val="24"/>
        </w:rPr>
        <w:t>:</w:t>
      </w:r>
      <w:r w:rsidRPr="008218BE">
        <w:rPr>
          <w:rFonts w:ascii="Arial" w:hAnsi="Arial" w:cs="Arial"/>
          <w:b/>
          <w:bCs/>
          <w:color w:val="1C2B4C"/>
          <w:sz w:val="24"/>
          <w:szCs w:val="24"/>
        </w:rPr>
        <w:t xml:space="preserve"> </w:t>
      </w:r>
      <w:r w:rsidRPr="008218BE">
        <w:rPr>
          <w:rFonts w:ascii="Arial" w:hAnsi="Arial" w:cs="Arial"/>
          <w:color w:val="1C2B4C"/>
          <w:sz w:val="24"/>
          <w:szCs w:val="24"/>
        </w:rPr>
        <w:t>September 26, 2025</w:t>
      </w:r>
    </w:p>
    <w:p w14:paraId="48E267DC" w14:textId="77777777" w:rsidR="008218BE" w:rsidRDefault="008218BE" w:rsidP="008218BE">
      <w:pPr>
        <w:rPr>
          <w:rFonts w:ascii="Arial" w:hAnsi="Arial" w:cs="Arial"/>
          <w:color w:val="1C2B4C"/>
        </w:rPr>
      </w:pPr>
    </w:p>
    <w:p w14:paraId="36DA13C1" w14:textId="16AB68DB" w:rsidR="00B436F4" w:rsidRPr="008218BE" w:rsidRDefault="00C71B2D" w:rsidP="008218BE">
      <w:pPr>
        <w:rPr>
          <w:rFonts w:ascii="Arial" w:hAnsi="Arial" w:cs="Arial"/>
          <w:color w:val="1C2B4C"/>
        </w:rPr>
      </w:pPr>
      <w:r w:rsidRPr="008218BE">
        <w:rPr>
          <w:rFonts w:ascii="Arial" w:hAnsi="Arial" w:cs="Arial"/>
          <w:color w:val="1C2B4C"/>
        </w:rPr>
        <w:t xml:space="preserve">SB 859 grants the Director of the Oregon Employment Department </w:t>
      </w:r>
      <w:r w:rsidR="005D3A4A" w:rsidRPr="008218BE">
        <w:rPr>
          <w:rFonts w:ascii="Arial" w:hAnsi="Arial" w:cs="Arial"/>
          <w:color w:val="1C2B4C"/>
        </w:rPr>
        <w:t xml:space="preserve">(OED) </w:t>
      </w:r>
      <w:r w:rsidRPr="008218BE">
        <w:rPr>
          <w:rFonts w:ascii="Arial" w:hAnsi="Arial" w:cs="Arial"/>
          <w:color w:val="1C2B4C"/>
        </w:rPr>
        <w:t>authority to compromise, adjust, or write off certain debts and overpayments related to Paid Leave Oregon</w:t>
      </w:r>
      <w:r w:rsidR="005D3A4A" w:rsidRPr="008218BE">
        <w:rPr>
          <w:rFonts w:ascii="Arial" w:hAnsi="Arial" w:cs="Arial"/>
          <w:color w:val="1C2B4C"/>
        </w:rPr>
        <w:t xml:space="preserve"> (PLO)</w:t>
      </w:r>
      <w:r w:rsidRPr="008218BE">
        <w:rPr>
          <w:rFonts w:ascii="Arial" w:hAnsi="Arial" w:cs="Arial"/>
          <w:color w:val="1C2B4C"/>
        </w:rPr>
        <w:t>, including contributions, employer assistance grant repayments, interest, and penalties, when doing so serves the best interests of OED.</w:t>
      </w:r>
    </w:p>
    <w:p w14:paraId="7076A8F5" w14:textId="77777777" w:rsidR="00C71B2D" w:rsidRPr="00DA6C1E" w:rsidRDefault="00C71B2D" w:rsidP="00B436F4">
      <w:pPr>
        <w:rPr>
          <w:rFonts w:ascii="Arial" w:hAnsi="Arial" w:cs="Arial"/>
          <w:color w:val="1C2B4C"/>
          <w:sz w:val="28"/>
          <w:szCs w:val="28"/>
        </w:rPr>
      </w:pPr>
    </w:p>
    <w:p w14:paraId="2B3C19AF" w14:textId="7F125B89" w:rsidR="001F0DD0" w:rsidRPr="00DA6C1E" w:rsidRDefault="003B2CB9" w:rsidP="008218BE">
      <w:pPr>
        <w:numPr>
          <w:ilvl w:val="0"/>
          <w:numId w:val="1"/>
        </w:numPr>
        <w:shd w:val="clear" w:color="auto" w:fill="1C2B4C"/>
        <w:rPr>
          <w:rFonts w:ascii="Arial" w:hAnsi="Arial" w:cs="Arial"/>
          <w:b/>
          <w:bCs/>
          <w:color w:val="1C2B4C"/>
          <w:sz w:val="28"/>
          <w:szCs w:val="28"/>
        </w:rPr>
      </w:pPr>
      <w:r w:rsidRPr="008218BE">
        <w:rPr>
          <w:rFonts w:ascii="Arial" w:hAnsi="Arial" w:cs="Arial"/>
          <w:b/>
          <w:bCs/>
          <w:color w:val="FFFFFF" w:themeColor="background1"/>
          <w:sz w:val="28"/>
          <w:szCs w:val="28"/>
          <w:shd w:val="clear" w:color="auto" w:fill="1C2B4C"/>
        </w:rPr>
        <w:t>House Bill 3021 – Align</w:t>
      </w:r>
      <w:r w:rsidR="00800895" w:rsidRPr="008218BE">
        <w:rPr>
          <w:rFonts w:ascii="Arial" w:hAnsi="Arial" w:cs="Arial"/>
          <w:b/>
          <w:bCs/>
          <w:color w:val="FFFFFF" w:themeColor="background1"/>
          <w:sz w:val="28"/>
          <w:szCs w:val="28"/>
          <w:shd w:val="clear" w:color="auto" w:fill="1C2B4C"/>
        </w:rPr>
        <w:t>s</w:t>
      </w:r>
      <w:r w:rsidRPr="008218BE">
        <w:rPr>
          <w:rFonts w:ascii="Arial" w:hAnsi="Arial" w:cs="Arial"/>
          <w:b/>
          <w:bCs/>
          <w:color w:val="FFFFFF" w:themeColor="background1"/>
          <w:sz w:val="28"/>
          <w:szCs w:val="28"/>
          <w:shd w:val="clear" w:color="auto" w:fill="1C2B4C"/>
        </w:rPr>
        <w:t xml:space="preserve"> Unemployment Insurance &amp; PLO Programs</w:t>
      </w:r>
    </w:p>
    <w:p w14:paraId="5B3B90AF" w14:textId="77777777" w:rsidR="008218BE" w:rsidRDefault="008218BE" w:rsidP="008218BE">
      <w:pPr>
        <w:rPr>
          <w:rFonts w:ascii="Arial" w:hAnsi="Arial" w:cs="Arial"/>
          <w:b/>
          <w:bCs/>
          <w:color w:val="1C2B4C"/>
          <w:sz w:val="24"/>
          <w:szCs w:val="24"/>
        </w:rPr>
      </w:pPr>
    </w:p>
    <w:p w14:paraId="17F9BA0C" w14:textId="172A6D62" w:rsidR="00C71B2D" w:rsidRPr="008218BE" w:rsidRDefault="001F0DD0" w:rsidP="008218BE">
      <w:pPr>
        <w:rPr>
          <w:rFonts w:ascii="Arial" w:hAnsi="Arial" w:cs="Arial"/>
          <w:b/>
          <w:bCs/>
          <w:color w:val="1C2B4C"/>
          <w:sz w:val="24"/>
          <w:szCs w:val="24"/>
        </w:rPr>
      </w:pPr>
      <w:r w:rsidRPr="008218BE">
        <w:rPr>
          <w:rFonts w:ascii="Arial" w:hAnsi="Arial" w:cs="Arial"/>
          <w:b/>
          <w:bCs/>
          <w:color w:val="1C2B4C"/>
          <w:sz w:val="24"/>
          <w:szCs w:val="24"/>
        </w:rPr>
        <w:t>Effective</w:t>
      </w:r>
      <w:r w:rsidR="008218BE">
        <w:rPr>
          <w:rFonts w:ascii="Arial" w:hAnsi="Arial" w:cs="Arial"/>
          <w:b/>
          <w:bCs/>
          <w:color w:val="1C2B4C"/>
          <w:sz w:val="24"/>
          <w:szCs w:val="24"/>
        </w:rPr>
        <w:t>:</w:t>
      </w:r>
      <w:r w:rsidRPr="008218BE">
        <w:rPr>
          <w:rFonts w:ascii="Arial" w:hAnsi="Arial" w:cs="Arial"/>
          <w:b/>
          <w:bCs/>
          <w:color w:val="1C2B4C"/>
          <w:sz w:val="24"/>
          <w:szCs w:val="24"/>
        </w:rPr>
        <w:t xml:space="preserve"> </w:t>
      </w:r>
      <w:r w:rsidR="009268EC" w:rsidRPr="008218BE">
        <w:rPr>
          <w:rFonts w:ascii="Arial" w:hAnsi="Arial" w:cs="Arial"/>
          <w:color w:val="1C2B4C"/>
          <w:sz w:val="24"/>
          <w:szCs w:val="24"/>
        </w:rPr>
        <w:t>September 26, 2025</w:t>
      </w:r>
    </w:p>
    <w:p w14:paraId="34CF4D08" w14:textId="77777777" w:rsidR="008218BE" w:rsidRDefault="008218BE" w:rsidP="008218BE">
      <w:pPr>
        <w:rPr>
          <w:rFonts w:ascii="Arial" w:hAnsi="Arial" w:cs="Arial"/>
          <w:color w:val="1C2B4C"/>
        </w:rPr>
      </w:pPr>
    </w:p>
    <w:p w14:paraId="20334998" w14:textId="3DA66DCE" w:rsidR="00C71B2D" w:rsidRPr="008218BE" w:rsidRDefault="00C71B2D" w:rsidP="008218BE">
      <w:pPr>
        <w:rPr>
          <w:rFonts w:ascii="Arial" w:hAnsi="Arial" w:cs="Arial"/>
          <w:color w:val="1C2B4C"/>
        </w:rPr>
      </w:pPr>
      <w:r w:rsidRPr="008218BE">
        <w:rPr>
          <w:rFonts w:ascii="Arial" w:hAnsi="Arial" w:cs="Arial"/>
          <w:color w:val="1C2B4C"/>
        </w:rPr>
        <w:t>H</w:t>
      </w:r>
      <w:r w:rsidR="003B2CB9" w:rsidRPr="008218BE">
        <w:rPr>
          <w:rFonts w:ascii="Arial" w:hAnsi="Arial" w:cs="Arial"/>
          <w:color w:val="1C2B4C"/>
        </w:rPr>
        <w:t xml:space="preserve">B </w:t>
      </w:r>
      <w:r w:rsidRPr="008218BE">
        <w:rPr>
          <w:rFonts w:ascii="Arial" w:hAnsi="Arial" w:cs="Arial"/>
          <w:color w:val="1C2B4C"/>
        </w:rPr>
        <w:t xml:space="preserve">3021 provides </w:t>
      </w:r>
      <w:r w:rsidR="00B13448" w:rsidRPr="008218BE">
        <w:rPr>
          <w:rFonts w:ascii="Arial" w:hAnsi="Arial" w:cs="Arial"/>
          <w:color w:val="1C2B4C"/>
        </w:rPr>
        <w:t xml:space="preserve">administrative </w:t>
      </w:r>
      <w:r w:rsidRPr="008218BE">
        <w:rPr>
          <w:rFonts w:ascii="Arial" w:hAnsi="Arial" w:cs="Arial"/>
          <w:color w:val="1C2B4C"/>
        </w:rPr>
        <w:t xml:space="preserve">updates to align Oregon’s </w:t>
      </w:r>
      <w:r w:rsidR="00B13448" w:rsidRPr="008218BE">
        <w:rPr>
          <w:rFonts w:ascii="Arial" w:hAnsi="Arial" w:cs="Arial"/>
          <w:color w:val="1C2B4C"/>
        </w:rPr>
        <w:t>U</w:t>
      </w:r>
      <w:r w:rsidRPr="008218BE">
        <w:rPr>
          <w:rFonts w:ascii="Arial" w:hAnsi="Arial" w:cs="Arial"/>
          <w:color w:val="1C2B4C"/>
        </w:rPr>
        <w:t xml:space="preserve">nemployment </w:t>
      </w:r>
      <w:r w:rsidR="00B13448" w:rsidRPr="008218BE">
        <w:rPr>
          <w:rFonts w:ascii="Arial" w:hAnsi="Arial" w:cs="Arial"/>
          <w:color w:val="1C2B4C"/>
        </w:rPr>
        <w:t>I</w:t>
      </w:r>
      <w:r w:rsidRPr="008218BE">
        <w:rPr>
          <w:rFonts w:ascii="Arial" w:hAnsi="Arial" w:cs="Arial"/>
          <w:color w:val="1C2B4C"/>
        </w:rPr>
        <w:t>nsurance</w:t>
      </w:r>
      <w:r w:rsidR="00B13448" w:rsidRPr="008218BE">
        <w:rPr>
          <w:rFonts w:ascii="Arial" w:hAnsi="Arial" w:cs="Arial"/>
          <w:color w:val="1C2B4C"/>
        </w:rPr>
        <w:t xml:space="preserve"> (UI)</w:t>
      </w:r>
      <w:r w:rsidRPr="008218BE">
        <w:rPr>
          <w:rFonts w:ascii="Arial" w:hAnsi="Arial" w:cs="Arial"/>
          <w:color w:val="1C2B4C"/>
        </w:rPr>
        <w:t xml:space="preserve"> and P</w:t>
      </w:r>
      <w:r w:rsidR="00B13448" w:rsidRPr="008218BE">
        <w:rPr>
          <w:rFonts w:ascii="Arial" w:hAnsi="Arial" w:cs="Arial"/>
          <w:color w:val="1C2B4C"/>
        </w:rPr>
        <w:t>aid Leave Oregon (PLO)</w:t>
      </w:r>
      <w:r w:rsidRPr="008218BE">
        <w:rPr>
          <w:rFonts w:ascii="Arial" w:hAnsi="Arial" w:cs="Arial"/>
          <w:color w:val="1C2B4C"/>
        </w:rPr>
        <w:t xml:space="preserve"> programs</w:t>
      </w:r>
      <w:proofErr w:type="gramStart"/>
      <w:r w:rsidR="00B13448" w:rsidRPr="008218BE">
        <w:rPr>
          <w:rFonts w:ascii="Arial" w:hAnsi="Arial" w:cs="Arial"/>
          <w:color w:val="1C2B4C"/>
        </w:rPr>
        <w:t xml:space="preserve">. </w:t>
      </w:r>
      <w:r w:rsidRPr="008218BE">
        <w:rPr>
          <w:rFonts w:ascii="Arial" w:hAnsi="Arial" w:cs="Arial"/>
          <w:color w:val="1C2B4C"/>
        </w:rPr>
        <w:t xml:space="preserve"> </w:t>
      </w:r>
      <w:proofErr w:type="gramEnd"/>
      <w:r w:rsidRPr="008218BE">
        <w:rPr>
          <w:rFonts w:ascii="Arial" w:hAnsi="Arial" w:cs="Arial"/>
          <w:color w:val="1C2B4C"/>
        </w:rPr>
        <w:t>The bill standard</w:t>
      </w:r>
      <w:r w:rsidR="00B13448" w:rsidRPr="008218BE">
        <w:rPr>
          <w:rFonts w:ascii="Arial" w:hAnsi="Arial" w:cs="Arial"/>
          <w:color w:val="1C2B4C"/>
        </w:rPr>
        <w:t>izes</w:t>
      </w:r>
      <w:r w:rsidRPr="008218BE">
        <w:rPr>
          <w:rFonts w:ascii="Arial" w:hAnsi="Arial" w:cs="Arial"/>
          <w:color w:val="1C2B4C"/>
        </w:rPr>
        <w:t xml:space="preserve"> definitions, processes, and reporting requirements across both programs</w:t>
      </w:r>
      <w:r w:rsidR="00B13448" w:rsidRPr="008218BE">
        <w:rPr>
          <w:rFonts w:ascii="Arial" w:hAnsi="Arial" w:cs="Arial"/>
          <w:color w:val="1C2B4C"/>
        </w:rPr>
        <w:t xml:space="preserve"> to ensure consistency and efficiency</w:t>
      </w:r>
      <w:r w:rsidR="00255B36" w:rsidRPr="008218BE">
        <w:rPr>
          <w:rFonts w:ascii="Arial" w:hAnsi="Arial" w:cs="Arial"/>
          <w:color w:val="1C2B4C"/>
        </w:rPr>
        <w:t xml:space="preserve">. </w:t>
      </w:r>
      <w:r w:rsidR="00B13448" w:rsidRPr="008218BE">
        <w:rPr>
          <w:rFonts w:ascii="Arial" w:hAnsi="Arial" w:cs="Arial"/>
          <w:color w:val="1C2B4C"/>
        </w:rPr>
        <w:t>It also clearly establishes the Oregon Employment Department (OED) as the agency responsible for oversight, rulemaking, and enforcement of both Oregon’s UI and PLO programs.</w:t>
      </w:r>
    </w:p>
    <w:p w14:paraId="4459324F" w14:textId="77777777" w:rsidR="00B13448" w:rsidRPr="00DA6C1E" w:rsidRDefault="00B13448" w:rsidP="00B13448">
      <w:pPr>
        <w:pStyle w:val="ListParagraph"/>
        <w:ind w:left="720"/>
        <w:rPr>
          <w:rFonts w:ascii="Arial" w:hAnsi="Arial" w:cs="Arial"/>
          <w:color w:val="1C2B4C"/>
        </w:rPr>
      </w:pPr>
    </w:p>
    <w:p w14:paraId="65D22357" w14:textId="2664B2D4" w:rsidR="001F0DD0" w:rsidRPr="008218BE" w:rsidRDefault="003B2CB9" w:rsidP="008218BE">
      <w:pPr>
        <w:numPr>
          <w:ilvl w:val="0"/>
          <w:numId w:val="1"/>
        </w:numPr>
        <w:shd w:val="clear" w:color="auto" w:fill="1C2B4C"/>
        <w:rPr>
          <w:rFonts w:ascii="Arial" w:hAnsi="Arial" w:cs="Arial"/>
          <w:b/>
          <w:bCs/>
          <w:color w:val="FFFFFF" w:themeColor="background1"/>
          <w:sz w:val="28"/>
          <w:szCs w:val="28"/>
        </w:rPr>
      </w:pPr>
      <w:r w:rsidRPr="008218BE">
        <w:rPr>
          <w:rFonts w:ascii="Arial" w:hAnsi="Arial" w:cs="Arial"/>
          <w:b/>
          <w:bCs/>
          <w:color w:val="FFFFFF" w:themeColor="background1"/>
          <w:sz w:val="28"/>
          <w:szCs w:val="28"/>
          <w:shd w:val="clear" w:color="auto" w:fill="1C2B4C"/>
        </w:rPr>
        <w:t>HB 3022 – DOR &amp; OED Data Sharing for PLO</w:t>
      </w:r>
    </w:p>
    <w:p w14:paraId="430AD32F" w14:textId="77777777" w:rsidR="001F0DD0" w:rsidRPr="00DA6C1E" w:rsidRDefault="001F0DD0" w:rsidP="001F0DD0">
      <w:pPr>
        <w:rPr>
          <w:rFonts w:ascii="Arial" w:hAnsi="Arial" w:cs="Arial"/>
          <w:b/>
          <w:bCs/>
          <w:color w:val="1C2B4C"/>
          <w:sz w:val="24"/>
          <w:szCs w:val="24"/>
        </w:rPr>
      </w:pPr>
    </w:p>
    <w:p w14:paraId="0155B29D" w14:textId="32476E06" w:rsidR="00535030" w:rsidRPr="008218BE" w:rsidRDefault="009268EC" w:rsidP="008218BE">
      <w:pPr>
        <w:rPr>
          <w:rFonts w:ascii="Arial" w:hAnsi="Arial" w:cs="Arial"/>
          <w:b/>
          <w:bCs/>
          <w:color w:val="1C2B4C"/>
          <w:sz w:val="24"/>
          <w:szCs w:val="24"/>
        </w:rPr>
      </w:pPr>
      <w:r w:rsidRPr="008218BE">
        <w:rPr>
          <w:rFonts w:ascii="Arial" w:hAnsi="Arial" w:cs="Arial"/>
          <w:b/>
          <w:bCs/>
          <w:color w:val="1C2B4C"/>
          <w:sz w:val="24"/>
          <w:szCs w:val="24"/>
        </w:rPr>
        <w:t>Effective</w:t>
      </w:r>
      <w:r w:rsidR="008218BE">
        <w:rPr>
          <w:rFonts w:ascii="Arial" w:hAnsi="Arial" w:cs="Arial"/>
          <w:b/>
          <w:bCs/>
          <w:color w:val="1C2B4C"/>
          <w:sz w:val="24"/>
          <w:szCs w:val="24"/>
        </w:rPr>
        <w:t>:</w:t>
      </w:r>
      <w:r w:rsidRPr="008218BE">
        <w:rPr>
          <w:rFonts w:ascii="Arial" w:hAnsi="Arial" w:cs="Arial"/>
          <w:b/>
          <w:bCs/>
          <w:color w:val="1C2B4C"/>
          <w:sz w:val="24"/>
          <w:szCs w:val="24"/>
        </w:rPr>
        <w:t xml:space="preserve"> </w:t>
      </w:r>
      <w:r w:rsidRPr="008218BE">
        <w:rPr>
          <w:rFonts w:ascii="Arial" w:hAnsi="Arial" w:cs="Arial"/>
          <w:color w:val="1C2B4C"/>
          <w:sz w:val="24"/>
          <w:szCs w:val="24"/>
        </w:rPr>
        <w:t>September 26, 2025</w:t>
      </w:r>
    </w:p>
    <w:p w14:paraId="2611F55F" w14:textId="77777777" w:rsidR="008218BE" w:rsidRDefault="008218BE" w:rsidP="008218BE">
      <w:pPr>
        <w:rPr>
          <w:rFonts w:ascii="Arial" w:hAnsi="Arial" w:cs="Arial"/>
          <w:color w:val="1C2B4C"/>
        </w:rPr>
      </w:pPr>
    </w:p>
    <w:p w14:paraId="1FE3FDB9" w14:textId="697E1C56" w:rsidR="00535030" w:rsidRPr="008218BE" w:rsidRDefault="00535030" w:rsidP="008218BE">
      <w:pPr>
        <w:rPr>
          <w:rFonts w:ascii="Arial" w:hAnsi="Arial" w:cs="Arial"/>
          <w:color w:val="1C2B4C"/>
        </w:rPr>
      </w:pPr>
      <w:r w:rsidRPr="008218BE">
        <w:rPr>
          <w:rFonts w:ascii="Arial" w:hAnsi="Arial" w:cs="Arial"/>
          <w:color w:val="1C2B4C"/>
        </w:rPr>
        <w:t>H</w:t>
      </w:r>
      <w:r w:rsidR="003B2CB9" w:rsidRPr="008218BE">
        <w:rPr>
          <w:rFonts w:ascii="Arial" w:hAnsi="Arial" w:cs="Arial"/>
          <w:color w:val="1C2B4C"/>
        </w:rPr>
        <w:t xml:space="preserve">B </w:t>
      </w:r>
      <w:r w:rsidRPr="008218BE">
        <w:rPr>
          <w:rFonts w:ascii="Arial" w:hAnsi="Arial" w:cs="Arial"/>
          <w:color w:val="1C2B4C"/>
        </w:rPr>
        <w:t>3022 allows Oregon’s Department of Revenue</w:t>
      </w:r>
      <w:r w:rsidR="00E3160D" w:rsidRPr="008218BE">
        <w:rPr>
          <w:rFonts w:ascii="Arial" w:hAnsi="Arial" w:cs="Arial"/>
          <w:color w:val="1C2B4C"/>
        </w:rPr>
        <w:t xml:space="preserve"> (DOR)</w:t>
      </w:r>
      <w:r w:rsidRPr="008218BE">
        <w:rPr>
          <w:rFonts w:ascii="Arial" w:hAnsi="Arial" w:cs="Arial"/>
          <w:color w:val="1C2B4C"/>
        </w:rPr>
        <w:t xml:space="preserve"> to share employer and tax information with </w:t>
      </w:r>
      <w:r w:rsidR="00E3160D" w:rsidRPr="008218BE">
        <w:rPr>
          <w:rFonts w:ascii="Arial" w:hAnsi="Arial" w:cs="Arial"/>
          <w:color w:val="1C2B4C"/>
        </w:rPr>
        <w:t xml:space="preserve">the </w:t>
      </w:r>
      <w:r w:rsidRPr="008218BE">
        <w:rPr>
          <w:rFonts w:ascii="Arial" w:hAnsi="Arial" w:cs="Arial"/>
          <w:color w:val="1C2B4C"/>
        </w:rPr>
        <w:t>Oregon Employment Department</w:t>
      </w:r>
      <w:r w:rsidR="00E3160D" w:rsidRPr="008218BE">
        <w:rPr>
          <w:rFonts w:ascii="Arial" w:hAnsi="Arial" w:cs="Arial"/>
          <w:color w:val="1C2B4C"/>
        </w:rPr>
        <w:t xml:space="preserve"> (OED)</w:t>
      </w:r>
      <w:r w:rsidRPr="008218BE">
        <w:rPr>
          <w:rFonts w:ascii="Arial" w:hAnsi="Arial" w:cs="Arial"/>
          <w:color w:val="1C2B4C"/>
        </w:rPr>
        <w:t xml:space="preserve">, including employer names, employer identification numbers, wages paid, individual taxpayer identification numbers, and other relevant tax information. </w:t>
      </w:r>
      <w:r w:rsidR="00E3160D" w:rsidRPr="008218BE">
        <w:rPr>
          <w:rFonts w:ascii="Arial" w:hAnsi="Arial" w:cs="Arial"/>
          <w:color w:val="1C2B4C"/>
        </w:rPr>
        <w:t>This bill aims to improve the administration of Paid Leave Oregon (PLO) and to help detect issues such as identity theft and fraud.</w:t>
      </w:r>
    </w:p>
    <w:p w14:paraId="1EA6C69D" w14:textId="77777777" w:rsidR="00C71B2D" w:rsidRPr="00DA6C1E" w:rsidRDefault="00C71B2D" w:rsidP="00B436F4">
      <w:pPr>
        <w:rPr>
          <w:rFonts w:ascii="Arial" w:hAnsi="Arial" w:cs="Arial"/>
          <w:color w:val="1C2B4C"/>
        </w:rPr>
      </w:pPr>
    </w:p>
    <w:p w14:paraId="7FEB41A9" w14:textId="76828E93" w:rsidR="00EA04BB" w:rsidRPr="008218BE" w:rsidRDefault="00EA04BB" w:rsidP="008218BE">
      <w:pPr>
        <w:numPr>
          <w:ilvl w:val="0"/>
          <w:numId w:val="1"/>
        </w:numPr>
        <w:shd w:val="clear" w:color="auto" w:fill="1C2B4C"/>
        <w:rPr>
          <w:rFonts w:ascii="Arial" w:hAnsi="Arial" w:cs="Arial"/>
          <w:b/>
          <w:bCs/>
          <w:color w:val="FFFFFF" w:themeColor="background1"/>
          <w:sz w:val="28"/>
          <w:szCs w:val="28"/>
        </w:rPr>
      </w:pPr>
      <w:r w:rsidRPr="008218BE">
        <w:rPr>
          <w:rFonts w:ascii="Arial" w:hAnsi="Arial" w:cs="Arial"/>
          <w:b/>
          <w:bCs/>
          <w:color w:val="FFFFFF" w:themeColor="background1"/>
          <w:sz w:val="28"/>
          <w:szCs w:val="28"/>
        </w:rPr>
        <w:t>Senate Bill 1148 – Modifies Paid Leave</w:t>
      </w:r>
      <w:r w:rsidR="00800895" w:rsidRPr="008218BE">
        <w:rPr>
          <w:rFonts w:ascii="Arial" w:hAnsi="Arial" w:cs="Arial"/>
          <w:b/>
          <w:bCs/>
          <w:color w:val="FFFFFF" w:themeColor="background1"/>
          <w:sz w:val="28"/>
          <w:szCs w:val="28"/>
        </w:rPr>
        <w:t xml:space="preserve"> &amp;</w:t>
      </w:r>
      <w:r w:rsidRPr="008218BE">
        <w:rPr>
          <w:rFonts w:ascii="Arial" w:hAnsi="Arial" w:cs="Arial"/>
          <w:b/>
          <w:bCs/>
          <w:color w:val="FFFFFF" w:themeColor="background1"/>
          <w:sz w:val="28"/>
          <w:szCs w:val="28"/>
        </w:rPr>
        <w:t xml:space="preserve"> STD Eligibility</w:t>
      </w:r>
    </w:p>
    <w:p w14:paraId="67BFE56E" w14:textId="77777777" w:rsidR="008218BE" w:rsidRDefault="008218BE" w:rsidP="008218BE">
      <w:pPr>
        <w:rPr>
          <w:rFonts w:ascii="Arial" w:hAnsi="Arial" w:cs="Arial"/>
          <w:b/>
          <w:bCs/>
          <w:i/>
          <w:iCs/>
          <w:color w:val="1C2B4C"/>
          <w:sz w:val="24"/>
          <w:szCs w:val="24"/>
        </w:rPr>
      </w:pPr>
    </w:p>
    <w:p w14:paraId="44E9FCC7" w14:textId="65E5061A" w:rsidR="00E44110" w:rsidRPr="00DA6C1E" w:rsidRDefault="00E44110" w:rsidP="008218BE">
      <w:pPr>
        <w:rPr>
          <w:rFonts w:ascii="Arial" w:hAnsi="Arial" w:cs="Arial"/>
          <w:b/>
          <w:bCs/>
          <w:color w:val="1C2B4C"/>
          <w:sz w:val="24"/>
          <w:szCs w:val="24"/>
        </w:rPr>
      </w:pPr>
      <w:r w:rsidRPr="00DA6C1E">
        <w:rPr>
          <w:rFonts w:ascii="Arial" w:hAnsi="Arial" w:cs="Arial"/>
          <w:b/>
          <w:bCs/>
          <w:color w:val="1C2B4C"/>
          <w:sz w:val="24"/>
          <w:szCs w:val="24"/>
        </w:rPr>
        <w:t>Effective</w:t>
      </w:r>
      <w:r w:rsidR="008218BE">
        <w:rPr>
          <w:rFonts w:ascii="Arial" w:hAnsi="Arial" w:cs="Arial"/>
          <w:b/>
          <w:bCs/>
          <w:color w:val="1C2B4C"/>
          <w:sz w:val="24"/>
          <w:szCs w:val="24"/>
        </w:rPr>
        <w:t xml:space="preserve">: </w:t>
      </w:r>
      <w:r w:rsidR="00EA04BB" w:rsidRPr="008218BE">
        <w:rPr>
          <w:rFonts w:ascii="Arial" w:hAnsi="Arial" w:cs="Arial"/>
          <w:color w:val="1C2B4C"/>
          <w:sz w:val="24"/>
          <w:szCs w:val="24"/>
        </w:rPr>
        <w:t>January 1, 2026</w:t>
      </w:r>
    </w:p>
    <w:p w14:paraId="06F07FD3" w14:textId="77777777" w:rsidR="008218BE" w:rsidRDefault="008218BE" w:rsidP="008218BE">
      <w:pPr>
        <w:rPr>
          <w:rFonts w:ascii="Arial" w:hAnsi="Arial" w:cs="Arial"/>
          <w:color w:val="1C2B4C"/>
        </w:rPr>
      </w:pPr>
    </w:p>
    <w:p w14:paraId="5F934551" w14:textId="3EE8E045" w:rsidR="00EA04BB" w:rsidRPr="008218BE" w:rsidRDefault="00EA04BB" w:rsidP="008218BE">
      <w:pPr>
        <w:rPr>
          <w:rFonts w:ascii="Arial" w:hAnsi="Arial" w:cs="Arial"/>
          <w:color w:val="1C2B4C"/>
        </w:rPr>
      </w:pPr>
      <w:r w:rsidRPr="008218BE">
        <w:rPr>
          <w:rFonts w:ascii="Arial" w:hAnsi="Arial" w:cs="Arial"/>
          <w:color w:val="1C2B4C"/>
        </w:rPr>
        <w:t xml:space="preserve">SB 1148 amends rules for disability insurance providers regarding mandatory employee Paid Leave Oregon (PLO) use. </w:t>
      </w:r>
    </w:p>
    <w:p w14:paraId="586507F3" w14:textId="7F191AD5" w:rsidR="00EA04BB" w:rsidRPr="008218BE" w:rsidRDefault="00204932" w:rsidP="00701A4F">
      <w:pPr>
        <w:pStyle w:val="ListParagraph"/>
        <w:numPr>
          <w:ilvl w:val="0"/>
          <w:numId w:val="10"/>
        </w:numPr>
        <w:ind w:left="360"/>
        <w:rPr>
          <w:rFonts w:ascii="Arial" w:hAnsi="Arial" w:cs="Arial"/>
          <w:b/>
          <w:bCs/>
          <w:color w:val="1C2B4C"/>
          <w:sz w:val="24"/>
          <w:szCs w:val="24"/>
        </w:rPr>
      </w:pPr>
      <w:r w:rsidRPr="008218BE">
        <w:rPr>
          <w:rFonts w:ascii="Arial" w:hAnsi="Arial" w:cs="Arial"/>
          <w:b/>
          <w:bCs/>
          <w:color w:val="1C2B4C"/>
          <w:sz w:val="24"/>
          <w:szCs w:val="24"/>
        </w:rPr>
        <w:lastRenderedPageBreak/>
        <w:t xml:space="preserve">New </w:t>
      </w:r>
      <w:r w:rsidR="00EA04BB" w:rsidRPr="008218BE">
        <w:rPr>
          <w:rFonts w:ascii="Arial" w:hAnsi="Arial" w:cs="Arial"/>
          <w:b/>
          <w:bCs/>
          <w:color w:val="1C2B4C"/>
          <w:sz w:val="24"/>
          <w:szCs w:val="24"/>
        </w:rPr>
        <w:t>Eligibility Requirement</w:t>
      </w:r>
      <w:r w:rsidRPr="008218BE">
        <w:rPr>
          <w:rFonts w:ascii="Arial" w:hAnsi="Arial" w:cs="Arial"/>
          <w:b/>
          <w:bCs/>
          <w:color w:val="1C2B4C"/>
          <w:sz w:val="24"/>
          <w:szCs w:val="24"/>
        </w:rPr>
        <w:t>s</w:t>
      </w:r>
    </w:p>
    <w:p w14:paraId="1A5F79C3" w14:textId="77777777" w:rsidR="00EA04BB" w:rsidRPr="00DA6C1E" w:rsidRDefault="00EA04BB" w:rsidP="00701A4F">
      <w:pPr>
        <w:pStyle w:val="ListParagraph"/>
        <w:numPr>
          <w:ilvl w:val="0"/>
          <w:numId w:val="5"/>
        </w:numPr>
        <w:ind w:left="720"/>
        <w:rPr>
          <w:rFonts w:ascii="Arial" w:hAnsi="Arial" w:cs="Arial"/>
          <w:color w:val="1C2B4C"/>
        </w:rPr>
      </w:pPr>
      <w:r w:rsidRPr="00DA6C1E">
        <w:rPr>
          <w:rFonts w:ascii="Arial" w:hAnsi="Arial" w:cs="Arial"/>
          <w:color w:val="1C2B4C"/>
        </w:rPr>
        <w:t>Disability insurance providers in Oregon, including those offering Short-Term Disability (STD) benefits, may no longer require individuals to apply for or exhaust PLO benefits as a condition for receiving disability insurance payments.</w:t>
      </w:r>
    </w:p>
    <w:p w14:paraId="0549E405" w14:textId="6DA97E4E" w:rsidR="00EA04BB" w:rsidRPr="00DA6C1E" w:rsidRDefault="00EA04BB" w:rsidP="00701A4F">
      <w:pPr>
        <w:pStyle w:val="ListParagraph"/>
        <w:numPr>
          <w:ilvl w:val="0"/>
          <w:numId w:val="5"/>
        </w:numPr>
        <w:ind w:left="720"/>
        <w:rPr>
          <w:rFonts w:ascii="Arial" w:hAnsi="Arial" w:cs="Arial"/>
          <w:color w:val="1C2B4C"/>
        </w:rPr>
      </w:pPr>
      <w:r w:rsidRPr="00DA6C1E">
        <w:rPr>
          <w:rFonts w:ascii="Arial" w:hAnsi="Arial" w:cs="Arial"/>
          <w:color w:val="1C2B4C"/>
        </w:rPr>
        <w:t>Prior to this change, individuals with a qualifying disability could be forced to apply for or exhaust their PLO benefits before becoming eligible for disability insurance coverage.</w:t>
      </w:r>
    </w:p>
    <w:p w14:paraId="7EBD3EBF" w14:textId="77777777" w:rsidR="00EA04BB" w:rsidRPr="00DA6C1E" w:rsidRDefault="00EA04BB" w:rsidP="00EA04BB">
      <w:pPr>
        <w:rPr>
          <w:rFonts w:ascii="Arial" w:hAnsi="Arial" w:cs="Arial"/>
          <w:color w:val="1C2B4C"/>
        </w:rPr>
      </w:pPr>
    </w:p>
    <w:p w14:paraId="3D1D28A9" w14:textId="77777777" w:rsidR="00EA04BB" w:rsidRPr="008218BE" w:rsidRDefault="00EA04BB" w:rsidP="00701A4F">
      <w:pPr>
        <w:pStyle w:val="ListParagraph"/>
        <w:numPr>
          <w:ilvl w:val="0"/>
          <w:numId w:val="10"/>
        </w:numPr>
        <w:ind w:left="360"/>
        <w:rPr>
          <w:rFonts w:ascii="Arial" w:hAnsi="Arial" w:cs="Arial"/>
          <w:b/>
          <w:bCs/>
          <w:color w:val="1C2B4C"/>
          <w:sz w:val="24"/>
          <w:szCs w:val="24"/>
        </w:rPr>
      </w:pPr>
      <w:r w:rsidRPr="008218BE">
        <w:rPr>
          <w:rFonts w:ascii="Arial" w:hAnsi="Arial" w:cs="Arial"/>
          <w:b/>
          <w:bCs/>
          <w:color w:val="1C2B4C"/>
          <w:sz w:val="24"/>
          <w:szCs w:val="24"/>
        </w:rPr>
        <w:t>Wage Replacement Offsets</w:t>
      </w:r>
    </w:p>
    <w:p w14:paraId="22ADBE3A" w14:textId="77777777" w:rsidR="00EA04BB" w:rsidRPr="00DA6C1E" w:rsidRDefault="00EA04BB" w:rsidP="00701A4F">
      <w:pPr>
        <w:pStyle w:val="ListParagraph"/>
        <w:numPr>
          <w:ilvl w:val="0"/>
          <w:numId w:val="6"/>
        </w:numPr>
        <w:ind w:left="720"/>
        <w:rPr>
          <w:rFonts w:ascii="Arial" w:hAnsi="Arial" w:cs="Arial"/>
          <w:color w:val="1C2B4C"/>
        </w:rPr>
      </w:pPr>
      <w:r w:rsidRPr="00DA6C1E">
        <w:rPr>
          <w:rFonts w:ascii="Arial" w:hAnsi="Arial" w:cs="Arial"/>
          <w:color w:val="1C2B4C"/>
        </w:rPr>
        <w:t>The bill does not explicitly prohibit disability insurance providers from offsetting STD benefits by the amount an employee is eligible to receive from PLO.</w:t>
      </w:r>
    </w:p>
    <w:p w14:paraId="2B268F23" w14:textId="77777777" w:rsidR="00D434E5" w:rsidRPr="00DA6C1E" w:rsidRDefault="00D434E5" w:rsidP="00D434E5">
      <w:pPr>
        <w:rPr>
          <w:rFonts w:ascii="Arial" w:hAnsi="Arial" w:cs="Arial"/>
          <w:color w:val="1C2B4C"/>
        </w:rPr>
      </w:pPr>
    </w:p>
    <w:p w14:paraId="014DFE98" w14:textId="6781B827" w:rsidR="00D434E5" w:rsidRPr="008218BE" w:rsidRDefault="00D434E5" w:rsidP="008218BE">
      <w:pPr>
        <w:numPr>
          <w:ilvl w:val="0"/>
          <w:numId w:val="1"/>
        </w:numPr>
        <w:shd w:val="clear" w:color="auto" w:fill="1C2B4C"/>
        <w:rPr>
          <w:rFonts w:ascii="Arial" w:hAnsi="Arial" w:cs="Arial"/>
          <w:b/>
          <w:bCs/>
          <w:color w:val="FFFFFF" w:themeColor="background1"/>
          <w:sz w:val="28"/>
          <w:szCs w:val="28"/>
        </w:rPr>
      </w:pPr>
      <w:r w:rsidRPr="008218BE">
        <w:rPr>
          <w:rFonts w:ascii="Arial" w:hAnsi="Arial" w:cs="Arial"/>
          <w:b/>
          <w:bCs/>
          <w:color w:val="FFFFFF" w:themeColor="background1"/>
          <w:sz w:val="28"/>
          <w:szCs w:val="28"/>
        </w:rPr>
        <w:t>Senate Bill 1108 – OSL for Blood Donation</w:t>
      </w:r>
    </w:p>
    <w:p w14:paraId="282CCEA2" w14:textId="77777777" w:rsidR="00D434E5" w:rsidRPr="00DA6C1E" w:rsidRDefault="00D434E5" w:rsidP="00D434E5">
      <w:pPr>
        <w:ind w:left="360"/>
        <w:rPr>
          <w:rFonts w:ascii="Arial" w:hAnsi="Arial" w:cs="Arial"/>
          <w:b/>
          <w:bCs/>
          <w:i/>
          <w:iCs/>
          <w:color w:val="1C2B4C"/>
          <w:sz w:val="24"/>
          <w:szCs w:val="24"/>
        </w:rPr>
      </w:pPr>
    </w:p>
    <w:p w14:paraId="4B6CE1FD" w14:textId="7C91FB80" w:rsidR="00D434E5" w:rsidRPr="00DA6C1E" w:rsidRDefault="00E44110" w:rsidP="008218BE">
      <w:pPr>
        <w:rPr>
          <w:rFonts w:ascii="Arial" w:hAnsi="Arial" w:cs="Arial"/>
          <w:b/>
          <w:bCs/>
          <w:color w:val="1C2B4C"/>
          <w:sz w:val="24"/>
          <w:szCs w:val="24"/>
        </w:rPr>
      </w:pPr>
      <w:r w:rsidRPr="00DA6C1E">
        <w:rPr>
          <w:rFonts w:ascii="Arial" w:hAnsi="Arial" w:cs="Arial"/>
          <w:b/>
          <w:bCs/>
          <w:color w:val="1C2B4C"/>
          <w:sz w:val="24"/>
          <w:szCs w:val="24"/>
        </w:rPr>
        <w:t>Effective</w:t>
      </w:r>
      <w:r w:rsidR="008218BE">
        <w:rPr>
          <w:rFonts w:ascii="Arial" w:hAnsi="Arial" w:cs="Arial"/>
          <w:b/>
          <w:bCs/>
          <w:color w:val="1C2B4C"/>
          <w:sz w:val="24"/>
          <w:szCs w:val="24"/>
        </w:rPr>
        <w:t>:</w:t>
      </w:r>
      <w:r w:rsidRPr="00DA6C1E">
        <w:rPr>
          <w:rFonts w:ascii="Arial" w:hAnsi="Arial" w:cs="Arial"/>
          <w:b/>
          <w:bCs/>
          <w:color w:val="1C2B4C"/>
          <w:sz w:val="24"/>
          <w:szCs w:val="24"/>
        </w:rPr>
        <w:t xml:space="preserve"> </w:t>
      </w:r>
      <w:r w:rsidR="00D434E5" w:rsidRPr="008218BE">
        <w:rPr>
          <w:rFonts w:ascii="Arial" w:hAnsi="Arial" w:cs="Arial"/>
          <w:color w:val="1C2B4C"/>
          <w:sz w:val="24"/>
          <w:szCs w:val="24"/>
        </w:rPr>
        <w:t>January 1, 2026</w:t>
      </w:r>
    </w:p>
    <w:p w14:paraId="165D36EE" w14:textId="77777777" w:rsidR="008218BE" w:rsidRDefault="008218BE" w:rsidP="008218BE">
      <w:pPr>
        <w:rPr>
          <w:rFonts w:ascii="Arial" w:hAnsi="Arial" w:cs="Arial"/>
          <w:color w:val="1C2B4C"/>
        </w:rPr>
      </w:pPr>
    </w:p>
    <w:p w14:paraId="77EC5D66" w14:textId="076A5C22" w:rsidR="00D434E5" w:rsidRPr="008218BE" w:rsidRDefault="008218BE" w:rsidP="008218BE">
      <w:pPr>
        <w:rPr>
          <w:rFonts w:ascii="Arial" w:hAnsi="Arial" w:cs="Arial"/>
          <w:color w:val="1C2B4C"/>
        </w:rPr>
      </w:pPr>
      <w:r>
        <w:rPr>
          <w:rFonts w:ascii="Arial" w:hAnsi="Arial" w:cs="Arial"/>
          <w:color w:val="1C2B4C"/>
        </w:rPr>
        <w:t xml:space="preserve">SB </w:t>
      </w:r>
      <w:r w:rsidR="00D434E5" w:rsidRPr="008218BE">
        <w:rPr>
          <w:rFonts w:ascii="Arial" w:hAnsi="Arial" w:cs="Arial"/>
          <w:color w:val="1C2B4C"/>
        </w:rPr>
        <w:t>1108 expands Oregon’s Sick Leave reasons to allow employees to use accrued sick leave for blood donation. The blood donation must be made in connection with a voluntary program that is approved or accredited by either the American Association of Blood Banks or the American Red Cross.</w:t>
      </w:r>
    </w:p>
    <w:p w14:paraId="309440A1" w14:textId="77777777" w:rsidR="00D434E5" w:rsidRPr="00DA6C1E" w:rsidRDefault="00D434E5" w:rsidP="00B436F4">
      <w:pPr>
        <w:rPr>
          <w:rFonts w:ascii="Arial" w:hAnsi="Arial" w:cs="Arial"/>
          <w:color w:val="1C2B4C"/>
        </w:rPr>
      </w:pPr>
    </w:p>
    <w:p w14:paraId="26E1976F" w14:textId="77777777" w:rsidR="008F3A87" w:rsidRPr="00DA6C1E" w:rsidRDefault="008F3A87" w:rsidP="00B436F4">
      <w:pPr>
        <w:rPr>
          <w:rFonts w:ascii="Arial" w:hAnsi="Arial" w:cs="Arial"/>
          <w:color w:val="1C2B4C"/>
        </w:rPr>
      </w:pPr>
    </w:p>
    <w:p w14:paraId="4EB1C7CC" w14:textId="3DEDD142" w:rsidR="007C678C" w:rsidRPr="00DA6C1E" w:rsidRDefault="00597D22" w:rsidP="007C678C">
      <w:pPr>
        <w:rPr>
          <w:rFonts w:ascii="Arial" w:hAnsi="Arial" w:cs="Arial"/>
          <w:color w:val="1C2B4C"/>
          <w:sz w:val="32"/>
          <w:szCs w:val="32"/>
        </w:rPr>
      </w:pPr>
      <w:r w:rsidRPr="00DA6C1E">
        <w:rPr>
          <w:rFonts w:ascii="Arial" w:hAnsi="Arial" w:cs="Arial"/>
          <w:b/>
          <w:bCs/>
          <w:color w:val="1C2B4C"/>
          <w:sz w:val="32"/>
          <w:szCs w:val="32"/>
        </w:rPr>
        <w:t xml:space="preserve">Anti-Discrimination </w:t>
      </w:r>
    </w:p>
    <w:p w14:paraId="6D510375" w14:textId="3C47418B" w:rsidR="006B4AB8" w:rsidRPr="00DA6C1E" w:rsidRDefault="00F46CED" w:rsidP="00D43E86">
      <w:pPr>
        <w:rPr>
          <w:rFonts w:ascii="Arial" w:hAnsi="Arial" w:cs="Arial"/>
          <w:color w:val="1C2B4C"/>
        </w:rPr>
      </w:pPr>
      <w:r w:rsidRPr="00DA6C1E">
        <w:rPr>
          <w:rFonts w:ascii="Arial" w:hAnsi="Arial" w:cs="Arial"/>
          <w:b/>
          <w:bCs/>
          <w:noProof/>
          <w:color w:val="1C2B4C"/>
        </w:rPr>
        <w:drawing>
          <wp:anchor distT="0" distB="0" distL="114300" distR="114300" simplePos="0" relativeHeight="487603200" behindDoc="0" locked="0" layoutInCell="1" allowOverlap="1" wp14:anchorId="14AA4BB6" wp14:editId="64275344">
            <wp:simplePos x="0" y="0"/>
            <wp:positionH relativeFrom="margin">
              <wp:posOffset>0</wp:posOffset>
            </wp:positionH>
            <wp:positionV relativeFrom="paragraph">
              <wp:posOffset>187960</wp:posOffset>
            </wp:positionV>
            <wp:extent cx="7179310" cy="45085"/>
            <wp:effectExtent l="19050" t="19050" r="21590" b="69215"/>
            <wp:wrapSquare wrapText="bothSides"/>
            <wp:docPr id="1135241183"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p>
    <w:p w14:paraId="57FE95D1" w14:textId="77777777" w:rsidR="006B4AB8" w:rsidRPr="00DA6C1E" w:rsidRDefault="006B4AB8" w:rsidP="00D43E86">
      <w:pPr>
        <w:rPr>
          <w:rFonts w:ascii="Arial" w:hAnsi="Arial" w:cs="Arial"/>
          <w:color w:val="1C2B4C"/>
          <w:sz w:val="24"/>
          <w:szCs w:val="24"/>
        </w:rPr>
      </w:pPr>
    </w:p>
    <w:p w14:paraId="7ACA327E" w14:textId="28F44452" w:rsidR="008F3A87" w:rsidRPr="008218BE" w:rsidRDefault="00597D22" w:rsidP="008218BE">
      <w:pPr>
        <w:numPr>
          <w:ilvl w:val="0"/>
          <w:numId w:val="1"/>
        </w:numPr>
        <w:shd w:val="clear" w:color="auto" w:fill="1C2B4C"/>
        <w:rPr>
          <w:rFonts w:ascii="Arial" w:hAnsi="Arial" w:cs="Arial"/>
          <w:b/>
          <w:bCs/>
          <w:color w:val="FFFFFF" w:themeColor="background1"/>
          <w:sz w:val="28"/>
          <w:szCs w:val="28"/>
        </w:rPr>
      </w:pPr>
      <w:r w:rsidRPr="008218BE">
        <w:rPr>
          <w:rFonts w:ascii="Arial" w:hAnsi="Arial" w:cs="Arial"/>
          <w:b/>
          <w:bCs/>
          <w:color w:val="FFFFFF" w:themeColor="background1"/>
          <w:sz w:val="28"/>
          <w:szCs w:val="28"/>
        </w:rPr>
        <w:t>H</w:t>
      </w:r>
      <w:r w:rsidR="003B2CB9" w:rsidRPr="008218BE">
        <w:rPr>
          <w:rFonts w:ascii="Arial" w:hAnsi="Arial" w:cs="Arial"/>
          <w:b/>
          <w:bCs/>
          <w:color w:val="FFFFFF" w:themeColor="background1"/>
          <w:sz w:val="28"/>
          <w:szCs w:val="28"/>
        </w:rPr>
        <w:t>ouse Bill</w:t>
      </w:r>
      <w:r w:rsidRPr="008218BE">
        <w:rPr>
          <w:rFonts w:ascii="Arial" w:hAnsi="Arial" w:cs="Arial"/>
          <w:b/>
          <w:bCs/>
          <w:color w:val="FFFFFF" w:themeColor="background1"/>
          <w:sz w:val="28"/>
          <w:szCs w:val="28"/>
        </w:rPr>
        <w:t xml:space="preserve"> 3187 – Age-Related Discrimination </w:t>
      </w:r>
      <w:r w:rsidR="003B2CB9" w:rsidRPr="008218BE">
        <w:rPr>
          <w:rFonts w:ascii="Arial" w:hAnsi="Arial" w:cs="Arial"/>
          <w:b/>
          <w:bCs/>
          <w:color w:val="FFFFFF" w:themeColor="background1"/>
          <w:sz w:val="28"/>
          <w:szCs w:val="28"/>
        </w:rPr>
        <w:t>i</w:t>
      </w:r>
      <w:r w:rsidRPr="008218BE">
        <w:rPr>
          <w:rFonts w:ascii="Arial" w:hAnsi="Arial" w:cs="Arial"/>
          <w:b/>
          <w:bCs/>
          <w:color w:val="FFFFFF" w:themeColor="background1"/>
          <w:sz w:val="28"/>
          <w:szCs w:val="28"/>
        </w:rPr>
        <w:t xml:space="preserve">n Hiring </w:t>
      </w:r>
    </w:p>
    <w:p w14:paraId="62252A9E" w14:textId="77777777" w:rsidR="008F3A87" w:rsidRPr="00DA6C1E" w:rsidRDefault="008F3A87" w:rsidP="00FD17B0">
      <w:pPr>
        <w:ind w:left="360"/>
        <w:rPr>
          <w:rFonts w:ascii="Arial" w:hAnsi="Arial" w:cs="Arial"/>
          <w:b/>
          <w:bCs/>
          <w:color w:val="1C2B4C"/>
          <w:sz w:val="24"/>
          <w:szCs w:val="24"/>
        </w:rPr>
      </w:pPr>
    </w:p>
    <w:p w14:paraId="4B4D0ECD" w14:textId="586EAD1E" w:rsidR="007C678C" w:rsidRPr="008218BE" w:rsidRDefault="009268EC" w:rsidP="008218BE">
      <w:pPr>
        <w:rPr>
          <w:rFonts w:ascii="Arial" w:hAnsi="Arial" w:cs="Arial"/>
          <w:b/>
          <w:bCs/>
          <w:color w:val="1C2B4C"/>
          <w:sz w:val="24"/>
          <w:szCs w:val="24"/>
        </w:rPr>
      </w:pPr>
      <w:r w:rsidRPr="008218BE">
        <w:rPr>
          <w:rFonts w:ascii="Arial" w:hAnsi="Arial" w:cs="Arial"/>
          <w:b/>
          <w:bCs/>
          <w:color w:val="1C2B4C"/>
          <w:sz w:val="24"/>
          <w:szCs w:val="24"/>
        </w:rPr>
        <w:t>Effective</w:t>
      </w:r>
      <w:r w:rsidR="008218BE">
        <w:rPr>
          <w:rFonts w:ascii="Arial" w:hAnsi="Arial" w:cs="Arial"/>
          <w:b/>
          <w:bCs/>
          <w:color w:val="1C2B4C"/>
          <w:sz w:val="24"/>
          <w:szCs w:val="24"/>
        </w:rPr>
        <w:t>:</w:t>
      </w:r>
      <w:r w:rsidRPr="008218BE">
        <w:rPr>
          <w:rFonts w:ascii="Arial" w:hAnsi="Arial" w:cs="Arial"/>
          <w:b/>
          <w:bCs/>
          <w:color w:val="1C2B4C"/>
          <w:sz w:val="24"/>
          <w:szCs w:val="24"/>
        </w:rPr>
        <w:t xml:space="preserve"> </w:t>
      </w:r>
      <w:r w:rsidRPr="008218BE">
        <w:rPr>
          <w:rFonts w:ascii="Arial" w:hAnsi="Arial" w:cs="Arial"/>
          <w:color w:val="1C2B4C"/>
          <w:sz w:val="24"/>
          <w:szCs w:val="24"/>
        </w:rPr>
        <w:t>September 26, 2025</w:t>
      </w:r>
    </w:p>
    <w:p w14:paraId="6F610964" w14:textId="77777777" w:rsidR="008218BE" w:rsidRDefault="008218BE" w:rsidP="008218BE">
      <w:pPr>
        <w:rPr>
          <w:rFonts w:ascii="Arial" w:hAnsi="Arial" w:cs="Arial"/>
          <w:color w:val="1C2B4C"/>
        </w:rPr>
      </w:pPr>
    </w:p>
    <w:p w14:paraId="3813BDAB" w14:textId="725CDB96" w:rsidR="005C054C" w:rsidRPr="008218BE" w:rsidRDefault="003B2CB9" w:rsidP="008218BE">
      <w:pPr>
        <w:rPr>
          <w:rFonts w:ascii="Arial" w:hAnsi="Arial" w:cs="Arial"/>
          <w:color w:val="1C2B4C"/>
        </w:rPr>
      </w:pPr>
      <w:r w:rsidRPr="008218BE">
        <w:rPr>
          <w:rFonts w:ascii="Arial" w:hAnsi="Arial" w:cs="Arial"/>
          <w:color w:val="1C2B4C"/>
        </w:rPr>
        <w:t xml:space="preserve">HB </w:t>
      </w:r>
      <w:r w:rsidR="00535030" w:rsidRPr="008218BE">
        <w:rPr>
          <w:rFonts w:ascii="Arial" w:hAnsi="Arial" w:cs="Arial"/>
          <w:color w:val="1C2B4C"/>
        </w:rPr>
        <w:t xml:space="preserve">3187 expands on Oregon’s existing age discrimination laws, which already prohibit employment discrimination based on age for individuals </w:t>
      </w:r>
      <w:proofErr w:type="gramStart"/>
      <w:r w:rsidR="00535030" w:rsidRPr="008218BE">
        <w:rPr>
          <w:rFonts w:ascii="Arial" w:hAnsi="Arial" w:cs="Arial"/>
          <w:color w:val="1C2B4C"/>
        </w:rPr>
        <w:t>18</w:t>
      </w:r>
      <w:proofErr w:type="gramEnd"/>
      <w:r w:rsidR="00535030" w:rsidRPr="008218BE">
        <w:rPr>
          <w:rFonts w:ascii="Arial" w:hAnsi="Arial" w:cs="Arial"/>
          <w:color w:val="1C2B4C"/>
        </w:rPr>
        <w:t xml:space="preserve"> and older. HB 3187 specifically restricts employers, employment agencies, and recruiters from asking applicants for their age, date of birth, or educational attendance or graduation dates before completing an initial interview or making a conditional job offer.</w:t>
      </w:r>
    </w:p>
    <w:p w14:paraId="69E4CC03" w14:textId="77777777" w:rsidR="008218BE" w:rsidRDefault="008218BE" w:rsidP="008218BE">
      <w:pPr>
        <w:rPr>
          <w:rFonts w:ascii="Arial" w:hAnsi="Arial" w:cs="Arial"/>
          <w:b/>
          <w:bCs/>
          <w:i/>
          <w:iCs/>
          <w:color w:val="1C2B4C"/>
        </w:rPr>
      </w:pPr>
    </w:p>
    <w:p w14:paraId="41396646" w14:textId="78B243ED" w:rsidR="005E6485" w:rsidRPr="008218BE" w:rsidRDefault="00535030" w:rsidP="00701A4F">
      <w:pPr>
        <w:pStyle w:val="ListParagraph"/>
        <w:numPr>
          <w:ilvl w:val="0"/>
          <w:numId w:val="10"/>
        </w:numPr>
        <w:ind w:left="360"/>
        <w:rPr>
          <w:rFonts w:ascii="Arial" w:hAnsi="Arial" w:cs="Arial"/>
          <w:b/>
          <w:bCs/>
          <w:color w:val="1C2B4C"/>
          <w:sz w:val="24"/>
          <w:szCs w:val="24"/>
        </w:rPr>
      </w:pPr>
      <w:r w:rsidRPr="008218BE">
        <w:rPr>
          <w:rFonts w:ascii="Arial" w:hAnsi="Arial" w:cs="Arial"/>
          <w:b/>
          <w:bCs/>
          <w:color w:val="1C2B4C"/>
          <w:sz w:val="24"/>
          <w:szCs w:val="24"/>
        </w:rPr>
        <w:t xml:space="preserve">Age-Related Inquires </w:t>
      </w:r>
    </w:p>
    <w:p w14:paraId="180E6C19" w14:textId="77777777" w:rsidR="003B5A5B" w:rsidRDefault="00C02D6A" w:rsidP="00701A4F">
      <w:pPr>
        <w:pStyle w:val="ListParagraph"/>
        <w:numPr>
          <w:ilvl w:val="0"/>
          <w:numId w:val="15"/>
        </w:numPr>
        <w:rPr>
          <w:rFonts w:ascii="Arial" w:hAnsi="Arial" w:cs="Arial"/>
          <w:color w:val="1C2B4C"/>
        </w:rPr>
      </w:pPr>
      <w:r w:rsidRPr="003B5A5B">
        <w:rPr>
          <w:rFonts w:ascii="Arial" w:hAnsi="Arial" w:cs="Arial"/>
          <w:color w:val="1C2B4C"/>
        </w:rPr>
        <w:t>Employers and employment agencies are prohibited from requesting age-related information such as an applicant’s age, date of birth, or educational attendance/graduation dates unless:</w:t>
      </w:r>
    </w:p>
    <w:p w14:paraId="7AD17CAC" w14:textId="77777777" w:rsidR="003B5A5B" w:rsidRDefault="00C02D6A" w:rsidP="0046141C">
      <w:pPr>
        <w:pStyle w:val="ListParagraph"/>
        <w:numPr>
          <w:ilvl w:val="1"/>
          <w:numId w:val="35"/>
        </w:numPr>
        <w:rPr>
          <w:rFonts w:ascii="Arial" w:hAnsi="Arial" w:cs="Arial"/>
          <w:color w:val="1C2B4C"/>
        </w:rPr>
      </w:pPr>
      <w:r w:rsidRPr="003B5A5B">
        <w:rPr>
          <w:rFonts w:ascii="Arial" w:hAnsi="Arial" w:cs="Arial"/>
          <w:color w:val="1C2B4C"/>
        </w:rPr>
        <w:t>An initial interview has already taken place, or</w:t>
      </w:r>
    </w:p>
    <w:p w14:paraId="6FD3B92B" w14:textId="10CBF061" w:rsidR="00C02D6A" w:rsidRPr="003B5A5B" w:rsidRDefault="00C02D6A" w:rsidP="0046141C">
      <w:pPr>
        <w:pStyle w:val="ListParagraph"/>
        <w:numPr>
          <w:ilvl w:val="1"/>
          <w:numId w:val="35"/>
        </w:numPr>
        <w:rPr>
          <w:rFonts w:ascii="Arial" w:hAnsi="Arial" w:cs="Arial"/>
          <w:color w:val="1C2B4C"/>
        </w:rPr>
      </w:pPr>
      <w:r w:rsidRPr="003B5A5B">
        <w:rPr>
          <w:rFonts w:ascii="Arial" w:hAnsi="Arial" w:cs="Arial"/>
          <w:color w:val="1C2B4C"/>
        </w:rPr>
        <w:t>No interview occurs but a conditional job offer is extended to the applicant.</w:t>
      </w:r>
    </w:p>
    <w:p w14:paraId="09721427" w14:textId="5A98E02F" w:rsidR="00535030" w:rsidRPr="003B5A5B" w:rsidRDefault="00C02D6A" w:rsidP="00701A4F">
      <w:pPr>
        <w:pStyle w:val="ListParagraph"/>
        <w:numPr>
          <w:ilvl w:val="0"/>
          <w:numId w:val="15"/>
        </w:numPr>
        <w:rPr>
          <w:rFonts w:ascii="Arial" w:hAnsi="Arial" w:cs="Arial"/>
          <w:color w:val="1C2B4C"/>
        </w:rPr>
      </w:pPr>
      <w:r w:rsidRPr="003B5A5B">
        <w:rPr>
          <w:rFonts w:ascii="Arial" w:hAnsi="Arial" w:cs="Arial"/>
          <w:color w:val="1C2B4C"/>
        </w:rPr>
        <w:t>When age-related questions are asked, they must be non-discriminatory and strictly tied to legitimate business reasons.</w:t>
      </w:r>
    </w:p>
    <w:p w14:paraId="07FF5046" w14:textId="77777777" w:rsidR="00C02D6A" w:rsidRPr="00DA6C1E" w:rsidRDefault="00C02D6A" w:rsidP="00371413">
      <w:pPr>
        <w:ind w:left="360"/>
        <w:rPr>
          <w:rFonts w:ascii="Arial" w:hAnsi="Arial" w:cs="Arial"/>
          <w:color w:val="1C2B4C"/>
          <w:sz w:val="24"/>
          <w:szCs w:val="24"/>
        </w:rPr>
      </w:pPr>
    </w:p>
    <w:p w14:paraId="7C2B21A2" w14:textId="77777777" w:rsidR="00035B62" w:rsidRDefault="00035B62">
      <w:pPr>
        <w:rPr>
          <w:rFonts w:ascii="Arial" w:hAnsi="Arial" w:cs="Arial"/>
          <w:b/>
          <w:bCs/>
          <w:color w:val="1C2B4C"/>
          <w:sz w:val="24"/>
          <w:szCs w:val="24"/>
        </w:rPr>
      </w:pPr>
      <w:r>
        <w:rPr>
          <w:rFonts w:ascii="Arial" w:hAnsi="Arial" w:cs="Arial"/>
          <w:b/>
          <w:bCs/>
          <w:color w:val="1C2B4C"/>
          <w:sz w:val="24"/>
          <w:szCs w:val="24"/>
        </w:rPr>
        <w:br w:type="page"/>
      </w:r>
    </w:p>
    <w:p w14:paraId="3F66EF4C" w14:textId="276C2DF0" w:rsidR="00535030" w:rsidRPr="008218BE" w:rsidRDefault="00C02D6A" w:rsidP="00701A4F">
      <w:pPr>
        <w:pStyle w:val="ListParagraph"/>
        <w:numPr>
          <w:ilvl w:val="0"/>
          <w:numId w:val="10"/>
        </w:numPr>
        <w:ind w:left="360"/>
        <w:rPr>
          <w:rFonts w:ascii="Arial" w:hAnsi="Arial" w:cs="Arial"/>
          <w:b/>
          <w:bCs/>
          <w:color w:val="1C2B4C"/>
          <w:sz w:val="24"/>
          <w:szCs w:val="24"/>
        </w:rPr>
      </w:pPr>
      <w:r w:rsidRPr="008218BE">
        <w:rPr>
          <w:rFonts w:ascii="Arial" w:hAnsi="Arial" w:cs="Arial"/>
          <w:b/>
          <w:bCs/>
          <w:color w:val="1C2B4C"/>
          <w:sz w:val="24"/>
          <w:szCs w:val="24"/>
        </w:rPr>
        <w:lastRenderedPageBreak/>
        <w:t>Exceptions</w:t>
      </w:r>
    </w:p>
    <w:p w14:paraId="18A2CACE" w14:textId="77777777" w:rsidR="00C02D6A" w:rsidRPr="00DA6C1E" w:rsidRDefault="00C02D6A" w:rsidP="00701A4F">
      <w:pPr>
        <w:pStyle w:val="ListParagraph"/>
        <w:numPr>
          <w:ilvl w:val="0"/>
          <w:numId w:val="15"/>
        </w:numPr>
        <w:rPr>
          <w:rFonts w:ascii="Arial" w:hAnsi="Arial" w:cs="Arial"/>
          <w:color w:val="1C2B4C"/>
        </w:rPr>
      </w:pPr>
      <w:r w:rsidRPr="00DA6C1E">
        <w:rPr>
          <w:rFonts w:ascii="Arial" w:hAnsi="Arial" w:cs="Arial"/>
          <w:color w:val="1C2B4C"/>
        </w:rPr>
        <w:t>Employers may request age-related information prior to the initial interview or job offer only in specific cases such as:</w:t>
      </w:r>
    </w:p>
    <w:p w14:paraId="384B10EF" w14:textId="77F26FC2" w:rsidR="00C02D6A" w:rsidRPr="00DA6C1E" w:rsidRDefault="00C02D6A" w:rsidP="0046141C">
      <w:pPr>
        <w:pStyle w:val="ListParagraph"/>
        <w:numPr>
          <w:ilvl w:val="1"/>
          <w:numId w:val="35"/>
        </w:numPr>
        <w:rPr>
          <w:rFonts w:ascii="Arial" w:hAnsi="Arial" w:cs="Arial"/>
          <w:color w:val="1C2B4C"/>
        </w:rPr>
      </w:pPr>
      <w:r w:rsidRPr="00DA6C1E">
        <w:rPr>
          <w:rFonts w:ascii="Arial" w:hAnsi="Arial" w:cs="Arial"/>
          <w:color w:val="1C2B4C"/>
        </w:rPr>
        <w:t xml:space="preserve">To determine if the applicant meets bona fide occupational qualifications (BFOQs), where age is a legitimate requirement for the job </w:t>
      </w:r>
      <w:r w:rsidR="00E3160D" w:rsidRPr="00DA6C1E">
        <w:rPr>
          <w:rFonts w:ascii="Arial" w:hAnsi="Arial" w:cs="Arial"/>
          <w:color w:val="1C2B4C"/>
        </w:rPr>
        <w:t>such as</w:t>
      </w:r>
      <w:r w:rsidRPr="00DA6C1E">
        <w:rPr>
          <w:rFonts w:ascii="Arial" w:hAnsi="Arial" w:cs="Arial"/>
          <w:color w:val="1C2B4C"/>
        </w:rPr>
        <w:t xml:space="preserve"> certain safety-sensitive roles</w:t>
      </w:r>
      <w:r w:rsidR="00E3160D" w:rsidRPr="00DA6C1E">
        <w:rPr>
          <w:rFonts w:ascii="Arial" w:hAnsi="Arial" w:cs="Arial"/>
          <w:color w:val="1C2B4C"/>
        </w:rPr>
        <w:t>.</w:t>
      </w:r>
    </w:p>
    <w:p w14:paraId="36924FA3" w14:textId="76EB5170" w:rsidR="00C02D6A" w:rsidRPr="00DA6C1E" w:rsidRDefault="00C02D6A" w:rsidP="0046141C">
      <w:pPr>
        <w:pStyle w:val="ListParagraph"/>
        <w:numPr>
          <w:ilvl w:val="1"/>
          <w:numId w:val="35"/>
        </w:numPr>
        <w:rPr>
          <w:rFonts w:ascii="Arial" w:hAnsi="Arial" w:cs="Arial"/>
          <w:color w:val="1C2B4C"/>
        </w:rPr>
      </w:pPr>
      <w:r w:rsidRPr="00DA6C1E">
        <w:rPr>
          <w:rFonts w:ascii="Arial" w:hAnsi="Arial" w:cs="Arial"/>
          <w:color w:val="1C2B4C"/>
        </w:rPr>
        <w:t>To ensure compliance with legal requirements </w:t>
      </w:r>
      <w:r w:rsidR="00E3160D" w:rsidRPr="00DA6C1E">
        <w:rPr>
          <w:rFonts w:ascii="Arial" w:hAnsi="Arial" w:cs="Arial"/>
          <w:color w:val="1C2B4C"/>
        </w:rPr>
        <w:t xml:space="preserve">such as </w:t>
      </w:r>
      <w:r w:rsidRPr="00DA6C1E">
        <w:rPr>
          <w:rFonts w:ascii="Arial" w:hAnsi="Arial" w:cs="Arial"/>
          <w:color w:val="1C2B4C"/>
        </w:rPr>
        <w:t>verifying minimum legal working age</w:t>
      </w:r>
      <w:r w:rsidR="009E2122" w:rsidRPr="00DA6C1E">
        <w:rPr>
          <w:rFonts w:ascii="Arial" w:hAnsi="Arial" w:cs="Arial"/>
          <w:color w:val="1C2B4C"/>
        </w:rPr>
        <w:t xml:space="preserve"> requirements for a position</w:t>
      </w:r>
      <w:r w:rsidR="00E3160D" w:rsidRPr="00DA6C1E">
        <w:rPr>
          <w:rFonts w:ascii="Arial" w:hAnsi="Arial" w:cs="Arial"/>
          <w:color w:val="1C2B4C"/>
        </w:rPr>
        <w:t>.</w:t>
      </w:r>
    </w:p>
    <w:p w14:paraId="72169C6E" w14:textId="77777777" w:rsidR="009E2122" w:rsidRPr="00DA6C1E" w:rsidRDefault="009E2122" w:rsidP="00371413">
      <w:pPr>
        <w:rPr>
          <w:rFonts w:ascii="Arial" w:hAnsi="Arial" w:cs="Arial"/>
          <w:b/>
          <w:bCs/>
          <w:color w:val="1C2B4C"/>
        </w:rPr>
      </w:pPr>
    </w:p>
    <w:p w14:paraId="0906BD15" w14:textId="01DF6447" w:rsidR="00C02D6A" w:rsidRPr="008218BE" w:rsidRDefault="00C02D6A" w:rsidP="00701A4F">
      <w:pPr>
        <w:pStyle w:val="ListParagraph"/>
        <w:numPr>
          <w:ilvl w:val="0"/>
          <w:numId w:val="10"/>
        </w:numPr>
        <w:ind w:left="360"/>
        <w:rPr>
          <w:rFonts w:ascii="Arial" w:hAnsi="Arial" w:cs="Arial"/>
          <w:b/>
          <w:bCs/>
          <w:color w:val="1C2B4C"/>
          <w:sz w:val="24"/>
          <w:szCs w:val="24"/>
        </w:rPr>
      </w:pPr>
      <w:r w:rsidRPr="008218BE">
        <w:rPr>
          <w:rFonts w:ascii="Arial" w:hAnsi="Arial" w:cs="Arial"/>
          <w:b/>
          <w:bCs/>
          <w:color w:val="1C2B4C"/>
          <w:sz w:val="24"/>
          <w:szCs w:val="24"/>
        </w:rPr>
        <w:t>Apprenticeship Programs</w:t>
      </w:r>
    </w:p>
    <w:p w14:paraId="5AD4F430" w14:textId="3BF5246C" w:rsidR="009E2122" w:rsidRPr="003B5A5B" w:rsidRDefault="009E2122" w:rsidP="00701A4F">
      <w:pPr>
        <w:pStyle w:val="ListParagraph"/>
        <w:numPr>
          <w:ilvl w:val="0"/>
          <w:numId w:val="15"/>
        </w:numPr>
        <w:rPr>
          <w:rFonts w:ascii="Arial" w:hAnsi="Arial" w:cs="Arial"/>
          <w:color w:val="1C2B4C"/>
        </w:rPr>
      </w:pPr>
      <w:r w:rsidRPr="003B5A5B">
        <w:rPr>
          <w:rFonts w:ascii="Arial" w:hAnsi="Arial" w:cs="Arial"/>
          <w:color w:val="1C2B4C"/>
        </w:rPr>
        <w:t xml:space="preserve">Apprenticeship programs can no longer reject applicants solely because of their age. Previously, apprenticeship programs could exclude applicants who would not complete </w:t>
      </w:r>
      <w:r w:rsidR="00CB7684" w:rsidRPr="003B5A5B">
        <w:rPr>
          <w:rFonts w:ascii="Arial" w:hAnsi="Arial" w:cs="Arial"/>
          <w:color w:val="1C2B4C"/>
        </w:rPr>
        <w:t xml:space="preserve">the </w:t>
      </w:r>
      <w:r w:rsidR="00255B36" w:rsidRPr="003B5A5B">
        <w:rPr>
          <w:rFonts w:ascii="Arial" w:hAnsi="Arial" w:cs="Arial"/>
          <w:color w:val="1C2B4C"/>
        </w:rPr>
        <w:t xml:space="preserve">program before reaching the age of </w:t>
      </w:r>
      <w:proofErr w:type="gramStart"/>
      <w:r w:rsidR="00255B36" w:rsidRPr="003B5A5B">
        <w:rPr>
          <w:rFonts w:ascii="Arial" w:hAnsi="Arial" w:cs="Arial"/>
          <w:color w:val="1C2B4C"/>
        </w:rPr>
        <w:t>70</w:t>
      </w:r>
      <w:proofErr w:type="gramEnd"/>
      <w:r w:rsidRPr="003B5A5B">
        <w:rPr>
          <w:rFonts w:ascii="Arial" w:hAnsi="Arial" w:cs="Arial"/>
          <w:color w:val="1C2B4C"/>
        </w:rPr>
        <w:t>.</w:t>
      </w:r>
    </w:p>
    <w:p w14:paraId="51D5F2D5" w14:textId="77777777" w:rsidR="00DA6C1E" w:rsidRDefault="00DA6C1E" w:rsidP="00DA6C1E">
      <w:pPr>
        <w:rPr>
          <w:rFonts w:ascii="Arial" w:hAnsi="Arial" w:cs="Arial"/>
          <w:color w:val="1C2B4C"/>
        </w:rPr>
      </w:pPr>
      <w:bookmarkStart w:id="4" w:name="_Hlk182350529"/>
      <w:bookmarkStart w:id="5" w:name="_Hlk182580698"/>
    </w:p>
    <w:p w14:paraId="722879C2" w14:textId="77777777" w:rsidR="00CA5335" w:rsidRPr="00DA6C1E" w:rsidRDefault="00CA5335" w:rsidP="00DA6C1E">
      <w:pPr>
        <w:rPr>
          <w:rFonts w:ascii="Arial" w:hAnsi="Arial" w:cs="Arial"/>
          <w:color w:val="1C2B4C"/>
        </w:rPr>
      </w:pPr>
    </w:p>
    <w:p w14:paraId="439BB88F" w14:textId="659D34C7" w:rsidR="006B4AB8" w:rsidRPr="00DA6C1E" w:rsidRDefault="00597D22" w:rsidP="00D43E86">
      <w:pPr>
        <w:rPr>
          <w:rFonts w:ascii="Arial" w:hAnsi="Arial" w:cs="Arial"/>
          <w:b/>
          <w:bCs/>
          <w:color w:val="1C2B4C"/>
          <w:sz w:val="32"/>
          <w:szCs w:val="32"/>
        </w:rPr>
      </w:pPr>
      <w:r w:rsidRPr="00DA6C1E">
        <w:rPr>
          <w:rFonts w:ascii="Arial" w:hAnsi="Arial" w:cs="Arial"/>
          <w:b/>
          <w:bCs/>
          <w:color w:val="1C2B4C"/>
          <w:sz w:val="32"/>
          <w:szCs w:val="32"/>
        </w:rPr>
        <w:t>Oregon Wage &amp; Hour</w:t>
      </w:r>
    </w:p>
    <w:p w14:paraId="35F4C9AD" w14:textId="15D404C2" w:rsidR="00E9582A" w:rsidRPr="008218BE" w:rsidRDefault="00F46CED" w:rsidP="00E9582A">
      <w:pPr>
        <w:rPr>
          <w:rFonts w:ascii="Arial" w:hAnsi="Arial" w:cs="Arial"/>
          <w:color w:val="FFFFFF" w:themeColor="background1"/>
        </w:rPr>
      </w:pPr>
      <w:r w:rsidRPr="00DA6C1E">
        <w:rPr>
          <w:rFonts w:ascii="Arial" w:hAnsi="Arial" w:cs="Arial"/>
          <w:b/>
          <w:bCs/>
          <w:noProof/>
          <w:color w:val="1C2B4C"/>
        </w:rPr>
        <w:drawing>
          <wp:anchor distT="0" distB="0" distL="114300" distR="114300" simplePos="0" relativeHeight="251652096" behindDoc="0" locked="0" layoutInCell="1" allowOverlap="1" wp14:anchorId="0AFECF84" wp14:editId="6C6BA942">
            <wp:simplePos x="0" y="0"/>
            <wp:positionH relativeFrom="margin">
              <wp:posOffset>0</wp:posOffset>
            </wp:positionH>
            <wp:positionV relativeFrom="paragraph">
              <wp:posOffset>176530</wp:posOffset>
            </wp:positionV>
            <wp:extent cx="7179310" cy="45085"/>
            <wp:effectExtent l="19050" t="19050" r="21590" b="69215"/>
            <wp:wrapSquare wrapText="bothSides"/>
            <wp:docPr id="321011172"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bookmarkEnd w:id="4"/>
    </w:p>
    <w:p w14:paraId="6A6277E6" w14:textId="22D0C642" w:rsidR="006B4AB8" w:rsidRPr="00DA6C1E" w:rsidRDefault="003B2CB9" w:rsidP="00701A4F">
      <w:pPr>
        <w:pStyle w:val="ListParagraph"/>
        <w:numPr>
          <w:ilvl w:val="0"/>
          <w:numId w:val="2"/>
        </w:numPr>
        <w:shd w:val="clear" w:color="auto" w:fill="1C2B4C"/>
        <w:rPr>
          <w:rFonts w:ascii="Arial" w:hAnsi="Arial" w:cs="Arial"/>
          <w:b/>
          <w:bCs/>
          <w:color w:val="1C2B4C"/>
          <w:sz w:val="28"/>
          <w:szCs w:val="28"/>
        </w:rPr>
      </w:pPr>
      <w:r w:rsidRPr="008218BE">
        <w:rPr>
          <w:rFonts w:ascii="Arial" w:hAnsi="Arial" w:cs="Arial"/>
          <w:b/>
          <w:bCs/>
          <w:color w:val="FFFFFF" w:themeColor="background1"/>
          <w:sz w:val="28"/>
          <w:szCs w:val="28"/>
          <w:shd w:val="clear" w:color="auto" w:fill="1C2B4C"/>
        </w:rPr>
        <w:t>Oregon Minimum Wage Increases</w:t>
      </w:r>
      <w:r w:rsidRPr="008218BE">
        <w:rPr>
          <w:rFonts w:ascii="Arial" w:hAnsi="Arial" w:cs="Arial"/>
          <w:b/>
          <w:bCs/>
          <w:color w:val="FFFFFF" w:themeColor="background1"/>
          <w:sz w:val="28"/>
          <w:szCs w:val="28"/>
        </w:rPr>
        <w:t xml:space="preserve"> </w:t>
      </w:r>
    </w:p>
    <w:p w14:paraId="02449C65" w14:textId="77777777" w:rsidR="008218BE" w:rsidRDefault="008218BE" w:rsidP="008218BE">
      <w:pPr>
        <w:rPr>
          <w:rFonts w:ascii="Arial" w:hAnsi="Arial" w:cs="Arial"/>
          <w:color w:val="1C2B4C"/>
        </w:rPr>
      </w:pPr>
    </w:p>
    <w:p w14:paraId="6877635F" w14:textId="63BE94C3" w:rsidR="008218BE" w:rsidRDefault="008218BE" w:rsidP="008218BE">
      <w:pPr>
        <w:rPr>
          <w:rFonts w:ascii="Arial" w:hAnsi="Arial" w:cs="Arial"/>
          <w:color w:val="1C2B4C"/>
        </w:rPr>
      </w:pPr>
      <w:r w:rsidRPr="008218BE">
        <w:rPr>
          <w:rFonts w:ascii="Arial" w:hAnsi="Arial" w:cs="Arial"/>
          <w:b/>
          <w:bCs/>
          <w:color w:val="1C2B4C"/>
        </w:rPr>
        <w:t>Effective:</w:t>
      </w:r>
      <w:r>
        <w:rPr>
          <w:rFonts w:ascii="Arial" w:hAnsi="Arial" w:cs="Arial"/>
          <w:color w:val="1C2B4C"/>
        </w:rPr>
        <w:t xml:space="preserve"> July 1, 2025</w:t>
      </w:r>
    </w:p>
    <w:p w14:paraId="2985B16D" w14:textId="77777777" w:rsidR="008218BE" w:rsidRDefault="008218BE" w:rsidP="008218BE">
      <w:pPr>
        <w:rPr>
          <w:rFonts w:ascii="Arial" w:hAnsi="Arial" w:cs="Arial"/>
          <w:color w:val="1C2B4C"/>
        </w:rPr>
      </w:pPr>
    </w:p>
    <w:p w14:paraId="2A489C3A" w14:textId="47C83429" w:rsidR="00800895" w:rsidRDefault="00D420C6" w:rsidP="008218BE">
      <w:pPr>
        <w:rPr>
          <w:rFonts w:ascii="Arial" w:hAnsi="Arial" w:cs="Arial"/>
          <w:i/>
          <w:iCs/>
          <w:color w:val="1C2B4C"/>
        </w:rPr>
      </w:pPr>
      <w:r w:rsidRPr="00DA6C1E">
        <w:rPr>
          <w:rFonts w:ascii="Arial" w:hAnsi="Arial" w:cs="Arial"/>
          <w:color w:val="1C2B4C"/>
        </w:rPr>
        <w:t xml:space="preserve">Oregon employers with minimum wage positions should be prepared to </w:t>
      </w:r>
      <w:proofErr w:type="gramStart"/>
      <w:r w:rsidRPr="00DA6C1E">
        <w:rPr>
          <w:rFonts w:ascii="Arial" w:hAnsi="Arial" w:cs="Arial"/>
          <w:color w:val="1C2B4C"/>
        </w:rPr>
        <w:t>be in compliance with</w:t>
      </w:r>
      <w:proofErr w:type="gramEnd"/>
      <w:r w:rsidRPr="00DA6C1E">
        <w:rPr>
          <w:rFonts w:ascii="Arial" w:hAnsi="Arial" w:cs="Arial"/>
          <w:color w:val="1C2B4C"/>
        </w:rPr>
        <w:t xml:space="preserve"> each year’s    minimum rates, as they are posted by BOLI no later than April 30th of each year.</w:t>
      </w:r>
      <w:r w:rsidR="008218BE">
        <w:rPr>
          <w:rFonts w:ascii="Arial" w:hAnsi="Arial" w:cs="Arial"/>
          <w:color w:val="1C2B4C"/>
        </w:rPr>
        <w:t xml:space="preserve"> </w:t>
      </w:r>
      <w:r w:rsidR="00E9582A" w:rsidRPr="008218BE">
        <w:rPr>
          <w:rFonts w:ascii="Arial" w:hAnsi="Arial" w:cs="Arial"/>
          <w:color w:val="1C2B4C"/>
        </w:rPr>
        <w:t xml:space="preserve">Oregon’s minimum wage increased </w:t>
      </w:r>
      <w:proofErr w:type="gramStart"/>
      <w:r w:rsidR="00FD17B0" w:rsidRPr="008218BE">
        <w:rPr>
          <w:rFonts w:ascii="Arial" w:hAnsi="Arial" w:cs="Arial"/>
          <w:color w:val="1C2B4C"/>
        </w:rPr>
        <w:t>35</w:t>
      </w:r>
      <w:proofErr w:type="gramEnd"/>
      <w:r w:rsidR="00E9582A" w:rsidRPr="008218BE">
        <w:rPr>
          <w:rFonts w:ascii="Arial" w:hAnsi="Arial" w:cs="Arial"/>
          <w:color w:val="1C2B4C"/>
        </w:rPr>
        <w:t xml:space="preserve"> cents to the following:</w:t>
      </w:r>
    </w:p>
    <w:p w14:paraId="3752AF40" w14:textId="77777777" w:rsidR="008218BE" w:rsidRPr="008218BE" w:rsidRDefault="008218BE" w:rsidP="00371413">
      <w:pPr>
        <w:rPr>
          <w:rFonts w:ascii="Arial" w:hAnsi="Arial" w:cs="Arial"/>
          <w:color w:val="1C2B4C"/>
        </w:rPr>
      </w:pPr>
    </w:p>
    <w:p w14:paraId="1FA1ACF3" w14:textId="77777777" w:rsidR="00FD17B0" w:rsidRPr="00DA6C1E" w:rsidRDefault="00FD17B0" w:rsidP="00701A4F">
      <w:pPr>
        <w:numPr>
          <w:ilvl w:val="0"/>
          <w:numId w:val="3"/>
        </w:numPr>
        <w:rPr>
          <w:rFonts w:ascii="Arial" w:hAnsi="Arial" w:cs="Arial"/>
          <w:color w:val="1C2B4C"/>
          <w:u w:val="single"/>
        </w:rPr>
      </w:pPr>
      <w:r w:rsidRPr="008218BE">
        <w:rPr>
          <w:rFonts w:ascii="Arial" w:hAnsi="Arial" w:cs="Arial"/>
          <w:b/>
          <w:bCs/>
          <w:color w:val="1C2B4C"/>
        </w:rPr>
        <w:t>Standard Minimum Wage</w:t>
      </w:r>
      <w:r w:rsidRPr="00DA6C1E">
        <w:rPr>
          <w:rFonts w:ascii="Arial" w:hAnsi="Arial" w:cs="Arial"/>
          <w:color w:val="1C2B4C"/>
        </w:rPr>
        <w:t>: $15.05 per hour</w:t>
      </w:r>
    </w:p>
    <w:p w14:paraId="1874B448" w14:textId="00C035DD" w:rsidR="00FD17B0" w:rsidRPr="00DA6C1E" w:rsidRDefault="00FD17B0" w:rsidP="00701A4F">
      <w:pPr>
        <w:numPr>
          <w:ilvl w:val="0"/>
          <w:numId w:val="3"/>
        </w:numPr>
        <w:rPr>
          <w:rFonts w:ascii="Arial" w:hAnsi="Arial" w:cs="Arial"/>
          <w:color w:val="1C2B4C"/>
          <w:u w:val="single"/>
        </w:rPr>
      </w:pPr>
      <w:r w:rsidRPr="008218BE">
        <w:rPr>
          <w:rFonts w:ascii="Arial" w:hAnsi="Arial" w:cs="Arial"/>
          <w:b/>
          <w:bCs/>
          <w:color w:val="1C2B4C"/>
        </w:rPr>
        <w:t>Portland Metro Minimum Wage:</w:t>
      </w:r>
      <w:r w:rsidRPr="00DA6C1E">
        <w:rPr>
          <w:rFonts w:ascii="Arial" w:hAnsi="Arial" w:cs="Arial"/>
          <w:color w:val="1C2B4C"/>
        </w:rPr>
        <w:t xml:space="preserve"> $16.30 per hour</w:t>
      </w:r>
    </w:p>
    <w:p w14:paraId="5034E501" w14:textId="4E0B351A" w:rsidR="00FD17B0" w:rsidRPr="00DA6C1E" w:rsidRDefault="00FD17B0" w:rsidP="00701A4F">
      <w:pPr>
        <w:numPr>
          <w:ilvl w:val="0"/>
          <w:numId w:val="3"/>
        </w:numPr>
        <w:rPr>
          <w:rFonts w:ascii="Arial" w:hAnsi="Arial" w:cs="Arial"/>
          <w:color w:val="1C2B4C"/>
          <w:u w:val="single"/>
        </w:rPr>
      </w:pPr>
      <w:r w:rsidRPr="008218BE">
        <w:rPr>
          <w:rFonts w:ascii="Arial" w:hAnsi="Arial" w:cs="Arial"/>
          <w:b/>
          <w:bCs/>
          <w:color w:val="1C2B4C"/>
        </w:rPr>
        <w:t>Non-Urban Minimum Wage:</w:t>
      </w:r>
      <w:r w:rsidRPr="00DA6C1E">
        <w:rPr>
          <w:rFonts w:ascii="Arial" w:hAnsi="Arial" w:cs="Arial"/>
          <w:color w:val="1C2B4C"/>
        </w:rPr>
        <w:t xml:space="preserve"> $14.05 per hour</w:t>
      </w:r>
    </w:p>
    <w:p w14:paraId="1B408033" w14:textId="77777777" w:rsidR="000B2DA6" w:rsidRPr="00DA6C1E" w:rsidRDefault="000B2DA6" w:rsidP="00371413">
      <w:pPr>
        <w:rPr>
          <w:rFonts w:ascii="Arial" w:hAnsi="Arial" w:cs="Arial"/>
          <w:i/>
          <w:iCs/>
          <w:color w:val="1C2B4C"/>
        </w:rPr>
      </w:pPr>
    </w:p>
    <w:p w14:paraId="0341331A" w14:textId="76BB1D56" w:rsidR="00D420C6" w:rsidRPr="008218BE" w:rsidRDefault="00D420C6" w:rsidP="00701A4F">
      <w:pPr>
        <w:pStyle w:val="ListParagraph"/>
        <w:numPr>
          <w:ilvl w:val="0"/>
          <w:numId w:val="10"/>
        </w:numPr>
        <w:ind w:left="360"/>
        <w:rPr>
          <w:rFonts w:ascii="Arial" w:hAnsi="Arial" w:cs="Arial"/>
          <w:b/>
          <w:bCs/>
          <w:color w:val="1C2B4C"/>
          <w:sz w:val="24"/>
          <w:szCs w:val="24"/>
        </w:rPr>
      </w:pPr>
      <w:r w:rsidRPr="008218BE">
        <w:rPr>
          <w:rFonts w:ascii="Arial" w:hAnsi="Arial" w:cs="Arial"/>
          <w:b/>
          <w:bCs/>
          <w:color w:val="1C2B4C"/>
          <w:sz w:val="24"/>
          <w:szCs w:val="24"/>
        </w:rPr>
        <w:t>Definitions</w:t>
      </w:r>
    </w:p>
    <w:p w14:paraId="438B9387" w14:textId="4230149E" w:rsidR="00E9582A" w:rsidRPr="00DA6C1E" w:rsidRDefault="00E9582A" w:rsidP="0046141C">
      <w:pPr>
        <w:pStyle w:val="ListParagraph"/>
        <w:numPr>
          <w:ilvl w:val="0"/>
          <w:numId w:val="29"/>
        </w:numPr>
        <w:ind w:left="720"/>
        <w:rPr>
          <w:rFonts w:ascii="Arial" w:hAnsi="Arial" w:cs="Arial"/>
          <w:color w:val="1C2B4C"/>
        </w:rPr>
      </w:pPr>
      <w:r w:rsidRPr="00DA6C1E">
        <w:rPr>
          <w:rFonts w:ascii="Arial" w:hAnsi="Arial" w:cs="Arial"/>
          <w:color w:val="1C2B4C"/>
          <w:u w:val="single"/>
        </w:rPr>
        <w:t>Portland Metro Minimum Wage</w:t>
      </w:r>
      <w:r w:rsidR="00D420C6" w:rsidRPr="0034234B">
        <w:rPr>
          <w:rFonts w:ascii="Arial" w:hAnsi="Arial" w:cs="Arial"/>
          <w:color w:val="1C2B4C"/>
        </w:rPr>
        <w:t>:</w:t>
      </w:r>
      <w:r w:rsidRPr="00DA6C1E">
        <w:rPr>
          <w:rFonts w:ascii="Arial" w:hAnsi="Arial" w:cs="Arial"/>
          <w:color w:val="1C2B4C"/>
        </w:rPr>
        <w:t xml:space="preserve"> depends on the work location but </w:t>
      </w:r>
      <w:proofErr w:type="gramStart"/>
      <w:r w:rsidR="00D420C6" w:rsidRPr="00DA6C1E">
        <w:rPr>
          <w:rFonts w:ascii="Arial" w:hAnsi="Arial" w:cs="Arial"/>
          <w:color w:val="1C2B4C"/>
        </w:rPr>
        <w:t>generally it</w:t>
      </w:r>
      <w:proofErr w:type="gramEnd"/>
      <w:r w:rsidRPr="00DA6C1E">
        <w:rPr>
          <w:rFonts w:ascii="Arial" w:hAnsi="Arial" w:cs="Arial"/>
          <w:color w:val="1C2B4C"/>
        </w:rPr>
        <w:t xml:space="preserve"> is within Clackamas, Multnomah, and Washington Counties. </w:t>
      </w:r>
    </w:p>
    <w:p w14:paraId="05C9DEEA" w14:textId="77777777" w:rsidR="003B5A5B" w:rsidRDefault="003B5A5B" w:rsidP="00AF6D2E">
      <w:pPr>
        <w:pStyle w:val="ListParagraph"/>
        <w:rPr>
          <w:rFonts w:ascii="Arial" w:hAnsi="Arial" w:cs="Arial"/>
          <w:color w:val="1C2B4C"/>
          <w:u w:val="single"/>
        </w:rPr>
      </w:pPr>
    </w:p>
    <w:p w14:paraId="2A4556DC" w14:textId="627035B9" w:rsidR="005E6485" w:rsidRPr="00DA6C1E" w:rsidRDefault="00E9582A" w:rsidP="0046141C">
      <w:pPr>
        <w:pStyle w:val="ListParagraph"/>
        <w:numPr>
          <w:ilvl w:val="0"/>
          <w:numId w:val="29"/>
        </w:numPr>
        <w:ind w:left="720"/>
        <w:rPr>
          <w:rFonts w:ascii="Arial" w:hAnsi="Arial" w:cs="Arial"/>
          <w:color w:val="1C2B4C"/>
        </w:rPr>
      </w:pPr>
      <w:r w:rsidRPr="00DA6C1E">
        <w:rPr>
          <w:rFonts w:ascii="Arial" w:hAnsi="Arial" w:cs="Arial"/>
          <w:color w:val="1C2B4C"/>
          <w:u w:val="single"/>
        </w:rPr>
        <w:t>Non-urban counties</w:t>
      </w:r>
      <w:r w:rsidRPr="00DA6C1E">
        <w:rPr>
          <w:rFonts w:ascii="Arial" w:hAnsi="Arial" w:cs="Arial"/>
          <w:color w:val="1C2B4C"/>
        </w:rPr>
        <w:t>: Baker, Coos, Crook, Curry, Douglas, Gilliam, Grant, Harney, Jefferson, Klamath, Lake, Malheur, Morrow, Sherman, Umatilla, Union, Wallowa, and Wheeler.</w:t>
      </w:r>
    </w:p>
    <w:p w14:paraId="2C3A4B93" w14:textId="77777777" w:rsidR="00CB7684" w:rsidRPr="00DA6C1E" w:rsidRDefault="00CB7684" w:rsidP="003B2CB9">
      <w:pPr>
        <w:ind w:left="360"/>
        <w:rPr>
          <w:rFonts w:ascii="Arial" w:hAnsi="Arial" w:cs="Arial"/>
          <w:i/>
          <w:iCs/>
          <w:color w:val="1C2B4C"/>
        </w:rPr>
      </w:pPr>
    </w:p>
    <w:p w14:paraId="652352D2" w14:textId="5575FB91" w:rsidR="00CB7684" w:rsidRPr="008218BE" w:rsidRDefault="003B2CB9" w:rsidP="008218BE">
      <w:pPr>
        <w:numPr>
          <w:ilvl w:val="0"/>
          <w:numId w:val="1"/>
        </w:numPr>
        <w:shd w:val="clear" w:color="auto" w:fill="1C2B4C"/>
        <w:rPr>
          <w:rFonts w:ascii="Arial" w:hAnsi="Arial" w:cs="Arial"/>
          <w:b/>
          <w:bCs/>
          <w:color w:val="FFFFFF" w:themeColor="background1"/>
          <w:sz w:val="28"/>
          <w:szCs w:val="28"/>
        </w:rPr>
      </w:pPr>
      <w:r w:rsidRPr="008218BE">
        <w:rPr>
          <w:rFonts w:ascii="Arial" w:hAnsi="Arial" w:cs="Arial"/>
          <w:b/>
          <w:bCs/>
          <w:color w:val="FFFFFF" w:themeColor="background1"/>
          <w:sz w:val="28"/>
          <w:szCs w:val="28"/>
        </w:rPr>
        <w:t>Senate Bill 906 – Payroll Deduction Transparency</w:t>
      </w:r>
    </w:p>
    <w:p w14:paraId="7844A5E6" w14:textId="77777777" w:rsidR="008218BE" w:rsidRDefault="008218BE" w:rsidP="008218BE">
      <w:pPr>
        <w:rPr>
          <w:rFonts w:ascii="Arial" w:hAnsi="Arial" w:cs="Arial"/>
          <w:b/>
          <w:bCs/>
          <w:color w:val="1C2B4C"/>
          <w:sz w:val="24"/>
          <w:szCs w:val="24"/>
        </w:rPr>
      </w:pPr>
      <w:bookmarkStart w:id="6" w:name="_Hlk203743653"/>
    </w:p>
    <w:p w14:paraId="6091C020" w14:textId="17039BC4" w:rsidR="0064716B" w:rsidRPr="008218BE" w:rsidRDefault="00CB7684" w:rsidP="008218BE">
      <w:pPr>
        <w:rPr>
          <w:rFonts w:ascii="Arial" w:hAnsi="Arial" w:cs="Arial"/>
          <w:b/>
          <w:bCs/>
          <w:color w:val="1C2B4C"/>
          <w:sz w:val="24"/>
          <w:szCs w:val="24"/>
        </w:rPr>
      </w:pPr>
      <w:r w:rsidRPr="008218BE">
        <w:rPr>
          <w:rFonts w:ascii="Arial" w:hAnsi="Arial" w:cs="Arial"/>
          <w:b/>
          <w:bCs/>
          <w:color w:val="1C2B4C"/>
          <w:sz w:val="24"/>
          <w:szCs w:val="24"/>
        </w:rPr>
        <w:t>Effective</w:t>
      </w:r>
      <w:r w:rsidR="008218BE">
        <w:rPr>
          <w:rFonts w:ascii="Arial" w:hAnsi="Arial" w:cs="Arial"/>
          <w:b/>
          <w:bCs/>
          <w:color w:val="1C2B4C"/>
          <w:sz w:val="24"/>
          <w:szCs w:val="24"/>
        </w:rPr>
        <w:t>:</w:t>
      </w:r>
      <w:r w:rsidRPr="008218BE">
        <w:rPr>
          <w:rFonts w:ascii="Arial" w:hAnsi="Arial" w:cs="Arial"/>
          <w:b/>
          <w:bCs/>
          <w:color w:val="1C2B4C"/>
          <w:sz w:val="24"/>
          <w:szCs w:val="24"/>
        </w:rPr>
        <w:t xml:space="preserve"> </w:t>
      </w:r>
      <w:r w:rsidRPr="008218BE">
        <w:rPr>
          <w:rFonts w:ascii="Arial" w:hAnsi="Arial" w:cs="Arial"/>
          <w:color w:val="1C2B4C"/>
          <w:sz w:val="24"/>
          <w:szCs w:val="24"/>
        </w:rPr>
        <w:t>January 1, 2026</w:t>
      </w:r>
      <w:bookmarkEnd w:id="6"/>
    </w:p>
    <w:p w14:paraId="2B1F1B1C" w14:textId="77777777" w:rsidR="008218BE" w:rsidRDefault="008218BE" w:rsidP="008218BE">
      <w:pPr>
        <w:rPr>
          <w:rFonts w:ascii="Arial" w:hAnsi="Arial" w:cs="Arial"/>
          <w:color w:val="1C2B4C"/>
        </w:rPr>
      </w:pPr>
    </w:p>
    <w:p w14:paraId="485CC823" w14:textId="6A507180" w:rsidR="00BB33F9" w:rsidRPr="008218BE" w:rsidRDefault="0064716B" w:rsidP="008218BE">
      <w:pPr>
        <w:rPr>
          <w:rFonts w:ascii="Arial" w:hAnsi="Arial" w:cs="Arial"/>
          <w:b/>
          <w:bCs/>
          <w:color w:val="1C2B4C"/>
        </w:rPr>
      </w:pPr>
      <w:r w:rsidRPr="008218BE">
        <w:rPr>
          <w:rFonts w:ascii="Arial" w:hAnsi="Arial" w:cs="Arial"/>
          <w:color w:val="1C2B4C"/>
        </w:rPr>
        <w:t>S</w:t>
      </w:r>
      <w:r w:rsidR="003B2CB9" w:rsidRPr="008218BE">
        <w:rPr>
          <w:rFonts w:ascii="Arial" w:hAnsi="Arial" w:cs="Arial"/>
          <w:color w:val="1C2B4C"/>
        </w:rPr>
        <w:t xml:space="preserve">B </w:t>
      </w:r>
      <w:r w:rsidRPr="008218BE">
        <w:rPr>
          <w:rFonts w:ascii="Arial" w:hAnsi="Arial" w:cs="Arial"/>
          <w:color w:val="1C2B4C"/>
        </w:rPr>
        <w:t xml:space="preserve">906 creates new obligations related to payroll disclosures in Oregon, but it does not eliminate or alter Oregon’s long-standing paystub requirements. Employers are still required to provide employees with detailed paystubs every payday, </w:t>
      </w:r>
      <w:r w:rsidR="001772A8" w:rsidRPr="008218BE">
        <w:rPr>
          <w:rFonts w:ascii="Arial" w:hAnsi="Arial" w:cs="Arial"/>
          <w:color w:val="1C2B4C"/>
        </w:rPr>
        <w:t>including</w:t>
      </w:r>
      <w:r w:rsidRPr="008218BE">
        <w:rPr>
          <w:rFonts w:ascii="Arial" w:hAnsi="Arial" w:cs="Arial"/>
          <w:color w:val="1C2B4C"/>
        </w:rPr>
        <w:t xml:space="preserve"> pay rates, pay basis (hourly, salary, piece, or commission), gross and net wages, and itemized deductions. </w:t>
      </w:r>
      <w:r w:rsidR="00BB33F9" w:rsidRPr="008218BE">
        <w:rPr>
          <w:rFonts w:ascii="Arial" w:hAnsi="Arial" w:cs="Arial"/>
          <w:color w:val="1C2B4C"/>
        </w:rPr>
        <w:t>Senate Bill 906 introduces new payroll notice requirements, requiring employers to provide a comprehensive written notice at the time of hire and update it at least annually by January 1.</w:t>
      </w:r>
    </w:p>
    <w:p w14:paraId="660F5432" w14:textId="77777777" w:rsidR="00BB33F9" w:rsidRDefault="00BB33F9" w:rsidP="00371413">
      <w:pPr>
        <w:rPr>
          <w:rFonts w:ascii="Arial" w:hAnsi="Arial" w:cs="Arial"/>
          <w:b/>
          <w:bCs/>
          <w:color w:val="1C2B4C"/>
        </w:rPr>
      </w:pPr>
    </w:p>
    <w:p w14:paraId="68D1CB56" w14:textId="5E402AF5" w:rsidR="00CB7684" w:rsidRPr="008218BE" w:rsidRDefault="00CB7684" w:rsidP="00701A4F">
      <w:pPr>
        <w:pStyle w:val="ListParagraph"/>
        <w:numPr>
          <w:ilvl w:val="0"/>
          <w:numId w:val="10"/>
        </w:numPr>
        <w:ind w:left="360"/>
        <w:rPr>
          <w:rFonts w:ascii="Arial" w:hAnsi="Arial" w:cs="Arial"/>
          <w:color w:val="1C2B4C"/>
          <w:sz w:val="24"/>
          <w:szCs w:val="24"/>
        </w:rPr>
      </w:pPr>
      <w:r w:rsidRPr="008218BE">
        <w:rPr>
          <w:rFonts w:ascii="Arial" w:hAnsi="Arial" w:cs="Arial"/>
          <w:b/>
          <w:bCs/>
          <w:color w:val="1C2B4C"/>
          <w:sz w:val="24"/>
          <w:szCs w:val="24"/>
        </w:rPr>
        <w:lastRenderedPageBreak/>
        <w:t>Written Payroll</w:t>
      </w:r>
      <w:r w:rsidR="00AE79CB" w:rsidRPr="008218BE">
        <w:rPr>
          <w:rFonts w:ascii="Arial" w:hAnsi="Arial" w:cs="Arial"/>
          <w:b/>
          <w:bCs/>
          <w:color w:val="1C2B4C"/>
          <w:sz w:val="24"/>
          <w:szCs w:val="24"/>
        </w:rPr>
        <w:t xml:space="preserve"> Notice</w:t>
      </w:r>
      <w:r w:rsidR="001F526F" w:rsidRPr="008218BE">
        <w:rPr>
          <w:rFonts w:ascii="Arial" w:hAnsi="Arial" w:cs="Arial"/>
          <w:b/>
          <w:bCs/>
          <w:color w:val="1C2B4C"/>
          <w:sz w:val="24"/>
          <w:szCs w:val="24"/>
        </w:rPr>
        <w:t xml:space="preserve"> </w:t>
      </w:r>
      <w:r w:rsidR="00800895" w:rsidRPr="008218BE">
        <w:rPr>
          <w:rFonts w:ascii="Arial" w:hAnsi="Arial" w:cs="Arial"/>
          <w:b/>
          <w:bCs/>
          <w:color w:val="1C2B4C"/>
          <w:sz w:val="28"/>
          <w:szCs w:val="28"/>
        </w:rPr>
        <w:t xml:space="preserve">– </w:t>
      </w:r>
      <w:r w:rsidRPr="008218BE">
        <w:rPr>
          <w:rFonts w:ascii="Arial" w:hAnsi="Arial" w:cs="Arial"/>
          <w:b/>
          <w:bCs/>
          <w:color w:val="1C2B4C"/>
          <w:sz w:val="24"/>
          <w:szCs w:val="24"/>
        </w:rPr>
        <w:t>Upon Hire</w:t>
      </w:r>
      <w:r w:rsidR="001F526F" w:rsidRPr="008218BE">
        <w:rPr>
          <w:rFonts w:ascii="Arial" w:hAnsi="Arial" w:cs="Arial"/>
          <w:b/>
          <w:bCs/>
          <w:color w:val="1C2B4C"/>
          <w:sz w:val="24"/>
          <w:szCs w:val="24"/>
        </w:rPr>
        <w:t xml:space="preserve"> &amp; </w:t>
      </w:r>
      <w:r w:rsidR="00113BB9" w:rsidRPr="008218BE">
        <w:rPr>
          <w:rFonts w:ascii="Arial" w:hAnsi="Arial" w:cs="Arial"/>
          <w:b/>
          <w:bCs/>
          <w:color w:val="1C2B4C"/>
          <w:sz w:val="24"/>
          <w:szCs w:val="24"/>
        </w:rPr>
        <w:t>Annually</w:t>
      </w:r>
    </w:p>
    <w:p w14:paraId="02486E2A" w14:textId="4486F4CF" w:rsidR="00113BB9" w:rsidRPr="00DA6C1E" w:rsidRDefault="00CB7684" w:rsidP="00371413">
      <w:pPr>
        <w:ind w:left="-360" w:firstLine="720"/>
        <w:rPr>
          <w:rFonts w:ascii="Arial" w:hAnsi="Arial" w:cs="Arial"/>
          <w:color w:val="1C2B4C"/>
        </w:rPr>
      </w:pPr>
      <w:r w:rsidRPr="00DA6C1E">
        <w:rPr>
          <w:rFonts w:ascii="Arial" w:hAnsi="Arial" w:cs="Arial"/>
          <w:i/>
          <w:iCs/>
          <w:color w:val="1C2B4C"/>
        </w:rPr>
        <w:t>At the time of hire, employers provide a written explanation that includes</w:t>
      </w:r>
      <w:r w:rsidR="00AE79CB" w:rsidRPr="00DA6C1E">
        <w:rPr>
          <w:rFonts w:ascii="Arial" w:hAnsi="Arial" w:cs="Arial"/>
          <w:color w:val="1C2B4C"/>
        </w:rPr>
        <w:t>:</w:t>
      </w:r>
      <w:r w:rsidRPr="00DA6C1E">
        <w:rPr>
          <w:rFonts w:ascii="Arial" w:hAnsi="Arial" w:cs="Arial"/>
          <w:color w:val="1C2B4C"/>
        </w:rPr>
        <w:t xml:space="preserve"> </w:t>
      </w:r>
    </w:p>
    <w:p w14:paraId="30EB6302" w14:textId="1376B9EE" w:rsidR="001F526F" w:rsidRPr="003B5A5B" w:rsidRDefault="001F526F" w:rsidP="00701A4F">
      <w:pPr>
        <w:pStyle w:val="ListParagraph"/>
        <w:numPr>
          <w:ilvl w:val="0"/>
          <w:numId w:val="15"/>
        </w:numPr>
        <w:rPr>
          <w:rFonts w:ascii="Arial" w:hAnsi="Arial" w:cs="Arial"/>
          <w:color w:val="1C2B4C"/>
        </w:rPr>
      </w:pPr>
      <w:r w:rsidRPr="003B5A5B">
        <w:rPr>
          <w:rFonts w:ascii="Arial" w:hAnsi="Arial" w:cs="Arial"/>
          <w:color w:val="1C2B4C"/>
        </w:rPr>
        <w:t>The employer’s established pay period.</w:t>
      </w:r>
    </w:p>
    <w:p w14:paraId="51421878" w14:textId="6F165EA0" w:rsidR="001F526F" w:rsidRPr="00DA6C1E" w:rsidRDefault="001F526F" w:rsidP="00701A4F">
      <w:pPr>
        <w:numPr>
          <w:ilvl w:val="0"/>
          <w:numId w:val="4"/>
        </w:numPr>
        <w:rPr>
          <w:rFonts w:ascii="Arial" w:hAnsi="Arial" w:cs="Arial"/>
          <w:color w:val="1C2B4C"/>
        </w:rPr>
      </w:pPr>
      <w:r w:rsidRPr="00DA6C1E">
        <w:rPr>
          <w:rFonts w:ascii="Arial" w:hAnsi="Arial" w:cs="Arial"/>
          <w:color w:val="1C2B4C"/>
        </w:rPr>
        <w:t>A complete list of any pay rates that the employee may be eligible for</w:t>
      </w:r>
    </w:p>
    <w:p w14:paraId="6FB19E24" w14:textId="77777777" w:rsidR="001F526F" w:rsidRPr="00DA6C1E" w:rsidRDefault="001F526F" w:rsidP="00701A4F">
      <w:pPr>
        <w:numPr>
          <w:ilvl w:val="0"/>
          <w:numId w:val="4"/>
        </w:numPr>
        <w:rPr>
          <w:rFonts w:ascii="Arial" w:hAnsi="Arial" w:cs="Arial"/>
          <w:color w:val="1C2B4C"/>
        </w:rPr>
      </w:pPr>
      <w:r w:rsidRPr="00DA6C1E">
        <w:rPr>
          <w:rFonts w:ascii="Arial" w:hAnsi="Arial" w:cs="Arial"/>
          <w:color w:val="1C2B4C"/>
        </w:rPr>
        <w:t>All benefit deductions and contributions</w:t>
      </w:r>
    </w:p>
    <w:p w14:paraId="0C0CB029" w14:textId="2202E9D1" w:rsidR="001F526F" w:rsidRPr="00DA6C1E" w:rsidRDefault="001F526F" w:rsidP="00701A4F">
      <w:pPr>
        <w:numPr>
          <w:ilvl w:val="0"/>
          <w:numId w:val="4"/>
        </w:numPr>
        <w:rPr>
          <w:rFonts w:ascii="Arial" w:hAnsi="Arial" w:cs="Arial"/>
          <w:color w:val="1C2B4C"/>
        </w:rPr>
      </w:pPr>
      <w:r w:rsidRPr="00DA6C1E">
        <w:rPr>
          <w:rFonts w:ascii="Arial" w:hAnsi="Arial" w:cs="Arial"/>
          <w:color w:val="1C2B4C"/>
        </w:rPr>
        <w:t>Every deduction that may apply, with detailed descriptions</w:t>
      </w:r>
      <w:r w:rsidR="00255B36" w:rsidRPr="00DA6C1E">
        <w:rPr>
          <w:rFonts w:ascii="Arial" w:hAnsi="Arial" w:cs="Arial"/>
          <w:color w:val="1C2B4C"/>
        </w:rPr>
        <w:t>.</w:t>
      </w:r>
    </w:p>
    <w:p w14:paraId="5DCEC9B8" w14:textId="25E01E9B" w:rsidR="001F526F" w:rsidRPr="00DA6C1E" w:rsidRDefault="001F526F" w:rsidP="00701A4F">
      <w:pPr>
        <w:numPr>
          <w:ilvl w:val="0"/>
          <w:numId w:val="4"/>
        </w:numPr>
        <w:rPr>
          <w:rFonts w:ascii="Arial" w:hAnsi="Arial" w:cs="Arial"/>
          <w:color w:val="1C2B4C"/>
        </w:rPr>
      </w:pPr>
      <w:r w:rsidRPr="00DA6C1E">
        <w:rPr>
          <w:rFonts w:ascii="Arial" w:hAnsi="Arial" w:cs="Arial"/>
          <w:color w:val="1C2B4C"/>
        </w:rPr>
        <w:t>All payroll codes appearing on pay statements, with detailed descriptions or definitions</w:t>
      </w:r>
      <w:r w:rsidR="00255B36" w:rsidRPr="00DA6C1E">
        <w:rPr>
          <w:rFonts w:ascii="Arial" w:hAnsi="Arial" w:cs="Arial"/>
          <w:color w:val="1C2B4C"/>
        </w:rPr>
        <w:t>.</w:t>
      </w:r>
    </w:p>
    <w:p w14:paraId="611D73DB" w14:textId="41F66DD3" w:rsidR="001F526F" w:rsidRPr="00DA6C1E" w:rsidRDefault="001F526F" w:rsidP="00701A4F">
      <w:pPr>
        <w:numPr>
          <w:ilvl w:val="0"/>
          <w:numId w:val="4"/>
        </w:numPr>
        <w:rPr>
          <w:rFonts w:ascii="Arial" w:hAnsi="Arial" w:cs="Arial"/>
          <w:color w:val="1C2B4C"/>
        </w:rPr>
      </w:pPr>
      <w:r w:rsidRPr="00DA6C1E">
        <w:rPr>
          <w:rFonts w:ascii="Arial" w:hAnsi="Arial" w:cs="Arial"/>
          <w:color w:val="1C2B4C"/>
        </w:rPr>
        <w:t>Any allowances claimed as part of minimum wage calculations (if applicable)</w:t>
      </w:r>
      <w:r w:rsidR="00255B36" w:rsidRPr="00DA6C1E">
        <w:rPr>
          <w:rFonts w:ascii="Arial" w:hAnsi="Arial" w:cs="Arial"/>
          <w:color w:val="1C2B4C"/>
        </w:rPr>
        <w:t>.</w:t>
      </w:r>
    </w:p>
    <w:p w14:paraId="75D87004" w14:textId="27B27CAD" w:rsidR="001772A8" w:rsidRPr="00DA6C1E" w:rsidRDefault="001F526F" w:rsidP="00701A4F">
      <w:pPr>
        <w:numPr>
          <w:ilvl w:val="0"/>
          <w:numId w:val="4"/>
        </w:numPr>
        <w:rPr>
          <w:rFonts w:ascii="Arial" w:hAnsi="Arial" w:cs="Arial"/>
          <w:color w:val="1C2B4C"/>
        </w:rPr>
      </w:pPr>
      <w:r w:rsidRPr="00DA6C1E">
        <w:rPr>
          <w:rFonts w:ascii="Arial" w:hAnsi="Arial" w:cs="Arial"/>
          <w:color w:val="1C2B4C"/>
        </w:rPr>
        <w:t>All employer-provided benefits that may appear on pay statements</w:t>
      </w:r>
      <w:r w:rsidR="00255B36" w:rsidRPr="00DA6C1E">
        <w:rPr>
          <w:rFonts w:ascii="Arial" w:hAnsi="Arial" w:cs="Arial"/>
          <w:color w:val="1C2B4C"/>
        </w:rPr>
        <w:t>.</w:t>
      </w:r>
    </w:p>
    <w:p w14:paraId="72B93B7D" w14:textId="77777777" w:rsidR="00433458" w:rsidRPr="00DA6C1E" w:rsidRDefault="001772A8" w:rsidP="00701A4F">
      <w:pPr>
        <w:numPr>
          <w:ilvl w:val="0"/>
          <w:numId w:val="4"/>
        </w:numPr>
        <w:rPr>
          <w:rFonts w:ascii="Arial" w:hAnsi="Arial" w:cs="Arial"/>
          <w:color w:val="1C2B4C"/>
        </w:rPr>
      </w:pPr>
      <w:r w:rsidRPr="00DA6C1E">
        <w:rPr>
          <w:rFonts w:ascii="Arial" w:hAnsi="Arial" w:cs="Arial"/>
          <w:i/>
          <w:iCs/>
          <w:color w:val="1C2B4C"/>
        </w:rPr>
        <w:t>Note:</w:t>
      </w:r>
      <w:r w:rsidRPr="00DA6C1E">
        <w:rPr>
          <w:rFonts w:ascii="Arial" w:hAnsi="Arial" w:cs="Arial"/>
          <w:color w:val="1C2B4C"/>
        </w:rPr>
        <w:t xml:space="preserve"> </w:t>
      </w:r>
      <w:r w:rsidR="001F526F" w:rsidRPr="00DA6C1E">
        <w:rPr>
          <w:rFonts w:ascii="Arial" w:hAnsi="Arial" w:cs="Arial"/>
          <w:color w:val="1C2B4C"/>
        </w:rPr>
        <w:t>This information must be updated at least annually and made accessible to both new and current employees</w:t>
      </w:r>
    </w:p>
    <w:p w14:paraId="048299C0" w14:textId="77777777" w:rsidR="00433458" w:rsidRPr="00DE1A6D" w:rsidRDefault="00433458" w:rsidP="00DE1A6D">
      <w:pPr>
        <w:ind w:left="360"/>
        <w:rPr>
          <w:rFonts w:ascii="Arial" w:hAnsi="Arial" w:cs="Arial"/>
          <w:i/>
          <w:iCs/>
          <w:color w:val="1C2B4C"/>
          <w:sz w:val="20"/>
          <w:szCs w:val="20"/>
        </w:rPr>
      </w:pPr>
    </w:p>
    <w:p w14:paraId="3BFF9634" w14:textId="472C2B36" w:rsidR="001F526F" w:rsidRPr="008218BE" w:rsidRDefault="00113BB9" w:rsidP="00701A4F">
      <w:pPr>
        <w:pStyle w:val="ListParagraph"/>
        <w:numPr>
          <w:ilvl w:val="0"/>
          <w:numId w:val="10"/>
        </w:numPr>
        <w:ind w:left="360"/>
        <w:rPr>
          <w:rFonts w:ascii="Arial" w:hAnsi="Arial" w:cs="Arial"/>
          <w:color w:val="1C2B4C"/>
          <w:sz w:val="24"/>
          <w:szCs w:val="24"/>
        </w:rPr>
      </w:pPr>
      <w:r w:rsidRPr="008218BE">
        <w:rPr>
          <w:rFonts w:ascii="Arial" w:hAnsi="Arial" w:cs="Arial"/>
          <w:b/>
          <w:bCs/>
          <w:color w:val="1C2B4C"/>
          <w:sz w:val="24"/>
          <w:szCs w:val="24"/>
        </w:rPr>
        <w:t xml:space="preserve">Notice Distribution </w:t>
      </w:r>
    </w:p>
    <w:p w14:paraId="0332D455" w14:textId="77777777" w:rsidR="00433458" w:rsidRPr="00DA6C1E" w:rsidRDefault="00BB33F9" w:rsidP="00701A4F">
      <w:pPr>
        <w:pStyle w:val="ListParagraph"/>
        <w:numPr>
          <w:ilvl w:val="0"/>
          <w:numId w:val="15"/>
        </w:numPr>
        <w:rPr>
          <w:rFonts w:ascii="Arial" w:hAnsi="Arial" w:cs="Arial"/>
          <w:color w:val="1C2B4C"/>
        </w:rPr>
      </w:pPr>
      <w:r w:rsidRPr="00DA6C1E">
        <w:rPr>
          <w:rFonts w:ascii="Arial" w:hAnsi="Arial" w:cs="Arial"/>
          <w:color w:val="1C2B4C"/>
        </w:rPr>
        <w:t>Employers can meet th</w:t>
      </w:r>
      <w:r w:rsidR="00113BB9" w:rsidRPr="00DA6C1E">
        <w:rPr>
          <w:rFonts w:ascii="Arial" w:hAnsi="Arial" w:cs="Arial"/>
          <w:color w:val="1C2B4C"/>
        </w:rPr>
        <w:t>ese notice</w:t>
      </w:r>
      <w:r w:rsidRPr="00DA6C1E">
        <w:rPr>
          <w:rFonts w:ascii="Arial" w:hAnsi="Arial" w:cs="Arial"/>
          <w:color w:val="1C2B4C"/>
        </w:rPr>
        <w:t xml:space="preserve"> requirement</w:t>
      </w:r>
      <w:r w:rsidR="00113BB9" w:rsidRPr="00DA6C1E">
        <w:rPr>
          <w:rFonts w:ascii="Arial" w:hAnsi="Arial" w:cs="Arial"/>
          <w:color w:val="1C2B4C"/>
        </w:rPr>
        <w:t>s</w:t>
      </w:r>
      <w:r w:rsidRPr="00DA6C1E">
        <w:rPr>
          <w:rFonts w:ascii="Arial" w:hAnsi="Arial" w:cs="Arial"/>
          <w:color w:val="1C2B4C"/>
        </w:rPr>
        <w:t xml:space="preserve"> by making the </w:t>
      </w:r>
      <w:r w:rsidR="00113BB9" w:rsidRPr="00DA6C1E">
        <w:rPr>
          <w:rFonts w:ascii="Arial" w:hAnsi="Arial" w:cs="Arial"/>
          <w:color w:val="1C2B4C"/>
        </w:rPr>
        <w:t xml:space="preserve">above </w:t>
      </w:r>
      <w:r w:rsidRPr="00DA6C1E">
        <w:rPr>
          <w:rFonts w:ascii="Arial" w:hAnsi="Arial" w:cs="Arial"/>
          <w:color w:val="1C2B4C"/>
        </w:rPr>
        <w:t>information easily accessible</w:t>
      </w:r>
      <w:r w:rsidR="00113BB9" w:rsidRPr="00DA6C1E">
        <w:rPr>
          <w:rFonts w:ascii="Arial" w:hAnsi="Arial" w:cs="Arial"/>
          <w:color w:val="1C2B4C"/>
        </w:rPr>
        <w:t xml:space="preserve"> to employees</w:t>
      </w:r>
      <w:r w:rsidRPr="00DA6C1E">
        <w:rPr>
          <w:rFonts w:ascii="Arial" w:hAnsi="Arial" w:cs="Arial"/>
          <w:color w:val="1C2B4C"/>
        </w:rPr>
        <w:t xml:space="preserve"> such as through </w:t>
      </w:r>
      <w:r w:rsidR="001772A8" w:rsidRPr="00DA6C1E">
        <w:rPr>
          <w:rFonts w:ascii="Arial" w:hAnsi="Arial" w:cs="Arial"/>
          <w:color w:val="1C2B4C"/>
        </w:rPr>
        <w:t>a link</w:t>
      </w:r>
      <w:r w:rsidRPr="00DA6C1E">
        <w:rPr>
          <w:rFonts w:ascii="Arial" w:hAnsi="Arial" w:cs="Arial"/>
          <w:color w:val="1C2B4C"/>
        </w:rPr>
        <w:t xml:space="preserve"> to a website, a physical </w:t>
      </w:r>
      <w:r w:rsidR="00113BB9" w:rsidRPr="00DA6C1E">
        <w:rPr>
          <w:rFonts w:ascii="Arial" w:hAnsi="Arial" w:cs="Arial"/>
          <w:color w:val="1C2B4C"/>
        </w:rPr>
        <w:t>document</w:t>
      </w:r>
      <w:r w:rsidRPr="00DA6C1E">
        <w:rPr>
          <w:rFonts w:ascii="Arial" w:hAnsi="Arial" w:cs="Arial"/>
          <w:color w:val="1C2B4C"/>
        </w:rPr>
        <w:t xml:space="preserve"> posted in a central location, a shared electronic file or delivery by email</w:t>
      </w:r>
      <w:proofErr w:type="gramStart"/>
      <w:r w:rsidRPr="00DA6C1E">
        <w:rPr>
          <w:rFonts w:ascii="Arial" w:hAnsi="Arial" w:cs="Arial"/>
          <w:color w:val="1C2B4C"/>
        </w:rPr>
        <w:t xml:space="preserve">.  </w:t>
      </w:r>
      <w:proofErr w:type="gramEnd"/>
      <w:r w:rsidRPr="00DA6C1E">
        <w:rPr>
          <w:rFonts w:ascii="Arial" w:hAnsi="Arial" w:cs="Arial"/>
          <w:color w:val="1C2B4C"/>
        </w:rPr>
        <w:t xml:space="preserve">The </w:t>
      </w:r>
      <w:r w:rsidR="001F526F" w:rsidRPr="00DA6C1E">
        <w:rPr>
          <w:rFonts w:ascii="Arial" w:hAnsi="Arial" w:cs="Arial"/>
          <w:color w:val="1C2B4C"/>
        </w:rPr>
        <w:t xml:space="preserve">written </w:t>
      </w:r>
      <w:r w:rsidRPr="00DA6C1E">
        <w:rPr>
          <w:rFonts w:ascii="Arial" w:hAnsi="Arial" w:cs="Arial"/>
          <w:color w:val="1C2B4C"/>
        </w:rPr>
        <w:t>explanation must be clear and detailed</w:t>
      </w:r>
      <w:r w:rsidR="001F526F" w:rsidRPr="00DA6C1E">
        <w:rPr>
          <w:rFonts w:ascii="Arial" w:hAnsi="Arial" w:cs="Arial"/>
          <w:color w:val="1C2B4C"/>
        </w:rPr>
        <w:t xml:space="preserve"> to</w:t>
      </w:r>
      <w:r w:rsidRPr="00DA6C1E">
        <w:rPr>
          <w:rFonts w:ascii="Arial" w:hAnsi="Arial" w:cs="Arial"/>
          <w:color w:val="1C2B4C"/>
        </w:rPr>
        <w:t xml:space="preserve"> explain </w:t>
      </w:r>
      <w:r w:rsidR="001F526F" w:rsidRPr="00DA6C1E">
        <w:rPr>
          <w:rFonts w:ascii="Arial" w:hAnsi="Arial" w:cs="Arial"/>
          <w:color w:val="1C2B4C"/>
        </w:rPr>
        <w:t xml:space="preserve">the </w:t>
      </w:r>
      <w:r w:rsidRPr="00DA6C1E">
        <w:rPr>
          <w:rFonts w:ascii="Arial" w:hAnsi="Arial" w:cs="Arial"/>
          <w:color w:val="1C2B4C"/>
        </w:rPr>
        <w:t xml:space="preserve">pay </w:t>
      </w:r>
      <w:r w:rsidR="001F526F" w:rsidRPr="00DA6C1E">
        <w:rPr>
          <w:rFonts w:ascii="Arial" w:hAnsi="Arial" w:cs="Arial"/>
          <w:color w:val="1C2B4C"/>
        </w:rPr>
        <w:t>rates and deduction codes,</w:t>
      </w:r>
      <w:r w:rsidRPr="00DA6C1E">
        <w:rPr>
          <w:rFonts w:ascii="Arial" w:hAnsi="Arial" w:cs="Arial"/>
          <w:color w:val="1C2B4C"/>
        </w:rPr>
        <w:t xml:space="preserve"> but</w:t>
      </w:r>
      <w:r w:rsidR="001F526F" w:rsidRPr="00DA6C1E">
        <w:rPr>
          <w:rFonts w:ascii="Arial" w:hAnsi="Arial" w:cs="Arial"/>
          <w:color w:val="1C2B4C"/>
        </w:rPr>
        <w:t xml:space="preserve"> the language does not need to be </w:t>
      </w:r>
      <w:r w:rsidRPr="00DA6C1E">
        <w:rPr>
          <w:rFonts w:ascii="Arial" w:hAnsi="Arial" w:cs="Arial"/>
          <w:color w:val="1C2B4C"/>
        </w:rPr>
        <w:t>in complete sentences.</w:t>
      </w:r>
    </w:p>
    <w:p w14:paraId="026B0C76" w14:textId="77777777" w:rsidR="00433458" w:rsidRPr="00DE1A6D" w:rsidRDefault="00433458" w:rsidP="00371413">
      <w:pPr>
        <w:ind w:left="360"/>
        <w:rPr>
          <w:rFonts w:ascii="Arial" w:hAnsi="Arial" w:cs="Arial"/>
          <w:i/>
          <w:iCs/>
          <w:color w:val="1C2B4C"/>
          <w:sz w:val="20"/>
          <w:szCs w:val="20"/>
        </w:rPr>
      </w:pPr>
    </w:p>
    <w:p w14:paraId="3A3C1A34" w14:textId="79F68C23" w:rsidR="00CB7684" w:rsidRPr="008218BE" w:rsidRDefault="00113BB9" w:rsidP="00701A4F">
      <w:pPr>
        <w:pStyle w:val="ListParagraph"/>
        <w:numPr>
          <w:ilvl w:val="0"/>
          <w:numId w:val="10"/>
        </w:numPr>
        <w:ind w:left="360"/>
        <w:rPr>
          <w:rFonts w:ascii="Arial" w:hAnsi="Arial" w:cs="Arial"/>
          <w:color w:val="1C2B4C"/>
          <w:sz w:val="24"/>
          <w:szCs w:val="24"/>
        </w:rPr>
      </w:pPr>
      <w:r w:rsidRPr="008218BE">
        <w:rPr>
          <w:rFonts w:ascii="Arial" w:hAnsi="Arial" w:cs="Arial"/>
          <w:b/>
          <w:bCs/>
          <w:color w:val="1C2B4C"/>
          <w:sz w:val="24"/>
          <w:szCs w:val="24"/>
        </w:rPr>
        <w:t xml:space="preserve">BOLI </w:t>
      </w:r>
      <w:r w:rsidR="00CB7684" w:rsidRPr="008218BE">
        <w:rPr>
          <w:rFonts w:ascii="Arial" w:hAnsi="Arial" w:cs="Arial"/>
          <w:b/>
          <w:bCs/>
          <w:color w:val="1C2B4C"/>
          <w:sz w:val="24"/>
          <w:szCs w:val="24"/>
        </w:rPr>
        <w:t xml:space="preserve">Guidance &amp; Penalties </w:t>
      </w:r>
    </w:p>
    <w:p w14:paraId="5127431D" w14:textId="77777777" w:rsidR="003B5A5B" w:rsidRDefault="00113BB9" w:rsidP="00701A4F">
      <w:pPr>
        <w:pStyle w:val="ListParagraph"/>
        <w:numPr>
          <w:ilvl w:val="0"/>
          <w:numId w:val="15"/>
        </w:numPr>
        <w:rPr>
          <w:rFonts w:ascii="Arial" w:hAnsi="Arial" w:cs="Arial"/>
          <w:color w:val="1C2B4C"/>
        </w:rPr>
      </w:pPr>
      <w:r w:rsidRPr="003B5A5B">
        <w:rPr>
          <w:rFonts w:ascii="Arial" w:hAnsi="Arial" w:cs="Arial"/>
          <w:color w:val="1C2B4C"/>
        </w:rPr>
        <w:t>The Bureau of Labor and Industries (BOLI)</w:t>
      </w:r>
      <w:r w:rsidR="008218BE" w:rsidRPr="003B5A5B">
        <w:rPr>
          <w:rFonts w:ascii="Times New Roman" w:eastAsia="Times New Roman" w:hAnsi="Times New Roman" w:cs="Times New Roman"/>
          <w:color w:val="1D2C4C"/>
          <w:sz w:val="40"/>
          <w:szCs w:val="40"/>
        </w:rPr>
        <w:t xml:space="preserve"> </w:t>
      </w:r>
      <w:r w:rsidR="008218BE" w:rsidRPr="003B5A5B">
        <w:rPr>
          <w:rFonts w:ascii="Arial" w:hAnsi="Arial" w:cs="Arial"/>
          <w:color w:val="1C2B4C"/>
        </w:rPr>
        <w:t>has developed a template in English and Spanish that employers may adapt to meet this notice requirement. Other languages are available upon request and feasibility</w:t>
      </w:r>
    </w:p>
    <w:p w14:paraId="2EC6203F" w14:textId="6FA968D2" w:rsidR="00CB7684" w:rsidRPr="003B5A5B" w:rsidRDefault="00113BB9" w:rsidP="00701A4F">
      <w:pPr>
        <w:pStyle w:val="ListParagraph"/>
        <w:numPr>
          <w:ilvl w:val="0"/>
          <w:numId w:val="15"/>
        </w:numPr>
        <w:rPr>
          <w:rFonts w:ascii="Arial" w:hAnsi="Arial" w:cs="Arial"/>
          <w:color w:val="1C2B4C"/>
        </w:rPr>
      </w:pPr>
      <w:r w:rsidRPr="003B5A5B">
        <w:rPr>
          <w:rFonts w:ascii="Arial" w:hAnsi="Arial" w:cs="Arial"/>
          <w:color w:val="1C2B4C"/>
        </w:rPr>
        <w:t xml:space="preserve">Employers may use and customize this model guidance to meet the notice requirements. SB 906 </w:t>
      </w:r>
      <w:r w:rsidR="00CB7684" w:rsidRPr="003B5A5B">
        <w:rPr>
          <w:rFonts w:ascii="Arial" w:hAnsi="Arial" w:cs="Arial"/>
          <w:color w:val="1C2B4C"/>
        </w:rPr>
        <w:t>also establishes a $500 penalty for each violation.</w:t>
      </w:r>
    </w:p>
    <w:p w14:paraId="6F8AD53D" w14:textId="77777777" w:rsidR="00CB7684" w:rsidRPr="00DA6C1E" w:rsidRDefault="00CB7684" w:rsidP="00CB7684">
      <w:pPr>
        <w:rPr>
          <w:rFonts w:ascii="Arial" w:hAnsi="Arial" w:cs="Arial"/>
          <w:i/>
          <w:iCs/>
          <w:color w:val="1C2B4C"/>
        </w:rPr>
      </w:pPr>
    </w:p>
    <w:p w14:paraId="4A8AEDB0" w14:textId="77777777" w:rsidR="005E6485" w:rsidRPr="00DA6C1E" w:rsidRDefault="005E6485" w:rsidP="00E9582A">
      <w:pPr>
        <w:rPr>
          <w:rFonts w:ascii="Arial" w:hAnsi="Arial" w:cs="Arial"/>
          <w:i/>
          <w:iCs/>
          <w:color w:val="1C2B4C"/>
        </w:rPr>
      </w:pPr>
    </w:p>
    <w:bookmarkEnd w:id="5"/>
    <w:p w14:paraId="2CEEF9B4" w14:textId="007B6282" w:rsidR="008C6563" w:rsidRPr="00DA6C1E" w:rsidRDefault="00EA1537" w:rsidP="008C6563">
      <w:pPr>
        <w:rPr>
          <w:rFonts w:ascii="Arial" w:hAnsi="Arial" w:cs="Arial"/>
          <w:b/>
          <w:bCs/>
          <w:color w:val="1C2B4C"/>
          <w:sz w:val="28"/>
          <w:szCs w:val="28"/>
        </w:rPr>
      </w:pPr>
      <w:r w:rsidRPr="00DA6C1E">
        <w:rPr>
          <w:rFonts w:ascii="Arial" w:hAnsi="Arial" w:cs="Arial"/>
          <w:b/>
          <w:bCs/>
          <w:color w:val="1C2B4C"/>
          <w:sz w:val="32"/>
          <w:szCs w:val="32"/>
        </w:rPr>
        <w:t xml:space="preserve">Unemployment Insurance </w:t>
      </w:r>
    </w:p>
    <w:p w14:paraId="47873C38" w14:textId="3F55E08A" w:rsidR="00F46CED" w:rsidRPr="00DA6C1E" w:rsidRDefault="00F46CED" w:rsidP="008C6563">
      <w:pPr>
        <w:rPr>
          <w:rFonts w:ascii="Arial" w:hAnsi="Arial" w:cs="Arial"/>
          <w:b/>
          <w:bCs/>
          <w:color w:val="1C2B4C"/>
          <w:sz w:val="28"/>
          <w:szCs w:val="28"/>
        </w:rPr>
      </w:pPr>
      <w:r w:rsidRPr="00DA6C1E">
        <w:rPr>
          <w:rFonts w:ascii="Arial" w:hAnsi="Arial" w:cs="Arial"/>
          <w:b/>
          <w:bCs/>
          <w:noProof/>
          <w:color w:val="1C2B4C"/>
        </w:rPr>
        <w:drawing>
          <wp:anchor distT="0" distB="0" distL="114300" distR="114300" simplePos="0" relativeHeight="487599104" behindDoc="0" locked="0" layoutInCell="1" allowOverlap="1" wp14:anchorId="5C93E57F" wp14:editId="30D83166">
            <wp:simplePos x="0" y="0"/>
            <wp:positionH relativeFrom="margin">
              <wp:posOffset>0</wp:posOffset>
            </wp:positionH>
            <wp:positionV relativeFrom="paragraph">
              <wp:posOffset>221615</wp:posOffset>
            </wp:positionV>
            <wp:extent cx="7179310" cy="45085"/>
            <wp:effectExtent l="19050" t="19050" r="21590" b="69215"/>
            <wp:wrapSquare wrapText="bothSides"/>
            <wp:docPr id="111988340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p>
    <w:p w14:paraId="5CCF8056" w14:textId="187EC077" w:rsidR="00EA1537" w:rsidRPr="00DA6C1E" w:rsidRDefault="00EA1537" w:rsidP="008218BE">
      <w:pPr>
        <w:numPr>
          <w:ilvl w:val="0"/>
          <w:numId w:val="1"/>
        </w:numPr>
        <w:shd w:val="clear" w:color="auto" w:fill="1C2B4C"/>
        <w:rPr>
          <w:rFonts w:ascii="Arial" w:hAnsi="Arial" w:cs="Arial"/>
          <w:b/>
          <w:bCs/>
          <w:color w:val="1C2B4C"/>
          <w:sz w:val="28"/>
          <w:szCs w:val="28"/>
        </w:rPr>
      </w:pPr>
      <w:r w:rsidRPr="008218BE">
        <w:rPr>
          <w:rFonts w:ascii="Arial" w:hAnsi="Arial" w:cs="Arial"/>
          <w:b/>
          <w:bCs/>
          <w:color w:val="FFFFFF" w:themeColor="background1"/>
          <w:sz w:val="28"/>
          <w:szCs w:val="28"/>
          <w:shd w:val="clear" w:color="auto" w:fill="1C2B4C"/>
        </w:rPr>
        <w:t xml:space="preserve">House Bill 2271 – UI Payroll Tax Credit </w:t>
      </w:r>
    </w:p>
    <w:p w14:paraId="6B825B91" w14:textId="77777777" w:rsidR="008218BE" w:rsidRPr="00DE1A6D" w:rsidRDefault="008218BE" w:rsidP="00DE1A6D">
      <w:pPr>
        <w:ind w:left="360"/>
        <w:rPr>
          <w:rFonts w:ascii="Arial" w:hAnsi="Arial" w:cs="Arial"/>
          <w:i/>
          <w:iCs/>
          <w:color w:val="1C2B4C"/>
          <w:sz w:val="20"/>
          <w:szCs w:val="20"/>
        </w:rPr>
      </w:pPr>
    </w:p>
    <w:p w14:paraId="1F7B4327" w14:textId="59E2C3E7" w:rsidR="00EA1537" w:rsidRPr="008218BE" w:rsidRDefault="008218BE" w:rsidP="008218BE">
      <w:pPr>
        <w:rPr>
          <w:rFonts w:ascii="Arial" w:hAnsi="Arial" w:cs="Arial"/>
          <w:b/>
          <w:bCs/>
          <w:color w:val="1C2B4C"/>
          <w:sz w:val="24"/>
          <w:szCs w:val="24"/>
        </w:rPr>
      </w:pPr>
      <w:r w:rsidRPr="008218BE">
        <w:rPr>
          <w:rFonts w:ascii="Arial" w:hAnsi="Arial" w:cs="Arial"/>
          <w:b/>
          <w:bCs/>
          <w:color w:val="1C2B4C"/>
          <w:sz w:val="24"/>
          <w:szCs w:val="24"/>
        </w:rPr>
        <w:t xml:space="preserve">Effective: </w:t>
      </w:r>
      <w:r w:rsidRPr="008218BE">
        <w:rPr>
          <w:rFonts w:ascii="Arial" w:hAnsi="Arial" w:cs="Arial"/>
          <w:color w:val="1C2B4C"/>
          <w:sz w:val="24"/>
          <w:szCs w:val="24"/>
        </w:rPr>
        <w:t>January 1, 2026</w:t>
      </w:r>
    </w:p>
    <w:p w14:paraId="20FFACA3" w14:textId="77777777" w:rsidR="008218BE" w:rsidRPr="00DE1A6D" w:rsidRDefault="008218BE" w:rsidP="00DE1A6D">
      <w:pPr>
        <w:ind w:left="360"/>
        <w:rPr>
          <w:rFonts w:ascii="Arial" w:hAnsi="Arial" w:cs="Arial"/>
          <w:i/>
          <w:iCs/>
          <w:color w:val="1C2B4C"/>
          <w:sz w:val="20"/>
          <w:szCs w:val="20"/>
        </w:rPr>
      </w:pPr>
    </w:p>
    <w:p w14:paraId="69A28481" w14:textId="1FE7F71C" w:rsidR="00EA1537" w:rsidRPr="008218BE" w:rsidRDefault="008218BE" w:rsidP="008218BE">
      <w:pPr>
        <w:rPr>
          <w:rFonts w:ascii="Arial" w:hAnsi="Arial" w:cs="Arial"/>
          <w:color w:val="1C2B4C"/>
        </w:rPr>
      </w:pPr>
      <w:r>
        <w:rPr>
          <w:rFonts w:ascii="Arial" w:hAnsi="Arial" w:cs="Arial"/>
          <w:color w:val="1C2B4C"/>
        </w:rPr>
        <w:t xml:space="preserve">HB </w:t>
      </w:r>
      <w:r w:rsidR="00EA1537" w:rsidRPr="008218BE">
        <w:rPr>
          <w:rFonts w:ascii="Arial" w:hAnsi="Arial" w:cs="Arial"/>
          <w:color w:val="1C2B4C"/>
        </w:rPr>
        <w:t>2271 creates a one-time unemployment insurance (UI) payroll tax credit for employers whose UI tax rates were unusually high due to the pandemic-related freeze on experience ratings.</w:t>
      </w:r>
    </w:p>
    <w:p w14:paraId="29105893" w14:textId="77777777" w:rsidR="008218BE" w:rsidRDefault="008218BE" w:rsidP="008218BE">
      <w:pPr>
        <w:rPr>
          <w:rFonts w:ascii="Arial" w:hAnsi="Arial" w:cs="Arial"/>
          <w:color w:val="1C2B4C"/>
        </w:rPr>
      </w:pPr>
    </w:p>
    <w:p w14:paraId="50488B4C" w14:textId="067A26B2" w:rsidR="00EA1537" w:rsidRPr="008218BE" w:rsidRDefault="00371413" w:rsidP="00701A4F">
      <w:pPr>
        <w:pStyle w:val="ListParagraph"/>
        <w:numPr>
          <w:ilvl w:val="0"/>
          <w:numId w:val="10"/>
        </w:numPr>
        <w:ind w:left="360"/>
        <w:rPr>
          <w:rFonts w:ascii="Arial" w:hAnsi="Arial" w:cs="Arial"/>
          <w:b/>
          <w:bCs/>
          <w:color w:val="1C2B4C"/>
          <w:sz w:val="24"/>
          <w:szCs w:val="24"/>
        </w:rPr>
      </w:pPr>
      <w:r>
        <w:rPr>
          <w:rFonts w:ascii="Arial" w:hAnsi="Arial" w:cs="Arial"/>
          <w:b/>
          <w:bCs/>
          <w:color w:val="1C2B4C"/>
          <w:sz w:val="24"/>
          <w:szCs w:val="24"/>
        </w:rPr>
        <w:t xml:space="preserve">Employer </w:t>
      </w:r>
      <w:r w:rsidR="00EA1537" w:rsidRPr="008218BE">
        <w:rPr>
          <w:rFonts w:ascii="Arial" w:hAnsi="Arial" w:cs="Arial"/>
          <w:b/>
          <w:bCs/>
          <w:color w:val="1C2B4C"/>
          <w:sz w:val="24"/>
          <w:szCs w:val="24"/>
        </w:rPr>
        <w:t xml:space="preserve">Eligibility </w:t>
      </w:r>
    </w:p>
    <w:p w14:paraId="2412EC99" w14:textId="029D9181" w:rsidR="003B5A5B" w:rsidRDefault="00371413" w:rsidP="0046141C">
      <w:pPr>
        <w:pStyle w:val="ListParagraph"/>
        <w:numPr>
          <w:ilvl w:val="0"/>
          <w:numId w:val="16"/>
        </w:numPr>
        <w:rPr>
          <w:rFonts w:ascii="Arial" w:hAnsi="Arial" w:cs="Arial"/>
          <w:color w:val="1C2B4C"/>
        </w:rPr>
      </w:pPr>
      <w:r w:rsidRPr="003B5A5B">
        <w:rPr>
          <w:rFonts w:ascii="Arial" w:hAnsi="Arial" w:cs="Arial"/>
          <w:color w:val="1C2B4C"/>
        </w:rPr>
        <w:t>Have 2025 UI tax rate at least 2.5% points lower than 2024 rate.</w:t>
      </w:r>
    </w:p>
    <w:p w14:paraId="294575DE" w14:textId="77777777" w:rsidR="003B5A5B" w:rsidRDefault="00371413" w:rsidP="0046141C">
      <w:pPr>
        <w:pStyle w:val="ListParagraph"/>
        <w:numPr>
          <w:ilvl w:val="0"/>
          <w:numId w:val="16"/>
        </w:numPr>
        <w:rPr>
          <w:rFonts w:ascii="Arial" w:hAnsi="Arial" w:cs="Arial"/>
          <w:color w:val="1C2B4C"/>
        </w:rPr>
      </w:pPr>
      <w:r w:rsidRPr="003B5A5B">
        <w:rPr>
          <w:rFonts w:ascii="Arial" w:hAnsi="Arial" w:cs="Arial"/>
          <w:color w:val="1C2B4C"/>
        </w:rPr>
        <w:t>Have an experience-rated UI account (2020 through 2025).</w:t>
      </w:r>
    </w:p>
    <w:p w14:paraId="3B84EB10" w14:textId="71E3B616" w:rsidR="003B5A5B" w:rsidRDefault="00371413" w:rsidP="0046141C">
      <w:pPr>
        <w:pStyle w:val="ListParagraph"/>
        <w:numPr>
          <w:ilvl w:val="0"/>
          <w:numId w:val="16"/>
        </w:numPr>
        <w:rPr>
          <w:rFonts w:ascii="Arial" w:hAnsi="Arial" w:cs="Arial"/>
          <w:color w:val="1C2B4C"/>
        </w:rPr>
      </w:pPr>
      <w:r w:rsidRPr="003B5A5B">
        <w:rPr>
          <w:rFonts w:ascii="Arial" w:hAnsi="Arial" w:cs="Arial"/>
          <w:color w:val="1C2B4C"/>
        </w:rPr>
        <w:t>Filed/paid Unemployment Insurance taxes and wage reports on time for 2024 and 2025</w:t>
      </w:r>
      <w:r w:rsidR="00DE1A6D">
        <w:rPr>
          <w:rFonts w:ascii="Arial" w:hAnsi="Arial" w:cs="Arial"/>
          <w:color w:val="1C2B4C"/>
        </w:rPr>
        <w:t>.</w:t>
      </w:r>
    </w:p>
    <w:p w14:paraId="07BBBC9F" w14:textId="26912BBE" w:rsidR="00371413" w:rsidRPr="003B5A5B" w:rsidRDefault="00371413" w:rsidP="0046141C">
      <w:pPr>
        <w:pStyle w:val="ListParagraph"/>
        <w:numPr>
          <w:ilvl w:val="0"/>
          <w:numId w:val="16"/>
        </w:numPr>
        <w:rPr>
          <w:rFonts w:ascii="Arial" w:hAnsi="Arial" w:cs="Arial"/>
          <w:color w:val="1C2B4C"/>
        </w:rPr>
      </w:pPr>
      <w:r w:rsidRPr="003B5A5B">
        <w:rPr>
          <w:rFonts w:ascii="Arial" w:hAnsi="Arial" w:cs="Arial"/>
          <w:color w:val="1C2B4C"/>
        </w:rPr>
        <w:t>Current on OED tax obligations as of Jan</w:t>
      </w:r>
      <w:r w:rsidR="00DE1A6D">
        <w:rPr>
          <w:rFonts w:ascii="Arial" w:hAnsi="Arial" w:cs="Arial"/>
          <w:color w:val="1C2B4C"/>
        </w:rPr>
        <w:t>uary</w:t>
      </w:r>
      <w:r w:rsidRPr="003B5A5B">
        <w:rPr>
          <w:rFonts w:ascii="Arial" w:hAnsi="Arial" w:cs="Arial"/>
          <w:color w:val="1C2B4C"/>
        </w:rPr>
        <w:t xml:space="preserve"> 1, 2025. </w:t>
      </w:r>
    </w:p>
    <w:p w14:paraId="65C969B3" w14:textId="77777777" w:rsidR="00371413" w:rsidRDefault="00371413" w:rsidP="00371413">
      <w:pPr>
        <w:rPr>
          <w:rFonts w:ascii="Arial" w:hAnsi="Arial" w:cs="Arial"/>
          <w:color w:val="1C2B4C"/>
        </w:rPr>
      </w:pPr>
    </w:p>
    <w:p w14:paraId="531DE86B" w14:textId="5630A68D" w:rsidR="00371413" w:rsidRDefault="00371413" w:rsidP="00701A4F">
      <w:pPr>
        <w:pStyle w:val="ListParagraph"/>
        <w:numPr>
          <w:ilvl w:val="0"/>
          <w:numId w:val="11"/>
        </w:numPr>
        <w:ind w:left="360"/>
        <w:rPr>
          <w:rFonts w:ascii="Arial" w:hAnsi="Arial" w:cs="Arial"/>
          <w:b/>
          <w:bCs/>
          <w:color w:val="1C2B4C"/>
          <w:sz w:val="24"/>
          <w:szCs w:val="24"/>
        </w:rPr>
      </w:pPr>
      <w:r w:rsidRPr="00371413">
        <w:rPr>
          <w:rFonts w:ascii="Arial" w:hAnsi="Arial" w:cs="Arial"/>
          <w:b/>
          <w:bCs/>
          <w:color w:val="1C2B4C"/>
          <w:sz w:val="24"/>
          <w:szCs w:val="24"/>
        </w:rPr>
        <w:t xml:space="preserve">Credit Details </w:t>
      </w:r>
    </w:p>
    <w:p w14:paraId="123D9D09" w14:textId="77777777" w:rsidR="003B5A5B" w:rsidRDefault="00371413" w:rsidP="0046141C">
      <w:pPr>
        <w:pStyle w:val="ListParagraph"/>
        <w:numPr>
          <w:ilvl w:val="0"/>
          <w:numId w:val="17"/>
        </w:numPr>
        <w:rPr>
          <w:rFonts w:ascii="Arial" w:hAnsi="Arial" w:cs="Arial"/>
          <w:color w:val="1C2B4C"/>
        </w:rPr>
      </w:pPr>
      <w:r w:rsidRPr="003B5A5B">
        <w:rPr>
          <w:rFonts w:ascii="Arial" w:hAnsi="Arial" w:cs="Arial"/>
          <w:color w:val="1C2B4C"/>
        </w:rPr>
        <w:t>Non-refundable credit applied only to Unemployment Insurance payroll tax due.</w:t>
      </w:r>
    </w:p>
    <w:p w14:paraId="623E4940" w14:textId="77777777" w:rsidR="003B5A5B" w:rsidRDefault="00371413" w:rsidP="0046141C">
      <w:pPr>
        <w:pStyle w:val="ListParagraph"/>
        <w:numPr>
          <w:ilvl w:val="0"/>
          <w:numId w:val="17"/>
        </w:numPr>
        <w:rPr>
          <w:rFonts w:ascii="Arial" w:hAnsi="Arial" w:cs="Arial"/>
          <w:color w:val="1C2B4C"/>
        </w:rPr>
      </w:pPr>
      <w:r w:rsidRPr="003B5A5B">
        <w:rPr>
          <w:rFonts w:ascii="Arial" w:hAnsi="Arial" w:cs="Arial"/>
          <w:color w:val="1C2B4C"/>
        </w:rPr>
        <w:t>Capped at $5,000 per year.</w:t>
      </w:r>
    </w:p>
    <w:p w14:paraId="67692051" w14:textId="77777777" w:rsidR="00AF6D2E" w:rsidRDefault="00371413" w:rsidP="0046141C">
      <w:pPr>
        <w:pStyle w:val="ListParagraph"/>
        <w:numPr>
          <w:ilvl w:val="0"/>
          <w:numId w:val="17"/>
        </w:numPr>
        <w:rPr>
          <w:rFonts w:ascii="Arial" w:hAnsi="Arial" w:cs="Arial"/>
          <w:color w:val="1C2B4C"/>
        </w:rPr>
      </w:pPr>
      <w:r w:rsidRPr="003B5A5B">
        <w:rPr>
          <w:rFonts w:ascii="Arial" w:hAnsi="Arial" w:cs="Arial"/>
          <w:color w:val="1C2B4C"/>
        </w:rPr>
        <w:t>Credits under $100 are not allowed.</w:t>
      </w:r>
    </w:p>
    <w:p w14:paraId="1A3197F3" w14:textId="4F721A55" w:rsidR="00371413" w:rsidRPr="00AF6D2E" w:rsidRDefault="00371413" w:rsidP="0046141C">
      <w:pPr>
        <w:pStyle w:val="ListParagraph"/>
        <w:numPr>
          <w:ilvl w:val="0"/>
          <w:numId w:val="17"/>
        </w:numPr>
        <w:rPr>
          <w:rFonts w:ascii="Arial" w:hAnsi="Arial" w:cs="Arial"/>
          <w:color w:val="1C2B4C"/>
        </w:rPr>
      </w:pPr>
      <w:r w:rsidRPr="00AF6D2E">
        <w:rPr>
          <w:rFonts w:ascii="Arial" w:hAnsi="Arial" w:cs="Arial"/>
          <w:color w:val="1C2B4C"/>
        </w:rPr>
        <w:t>Applies to calendar year 2025.</w:t>
      </w:r>
    </w:p>
    <w:p w14:paraId="4A6C2C81" w14:textId="6A3F62AD" w:rsidR="00535EA0" w:rsidRPr="00371413" w:rsidRDefault="00535EA0" w:rsidP="00371413">
      <w:pPr>
        <w:numPr>
          <w:ilvl w:val="0"/>
          <w:numId w:val="1"/>
        </w:numPr>
        <w:shd w:val="clear" w:color="auto" w:fill="1C2B4C"/>
        <w:rPr>
          <w:rFonts w:ascii="Arial" w:hAnsi="Arial" w:cs="Arial"/>
          <w:b/>
          <w:bCs/>
          <w:color w:val="FFFFFF" w:themeColor="background1"/>
          <w:sz w:val="28"/>
          <w:szCs w:val="28"/>
        </w:rPr>
      </w:pPr>
      <w:r w:rsidRPr="00371413">
        <w:rPr>
          <w:rFonts w:ascii="Arial" w:hAnsi="Arial" w:cs="Arial"/>
          <w:b/>
          <w:bCs/>
          <w:color w:val="FFFFFF" w:themeColor="background1"/>
          <w:sz w:val="28"/>
          <w:szCs w:val="28"/>
        </w:rPr>
        <w:lastRenderedPageBreak/>
        <w:t>Senate Bill 916 – UI Benefits for Striking Workers</w:t>
      </w:r>
    </w:p>
    <w:p w14:paraId="32F43B56" w14:textId="77777777" w:rsidR="00535EA0" w:rsidRPr="00DA6C1E" w:rsidRDefault="00535EA0" w:rsidP="00535EA0">
      <w:pPr>
        <w:pStyle w:val="ListParagraph"/>
        <w:ind w:left="360"/>
        <w:rPr>
          <w:rFonts w:ascii="Arial" w:hAnsi="Arial" w:cs="Arial"/>
          <w:b/>
          <w:bCs/>
          <w:i/>
          <w:iCs/>
          <w:color w:val="1C2B4C"/>
        </w:rPr>
      </w:pPr>
    </w:p>
    <w:p w14:paraId="5E95305A" w14:textId="5FF806C7" w:rsidR="00535EA0" w:rsidRPr="00371413" w:rsidRDefault="00535EA0" w:rsidP="00371413">
      <w:pPr>
        <w:rPr>
          <w:rFonts w:ascii="Arial" w:hAnsi="Arial" w:cs="Arial"/>
          <w:b/>
          <w:bCs/>
          <w:color w:val="1C2B4C"/>
          <w:sz w:val="24"/>
          <w:szCs w:val="24"/>
        </w:rPr>
      </w:pPr>
      <w:r w:rsidRPr="00371413">
        <w:rPr>
          <w:rFonts w:ascii="Arial" w:hAnsi="Arial" w:cs="Arial"/>
          <w:b/>
          <w:bCs/>
          <w:color w:val="1C2B4C"/>
          <w:sz w:val="24"/>
          <w:szCs w:val="24"/>
        </w:rPr>
        <w:t>Effective</w:t>
      </w:r>
      <w:r w:rsidR="00371413" w:rsidRPr="00371413">
        <w:rPr>
          <w:rFonts w:ascii="Arial" w:hAnsi="Arial" w:cs="Arial"/>
          <w:b/>
          <w:bCs/>
          <w:color w:val="1C2B4C"/>
          <w:sz w:val="24"/>
          <w:szCs w:val="24"/>
        </w:rPr>
        <w:t xml:space="preserve">: </w:t>
      </w:r>
      <w:r w:rsidRPr="00371413">
        <w:rPr>
          <w:rFonts w:ascii="Arial" w:hAnsi="Arial" w:cs="Arial"/>
          <w:color w:val="1C2B4C"/>
          <w:sz w:val="24"/>
          <w:szCs w:val="24"/>
        </w:rPr>
        <w:t>January 1, 2026</w:t>
      </w:r>
    </w:p>
    <w:p w14:paraId="37DE1B64" w14:textId="77777777" w:rsidR="00371413" w:rsidRDefault="00371413" w:rsidP="00371413">
      <w:pPr>
        <w:rPr>
          <w:rFonts w:ascii="Arial" w:hAnsi="Arial" w:cs="Arial"/>
          <w:color w:val="1C2B4C"/>
        </w:rPr>
      </w:pPr>
    </w:p>
    <w:p w14:paraId="18B4A272" w14:textId="63510E54" w:rsidR="00535EA0" w:rsidRPr="00371413" w:rsidRDefault="00371413" w:rsidP="00371413">
      <w:pPr>
        <w:rPr>
          <w:rFonts w:ascii="Arial" w:hAnsi="Arial" w:cs="Arial"/>
          <w:color w:val="1C2B4C"/>
        </w:rPr>
      </w:pPr>
      <w:r>
        <w:rPr>
          <w:rFonts w:ascii="Arial" w:hAnsi="Arial" w:cs="Arial"/>
          <w:color w:val="1C2B4C"/>
        </w:rPr>
        <w:t xml:space="preserve">SB </w:t>
      </w:r>
      <w:r w:rsidR="00535EA0" w:rsidRPr="00371413">
        <w:rPr>
          <w:rFonts w:ascii="Arial" w:hAnsi="Arial" w:cs="Arial"/>
          <w:color w:val="1C2B4C"/>
        </w:rPr>
        <w:t>916 allows workers, both in the public and private sector, who become unemployed due to an ongoing workplace strike to be eligible to receive unemployment insurance (UI) benefits.</w:t>
      </w:r>
    </w:p>
    <w:p w14:paraId="09DB8431" w14:textId="77777777" w:rsidR="00535EA0" w:rsidRPr="00DA6C1E" w:rsidRDefault="00535EA0" w:rsidP="00535EA0">
      <w:pPr>
        <w:ind w:left="360"/>
        <w:rPr>
          <w:rFonts w:ascii="Arial" w:hAnsi="Arial" w:cs="Arial"/>
          <w:color w:val="1C2B4C"/>
        </w:rPr>
      </w:pPr>
    </w:p>
    <w:p w14:paraId="67781E15" w14:textId="66094E97" w:rsidR="00535EA0" w:rsidRPr="00371413" w:rsidRDefault="00535EA0" w:rsidP="00701A4F">
      <w:pPr>
        <w:pStyle w:val="ListParagraph"/>
        <w:numPr>
          <w:ilvl w:val="0"/>
          <w:numId w:val="11"/>
        </w:numPr>
        <w:ind w:left="360"/>
        <w:rPr>
          <w:rFonts w:ascii="Arial" w:hAnsi="Arial" w:cs="Arial"/>
          <w:b/>
          <w:bCs/>
          <w:color w:val="1C2B4C"/>
          <w:sz w:val="24"/>
          <w:szCs w:val="24"/>
        </w:rPr>
      </w:pPr>
      <w:r w:rsidRPr="00371413">
        <w:rPr>
          <w:rFonts w:ascii="Arial" w:hAnsi="Arial" w:cs="Arial"/>
          <w:b/>
          <w:bCs/>
          <w:color w:val="1C2B4C"/>
          <w:sz w:val="24"/>
          <w:szCs w:val="24"/>
        </w:rPr>
        <w:t>Eligibility &amp; Benefit Amounts</w:t>
      </w:r>
    </w:p>
    <w:p w14:paraId="64C89D45" w14:textId="11954AAF" w:rsidR="00535EA0" w:rsidRPr="003B5A5B" w:rsidRDefault="00535EA0" w:rsidP="0046141C">
      <w:pPr>
        <w:pStyle w:val="ListParagraph"/>
        <w:numPr>
          <w:ilvl w:val="0"/>
          <w:numId w:val="18"/>
        </w:numPr>
        <w:rPr>
          <w:rFonts w:ascii="Arial" w:hAnsi="Arial" w:cs="Arial"/>
          <w:color w:val="1C2B4C"/>
        </w:rPr>
      </w:pPr>
      <w:r w:rsidRPr="003B5A5B">
        <w:rPr>
          <w:rFonts w:ascii="Arial" w:hAnsi="Arial" w:cs="Arial"/>
          <w:color w:val="1C2B4C"/>
        </w:rPr>
        <w:t>Striking workers can begin receiving UI benefits after a two-week waiting period: the standard one unpaid waiting week that applies to all UI claimants, followed by an additional unpaid week that applies specifically to those out of work due to a strike.</w:t>
      </w:r>
    </w:p>
    <w:p w14:paraId="0456DB50" w14:textId="4BB552FE" w:rsidR="00535EA0" w:rsidRPr="003B5A5B" w:rsidRDefault="00535EA0" w:rsidP="0046141C">
      <w:pPr>
        <w:pStyle w:val="ListParagraph"/>
        <w:numPr>
          <w:ilvl w:val="0"/>
          <w:numId w:val="18"/>
        </w:numPr>
        <w:rPr>
          <w:rFonts w:ascii="Arial" w:hAnsi="Arial" w:cs="Arial"/>
          <w:color w:val="1C2B4C"/>
        </w:rPr>
      </w:pPr>
      <w:r w:rsidRPr="003B5A5B">
        <w:rPr>
          <w:rFonts w:ascii="Arial" w:hAnsi="Arial" w:cs="Arial"/>
          <w:color w:val="1C2B4C"/>
        </w:rPr>
        <w:t>Benefits are capped to a maximum of 10 weeks per strike.</w:t>
      </w:r>
    </w:p>
    <w:p w14:paraId="5D3B63B0" w14:textId="30401D76" w:rsidR="00535EA0" w:rsidRPr="003B5A5B" w:rsidRDefault="00535EA0" w:rsidP="0046141C">
      <w:pPr>
        <w:pStyle w:val="ListParagraph"/>
        <w:numPr>
          <w:ilvl w:val="0"/>
          <w:numId w:val="18"/>
        </w:numPr>
        <w:rPr>
          <w:rFonts w:ascii="Arial" w:hAnsi="Arial" w:cs="Arial"/>
          <w:color w:val="1C2B4C"/>
        </w:rPr>
      </w:pPr>
      <w:r w:rsidRPr="003B5A5B">
        <w:rPr>
          <w:rFonts w:ascii="Arial" w:hAnsi="Arial" w:cs="Arial"/>
          <w:color w:val="1C2B4C"/>
        </w:rPr>
        <w:t xml:space="preserve">If a worker receives back pay </w:t>
      </w:r>
      <w:proofErr w:type="gramStart"/>
      <w:r w:rsidRPr="003B5A5B">
        <w:rPr>
          <w:rFonts w:ascii="Arial" w:hAnsi="Arial" w:cs="Arial"/>
          <w:color w:val="1C2B4C"/>
        </w:rPr>
        <w:t>at a later date</w:t>
      </w:r>
      <w:proofErr w:type="gramEnd"/>
      <w:r w:rsidRPr="003B5A5B">
        <w:rPr>
          <w:rFonts w:ascii="Arial" w:hAnsi="Arial" w:cs="Arial"/>
          <w:color w:val="1C2B4C"/>
        </w:rPr>
        <w:t xml:space="preserve"> for strike weeks, they must repay any UI benefits received for those weeks.</w:t>
      </w:r>
    </w:p>
    <w:p w14:paraId="167403C9" w14:textId="77777777" w:rsidR="00D434E5" w:rsidRDefault="00D434E5" w:rsidP="00DA6C1E">
      <w:pPr>
        <w:rPr>
          <w:rFonts w:ascii="Arial" w:hAnsi="Arial" w:cs="Arial"/>
          <w:color w:val="1C2B4C"/>
        </w:rPr>
      </w:pPr>
    </w:p>
    <w:p w14:paraId="6EDA35E1" w14:textId="77777777" w:rsidR="00DE1A6D" w:rsidRPr="00DA6C1E" w:rsidRDefault="00DE1A6D" w:rsidP="00DA6C1E">
      <w:pPr>
        <w:rPr>
          <w:rFonts w:ascii="Arial" w:hAnsi="Arial" w:cs="Arial"/>
          <w:color w:val="1C2B4C"/>
        </w:rPr>
      </w:pPr>
    </w:p>
    <w:p w14:paraId="13D4AB5B" w14:textId="470BA52C" w:rsidR="00FF4497" w:rsidRPr="00DA6C1E" w:rsidRDefault="00FF4497" w:rsidP="00FF4497">
      <w:pPr>
        <w:rPr>
          <w:rFonts w:ascii="Arial" w:hAnsi="Arial" w:cs="Arial"/>
          <w:b/>
          <w:bCs/>
          <w:color w:val="1C2B4C"/>
          <w:sz w:val="32"/>
          <w:szCs w:val="32"/>
        </w:rPr>
      </w:pPr>
      <w:r w:rsidRPr="00DA6C1E">
        <w:rPr>
          <w:rFonts w:ascii="Arial" w:hAnsi="Arial" w:cs="Arial"/>
          <w:b/>
          <w:bCs/>
          <w:color w:val="1C2B4C"/>
          <w:sz w:val="32"/>
          <w:szCs w:val="32"/>
        </w:rPr>
        <w:t xml:space="preserve">Oregon </w:t>
      </w:r>
      <w:r w:rsidR="00655166" w:rsidRPr="00DA6C1E">
        <w:rPr>
          <w:rFonts w:ascii="Arial" w:hAnsi="Arial" w:cs="Arial"/>
          <w:b/>
          <w:bCs/>
          <w:color w:val="1C2B4C"/>
          <w:sz w:val="32"/>
          <w:szCs w:val="32"/>
        </w:rPr>
        <w:t>Employee Right-to-Sue</w:t>
      </w:r>
    </w:p>
    <w:p w14:paraId="566D37B8" w14:textId="4451E263" w:rsidR="00EA1537" w:rsidRPr="00DA6C1E" w:rsidRDefault="00FF4497" w:rsidP="008C6563">
      <w:pPr>
        <w:ind w:left="360"/>
        <w:rPr>
          <w:rFonts w:ascii="Arial" w:hAnsi="Arial" w:cs="Arial"/>
          <w:color w:val="1C2B4C"/>
        </w:rPr>
      </w:pPr>
      <w:r w:rsidRPr="00DA6C1E">
        <w:rPr>
          <w:rFonts w:ascii="Arial" w:hAnsi="Arial" w:cs="Arial"/>
          <w:b/>
          <w:bCs/>
          <w:noProof/>
          <w:color w:val="1C2B4C"/>
        </w:rPr>
        <w:drawing>
          <wp:anchor distT="0" distB="0" distL="114300" distR="114300" simplePos="0" relativeHeight="487611392" behindDoc="0" locked="0" layoutInCell="1" allowOverlap="1" wp14:anchorId="2952809B" wp14:editId="5D1C95A5">
            <wp:simplePos x="0" y="0"/>
            <wp:positionH relativeFrom="margin">
              <wp:posOffset>0</wp:posOffset>
            </wp:positionH>
            <wp:positionV relativeFrom="paragraph">
              <wp:posOffset>177800</wp:posOffset>
            </wp:positionV>
            <wp:extent cx="7179310" cy="45085"/>
            <wp:effectExtent l="19050" t="19050" r="21590" b="69215"/>
            <wp:wrapSquare wrapText="bothSides"/>
            <wp:docPr id="52264593"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3C634A0C" w14:textId="14790FA8" w:rsidR="0070422F" w:rsidRPr="00371413" w:rsidRDefault="003B2CB9" w:rsidP="00371413">
      <w:pPr>
        <w:numPr>
          <w:ilvl w:val="0"/>
          <w:numId w:val="1"/>
        </w:numPr>
        <w:shd w:val="clear" w:color="auto" w:fill="1C2B4C"/>
        <w:rPr>
          <w:rFonts w:ascii="Arial" w:hAnsi="Arial" w:cs="Arial"/>
          <w:b/>
          <w:bCs/>
          <w:color w:val="FFFFFF" w:themeColor="background1"/>
          <w:sz w:val="28"/>
          <w:szCs w:val="28"/>
        </w:rPr>
      </w:pPr>
      <w:bookmarkStart w:id="7" w:name="_Hlk184675693"/>
      <w:bookmarkStart w:id="8" w:name="_Hlk203743747"/>
      <w:bookmarkStart w:id="9" w:name="_Hlk203777217"/>
      <w:r w:rsidRPr="00371413">
        <w:rPr>
          <w:rFonts w:ascii="Arial" w:hAnsi="Arial" w:cs="Arial"/>
          <w:b/>
          <w:bCs/>
          <w:color w:val="FFFFFF" w:themeColor="background1"/>
          <w:sz w:val="28"/>
          <w:szCs w:val="28"/>
        </w:rPr>
        <w:t xml:space="preserve"> House Bill 2957 – </w:t>
      </w:r>
      <w:bookmarkEnd w:id="7"/>
      <w:r w:rsidRPr="00371413">
        <w:rPr>
          <w:rFonts w:ascii="Arial" w:hAnsi="Arial" w:cs="Arial"/>
          <w:b/>
          <w:bCs/>
          <w:color w:val="FFFFFF" w:themeColor="background1"/>
          <w:sz w:val="28"/>
          <w:szCs w:val="28"/>
        </w:rPr>
        <w:t>Extended Rights &amp; Protections in BOLI Cases</w:t>
      </w:r>
    </w:p>
    <w:p w14:paraId="418C6A89" w14:textId="77777777" w:rsidR="001772A8" w:rsidRPr="00DA6C1E" w:rsidRDefault="001772A8" w:rsidP="001772A8">
      <w:pPr>
        <w:pStyle w:val="ListParagraph"/>
        <w:ind w:left="360"/>
        <w:rPr>
          <w:rFonts w:ascii="Arial" w:hAnsi="Arial" w:cs="Arial"/>
          <w:b/>
          <w:bCs/>
          <w:i/>
          <w:iCs/>
          <w:color w:val="1C2B4C"/>
        </w:rPr>
      </w:pPr>
    </w:p>
    <w:p w14:paraId="5F28C469" w14:textId="6C413406" w:rsidR="00E44110" w:rsidRPr="00371413" w:rsidRDefault="00E44110" w:rsidP="00371413">
      <w:pPr>
        <w:rPr>
          <w:rFonts w:ascii="Arial" w:hAnsi="Arial" w:cs="Arial"/>
          <w:b/>
          <w:bCs/>
          <w:color w:val="1C2B4C"/>
          <w:sz w:val="24"/>
          <w:szCs w:val="24"/>
        </w:rPr>
      </w:pPr>
      <w:r w:rsidRPr="00371413">
        <w:rPr>
          <w:rFonts w:ascii="Arial" w:hAnsi="Arial" w:cs="Arial"/>
          <w:b/>
          <w:bCs/>
          <w:color w:val="1C2B4C"/>
          <w:sz w:val="24"/>
          <w:szCs w:val="24"/>
        </w:rPr>
        <w:t>Effective</w:t>
      </w:r>
      <w:r w:rsidR="00371413" w:rsidRPr="00371413">
        <w:rPr>
          <w:rFonts w:ascii="Arial" w:hAnsi="Arial" w:cs="Arial"/>
          <w:b/>
          <w:bCs/>
          <w:color w:val="1C2B4C"/>
          <w:sz w:val="24"/>
          <w:szCs w:val="24"/>
        </w:rPr>
        <w:t>:</w:t>
      </w:r>
      <w:r w:rsidRPr="00371413">
        <w:rPr>
          <w:rFonts w:ascii="Arial" w:hAnsi="Arial" w:cs="Arial"/>
          <w:b/>
          <w:bCs/>
          <w:color w:val="1C2B4C"/>
          <w:sz w:val="24"/>
          <w:szCs w:val="24"/>
        </w:rPr>
        <w:t xml:space="preserve"> </w:t>
      </w:r>
      <w:r w:rsidRPr="00371413">
        <w:rPr>
          <w:rFonts w:ascii="Arial" w:hAnsi="Arial" w:cs="Arial"/>
          <w:color w:val="1C2B4C"/>
          <w:sz w:val="24"/>
          <w:szCs w:val="24"/>
        </w:rPr>
        <w:t>June</w:t>
      </w:r>
      <w:r w:rsidR="00371413" w:rsidRPr="00371413">
        <w:rPr>
          <w:rFonts w:ascii="Arial" w:hAnsi="Arial" w:cs="Arial"/>
          <w:color w:val="1C2B4C"/>
          <w:sz w:val="24"/>
          <w:szCs w:val="24"/>
        </w:rPr>
        <w:t xml:space="preserve"> </w:t>
      </w:r>
      <w:r w:rsidRPr="00371413">
        <w:rPr>
          <w:rFonts w:ascii="Arial" w:hAnsi="Arial" w:cs="Arial"/>
          <w:color w:val="1C2B4C"/>
          <w:sz w:val="24"/>
          <w:szCs w:val="24"/>
        </w:rPr>
        <w:t>24, 2025</w:t>
      </w:r>
    </w:p>
    <w:p w14:paraId="79E1FF6C" w14:textId="77777777" w:rsidR="00371413" w:rsidRDefault="00371413" w:rsidP="00371413">
      <w:pPr>
        <w:rPr>
          <w:rFonts w:ascii="Arial" w:hAnsi="Arial" w:cs="Arial"/>
          <w:color w:val="1C2B4C"/>
        </w:rPr>
      </w:pPr>
    </w:p>
    <w:p w14:paraId="2235CFED" w14:textId="1AADF569" w:rsidR="0070422F" w:rsidRPr="00371413" w:rsidRDefault="00371413" w:rsidP="00371413">
      <w:pPr>
        <w:rPr>
          <w:rFonts w:ascii="Arial" w:hAnsi="Arial" w:cs="Arial"/>
          <w:color w:val="1C2B4C"/>
        </w:rPr>
      </w:pPr>
      <w:r>
        <w:rPr>
          <w:rFonts w:ascii="Arial" w:hAnsi="Arial" w:cs="Arial"/>
          <w:color w:val="1C2B4C"/>
        </w:rPr>
        <w:t xml:space="preserve">HB </w:t>
      </w:r>
      <w:r w:rsidR="0070422F" w:rsidRPr="00371413">
        <w:rPr>
          <w:rFonts w:ascii="Arial" w:hAnsi="Arial" w:cs="Arial"/>
          <w:color w:val="1C2B4C"/>
        </w:rPr>
        <w:t xml:space="preserve">2957 extends the statute of limitations for employees to file lawsuits after a complaint with the Oregon Bureau of Labor and Industries (BOLI) and prohibits employers from shortening that period through employment contracts or agreements. The change does not affect who the law applies to; it continues to apply only to claims under BOLI’s </w:t>
      </w:r>
      <w:proofErr w:type="gramStart"/>
      <w:r w:rsidR="0070422F" w:rsidRPr="00371413">
        <w:rPr>
          <w:rFonts w:ascii="Arial" w:hAnsi="Arial" w:cs="Arial"/>
          <w:color w:val="1C2B4C"/>
        </w:rPr>
        <w:t>jurisdiction</w:t>
      </w:r>
      <w:proofErr w:type="gramEnd"/>
      <w:r w:rsidR="0070422F" w:rsidRPr="00371413">
        <w:rPr>
          <w:rFonts w:ascii="Arial" w:hAnsi="Arial" w:cs="Arial"/>
          <w:color w:val="1C2B4C"/>
        </w:rPr>
        <w:t xml:space="preserve">, such as </w:t>
      </w:r>
      <w:bookmarkEnd w:id="8"/>
      <w:r w:rsidR="0070422F" w:rsidRPr="00371413">
        <w:rPr>
          <w:rFonts w:ascii="Arial" w:hAnsi="Arial" w:cs="Arial"/>
          <w:color w:val="1C2B4C"/>
        </w:rPr>
        <w:t>wage and hour violations, workplace discrimination, harassment, and retaliation.</w:t>
      </w:r>
    </w:p>
    <w:bookmarkEnd w:id="9"/>
    <w:p w14:paraId="5D0BB2B8" w14:textId="77777777" w:rsidR="0070422F" w:rsidRPr="00DA6C1E" w:rsidRDefault="0070422F" w:rsidP="00E9582A">
      <w:pPr>
        <w:rPr>
          <w:rFonts w:ascii="Arial" w:hAnsi="Arial" w:cs="Arial"/>
          <w:color w:val="1C2B4C"/>
        </w:rPr>
      </w:pPr>
    </w:p>
    <w:p w14:paraId="70975462" w14:textId="4892A25B" w:rsidR="00534A4D" w:rsidRPr="00371413" w:rsidRDefault="00534A4D" w:rsidP="00701A4F">
      <w:pPr>
        <w:pStyle w:val="ListParagraph"/>
        <w:numPr>
          <w:ilvl w:val="0"/>
          <w:numId w:val="11"/>
        </w:numPr>
        <w:ind w:left="360"/>
        <w:rPr>
          <w:rFonts w:ascii="Arial" w:hAnsi="Arial" w:cs="Arial"/>
          <w:color w:val="1C2B4C"/>
          <w:sz w:val="24"/>
          <w:szCs w:val="24"/>
        </w:rPr>
      </w:pPr>
      <w:r w:rsidRPr="00371413">
        <w:rPr>
          <w:rFonts w:ascii="Arial" w:hAnsi="Arial" w:cs="Arial"/>
          <w:b/>
          <w:bCs/>
          <w:color w:val="1C2B4C"/>
          <w:sz w:val="24"/>
          <w:szCs w:val="24"/>
        </w:rPr>
        <w:t>Right</w:t>
      </w:r>
      <w:r w:rsidR="00332FDD">
        <w:rPr>
          <w:rFonts w:ascii="Arial" w:hAnsi="Arial" w:cs="Arial"/>
          <w:b/>
          <w:bCs/>
          <w:color w:val="1C2B4C"/>
          <w:sz w:val="24"/>
          <w:szCs w:val="24"/>
        </w:rPr>
        <w:t>-</w:t>
      </w:r>
      <w:r w:rsidRPr="00371413">
        <w:rPr>
          <w:rFonts w:ascii="Arial" w:hAnsi="Arial" w:cs="Arial"/>
          <w:b/>
          <w:bCs/>
          <w:color w:val="1C2B4C"/>
          <w:sz w:val="24"/>
          <w:szCs w:val="24"/>
        </w:rPr>
        <w:t>to</w:t>
      </w:r>
      <w:r w:rsidR="00332FDD">
        <w:rPr>
          <w:rFonts w:ascii="Arial" w:hAnsi="Arial" w:cs="Arial"/>
          <w:b/>
          <w:bCs/>
          <w:color w:val="1C2B4C"/>
          <w:sz w:val="24"/>
          <w:szCs w:val="24"/>
        </w:rPr>
        <w:t>-</w:t>
      </w:r>
      <w:r w:rsidRPr="00371413">
        <w:rPr>
          <w:rFonts w:ascii="Arial" w:hAnsi="Arial" w:cs="Arial"/>
          <w:b/>
          <w:bCs/>
          <w:color w:val="1C2B4C"/>
          <w:sz w:val="24"/>
          <w:szCs w:val="24"/>
        </w:rPr>
        <w:t>Sue Period After BOLI Action</w:t>
      </w:r>
    </w:p>
    <w:p w14:paraId="4943EFAA" w14:textId="69BE26EC" w:rsidR="00433458" w:rsidRDefault="00C13516" w:rsidP="00371413">
      <w:pPr>
        <w:pStyle w:val="ListParagraph"/>
        <w:ind w:left="360"/>
        <w:rPr>
          <w:rFonts w:ascii="Arial" w:hAnsi="Arial" w:cs="Arial"/>
          <w:color w:val="1C2B4C"/>
        </w:rPr>
      </w:pPr>
      <w:r w:rsidRPr="00DA6C1E">
        <w:rPr>
          <w:rFonts w:ascii="Arial" w:hAnsi="Arial" w:cs="Arial"/>
          <w:color w:val="1C2B4C"/>
        </w:rPr>
        <w:t>E</w:t>
      </w:r>
      <w:r w:rsidR="00534A4D" w:rsidRPr="00DA6C1E">
        <w:rPr>
          <w:rFonts w:ascii="Arial" w:hAnsi="Arial" w:cs="Arial"/>
          <w:color w:val="1C2B4C"/>
        </w:rPr>
        <w:t>liminates the previous 90-day deadline for filing a lawsuit after a BOLI dismissal.</w:t>
      </w:r>
      <w:r w:rsidRPr="00DA6C1E">
        <w:rPr>
          <w:rFonts w:ascii="Arial" w:hAnsi="Arial" w:cs="Arial"/>
          <w:color w:val="1C2B4C"/>
        </w:rPr>
        <w:t xml:space="preserve"> </w:t>
      </w:r>
      <w:r w:rsidR="00534A4D" w:rsidRPr="00DA6C1E">
        <w:rPr>
          <w:rFonts w:ascii="Arial" w:hAnsi="Arial" w:cs="Arial"/>
          <w:color w:val="1C2B4C"/>
        </w:rPr>
        <w:t>Employees now have up to five years (the standard statute of limitations) to file suit after a BOLI complaint dismissal or investigation.</w:t>
      </w:r>
      <w:r w:rsidRPr="00DA6C1E">
        <w:rPr>
          <w:rFonts w:ascii="Arial" w:hAnsi="Arial" w:cs="Arial"/>
          <w:color w:val="1C2B4C"/>
        </w:rPr>
        <w:t xml:space="preserve"> </w:t>
      </w:r>
      <w:r w:rsidR="00534A4D" w:rsidRPr="00DA6C1E">
        <w:rPr>
          <w:rFonts w:ascii="Arial" w:hAnsi="Arial" w:cs="Arial"/>
          <w:color w:val="1C2B4C"/>
        </w:rPr>
        <w:t>This extension applies even if the employee has already gone through the BOLI complaint process.</w:t>
      </w:r>
    </w:p>
    <w:p w14:paraId="30FEBF63" w14:textId="77777777" w:rsidR="00701A4F" w:rsidRPr="00DA6C1E" w:rsidRDefault="00701A4F" w:rsidP="00371413">
      <w:pPr>
        <w:pStyle w:val="ListParagraph"/>
        <w:ind w:left="360"/>
        <w:rPr>
          <w:rFonts w:ascii="Arial" w:hAnsi="Arial" w:cs="Arial"/>
          <w:color w:val="1C2B4C"/>
        </w:rPr>
      </w:pPr>
    </w:p>
    <w:p w14:paraId="4DEADE5B" w14:textId="77777777" w:rsidR="00C13516" w:rsidRPr="00371413" w:rsidRDefault="00C13516" w:rsidP="0046141C">
      <w:pPr>
        <w:numPr>
          <w:ilvl w:val="0"/>
          <w:numId w:val="19"/>
        </w:numPr>
        <w:rPr>
          <w:rFonts w:ascii="Arial" w:hAnsi="Arial" w:cs="Arial"/>
          <w:b/>
          <w:bCs/>
          <w:i/>
          <w:iCs/>
          <w:color w:val="1C2B4C"/>
        </w:rPr>
      </w:pPr>
      <w:r w:rsidRPr="00371413">
        <w:rPr>
          <w:rFonts w:ascii="Arial" w:hAnsi="Arial" w:cs="Arial"/>
          <w:b/>
          <w:bCs/>
          <w:i/>
          <w:iCs/>
          <w:color w:val="1C2B4C"/>
        </w:rPr>
        <w:t>Dismissal for Lack of Substantial Evidence:</w:t>
      </w:r>
    </w:p>
    <w:p w14:paraId="46612226" w14:textId="77777777" w:rsidR="00C13516" w:rsidRPr="00DA6C1E" w:rsidRDefault="00C13516" w:rsidP="0046141C">
      <w:pPr>
        <w:numPr>
          <w:ilvl w:val="1"/>
          <w:numId w:val="36"/>
        </w:numPr>
        <w:rPr>
          <w:rFonts w:ascii="Arial" w:hAnsi="Arial" w:cs="Arial"/>
          <w:color w:val="1C2B4C"/>
        </w:rPr>
      </w:pPr>
      <w:r w:rsidRPr="00371413">
        <w:rPr>
          <w:rFonts w:ascii="Arial" w:hAnsi="Arial" w:cs="Arial"/>
          <w:color w:val="1C2B4C"/>
        </w:rPr>
        <w:t>If more than one year remains on the</w:t>
      </w:r>
      <w:r w:rsidRPr="00DA6C1E">
        <w:rPr>
          <w:rFonts w:ascii="Arial" w:hAnsi="Arial" w:cs="Arial"/>
          <w:color w:val="1C2B4C"/>
        </w:rPr>
        <w:t xml:space="preserve"> statute of limitations, the lawsuit must be filed within one year of the notice.</w:t>
      </w:r>
    </w:p>
    <w:p w14:paraId="1767E486" w14:textId="77777777" w:rsidR="00C13516" w:rsidRPr="00DA6C1E" w:rsidRDefault="00C13516" w:rsidP="0046141C">
      <w:pPr>
        <w:numPr>
          <w:ilvl w:val="1"/>
          <w:numId w:val="36"/>
        </w:numPr>
        <w:rPr>
          <w:rFonts w:ascii="Arial" w:hAnsi="Arial" w:cs="Arial"/>
          <w:color w:val="1C2B4C"/>
        </w:rPr>
      </w:pPr>
      <w:r w:rsidRPr="00DA6C1E">
        <w:rPr>
          <w:rFonts w:ascii="Arial" w:hAnsi="Arial" w:cs="Arial"/>
          <w:color w:val="1C2B4C"/>
        </w:rPr>
        <w:t>If at least 90 days but less than one year remains, the lawsuit must be filed before the statute of limitations expires.</w:t>
      </w:r>
    </w:p>
    <w:p w14:paraId="24B60994" w14:textId="627125E9" w:rsidR="00433458" w:rsidRDefault="00C13516" w:rsidP="0046141C">
      <w:pPr>
        <w:numPr>
          <w:ilvl w:val="1"/>
          <w:numId w:val="36"/>
        </w:numPr>
        <w:rPr>
          <w:rFonts w:ascii="Arial" w:hAnsi="Arial" w:cs="Arial"/>
          <w:color w:val="1C2B4C"/>
        </w:rPr>
      </w:pPr>
      <w:r w:rsidRPr="00DA6C1E">
        <w:rPr>
          <w:rFonts w:ascii="Arial" w:hAnsi="Arial" w:cs="Arial"/>
          <w:color w:val="1C2B4C"/>
        </w:rPr>
        <w:t>If less than 90 days remains, the lawsuit must be filed within 90 days of the notice.</w:t>
      </w:r>
    </w:p>
    <w:p w14:paraId="7937BB9C" w14:textId="77777777" w:rsidR="00701A4F" w:rsidRPr="00DA6C1E" w:rsidRDefault="00701A4F" w:rsidP="00701A4F">
      <w:pPr>
        <w:ind w:left="1440"/>
        <w:rPr>
          <w:rFonts w:ascii="Arial" w:hAnsi="Arial" w:cs="Arial"/>
          <w:color w:val="1C2B4C"/>
        </w:rPr>
      </w:pPr>
    </w:p>
    <w:p w14:paraId="4823ECC8" w14:textId="77777777" w:rsidR="00C13516" w:rsidRPr="00371413" w:rsidRDefault="00C13516" w:rsidP="0046141C">
      <w:pPr>
        <w:numPr>
          <w:ilvl w:val="0"/>
          <w:numId w:val="19"/>
        </w:numPr>
        <w:rPr>
          <w:rFonts w:ascii="Arial" w:hAnsi="Arial" w:cs="Arial"/>
          <w:b/>
          <w:bCs/>
          <w:color w:val="1C2B4C"/>
        </w:rPr>
      </w:pPr>
      <w:r w:rsidRPr="00371413">
        <w:rPr>
          <w:rFonts w:ascii="Arial" w:hAnsi="Arial" w:cs="Arial"/>
          <w:b/>
          <w:bCs/>
          <w:i/>
          <w:iCs/>
          <w:color w:val="1C2B4C"/>
        </w:rPr>
        <w:t>If BOLI Finds Substantial Evidence or Does Not Investigate</w:t>
      </w:r>
      <w:r w:rsidRPr="00371413">
        <w:rPr>
          <w:rFonts w:ascii="Arial" w:hAnsi="Arial" w:cs="Arial"/>
          <w:b/>
          <w:bCs/>
          <w:color w:val="1C2B4C"/>
        </w:rPr>
        <w:t>:</w:t>
      </w:r>
    </w:p>
    <w:p w14:paraId="253F8EDF" w14:textId="644E527A" w:rsidR="00C13516" w:rsidRPr="00DA6C1E" w:rsidRDefault="00433458" w:rsidP="0046141C">
      <w:pPr>
        <w:numPr>
          <w:ilvl w:val="1"/>
          <w:numId w:val="37"/>
        </w:numPr>
        <w:rPr>
          <w:rFonts w:ascii="Arial" w:hAnsi="Arial" w:cs="Arial"/>
          <w:color w:val="1C2B4C"/>
        </w:rPr>
      </w:pPr>
      <w:r w:rsidRPr="00DA6C1E">
        <w:rPr>
          <w:rFonts w:ascii="Arial" w:hAnsi="Arial" w:cs="Arial"/>
          <w:color w:val="1C2B4C"/>
        </w:rPr>
        <w:t xml:space="preserve">If </w:t>
      </w:r>
      <w:proofErr w:type="gramStart"/>
      <w:r w:rsidR="00C13516" w:rsidRPr="00DA6C1E">
        <w:rPr>
          <w:rFonts w:ascii="Arial" w:hAnsi="Arial" w:cs="Arial"/>
          <w:color w:val="1C2B4C"/>
        </w:rPr>
        <w:t>90</w:t>
      </w:r>
      <w:proofErr w:type="gramEnd"/>
      <w:r w:rsidR="00C13516" w:rsidRPr="00DA6C1E">
        <w:rPr>
          <w:rFonts w:ascii="Arial" w:hAnsi="Arial" w:cs="Arial"/>
          <w:color w:val="1C2B4C"/>
        </w:rPr>
        <w:t xml:space="preserve"> or </w:t>
      </w:r>
      <w:r w:rsidRPr="00DA6C1E">
        <w:rPr>
          <w:rFonts w:ascii="Arial" w:hAnsi="Arial" w:cs="Arial"/>
          <w:color w:val="1C2B4C"/>
        </w:rPr>
        <w:t>less</w:t>
      </w:r>
      <w:r w:rsidR="00C13516" w:rsidRPr="00DA6C1E">
        <w:rPr>
          <w:rFonts w:ascii="Arial" w:hAnsi="Arial" w:cs="Arial"/>
          <w:color w:val="1C2B4C"/>
        </w:rPr>
        <w:t xml:space="preserve"> days remain on the standard statute of limitations at time of notice, the lawsuit must be filed within 90 days after </w:t>
      </w:r>
      <w:r w:rsidRPr="00DA6C1E">
        <w:rPr>
          <w:rFonts w:ascii="Arial" w:hAnsi="Arial" w:cs="Arial"/>
          <w:color w:val="1C2B4C"/>
        </w:rPr>
        <w:t>the notice</w:t>
      </w:r>
      <w:r w:rsidR="00C13516" w:rsidRPr="00DA6C1E">
        <w:rPr>
          <w:rFonts w:ascii="Arial" w:hAnsi="Arial" w:cs="Arial"/>
          <w:color w:val="1C2B4C"/>
        </w:rPr>
        <w:t xml:space="preserve">. </w:t>
      </w:r>
    </w:p>
    <w:p w14:paraId="02D41D31" w14:textId="38530B6F" w:rsidR="00534A4D" w:rsidRDefault="00C13516" w:rsidP="0046141C">
      <w:pPr>
        <w:numPr>
          <w:ilvl w:val="1"/>
          <w:numId w:val="37"/>
        </w:numPr>
        <w:rPr>
          <w:rFonts w:ascii="Arial" w:hAnsi="Arial" w:cs="Arial"/>
          <w:color w:val="1C2B4C"/>
        </w:rPr>
      </w:pPr>
      <w:r w:rsidRPr="00DA6C1E">
        <w:rPr>
          <w:rFonts w:ascii="Arial" w:hAnsi="Arial" w:cs="Arial"/>
          <w:color w:val="1C2B4C"/>
        </w:rPr>
        <w:t xml:space="preserve">If more than 90 days remain at the time of notice, the lawsuit must be filed before the statute of limitations period expires. </w:t>
      </w:r>
    </w:p>
    <w:p w14:paraId="32FD86FD" w14:textId="77777777" w:rsidR="00701A4F" w:rsidRPr="00AF6D2E" w:rsidRDefault="00701A4F" w:rsidP="00701A4F">
      <w:pPr>
        <w:ind w:left="1440"/>
        <w:rPr>
          <w:rFonts w:ascii="Arial" w:hAnsi="Arial" w:cs="Arial"/>
          <w:color w:val="1C2B4C"/>
        </w:rPr>
      </w:pPr>
    </w:p>
    <w:p w14:paraId="3BD7827E" w14:textId="4E4886C9" w:rsidR="00C13516" w:rsidRPr="00371413" w:rsidRDefault="00C13516" w:rsidP="00701A4F">
      <w:pPr>
        <w:pStyle w:val="ListParagraph"/>
        <w:numPr>
          <w:ilvl w:val="0"/>
          <w:numId w:val="11"/>
        </w:numPr>
        <w:ind w:left="360"/>
        <w:rPr>
          <w:rFonts w:ascii="Arial" w:hAnsi="Arial" w:cs="Arial"/>
          <w:b/>
          <w:bCs/>
          <w:color w:val="1C2B4C"/>
          <w:sz w:val="24"/>
          <w:szCs w:val="24"/>
        </w:rPr>
      </w:pPr>
      <w:r w:rsidRPr="00371413">
        <w:rPr>
          <w:rFonts w:ascii="Arial" w:hAnsi="Arial" w:cs="Arial"/>
          <w:b/>
          <w:bCs/>
          <w:color w:val="1C2B4C"/>
          <w:sz w:val="24"/>
          <w:szCs w:val="24"/>
        </w:rPr>
        <w:lastRenderedPageBreak/>
        <w:t>BOLI Notice and Lawsuit Filing Deadlines</w:t>
      </w:r>
    </w:p>
    <w:p w14:paraId="7ABD337A" w14:textId="6699C0E5" w:rsidR="00C13516" w:rsidRPr="00DA6C1E" w:rsidRDefault="00C13516" w:rsidP="0046141C">
      <w:pPr>
        <w:pStyle w:val="ListParagraph"/>
        <w:numPr>
          <w:ilvl w:val="0"/>
          <w:numId w:val="20"/>
        </w:numPr>
        <w:rPr>
          <w:rFonts w:ascii="Arial" w:hAnsi="Arial" w:cs="Arial"/>
          <w:color w:val="1C2B4C"/>
        </w:rPr>
      </w:pPr>
      <w:r w:rsidRPr="00DA6C1E">
        <w:rPr>
          <w:rFonts w:ascii="Arial" w:hAnsi="Arial" w:cs="Arial"/>
          <w:color w:val="1C2B4C"/>
        </w:rPr>
        <w:t>Establishes new requirements for BOLI to issue a written notice to the complainant when a complaint of an unlawful employment practice is filed either:</w:t>
      </w:r>
    </w:p>
    <w:p w14:paraId="53FF317A" w14:textId="48A7BA63" w:rsidR="00C13516" w:rsidRPr="00DA6C1E" w:rsidRDefault="00C13516" w:rsidP="0046141C">
      <w:pPr>
        <w:numPr>
          <w:ilvl w:val="1"/>
          <w:numId w:val="38"/>
        </w:numPr>
        <w:rPr>
          <w:rFonts w:ascii="Arial" w:hAnsi="Arial" w:cs="Arial"/>
          <w:color w:val="1C2B4C"/>
        </w:rPr>
      </w:pPr>
      <w:r w:rsidRPr="00DA6C1E">
        <w:rPr>
          <w:rFonts w:ascii="Arial" w:hAnsi="Arial" w:cs="Arial"/>
          <w:color w:val="1C2B4C"/>
        </w:rPr>
        <w:t>When a complaint is dismissed within a year (unless resolved through a settlement or a civil action has already been filed), OR</w:t>
      </w:r>
    </w:p>
    <w:p w14:paraId="001A0412" w14:textId="21978455" w:rsidR="00C13516" w:rsidRPr="00DA6C1E" w:rsidRDefault="00C13516" w:rsidP="0046141C">
      <w:pPr>
        <w:numPr>
          <w:ilvl w:val="1"/>
          <w:numId w:val="38"/>
        </w:numPr>
        <w:rPr>
          <w:rFonts w:ascii="Arial" w:hAnsi="Arial" w:cs="Arial"/>
          <w:color w:val="1C2B4C"/>
        </w:rPr>
      </w:pPr>
      <w:r w:rsidRPr="00DA6C1E">
        <w:rPr>
          <w:rFonts w:ascii="Arial" w:hAnsi="Arial" w:cs="Arial"/>
          <w:color w:val="1C2B4C"/>
        </w:rPr>
        <w:t>On the one-year anniversary of the complaint being filed (unless resolved through a settlement).</w:t>
      </w:r>
    </w:p>
    <w:p w14:paraId="6FC8BDA1" w14:textId="77777777" w:rsidR="00534A4D" w:rsidRPr="00DA6C1E" w:rsidRDefault="00534A4D" w:rsidP="00534A4D">
      <w:pPr>
        <w:rPr>
          <w:rFonts w:ascii="Arial" w:hAnsi="Arial" w:cs="Arial"/>
          <w:b/>
          <w:bCs/>
          <w:color w:val="1C2B4C"/>
        </w:rPr>
      </w:pPr>
    </w:p>
    <w:p w14:paraId="720F3AD1" w14:textId="41F89654" w:rsidR="00534A4D" w:rsidRPr="00371413" w:rsidRDefault="00534A4D" w:rsidP="00701A4F">
      <w:pPr>
        <w:pStyle w:val="ListParagraph"/>
        <w:numPr>
          <w:ilvl w:val="0"/>
          <w:numId w:val="11"/>
        </w:numPr>
        <w:ind w:left="360"/>
        <w:rPr>
          <w:rFonts w:ascii="Arial" w:hAnsi="Arial" w:cs="Arial"/>
          <w:color w:val="1C2B4C"/>
          <w:sz w:val="24"/>
          <w:szCs w:val="24"/>
        </w:rPr>
      </w:pPr>
      <w:r w:rsidRPr="00371413">
        <w:rPr>
          <w:rFonts w:ascii="Arial" w:hAnsi="Arial" w:cs="Arial"/>
          <w:b/>
          <w:bCs/>
          <w:color w:val="1C2B4C"/>
          <w:sz w:val="24"/>
          <w:szCs w:val="24"/>
        </w:rPr>
        <w:t>Restrictions on Employer Agreements</w:t>
      </w:r>
    </w:p>
    <w:p w14:paraId="56102B3D" w14:textId="77777777" w:rsidR="003B5A5B" w:rsidRDefault="00534A4D" w:rsidP="0046141C">
      <w:pPr>
        <w:pStyle w:val="ListParagraph"/>
        <w:numPr>
          <w:ilvl w:val="0"/>
          <w:numId w:val="20"/>
        </w:numPr>
        <w:rPr>
          <w:rFonts w:ascii="Arial" w:hAnsi="Arial" w:cs="Arial"/>
          <w:color w:val="1C2B4C"/>
        </w:rPr>
      </w:pPr>
      <w:r w:rsidRPr="00371413">
        <w:rPr>
          <w:rFonts w:ascii="Arial" w:hAnsi="Arial" w:cs="Arial"/>
          <w:color w:val="1C2B4C"/>
        </w:rPr>
        <w:t>Employers are prohibited from including clauses in employment contracts, offer letters, separation agreements, settlement agreements, or other documents that shorten the statute of limitations for claims under BOLI enforcement authority.</w:t>
      </w:r>
    </w:p>
    <w:p w14:paraId="106DD0E9" w14:textId="079E1173" w:rsidR="00D434E5" w:rsidRPr="003B5A5B" w:rsidRDefault="00E44110" w:rsidP="0046141C">
      <w:pPr>
        <w:pStyle w:val="ListParagraph"/>
        <w:numPr>
          <w:ilvl w:val="0"/>
          <w:numId w:val="20"/>
        </w:numPr>
        <w:rPr>
          <w:rFonts w:ascii="Arial" w:hAnsi="Arial" w:cs="Arial"/>
          <w:color w:val="1C2B4C"/>
        </w:rPr>
      </w:pPr>
      <w:r w:rsidRPr="003B5A5B">
        <w:rPr>
          <w:rFonts w:ascii="Arial" w:hAnsi="Arial" w:cs="Arial"/>
          <w:color w:val="1C2B4C"/>
        </w:rPr>
        <w:t xml:space="preserve">Such agreements </w:t>
      </w:r>
      <w:r w:rsidR="00534A4D" w:rsidRPr="003B5A5B">
        <w:rPr>
          <w:rFonts w:ascii="Arial" w:hAnsi="Arial" w:cs="Arial"/>
          <w:color w:val="1C2B4C"/>
        </w:rPr>
        <w:t>are now explicitly illegal and considered an unlawful employment practice.</w:t>
      </w:r>
    </w:p>
    <w:p w14:paraId="34F3746F" w14:textId="77777777" w:rsidR="00D434E5" w:rsidRDefault="00D434E5" w:rsidP="00E44110">
      <w:pPr>
        <w:rPr>
          <w:rFonts w:ascii="Arial" w:hAnsi="Arial" w:cs="Arial"/>
          <w:color w:val="1C2B4C"/>
        </w:rPr>
      </w:pPr>
    </w:p>
    <w:p w14:paraId="58D15779" w14:textId="77777777" w:rsidR="00DA6C1E" w:rsidRPr="00DA6C1E" w:rsidRDefault="00DA6C1E" w:rsidP="00E44110">
      <w:pPr>
        <w:rPr>
          <w:rFonts w:ascii="Arial" w:hAnsi="Arial" w:cs="Arial"/>
          <w:color w:val="1C2B4C"/>
        </w:rPr>
      </w:pPr>
    </w:p>
    <w:p w14:paraId="33D8BC1C" w14:textId="54C63BF5" w:rsidR="00FF4497" w:rsidRPr="00DA6C1E" w:rsidRDefault="00FF4497" w:rsidP="00E44110">
      <w:pPr>
        <w:rPr>
          <w:rFonts w:ascii="Arial" w:hAnsi="Arial" w:cs="Arial"/>
          <w:b/>
          <w:bCs/>
          <w:color w:val="1C2B4C"/>
          <w:sz w:val="32"/>
          <w:szCs w:val="32"/>
        </w:rPr>
      </w:pPr>
      <w:r w:rsidRPr="00DA6C1E">
        <w:rPr>
          <w:rFonts w:ascii="Arial" w:hAnsi="Arial" w:cs="Arial"/>
          <w:b/>
          <w:bCs/>
          <w:color w:val="1C2B4C"/>
          <w:sz w:val="32"/>
          <w:szCs w:val="32"/>
        </w:rPr>
        <w:t>Employer</w:t>
      </w:r>
      <w:r w:rsidR="00D434E5" w:rsidRPr="00DA6C1E">
        <w:rPr>
          <w:rFonts w:ascii="Arial" w:hAnsi="Arial" w:cs="Arial"/>
          <w:b/>
          <w:bCs/>
          <w:color w:val="1C2B4C"/>
          <w:sz w:val="32"/>
          <w:szCs w:val="32"/>
        </w:rPr>
        <w:t xml:space="preserve"> </w:t>
      </w:r>
      <w:r w:rsidRPr="00DA6C1E">
        <w:rPr>
          <w:rFonts w:ascii="Arial" w:hAnsi="Arial" w:cs="Arial"/>
          <w:b/>
          <w:bCs/>
          <w:color w:val="1C2B4C"/>
          <w:sz w:val="32"/>
          <w:szCs w:val="32"/>
        </w:rPr>
        <w:t xml:space="preserve">Assistance </w:t>
      </w:r>
    </w:p>
    <w:p w14:paraId="71F0346D" w14:textId="4E1C158E" w:rsidR="00FF4497" w:rsidRPr="00DA6C1E" w:rsidRDefault="00FF4497" w:rsidP="00E44110">
      <w:pPr>
        <w:rPr>
          <w:rFonts w:ascii="Arial" w:hAnsi="Arial" w:cs="Arial"/>
          <w:color w:val="1C2B4C"/>
        </w:rPr>
      </w:pPr>
      <w:r w:rsidRPr="00DA6C1E">
        <w:rPr>
          <w:rFonts w:ascii="Arial" w:hAnsi="Arial" w:cs="Arial"/>
          <w:b/>
          <w:bCs/>
          <w:noProof/>
          <w:color w:val="1C2B4C"/>
        </w:rPr>
        <w:drawing>
          <wp:anchor distT="0" distB="0" distL="114300" distR="114300" simplePos="0" relativeHeight="487613440" behindDoc="0" locked="0" layoutInCell="1" allowOverlap="1" wp14:anchorId="6565F6B3" wp14:editId="13B6295D">
            <wp:simplePos x="0" y="0"/>
            <wp:positionH relativeFrom="margin">
              <wp:posOffset>0</wp:posOffset>
            </wp:positionH>
            <wp:positionV relativeFrom="paragraph">
              <wp:posOffset>177800</wp:posOffset>
            </wp:positionV>
            <wp:extent cx="7179310" cy="45085"/>
            <wp:effectExtent l="19050" t="19050" r="21590" b="69215"/>
            <wp:wrapSquare wrapText="bothSides"/>
            <wp:docPr id="1176811323"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p>
    <w:p w14:paraId="05E65F4C" w14:textId="53F7083C" w:rsidR="00FF4497" w:rsidRPr="00371413" w:rsidRDefault="00FF4497" w:rsidP="00371413">
      <w:pPr>
        <w:numPr>
          <w:ilvl w:val="0"/>
          <w:numId w:val="1"/>
        </w:numPr>
        <w:shd w:val="clear" w:color="auto" w:fill="1C2B4C"/>
        <w:rPr>
          <w:rFonts w:ascii="Arial" w:hAnsi="Arial" w:cs="Arial"/>
          <w:b/>
          <w:bCs/>
          <w:color w:val="FFFFFF" w:themeColor="background1"/>
          <w:sz w:val="28"/>
          <w:szCs w:val="28"/>
        </w:rPr>
      </w:pPr>
      <w:r w:rsidRPr="00371413">
        <w:rPr>
          <w:rFonts w:ascii="Arial" w:hAnsi="Arial" w:cs="Arial"/>
          <w:b/>
          <w:bCs/>
          <w:color w:val="FFFFFF" w:themeColor="background1"/>
          <w:sz w:val="28"/>
          <w:szCs w:val="28"/>
        </w:rPr>
        <w:t>House Bill 2248 – BOLI Employer Assistance Division</w:t>
      </w:r>
    </w:p>
    <w:p w14:paraId="71E290A4" w14:textId="77777777" w:rsidR="00FF4497" w:rsidRPr="00DA6C1E" w:rsidRDefault="00FF4497" w:rsidP="00FF4497">
      <w:pPr>
        <w:pStyle w:val="ListParagraph"/>
        <w:ind w:left="360"/>
        <w:rPr>
          <w:rFonts w:ascii="Arial" w:hAnsi="Arial" w:cs="Arial"/>
          <w:b/>
          <w:bCs/>
          <w:i/>
          <w:iCs/>
          <w:color w:val="1C2B4C"/>
        </w:rPr>
      </w:pPr>
    </w:p>
    <w:p w14:paraId="1BD3DFF6" w14:textId="3883331E" w:rsidR="00FF4497" w:rsidRPr="00371413" w:rsidRDefault="00FF4497" w:rsidP="00371413">
      <w:pPr>
        <w:rPr>
          <w:rFonts w:ascii="Arial" w:hAnsi="Arial" w:cs="Arial"/>
          <w:b/>
          <w:bCs/>
          <w:color w:val="1C2B4C"/>
          <w:sz w:val="24"/>
          <w:szCs w:val="24"/>
        </w:rPr>
      </w:pPr>
      <w:r w:rsidRPr="00371413">
        <w:rPr>
          <w:rFonts w:ascii="Arial" w:hAnsi="Arial" w:cs="Arial"/>
          <w:b/>
          <w:bCs/>
          <w:color w:val="1C2B4C"/>
          <w:sz w:val="24"/>
          <w:szCs w:val="24"/>
        </w:rPr>
        <w:t>Effective</w:t>
      </w:r>
      <w:r w:rsidR="00371413">
        <w:rPr>
          <w:rFonts w:ascii="Arial" w:hAnsi="Arial" w:cs="Arial"/>
          <w:b/>
          <w:bCs/>
          <w:color w:val="1C2B4C"/>
          <w:sz w:val="24"/>
          <w:szCs w:val="24"/>
        </w:rPr>
        <w:t>:</w:t>
      </w:r>
      <w:r w:rsidRPr="00371413">
        <w:rPr>
          <w:rFonts w:ascii="Arial" w:hAnsi="Arial" w:cs="Arial"/>
          <w:b/>
          <w:bCs/>
          <w:color w:val="1C2B4C"/>
          <w:sz w:val="24"/>
          <w:szCs w:val="24"/>
        </w:rPr>
        <w:t xml:space="preserve"> </w:t>
      </w:r>
      <w:r w:rsidRPr="00371413">
        <w:rPr>
          <w:rFonts w:ascii="Arial" w:hAnsi="Arial" w:cs="Arial"/>
          <w:color w:val="1C2B4C"/>
          <w:sz w:val="24"/>
          <w:szCs w:val="24"/>
        </w:rPr>
        <w:t>September 26, 2025</w:t>
      </w:r>
    </w:p>
    <w:p w14:paraId="33975F29" w14:textId="77777777" w:rsidR="00371413" w:rsidRDefault="00371413" w:rsidP="00371413">
      <w:pPr>
        <w:rPr>
          <w:rFonts w:ascii="Arial" w:hAnsi="Arial" w:cs="Arial"/>
          <w:color w:val="1C2B4C"/>
        </w:rPr>
      </w:pPr>
    </w:p>
    <w:p w14:paraId="1D84C133" w14:textId="238EAD34" w:rsidR="00FF4497" w:rsidRPr="00371413" w:rsidRDefault="00371413" w:rsidP="00371413">
      <w:pPr>
        <w:rPr>
          <w:rFonts w:ascii="Arial" w:hAnsi="Arial" w:cs="Arial"/>
          <w:color w:val="1C2B4C"/>
        </w:rPr>
      </w:pPr>
      <w:r>
        <w:rPr>
          <w:rFonts w:ascii="Arial" w:hAnsi="Arial" w:cs="Arial"/>
          <w:color w:val="1C2B4C"/>
        </w:rPr>
        <w:t xml:space="preserve">HB </w:t>
      </w:r>
      <w:r w:rsidR="00D434E5" w:rsidRPr="00371413">
        <w:rPr>
          <w:rFonts w:ascii="Arial" w:hAnsi="Arial" w:cs="Arial"/>
          <w:color w:val="1C2B4C"/>
        </w:rPr>
        <w:t xml:space="preserve">2248 creates a formal Employer Assistance Division within the Bureau of Labor and Industries (BOLI). This new division significantly expands BOLI's existing support for employers and it will offer education, training, and interpretive guidance, including official advisory opinions. </w:t>
      </w:r>
    </w:p>
    <w:p w14:paraId="437488B1" w14:textId="77777777" w:rsidR="00DA6C1E" w:rsidRDefault="00DA6C1E" w:rsidP="00E44110">
      <w:pPr>
        <w:rPr>
          <w:rFonts w:ascii="Arial" w:hAnsi="Arial" w:cs="Arial"/>
          <w:color w:val="1C2B4C"/>
        </w:rPr>
      </w:pPr>
    </w:p>
    <w:p w14:paraId="0CDAE3D2" w14:textId="77777777" w:rsidR="00332FDD" w:rsidRPr="00DA6C1E" w:rsidRDefault="00332FDD" w:rsidP="00E44110">
      <w:pPr>
        <w:rPr>
          <w:rFonts w:ascii="Arial" w:hAnsi="Arial" w:cs="Arial"/>
          <w:color w:val="1C2B4C"/>
        </w:rPr>
      </w:pPr>
    </w:p>
    <w:p w14:paraId="0AC1FBD0" w14:textId="6036C03D" w:rsidR="00535EA0" w:rsidRPr="00DA6C1E" w:rsidRDefault="00535EA0" w:rsidP="00535EA0">
      <w:pPr>
        <w:rPr>
          <w:rFonts w:ascii="Arial" w:hAnsi="Arial" w:cs="Arial"/>
          <w:b/>
          <w:bCs/>
          <w:color w:val="1C2B4C"/>
          <w:sz w:val="32"/>
          <w:szCs w:val="32"/>
        </w:rPr>
      </w:pPr>
      <w:r w:rsidRPr="00DA6C1E">
        <w:rPr>
          <w:rFonts w:ascii="Arial" w:hAnsi="Arial" w:cs="Arial"/>
          <w:b/>
          <w:bCs/>
          <w:color w:val="1C2B4C"/>
          <w:sz w:val="32"/>
          <w:szCs w:val="32"/>
        </w:rPr>
        <w:t>Professional Employer Organization</w:t>
      </w:r>
      <w:r w:rsidR="00D434E5" w:rsidRPr="00DA6C1E">
        <w:rPr>
          <w:rFonts w:ascii="Arial" w:hAnsi="Arial" w:cs="Arial"/>
          <w:b/>
          <w:bCs/>
          <w:color w:val="1C2B4C"/>
          <w:sz w:val="32"/>
          <w:szCs w:val="32"/>
        </w:rPr>
        <w:t>s</w:t>
      </w:r>
    </w:p>
    <w:p w14:paraId="4EE600B3" w14:textId="77777777" w:rsidR="00535EA0" w:rsidRPr="00DA6C1E" w:rsidRDefault="00535EA0" w:rsidP="00535EA0">
      <w:pPr>
        <w:rPr>
          <w:rFonts w:ascii="Arial" w:hAnsi="Arial" w:cs="Arial"/>
          <w:b/>
          <w:bCs/>
          <w:color w:val="1C2B4C"/>
        </w:rPr>
      </w:pPr>
      <w:r w:rsidRPr="00DA6C1E">
        <w:rPr>
          <w:rFonts w:ascii="Arial" w:hAnsi="Arial" w:cs="Arial"/>
          <w:b/>
          <w:bCs/>
          <w:noProof/>
          <w:color w:val="1C2B4C"/>
        </w:rPr>
        <w:drawing>
          <wp:anchor distT="0" distB="0" distL="114300" distR="114300" simplePos="0" relativeHeight="487609344" behindDoc="0" locked="0" layoutInCell="1" allowOverlap="1" wp14:anchorId="68B5BE53" wp14:editId="1F535431">
            <wp:simplePos x="0" y="0"/>
            <wp:positionH relativeFrom="margin">
              <wp:posOffset>0</wp:posOffset>
            </wp:positionH>
            <wp:positionV relativeFrom="paragraph">
              <wp:posOffset>221615</wp:posOffset>
            </wp:positionV>
            <wp:extent cx="7179310" cy="45085"/>
            <wp:effectExtent l="19050" t="19050" r="21590" b="69215"/>
            <wp:wrapSquare wrapText="bothSides"/>
            <wp:docPr id="1989602756"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p>
    <w:p w14:paraId="77131990" w14:textId="77777777" w:rsidR="00EA04BB" w:rsidRPr="00DA6C1E" w:rsidRDefault="00EA04BB" w:rsidP="00E44110">
      <w:pPr>
        <w:rPr>
          <w:rFonts w:ascii="Arial" w:hAnsi="Arial" w:cs="Arial"/>
          <w:color w:val="1C2B4C"/>
        </w:rPr>
      </w:pPr>
    </w:p>
    <w:p w14:paraId="4B8AA307" w14:textId="3214BA2B" w:rsidR="00535EA0" w:rsidRPr="003B5A5B" w:rsidRDefault="00535EA0" w:rsidP="003B5A5B">
      <w:pPr>
        <w:numPr>
          <w:ilvl w:val="0"/>
          <w:numId w:val="1"/>
        </w:numPr>
        <w:shd w:val="clear" w:color="auto" w:fill="1C2B4C"/>
        <w:rPr>
          <w:rFonts w:ascii="Arial" w:hAnsi="Arial" w:cs="Arial"/>
          <w:b/>
          <w:bCs/>
          <w:color w:val="FFFFFF" w:themeColor="background1"/>
          <w:sz w:val="28"/>
          <w:szCs w:val="28"/>
        </w:rPr>
      </w:pPr>
      <w:r w:rsidRPr="003B5A5B">
        <w:rPr>
          <w:rFonts w:ascii="Arial" w:hAnsi="Arial" w:cs="Arial"/>
          <w:b/>
          <w:bCs/>
          <w:color w:val="FFFFFF" w:themeColor="background1"/>
          <w:sz w:val="28"/>
          <w:szCs w:val="28"/>
        </w:rPr>
        <w:t>House Bill 2236</w:t>
      </w:r>
      <w:r w:rsidR="00012341" w:rsidRPr="003B5A5B">
        <w:rPr>
          <w:rFonts w:ascii="Arial" w:hAnsi="Arial" w:cs="Arial"/>
          <w:b/>
          <w:bCs/>
          <w:color w:val="FFFFFF" w:themeColor="background1"/>
          <w:sz w:val="28"/>
          <w:szCs w:val="28"/>
        </w:rPr>
        <w:t xml:space="preserve"> – PEOs and Unemployment Insurance </w:t>
      </w:r>
    </w:p>
    <w:p w14:paraId="4DD8730B" w14:textId="77777777" w:rsidR="003B5A5B" w:rsidRDefault="003B5A5B" w:rsidP="003B5A5B">
      <w:pPr>
        <w:rPr>
          <w:rFonts w:ascii="Arial" w:hAnsi="Arial" w:cs="Arial"/>
          <w:b/>
          <w:bCs/>
          <w:i/>
          <w:iCs/>
          <w:color w:val="1C2B4C"/>
        </w:rPr>
      </w:pPr>
    </w:p>
    <w:p w14:paraId="46072F93" w14:textId="03C2396D" w:rsidR="00535EA0" w:rsidRPr="00DA6C1E" w:rsidRDefault="00535EA0" w:rsidP="003B5A5B">
      <w:pPr>
        <w:rPr>
          <w:rFonts w:ascii="Arial" w:hAnsi="Arial" w:cs="Arial"/>
          <w:b/>
          <w:bCs/>
          <w:color w:val="1C2B4C"/>
          <w:sz w:val="24"/>
          <w:szCs w:val="24"/>
        </w:rPr>
      </w:pPr>
      <w:r w:rsidRPr="00DA6C1E">
        <w:rPr>
          <w:rFonts w:ascii="Arial" w:hAnsi="Arial" w:cs="Arial"/>
          <w:b/>
          <w:bCs/>
          <w:color w:val="1C2B4C"/>
          <w:sz w:val="24"/>
          <w:szCs w:val="24"/>
        </w:rPr>
        <w:t>Effective</w:t>
      </w:r>
      <w:r w:rsidR="003B5A5B">
        <w:rPr>
          <w:rFonts w:ascii="Arial" w:hAnsi="Arial" w:cs="Arial"/>
          <w:b/>
          <w:bCs/>
          <w:color w:val="1C2B4C"/>
          <w:sz w:val="24"/>
          <w:szCs w:val="24"/>
        </w:rPr>
        <w:t>:</w:t>
      </w:r>
      <w:r w:rsidRPr="00DA6C1E">
        <w:rPr>
          <w:rFonts w:ascii="Arial" w:hAnsi="Arial" w:cs="Arial"/>
          <w:b/>
          <w:bCs/>
          <w:color w:val="1C2B4C"/>
          <w:sz w:val="24"/>
          <w:szCs w:val="24"/>
        </w:rPr>
        <w:t xml:space="preserve"> </w:t>
      </w:r>
      <w:r w:rsidRPr="003B5A5B">
        <w:rPr>
          <w:rFonts w:ascii="Arial" w:hAnsi="Arial" w:cs="Arial"/>
          <w:color w:val="1C2B4C"/>
          <w:sz w:val="24"/>
          <w:szCs w:val="24"/>
        </w:rPr>
        <w:t>September 26, 2025</w:t>
      </w:r>
    </w:p>
    <w:p w14:paraId="24181E78" w14:textId="77777777" w:rsidR="003B5A5B" w:rsidRDefault="003B5A5B" w:rsidP="003B5A5B">
      <w:pPr>
        <w:rPr>
          <w:rFonts w:ascii="Arial" w:hAnsi="Arial" w:cs="Arial"/>
          <w:color w:val="1C2B4C"/>
        </w:rPr>
      </w:pPr>
    </w:p>
    <w:p w14:paraId="606FA230" w14:textId="0F2C162A" w:rsidR="00AF6D2E" w:rsidRPr="00DA6C1E" w:rsidRDefault="0038538F" w:rsidP="003B5A5B">
      <w:pPr>
        <w:rPr>
          <w:rFonts w:ascii="Arial" w:hAnsi="Arial" w:cs="Arial"/>
          <w:color w:val="1C2B4C"/>
        </w:rPr>
      </w:pPr>
      <w:r w:rsidRPr="00DA6C1E">
        <w:rPr>
          <w:rFonts w:ascii="Arial" w:hAnsi="Arial" w:cs="Arial"/>
          <w:color w:val="1C2B4C"/>
        </w:rPr>
        <w:t>H</w:t>
      </w:r>
      <w:r w:rsidR="00535EA0" w:rsidRPr="00DA6C1E">
        <w:rPr>
          <w:rFonts w:ascii="Arial" w:hAnsi="Arial" w:cs="Arial"/>
          <w:color w:val="1C2B4C"/>
        </w:rPr>
        <w:t xml:space="preserve">B 2236 allows Professional Employer Organizations (PEOs) to elect whether workers are treated as their employees or the clients for unemployment insurance. </w:t>
      </w:r>
      <w:r w:rsidR="00012341" w:rsidRPr="00DA6C1E">
        <w:rPr>
          <w:rFonts w:ascii="Arial" w:hAnsi="Arial" w:cs="Arial"/>
          <w:color w:val="1C2B4C"/>
        </w:rPr>
        <w:t xml:space="preserve">The bill also explains that </w:t>
      </w:r>
      <w:r w:rsidR="00535EA0" w:rsidRPr="00DA6C1E">
        <w:rPr>
          <w:rFonts w:ascii="Arial" w:hAnsi="Arial" w:cs="Arial"/>
          <w:color w:val="1C2B4C"/>
        </w:rPr>
        <w:t>PEOs are</w:t>
      </w:r>
      <w:r w:rsidR="00012341" w:rsidRPr="00DA6C1E">
        <w:rPr>
          <w:rFonts w:ascii="Arial" w:hAnsi="Arial" w:cs="Arial"/>
          <w:color w:val="1C2B4C"/>
        </w:rPr>
        <w:t xml:space="preserve"> not </w:t>
      </w:r>
      <w:r w:rsidR="00535EA0" w:rsidRPr="00DA6C1E">
        <w:rPr>
          <w:rFonts w:ascii="Arial" w:hAnsi="Arial" w:cs="Arial"/>
          <w:color w:val="1C2B4C"/>
        </w:rPr>
        <w:t xml:space="preserve">responsible for UI contributions for clients with fewer than </w:t>
      </w:r>
      <w:proofErr w:type="gramStart"/>
      <w:r w:rsidR="00535EA0" w:rsidRPr="00DA6C1E">
        <w:rPr>
          <w:rFonts w:ascii="Arial" w:hAnsi="Arial" w:cs="Arial"/>
          <w:color w:val="1C2B4C"/>
        </w:rPr>
        <w:t>25</w:t>
      </w:r>
      <w:proofErr w:type="gramEnd"/>
      <w:r w:rsidR="00535EA0" w:rsidRPr="00DA6C1E">
        <w:rPr>
          <w:rFonts w:ascii="Arial" w:hAnsi="Arial" w:cs="Arial"/>
          <w:color w:val="1C2B4C"/>
        </w:rPr>
        <w:t xml:space="preserve"> employees.</w:t>
      </w:r>
    </w:p>
    <w:p w14:paraId="1CB9034E" w14:textId="38E1958F" w:rsidR="00535EA0" w:rsidRPr="00DA6C1E" w:rsidRDefault="00535EA0" w:rsidP="003B5A5B">
      <w:pPr>
        <w:ind w:left="1080"/>
        <w:rPr>
          <w:rFonts w:ascii="Arial" w:hAnsi="Arial" w:cs="Arial"/>
          <w:color w:val="1C2B4C"/>
        </w:rPr>
      </w:pPr>
    </w:p>
    <w:p w14:paraId="7A0D831D" w14:textId="736684F7" w:rsidR="003B5A5B" w:rsidRPr="003B5A5B" w:rsidRDefault="003B5A5B" w:rsidP="003B5A5B">
      <w:pPr>
        <w:numPr>
          <w:ilvl w:val="0"/>
          <w:numId w:val="1"/>
        </w:numPr>
        <w:shd w:val="clear" w:color="auto" w:fill="1C2B4C"/>
        <w:rPr>
          <w:rFonts w:ascii="Arial" w:hAnsi="Arial" w:cs="Arial"/>
          <w:b/>
          <w:bCs/>
          <w:color w:val="1C2B4C"/>
        </w:rPr>
      </w:pPr>
      <w:r w:rsidRPr="003B5A5B">
        <w:rPr>
          <w:rFonts w:ascii="Arial" w:hAnsi="Arial" w:cs="Arial"/>
          <w:b/>
          <w:bCs/>
          <w:color w:val="FFFFFF" w:themeColor="background1"/>
          <w:sz w:val="28"/>
          <w:szCs w:val="28"/>
        </w:rPr>
        <w:t>House Bill 2800 – PEO Definition &amp; Requirement Updates</w:t>
      </w:r>
    </w:p>
    <w:p w14:paraId="3A5C4629" w14:textId="77777777" w:rsidR="00012341" w:rsidRPr="00DA6C1E" w:rsidRDefault="00012341" w:rsidP="00012341">
      <w:pPr>
        <w:rPr>
          <w:rFonts w:ascii="Arial" w:hAnsi="Arial" w:cs="Arial"/>
          <w:b/>
          <w:bCs/>
          <w:i/>
          <w:iCs/>
          <w:color w:val="1C2B4C"/>
        </w:rPr>
      </w:pPr>
    </w:p>
    <w:p w14:paraId="00FC573C" w14:textId="3F07F2C3" w:rsidR="00012341" w:rsidRPr="00DA6C1E" w:rsidRDefault="00535EA0" w:rsidP="003B5A5B">
      <w:pPr>
        <w:rPr>
          <w:rFonts w:ascii="Arial" w:hAnsi="Arial" w:cs="Arial"/>
          <w:b/>
          <w:bCs/>
          <w:color w:val="1C2B4C"/>
          <w:sz w:val="24"/>
          <w:szCs w:val="24"/>
        </w:rPr>
      </w:pPr>
      <w:r w:rsidRPr="00DA6C1E">
        <w:rPr>
          <w:rFonts w:ascii="Arial" w:hAnsi="Arial" w:cs="Arial"/>
          <w:b/>
          <w:bCs/>
          <w:color w:val="1C2B4C"/>
          <w:sz w:val="24"/>
          <w:szCs w:val="24"/>
        </w:rPr>
        <w:t>Effective</w:t>
      </w:r>
      <w:r w:rsidR="003B5A5B">
        <w:rPr>
          <w:rFonts w:ascii="Arial" w:hAnsi="Arial" w:cs="Arial"/>
          <w:b/>
          <w:bCs/>
          <w:color w:val="1C2B4C"/>
          <w:sz w:val="24"/>
          <w:szCs w:val="24"/>
        </w:rPr>
        <w:t>:</w:t>
      </w:r>
      <w:r w:rsidRPr="00DA6C1E">
        <w:rPr>
          <w:rFonts w:ascii="Arial" w:hAnsi="Arial" w:cs="Arial"/>
          <w:b/>
          <w:bCs/>
          <w:color w:val="1C2B4C"/>
          <w:sz w:val="24"/>
          <w:szCs w:val="24"/>
        </w:rPr>
        <w:t xml:space="preserve"> </w:t>
      </w:r>
      <w:r w:rsidR="00012341" w:rsidRPr="003B5A5B">
        <w:rPr>
          <w:rFonts w:ascii="Arial" w:hAnsi="Arial" w:cs="Arial"/>
          <w:color w:val="1C2B4C"/>
          <w:sz w:val="24"/>
          <w:szCs w:val="24"/>
        </w:rPr>
        <w:t>September 26, 2025</w:t>
      </w:r>
    </w:p>
    <w:p w14:paraId="653575C3" w14:textId="77777777" w:rsidR="003B5A5B" w:rsidRDefault="003B5A5B" w:rsidP="003B5A5B">
      <w:pPr>
        <w:rPr>
          <w:rFonts w:ascii="Arial" w:hAnsi="Arial" w:cs="Arial"/>
          <w:color w:val="1C2B4C"/>
        </w:rPr>
      </w:pPr>
    </w:p>
    <w:p w14:paraId="6BAB3F15" w14:textId="083BDB1E" w:rsidR="00012341" w:rsidRPr="00DA6C1E" w:rsidRDefault="0038538F" w:rsidP="003B5A5B">
      <w:pPr>
        <w:rPr>
          <w:rFonts w:ascii="Arial" w:hAnsi="Arial" w:cs="Arial"/>
          <w:color w:val="1C2B4C"/>
        </w:rPr>
      </w:pPr>
      <w:r w:rsidRPr="00DA6C1E">
        <w:rPr>
          <w:rFonts w:ascii="Arial" w:hAnsi="Arial" w:cs="Arial"/>
          <w:color w:val="1C2B4C"/>
        </w:rPr>
        <w:t>H</w:t>
      </w:r>
      <w:r w:rsidR="00012341" w:rsidRPr="00DA6C1E">
        <w:rPr>
          <w:rFonts w:ascii="Arial" w:hAnsi="Arial" w:cs="Arial"/>
          <w:color w:val="1C2B4C"/>
        </w:rPr>
        <w:t>B 2800 replace</w:t>
      </w:r>
      <w:r w:rsidR="003B5A5B">
        <w:rPr>
          <w:rFonts w:ascii="Arial" w:hAnsi="Arial" w:cs="Arial"/>
          <w:color w:val="1C2B4C"/>
        </w:rPr>
        <w:t>s</w:t>
      </w:r>
      <w:r w:rsidR="00012341" w:rsidRPr="00DA6C1E">
        <w:rPr>
          <w:rFonts w:ascii="Arial" w:hAnsi="Arial" w:cs="Arial"/>
          <w:color w:val="1C2B4C"/>
        </w:rPr>
        <w:t xml:space="preserve"> the term “worker leasing company” with “professional employer organization” (PEOs) throughout applicable Oregon statutes. The bill also explain</w:t>
      </w:r>
      <w:r w:rsidR="003B5A5B">
        <w:rPr>
          <w:rFonts w:ascii="Arial" w:hAnsi="Arial" w:cs="Arial"/>
          <w:color w:val="1C2B4C"/>
        </w:rPr>
        <w:t>ed</w:t>
      </w:r>
      <w:r w:rsidR="00012341" w:rsidRPr="00DA6C1E">
        <w:rPr>
          <w:rFonts w:ascii="Arial" w:hAnsi="Arial" w:cs="Arial"/>
          <w:color w:val="1C2B4C"/>
        </w:rPr>
        <w:t xml:space="preserve"> that PEOs are not responsible for UI contributions for clients with fewer than </w:t>
      </w:r>
      <w:proofErr w:type="gramStart"/>
      <w:r w:rsidR="00012341" w:rsidRPr="00DA6C1E">
        <w:rPr>
          <w:rFonts w:ascii="Arial" w:hAnsi="Arial" w:cs="Arial"/>
          <w:color w:val="1C2B4C"/>
        </w:rPr>
        <w:t>25</w:t>
      </w:r>
      <w:proofErr w:type="gramEnd"/>
      <w:r w:rsidR="00012341" w:rsidRPr="00DA6C1E">
        <w:rPr>
          <w:rFonts w:ascii="Arial" w:hAnsi="Arial" w:cs="Arial"/>
          <w:color w:val="1C2B4C"/>
        </w:rPr>
        <w:t xml:space="preserve"> employees.</w:t>
      </w:r>
    </w:p>
    <w:p w14:paraId="55E58CAB" w14:textId="7872C9D4" w:rsidR="00EA04BB" w:rsidRPr="003B5A5B" w:rsidRDefault="00C018C0" w:rsidP="00701A4F">
      <w:pPr>
        <w:pStyle w:val="ListParagraph"/>
        <w:numPr>
          <w:ilvl w:val="0"/>
          <w:numId w:val="11"/>
        </w:numPr>
        <w:ind w:left="360"/>
        <w:rPr>
          <w:rFonts w:ascii="Arial" w:hAnsi="Arial" w:cs="Arial"/>
          <w:b/>
          <w:bCs/>
          <w:color w:val="1C2B4C"/>
          <w:sz w:val="24"/>
          <w:szCs w:val="24"/>
        </w:rPr>
      </w:pPr>
      <w:r w:rsidRPr="003B5A5B">
        <w:rPr>
          <w:rFonts w:ascii="Arial" w:hAnsi="Arial" w:cs="Arial"/>
          <w:b/>
          <w:bCs/>
          <w:color w:val="1C2B4C"/>
          <w:sz w:val="24"/>
          <w:szCs w:val="24"/>
        </w:rPr>
        <w:lastRenderedPageBreak/>
        <w:t>PEO Definition</w:t>
      </w:r>
    </w:p>
    <w:p w14:paraId="65A8BE90" w14:textId="0D8312BE" w:rsidR="00C018C0" w:rsidRPr="00DA6C1E" w:rsidRDefault="00C018C0" w:rsidP="00701A4F">
      <w:pPr>
        <w:pStyle w:val="ListParagraph"/>
        <w:numPr>
          <w:ilvl w:val="0"/>
          <w:numId w:val="5"/>
        </w:numPr>
        <w:ind w:left="720"/>
        <w:rPr>
          <w:rFonts w:ascii="Arial" w:hAnsi="Arial" w:cs="Arial"/>
          <w:color w:val="1C2B4C"/>
        </w:rPr>
      </w:pPr>
      <w:r w:rsidRPr="00DA6C1E">
        <w:rPr>
          <w:rFonts w:ascii="Arial" w:hAnsi="Arial" w:cs="Arial"/>
          <w:color w:val="1C2B4C"/>
          <w:u w:val="single"/>
        </w:rPr>
        <w:t>Professional employer organization</w:t>
      </w:r>
      <w:r w:rsidRPr="00DA6C1E">
        <w:rPr>
          <w:rFonts w:ascii="Arial" w:hAnsi="Arial" w:cs="Arial"/>
          <w:color w:val="1C2B4C"/>
        </w:rPr>
        <w:t xml:space="preserve"> means person that </w:t>
      </w:r>
      <w:proofErr w:type="gramStart"/>
      <w:r w:rsidRPr="00DA6C1E">
        <w:rPr>
          <w:rFonts w:ascii="Arial" w:hAnsi="Arial" w:cs="Arial"/>
          <w:color w:val="1C2B4C"/>
        </w:rPr>
        <w:t>enters into</w:t>
      </w:r>
      <w:proofErr w:type="gramEnd"/>
      <w:r w:rsidRPr="00DA6C1E">
        <w:rPr>
          <w:rFonts w:ascii="Arial" w:hAnsi="Arial" w:cs="Arial"/>
          <w:color w:val="1C2B4C"/>
        </w:rPr>
        <w:t xml:space="preserve"> a PEO relationship with a client employer. It does not mean a person that solely provides workers to a client on a temporary basis or a person that provides payroll processing or similar administrative services without assuming employer responsibilities for client workers.</w:t>
      </w:r>
    </w:p>
    <w:p w14:paraId="27500273" w14:textId="77777777" w:rsidR="00E15FCD" w:rsidRPr="00DA6C1E" w:rsidRDefault="00E15FCD" w:rsidP="003B5A5B">
      <w:pPr>
        <w:ind w:firstLine="360"/>
        <w:rPr>
          <w:rFonts w:ascii="Arial" w:hAnsi="Arial" w:cs="Arial"/>
          <w:b/>
          <w:bCs/>
          <w:color w:val="1C2B4C"/>
          <w:sz w:val="24"/>
          <w:szCs w:val="24"/>
        </w:rPr>
      </w:pPr>
    </w:p>
    <w:p w14:paraId="0A683F2C" w14:textId="085E5E30" w:rsidR="00EA04BB" w:rsidRPr="003B5A5B" w:rsidRDefault="00C018C0" w:rsidP="00701A4F">
      <w:pPr>
        <w:pStyle w:val="ListParagraph"/>
        <w:numPr>
          <w:ilvl w:val="0"/>
          <w:numId w:val="11"/>
        </w:numPr>
        <w:ind w:left="360"/>
        <w:rPr>
          <w:rFonts w:ascii="Arial" w:hAnsi="Arial" w:cs="Arial"/>
          <w:b/>
          <w:bCs/>
          <w:color w:val="1C2B4C"/>
          <w:sz w:val="24"/>
          <w:szCs w:val="24"/>
        </w:rPr>
      </w:pPr>
      <w:r w:rsidRPr="003B5A5B">
        <w:rPr>
          <w:rFonts w:ascii="Arial" w:hAnsi="Arial" w:cs="Arial"/>
          <w:b/>
          <w:bCs/>
          <w:color w:val="1C2B4C"/>
          <w:sz w:val="24"/>
          <w:szCs w:val="24"/>
        </w:rPr>
        <w:t>New Requirements</w:t>
      </w:r>
    </w:p>
    <w:p w14:paraId="48EBDC62" w14:textId="3373C065" w:rsidR="00C018C0" w:rsidRPr="00DA6C1E" w:rsidRDefault="00C018C0" w:rsidP="00701A4F">
      <w:pPr>
        <w:pStyle w:val="ListParagraph"/>
        <w:numPr>
          <w:ilvl w:val="0"/>
          <w:numId w:val="5"/>
        </w:numPr>
        <w:ind w:left="720"/>
        <w:rPr>
          <w:rFonts w:ascii="Arial" w:hAnsi="Arial" w:cs="Arial"/>
          <w:color w:val="1C2B4C"/>
        </w:rPr>
      </w:pPr>
      <w:r w:rsidRPr="00DA6C1E">
        <w:rPr>
          <w:rFonts w:ascii="Arial" w:hAnsi="Arial" w:cs="Arial"/>
          <w:color w:val="1C2B4C"/>
        </w:rPr>
        <w:t>PEOs obtain a license from the Director of the Department of Consumer and Business Services before providing services in Oregon.</w:t>
      </w:r>
    </w:p>
    <w:p w14:paraId="2D3B98E9" w14:textId="6473E5AD" w:rsidR="00EA04BB" w:rsidRPr="00DA6C1E" w:rsidRDefault="00C018C0" w:rsidP="00701A4F">
      <w:pPr>
        <w:pStyle w:val="ListParagraph"/>
        <w:numPr>
          <w:ilvl w:val="0"/>
          <w:numId w:val="5"/>
        </w:numPr>
        <w:ind w:left="720"/>
        <w:rPr>
          <w:rFonts w:ascii="Arial" w:hAnsi="Arial" w:cs="Arial"/>
          <w:color w:val="1C2B4C"/>
        </w:rPr>
      </w:pPr>
      <w:r w:rsidRPr="00DA6C1E">
        <w:rPr>
          <w:rFonts w:ascii="Arial" w:hAnsi="Arial" w:cs="Arial"/>
          <w:color w:val="1C2B4C"/>
        </w:rPr>
        <w:t>PEOs must provide workers’ compensation coverage for all covered and direct hire employees unless the client employer has valid Oregon workers’ compensation coverage.</w:t>
      </w:r>
    </w:p>
    <w:p w14:paraId="53609CFB" w14:textId="77777777" w:rsidR="00D434E5" w:rsidRPr="00DA6C1E" w:rsidRDefault="00D434E5" w:rsidP="00D434E5">
      <w:pPr>
        <w:rPr>
          <w:rFonts w:ascii="Arial" w:hAnsi="Arial" w:cs="Arial"/>
          <w:color w:val="1C2B4C"/>
        </w:rPr>
      </w:pPr>
    </w:p>
    <w:p w14:paraId="7A553817" w14:textId="77777777" w:rsidR="00EA04BB" w:rsidRPr="00DA6C1E" w:rsidRDefault="00EA04BB" w:rsidP="00E44110">
      <w:pPr>
        <w:rPr>
          <w:rFonts w:ascii="Arial" w:hAnsi="Arial" w:cs="Arial"/>
          <w:color w:val="1C2B4C"/>
        </w:rPr>
      </w:pPr>
    </w:p>
    <w:p w14:paraId="7C308EC5" w14:textId="62B6630A" w:rsidR="000E4BAB" w:rsidRPr="00DA6C1E" w:rsidRDefault="000E4BAB" w:rsidP="000E4BAB">
      <w:pPr>
        <w:rPr>
          <w:rFonts w:ascii="Arial" w:hAnsi="Arial" w:cs="Arial"/>
          <w:b/>
          <w:bCs/>
          <w:color w:val="1C2B4C"/>
          <w:sz w:val="32"/>
          <w:szCs w:val="32"/>
        </w:rPr>
      </w:pPr>
      <w:r w:rsidRPr="00DA6C1E">
        <w:rPr>
          <w:rFonts w:ascii="Arial" w:hAnsi="Arial" w:cs="Arial"/>
          <w:b/>
          <w:bCs/>
          <w:color w:val="1C2B4C"/>
          <w:sz w:val="32"/>
          <w:szCs w:val="32"/>
        </w:rPr>
        <w:t xml:space="preserve">Industry-Specific Updates </w:t>
      </w:r>
    </w:p>
    <w:p w14:paraId="6DE226EE" w14:textId="2F70C852" w:rsidR="000E4BAB" w:rsidRPr="00DA6C1E" w:rsidRDefault="00F42110" w:rsidP="000E4BAB">
      <w:pPr>
        <w:rPr>
          <w:rFonts w:ascii="Arial" w:hAnsi="Arial" w:cs="Arial"/>
          <w:b/>
          <w:bCs/>
          <w:color w:val="1C2B4C"/>
        </w:rPr>
      </w:pPr>
      <w:r w:rsidRPr="00DA6C1E">
        <w:rPr>
          <w:rFonts w:ascii="Arial" w:hAnsi="Arial" w:cs="Arial"/>
          <w:b/>
          <w:bCs/>
          <w:noProof/>
          <w:color w:val="1C2B4C"/>
        </w:rPr>
        <w:drawing>
          <wp:anchor distT="0" distB="0" distL="114300" distR="114300" simplePos="0" relativeHeight="487607296" behindDoc="0" locked="0" layoutInCell="1" allowOverlap="1" wp14:anchorId="256F5539" wp14:editId="0512D45D">
            <wp:simplePos x="0" y="0"/>
            <wp:positionH relativeFrom="margin">
              <wp:posOffset>0</wp:posOffset>
            </wp:positionH>
            <wp:positionV relativeFrom="paragraph">
              <wp:posOffset>176530</wp:posOffset>
            </wp:positionV>
            <wp:extent cx="7179310" cy="45085"/>
            <wp:effectExtent l="19050" t="19050" r="21590" b="69215"/>
            <wp:wrapSquare wrapText="bothSides"/>
            <wp:docPr id="143174717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p>
    <w:p w14:paraId="7D0FF149" w14:textId="1CB05F5F" w:rsidR="005976EE" w:rsidRPr="005C758A" w:rsidRDefault="00EA04BB" w:rsidP="00701A4F">
      <w:pPr>
        <w:pStyle w:val="ListParagraph"/>
        <w:numPr>
          <w:ilvl w:val="0"/>
          <w:numId w:val="12"/>
        </w:numPr>
        <w:shd w:val="clear" w:color="auto" w:fill="FFFFFF" w:themeFill="background1"/>
        <w:spacing w:line="276" w:lineRule="auto"/>
        <w:rPr>
          <w:rFonts w:ascii="Arial" w:hAnsi="Arial" w:cs="Arial"/>
          <w:b/>
          <w:bCs/>
          <w:i/>
          <w:iCs/>
          <w:color w:val="FFFFFF" w:themeColor="background1"/>
          <w:sz w:val="32"/>
          <w:szCs w:val="32"/>
        </w:rPr>
      </w:pPr>
      <w:r w:rsidRPr="005C758A">
        <w:rPr>
          <w:rFonts w:ascii="Arial" w:hAnsi="Arial" w:cs="Arial"/>
          <w:b/>
          <w:bCs/>
          <w:i/>
          <w:iCs/>
          <w:color w:val="1C2B4C"/>
          <w:sz w:val="32"/>
          <w:szCs w:val="32"/>
          <w:shd w:val="clear" w:color="auto" w:fill="FFFFFF" w:themeFill="background1"/>
        </w:rPr>
        <w:t>Agriculture</w:t>
      </w:r>
      <w:r w:rsidRPr="005C758A">
        <w:rPr>
          <w:rFonts w:ascii="Arial" w:hAnsi="Arial" w:cs="Arial"/>
          <w:b/>
          <w:bCs/>
          <w:i/>
          <w:iCs/>
          <w:color w:val="FFFFFF" w:themeColor="background1"/>
          <w:sz w:val="32"/>
          <w:szCs w:val="32"/>
        </w:rPr>
        <w:t xml:space="preserve"> </w:t>
      </w:r>
    </w:p>
    <w:p w14:paraId="12E4D0A2" w14:textId="77777777" w:rsidR="00111951" w:rsidRPr="00111951" w:rsidRDefault="00111951" w:rsidP="00111951">
      <w:pPr>
        <w:shd w:val="clear" w:color="auto" w:fill="FFFFFF" w:themeFill="background1"/>
        <w:spacing w:line="276" w:lineRule="auto"/>
        <w:rPr>
          <w:rFonts w:ascii="Arial" w:hAnsi="Arial" w:cs="Arial"/>
          <w:b/>
          <w:bCs/>
          <w:color w:val="FFFFFF" w:themeColor="background1"/>
          <w:sz w:val="32"/>
          <w:szCs w:val="32"/>
        </w:rPr>
      </w:pPr>
    </w:p>
    <w:p w14:paraId="3A3E3A48" w14:textId="2F79BBFA" w:rsidR="00EA04BB" w:rsidRPr="00111951" w:rsidRDefault="00EA04BB" w:rsidP="00111951">
      <w:pPr>
        <w:numPr>
          <w:ilvl w:val="0"/>
          <w:numId w:val="1"/>
        </w:numPr>
        <w:shd w:val="clear" w:color="auto" w:fill="1C2B4C"/>
        <w:rPr>
          <w:rFonts w:ascii="Arial" w:hAnsi="Arial" w:cs="Arial"/>
          <w:color w:val="FFFFFF" w:themeColor="background1"/>
          <w:sz w:val="28"/>
          <w:szCs w:val="28"/>
        </w:rPr>
      </w:pPr>
      <w:r w:rsidRPr="00111951">
        <w:rPr>
          <w:rFonts w:ascii="Arial" w:hAnsi="Arial" w:cs="Arial"/>
          <w:b/>
          <w:bCs/>
          <w:color w:val="FFFFFF" w:themeColor="background1"/>
          <w:sz w:val="28"/>
          <w:szCs w:val="28"/>
        </w:rPr>
        <w:t>House Bill 2541 – Lactation Breaks for Agricultural Workers</w:t>
      </w:r>
    </w:p>
    <w:p w14:paraId="004EB6D3" w14:textId="77777777" w:rsidR="00EA04BB" w:rsidRPr="00DA6C1E" w:rsidRDefault="00EA04BB" w:rsidP="00EA04BB">
      <w:pPr>
        <w:pStyle w:val="ListParagraph"/>
        <w:ind w:left="360"/>
        <w:rPr>
          <w:rFonts w:ascii="Arial" w:hAnsi="Arial" w:cs="Arial"/>
          <w:b/>
          <w:bCs/>
          <w:i/>
          <w:iCs/>
          <w:color w:val="1C2B4C"/>
        </w:rPr>
      </w:pPr>
    </w:p>
    <w:p w14:paraId="66C867E2" w14:textId="7F696F57" w:rsidR="00EA04BB" w:rsidRPr="00111951" w:rsidRDefault="00EA04BB" w:rsidP="00111951">
      <w:pPr>
        <w:rPr>
          <w:rFonts w:ascii="Arial" w:hAnsi="Arial" w:cs="Arial"/>
          <w:b/>
          <w:bCs/>
          <w:color w:val="1C2B4C"/>
          <w:sz w:val="24"/>
          <w:szCs w:val="24"/>
        </w:rPr>
      </w:pPr>
      <w:r w:rsidRPr="00111951">
        <w:rPr>
          <w:rFonts w:ascii="Arial" w:hAnsi="Arial" w:cs="Arial"/>
          <w:b/>
          <w:bCs/>
          <w:color w:val="1C2B4C"/>
          <w:sz w:val="24"/>
          <w:szCs w:val="24"/>
        </w:rPr>
        <w:t>Effective</w:t>
      </w:r>
      <w:r w:rsidR="00111951">
        <w:rPr>
          <w:rFonts w:ascii="Arial" w:hAnsi="Arial" w:cs="Arial"/>
          <w:b/>
          <w:bCs/>
          <w:color w:val="1C2B4C"/>
          <w:sz w:val="24"/>
          <w:szCs w:val="24"/>
        </w:rPr>
        <w:t>:</w:t>
      </w:r>
      <w:r w:rsidR="00800895" w:rsidRPr="00111951">
        <w:rPr>
          <w:rFonts w:ascii="Arial" w:hAnsi="Arial" w:cs="Arial"/>
          <w:b/>
          <w:bCs/>
          <w:color w:val="1C2B4C"/>
          <w:sz w:val="24"/>
          <w:szCs w:val="24"/>
        </w:rPr>
        <w:t xml:space="preserve"> </w:t>
      </w:r>
      <w:r w:rsidRPr="00111951">
        <w:rPr>
          <w:rFonts w:ascii="Arial" w:hAnsi="Arial" w:cs="Arial"/>
          <w:color w:val="1C2B4C"/>
          <w:sz w:val="24"/>
          <w:szCs w:val="24"/>
        </w:rPr>
        <w:t>May 7, 2025</w:t>
      </w:r>
    </w:p>
    <w:p w14:paraId="149A0A7A" w14:textId="77777777" w:rsidR="00111951" w:rsidRDefault="00111951" w:rsidP="00111951">
      <w:pPr>
        <w:rPr>
          <w:rFonts w:ascii="Arial" w:hAnsi="Arial" w:cs="Arial"/>
          <w:color w:val="1C2B4C"/>
        </w:rPr>
      </w:pPr>
    </w:p>
    <w:p w14:paraId="4A558DF2" w14:textId="4314EB77" w:rsidR="00C84D72" w:rsidRPr="00111951" w:rsidRDefault="00EA04BB" w:rsidP="00111951">
      <w:pPr>
        <w:rPr>
          <w:rFonts w:ascii="Arial" w:hAnsi="Arial" w:cs="Arial"/>
          <w:color w:val="1C2B4C"/>
        </w:rPr>
      </w:pPr>
      <w:r w:rsidRPr="00111951">
        <w:rPr>
          <w:rFonts w:ascii="Arial" w:hAnsi="Arial" w:cs="Arial"/>
          <w:color w:val="1C2B4C"/>
        </w:rPr>
        <w:t>SB 2541 expands workplace protections for agricultural workers, specifically ensuring their right to express breast milk during work hours. This bill now aligns with lactation break rights for all Oregon employees to express breast milk during work hours.</w:t>
      </w:r>
    </w:p>
    <w:p w14:paraId="6B670841" w14:textId="77777777" w:rsidR="00111951" w:rsidRDefault="00111951" w:rsidP="00111951">
      <w:pPr>
        <w:rPr>
          <w:rFonts w:ascii="Arial" w:hAnsi="Arial" w:cs="Arial"/>
          <w:b/>
          <w:bCs/>
          <w:color w:val="1C2B4C"/>
          <w:sz w:val="24"/>
          <w:szCs w:val="24"/>
        </w:rPr>
      </w:pPr>
    </w:p>
    <w:p w14:paraId="52592586" w14:textId="7490A06A" w:rsidR="00EA04BB" w:rsidRPr="00111951" w:rsidRDefault="00204932" w:rsidP="00701A4F">
      <w:pPr>
        <w:pStyle w:val="ListParagraph"/>
        <w:numPr>
          <w:ilvl w:val="0"/>
          <w:numId w:val="11"/>
        </w:numPr>
        <w:ind w:left="360"/>
        <w:rPr>
          <w:rFonts w:ascii="Arial" w:hAnsi="Arial" w:cs="Arial"/>
          <w:b/>
          <w:bCs/>
          <w:color w:val="1C2B4C"/>
          <w:sz w:val="24"/>
          <w:szCs w:val="24"/>
        </w:rPr>
      </w:pPr>
      <w:r w:rsidRPr="00111951">
        <w:rPr>
          <w:rFonts w:ascii="Arial" w:hAnsi="Arial" w:cs="Arial"/>
          <w:b/>
          <w:bCs/>
          <w:color w:val="1C2B4C"/>
          <w:sz w:val="24"/>
          <w:szCs w:val="24"/>
        </w:rPr>
        <w:t>Ne</w:t>
      </w:r>
      <w:r w:rsidR="000526C1" w:rsidRPr="00111951">
        <w:rPr>
          <w:rFonts w:ascii="Arial" w:hAnsi="Arial" w:cs="Arial"/>
          <w:b/>
          <w:bCs/>
          <w:color w:val="1C2B4C"/>
          <w:sz w:val="24"/>
          <w:szCs w:val="24"/>
        </w:rPr>
        <w:t xml:space="preserve">w </w:t>
      </w:r>
      <w:r w:rsidR="00EA04BB" w:rsidRPr="00111951">
        <w:rPr>
          <w:rFonts w:ascii="Arial" w:hAnsi="Arial" w:cs="Arial"/>
          <w:b/>
          <w:bCs/>
          <w:color w:val="1C2B4C"/>
          <w:sz w:val="24"/>
          <w:szCs w:val="24"/>
        </w:rPr>
        <w:t>Requirements</w:t>
      </w:r>
    </w:p>
    <w:p w14:paraId="597E59B8" w14:textId="3972B8BA" w:rsidR="00EA04BB" w:rsidRPr="00111951" w:rsidRDefault="00EA04BB" w:rsidP="00111951">
      <w:pPr>
        <w:ind w:firstLine="360"/>
        <w:rPr>
          <w:rFonts w:ascii="Arial" w:hAnsi="Arial" w:cs="Arial"/>
          <w:b/>
          <w:bCs/>
          <w:i/>
          <w:iCs/>
          <w:color w:val="1C2B4C"/>
        </w:rPr>
      </w:pPr>
      <w:r w:rsidRPr="00111951">
        <w:rPr>
          <w:rFonts w:ascii="Arial" w:hAnsi="Arial" w:cs="Arial"/>
          <w:b/>
          <w:bCs/>
          <w:i/>
          <w:iCs/>
          <w:color w:val="1C2B4C"/>
        </w:rPr>
        <w:t>Employers of agricultural workers must now provide:</w:t>
      </w:r>
    </w:p>
    <w:p w14:paraId="5F44C44E" w14:textId="77777777" w:rsidR="00EA04BB" w:rsidRPr="003B5A5B" w:rsidRDefault="00EA04BB" w:rsidP="0046141C">
      <w:pPr>
        <w:pStyle w:val="ListParagraph"/>
        <w:numPr>
          <w:ilvl w:val="0"/>
          <w:numId w:val="21"/>
        </w:numPr>
        <w:rPr>
          <w:rFonts w:ascii="Arial" w:hAnsi="Arial" w:cs="Arial"/>
          <w:color w:val="1C2B4C"/>
        </w:rPr>
      </w:pPr>
      <w:r w:rsidRPr="003B5A5B">
        <w:rPr>
          <w:rFonts w:ascii="Arial" w:hAnsi="Arial" w:cs="Arial"/>
          <w:color w:val="1C2B4C"/>
        </w:rPr>
        <w:t>Reasonable rest periods to allow employees to express breast milk during the workday.</w:t>
      </w:r>
    </w:p>
    <w:p w14:paraId="6C2BC3B8" w14:textId="77777777" w:rsidR="00EA04BB" w:rsidRPr="003B5A5B" w:rsidRDefault="00EA04BB" w:rsidP="0046141C">
      <w:pPr>
        <w:pStyle w:val="ListParagraph"/>
        <w:numPr>
          <w:ilvl w:val="0"/>
          <w:numId w:val="21"/>
        </w:numPr>
        <w:rPr>
          <w:rFonts w:ascii="Arial" w:hAnsi="Arial" w:cs="Arial"/>
          <w:color w:val="1C2B4C"/>
        </w:rPr>
      </w:pPr>
      <w:r w:rsidRPr="003B5A5B">
        <w:rPr>
          <w:rFonts w:ascii="Arial" w:hAnsi="Arial" w:cs="Arial"/>
          <w:color w:val="1C2B4C"/>
        </w:rPr>
        <w:t>Access to a private, sanitary, and non-bathroom space that is shielded from view and free from intrusion, where employees can comfortably express milk.</w:t>
      </w:r>
    </w:p>
    <w:p w14:paraId="4C252256" w14:textId="77777777" w:rsidR="007829F2" w:rsidRPr="00DA6C1E" w:rsidRDefault="007829F2" w:rsidP="007829F2">
      <w:pPr>
        <w:rPr>
          <w:rFonts w:ascii="Arial" w:hAnsi="Arial" w:cs="Arial"/>
          <w:color w:val="1C2B4C"/>
        </w:rPr>
      </w:pPr>
    </w:p>
    <w:p w14:paraId="5D4DE197" w14:textId="6C2D3B29" w:rsidR="007829F2" w:rsidRPr="00111951" w:rsidRDefault="007829F2" w:rsidP="00701A4F">
      <w:pPr>
        <w:pStyle w:val="ListParagraph"/>
        <w:numPr>
          <w:ilvl w:val="0"/>
          <w:numId w:val="2"/>
        </w:numPr>
        <w:shd w:val="clear" w:color="auto" w:fill="1C2B4C"/>
        <w:rPr>
          <w:rFonts w:ascii="Arial" w:hAnsi="Arial" w:cs="Arial"/>
          <w:color w:val="FFFFFF" w:themeColor="background1"/>
          <w:sz w:val="28"/>
          <w:szCs w:val="28"/>
        </w:rPr>
      </w:pPr>
      <w:r w:rsidRPr="00111951">
        <w:rPr>
          <w:rFonts w:ascii="Arial" w:hAnsi="Arial" w:cs="Arial"/>
          <w:b/>
          <w:bCs/>
          <w:color w:val="FFFFFF" w:themeColor="background1"/>
          <w:sz w:val="28"/>
          <w:szCs w:val="28"/>
        </w:rPr>
        <w:t xml:space="preserve">Agricultural Overtime Changes </w:t>
      </w:r>
    </w:p>
    <w:p w14:paraId="1C2AB63F" w14:textId="1E438FD4" w:rsidR="007829F2" w:rsidRPr="00DA6C1E" w:rsidRDefault="007829F2" w:rsidP="007829F2">
      <w:pPr>
        <w:ind w:left="360"/>
        <w:rPr>
          <w:rFonts w:ascii="Arial" w:hAnsi="Arial" w:cs="Arial"/>
          <w:i/>
          <w:iCs/>
          <w:color w:val="1C2B4C"/>
        </w:rPr>
      </w:pPr>
      <w:bookmarkStart w:id="10" w:name="_Hlk203776445"/>
      <w:r w:rsidRPr="00DA6C1E">
        <w:rPr>
          <w:rFonts w:ascii="Arial" w:hAnsi="Arial" w:cs="Arial"/>
          <w:i/>
          <w:iCs/>
          <w:color w:val="1C2B4C"/>
        </w:rPr>
        <w:t xml:space="preserve">. </w:t>
      </w:r>
    </w:p>
    <w:bookmarkEnd w:id="10"/>
    <w:p w14:paraId="71EAFABD" w14:textId="01584E0E" w:rsidR="007829F2" w:rsidRPr="00371413" w:rsidRDefault="007829F2" w:rsidP="00371413">
      <w:pPr>
        <w:rPr>
          <w:rFonts w:ascii="Arial" w:hAnsi="Arial" w:cs="Arial"/>
          <w:color w:val="1C2B4C"/>
          <w:sz w:val="24"/>
          <w:szCs w:val="24"/>
        </w:rPr>
      </w:pPr>
      <w:r w:rsidRPr="00371413">
        <w:rPr>
          <w:rFonts w:ascii="Arial" w:hAnsi="Arial" w:cs="Arial"/>
          <w:b/>
          <w:bCs/>
          <w:color w:val="1C2B4C"/>
          <w:sz w:val="24"/>
          <w:szCs w:val="24"/>
        </w:rPr>
        <w:t>Effective</w:t>
      </w:r>
      <w:r w:rsidR="00371413" w:rsidRPr="00371413">
        <w:rPr>
          <w:rFonts w:ascii="Arial" w:hAnsi="Arial" w:cs="Arial"/>
          <w:b/>
          <w:bCs/>
          <w:color w:val="1C2B4C"/>
          <w:sz w:val="24"/>
          <w:szCs w:val="24"/>
        </w:rPr>
        <w:t>:</w:t>
      </w:r>
      <w:r w:rsidR="00371413">
        <w:rPr>
          <w:rFonts w:ascii="Arial" w:hAnsi="Arial" w:cs="Arial"/>
          <w:color w:val="1C2B4C"/>
          <w:sz w:val="24"/>
          <w:szCs w:val="24"/>
        </w:rPr>
        <w:t xml:space="preserve"> </w:t>
      </w:r>
      <w:r w:rsidRPr="00371413">
        <w:rPr>
          <w:rFonts w:ascii="Arial" w:hAnsi="Arial" w:cs="Arial"/>
          <w:color w:val="1C2B4C"/>
          <w:sz w:val="24"/>
          <w:szCs w:val="24"/>
        </w:rPr>
        <w:t>January 1, 2025</w:t>
      </w:r>
    </w:p>
    <w:p w14:paraId="1124ED8A" w14:textId="77777777" w:rsidR="00371413" w:rsidRDefault="00371413" w:rsidP="00371413">
      <w:pPr>
        <w:rPr>
          <w:rFonts w:ascii="Arial" w:hAnsi="Arial" w:cs="Arial"/>
          <w:color w:val="1C2B4C"/>
        </w:rPr>
      </w:pPr>
    </w:p>
    <w:p w14:paraId="05DD2C82" w14:textId="33B71171" w:rsidR="00204932" w:rsidRPr="00204932" w:rsidRDefault="00255B36" w:rsidP="00371413">
      <w:pPr>
        <w:rPr>
          <w:rFonts w:ascii="Arial" w:hAnsi="Arial" w:cs="Arial"/>
          <w:color w:val="1C2B4C"/>
        </w:rPr>
      </w:pPr>
      <w:r w:rsidRPr="00DA6C1E">
        <w:rPr>
          <w:rFonts w:ascii="Arial" w:hAnsi="Arial" w:cs="Arial"/>
          <w:color w:val="1C2B4C"/>
        </w:rPr>
        <w:t>As enacted by HB 4002 (2022), this law phases in overtime pay for agricultural workers</w:t>
      </w:r>
      <w:r w:rsidR="00204932" w:rsidRPr="00DA6C1E">
        <w:rPr>
          <w:rFonts w:ascii="Arial" w:hAnsi="Arial" w:cs="Arial"/>
          <w:color w:val="1C2B4C"/>
        </w:rPr>
        <w:t>, who were previously exempt from such benefits.</w:t>
      </w:r>
    </w:p>
    <w:p w14:paraId="5BB4DA49" w14:textId="77777777" w:rsidR="00111951" w:rsidRDefault="00111951" w:rsidP="00111951">
      <w:pPr>
        <w:rPr>
          <w:rFonts w:ascii="Arial" w:hAnsi="Arial" w:cs="Arial"/>
          <w:b/>
          <w:bCs/>
          <w:color w:val="1C2B4C"/>
          <w:sz w:val="24"/>
          <w:szCs w:val="24"/>
        </w:rPr>
      </w:pPr>
    </w:p>
    <w:p w14:paraId="73B2360B" w14:textId="608EA74B" w:rsidR="00204932" w:rsidRPr="00111951" w:rsidRDefault="00204932" w:rsidP="00701A4F">
      <w:pPr>
        <w:pStyle w:val="ListParagraph"/>
        <w:numPr>
          <w:ilvl w:val="0"/>
          <w:numId w:val="11"/>
        </w:numPr>
        <w:ind w:left="360"/>
        <w:rPr>
          <w:rFonts w:ascii="Arial" w:hAnsi="Arial" w:cs="Arial"/>
          <w:b/>
          <w:bCs/>
          <w:color w:val="1C2B4C"/>
          <w:sz w:val="24"/>
          <w:szCs w:val="24"/>
        </w:rPr>
      </w:pPr>
      <w:r w:rsidRPr="00111951">
        <w:rPr>
          <w:rFonts w:ascii="Arial" w:hAnsi="Arial" w:cs="Arial"/>
          <w:b/>
          <w:bCs/>
          <w:color w:val="1C2B4C"/>
          <w:sz w:val="24"/>
          <w:szCs w:val="24"/>
        </w:rPr>
        <w:t>New Requirements</w:t>
      </w:r>
    </w:p>
    <w:p w14:paraId="5E6FF9BB" w14:textId="20469BB1" w:rsidR="007829F2" w:rsidRPr="003B5A5B" w:rsidRDefault="007829F2" w:rsidP="0046141C">
      <w:pPr>
        <w:pStyle w:val="ListParagraph"/>
        <w:numPr>
          <w:ilvl w:val="0"/>
          <w:numId w:val="22"/>
        </w:numPr>
        <w:rPr>
          <w:rFonts w:ascii="Arial" w:hAnsi="Arial" w:cs="Arial"/>
          <w:color w:val="1C2B4C"/>
        </w:rPr>
      </w:pPr>
      <w:r w:rsidRPr="003B5A5B">
        <w:rPr>
          <w:rFonts w:ascii="Arial" w:hAnsi="Arial" w:cs="Arial"/>
          <w:color w:val="1C2B4C"/>
        </w:rPr>
        <w:t>Agricultural employers must pay overtime after 48 hours in a workweek.</w:t>
      </w:r>
    </w:p>
    <w:p w14:paraId="3D1B3004" w14:textId="7F92E6C8" w:rsidR="00800895" w:rsidRDefault="007829F2" w:rsidP="0046141C">
      <w:pPr>
        <w:pStyle w:val="ListParagraph"/>
        <w:numPr>
          <w:ilvl w:val="0"/>
          <w:numId w:val="22"/>
        </w:numPr>
        <w:rPr>
          <w:rFonts w:ascii="Arial" w:hAnsi="Arial" w:cs="Arial"/>
          <w:color w:val="1C2B4C"/>
        </w:rPr>
      </w:pPr>
      <w:r w:rsidRPr="003B5A5B">
        <w:rPr>
          <w:rFonts w:ascii="Arial" w:hAnsi="Arial" w:cs="Arial"/>
          <w:color w:val="1C2B4C"/>
        </w:rPr>
        <w:t>Beginning January 1, 2027: Overtime must be paid after 40 hours, fully aligning agricultural workers with standard overtime laws.</w:t>
      </w:r>
    </w:p>
    <w:p w14:paraId="1487832F" w14:textId="77777777" w:rsidR="00AF6D2E" w:rsidRPr="00AF6D2E" w:rsidRDefault="00AF6D2E" w:rsidP="00AF6D2E">
      <w:pPr>
        <w:pStyle w:val="ListParagraph"/>
        <w:ind w:left="720"/>
        <w:rPr>
          <w:rFonts w:ascii="Arial" w:hAnsi="Arial" w:cs="Arial"/>
          <w:color w:val="1C2B4C"/>
        </w:rPr>
      </w:pPr>
    </w:p>
    <w:p w14:paraId="0B9DE0C4" w14:textId="493D4AE0" w:rsidR="00F46CED" w:rsidRPr="005C758A" w:rsidRDefault="007829F2" w:rsidP="00701A4F">
      <w:pPr>
        <w:pStyle w:val="ListParagraph"/>
        <w:numPr>
          <w:ilvl w:val="0"/>
          <w:numId w:val="12"/>
        </w:numPr>
        <w:rPr>
          <w:rFonts w:ascii="Arial" w:hAnsi="Arial" w:cs="Arial"/>
          <w:b/>
          <w:bCs/>
          <w:i/>
          <w:iCs/>
          <w:color w:val="1C2B4C"/>
          <w:sz w:val="32"/>
          <w:szCs w:val="32"/>
        </w:rPr>
      </w:pPr>
      <w:r w:rsidRPr="005C758A">
        <w:rPr>
          <w:rFonts w:ascii="Arial" w:hAnsi="Arial" w:cs="Arial"/>
          <w:b/>
          <w:bCs/>
          <w:i/>
          <w:iCs/>
          <w:color w:val="1C2B4C"/>
          <w:sz w:val="32"/>
          <w:szCs w:val="32"/>
        </w:rPr>
        <w:lastRenderedPageBreak/>
        <w:t xml:space="preserve">Private Construction </w:t>
      </w:r>
    </w:p>
    <w:p w14:paraId="486154EC" w14:textId="77777777" w:rsidR="00DA6C1E" w:rsidRPr="00DA6C1E" w:rsidRDefault="00DA6C1E" w:rsidP="00F46CED">
      <w:pPr>
        <w:rPr>
          <w:rFonts w:ascii="Arial" w:hAnsi="Arial" w:cs="Arial"/>
          <w:color w:val="1C2B4C"/>
          <w:sz w:val="28"/>
          <w:szCs w:val="28"/>
        </w:rPr>
      </w:pPr>
    </w:p>
    <w:p w14:paraId="7D2717B7" w14:textId="1180E5F3" w:rsidR="00C84D72" w:rsidRPr="00111951" w:rsidRDefault="000E4BAB" w:rsidP="00111951">
      <w:pPr>
        <w:numPr>
          <w:ilvl w:val="0"/>
          <w:numId w:val="1"/>
        </w:numPr>
        <w:shd w:val="clear" w:color="auto" w:fill="1C2B4C"/>
        <w:rPr>
          <w:rFonts w:ascii="Arial" w:hAnsi="Arial" w:cs="Arial"/>
          <w:color w:val="FFFFFF" w:themeColor="background1"/>
          <w:sz w:val="28"/>
          <w:szCs w:val="28"/>
        </w:rPr>
      </w:pPr>
      <w:bookmarkStart w:id="11" w:name="_Hlk203769775"/>
      <w:r w:rsidRPr="00111951">
        <w:rPr>
          <w:rFonts w:ascii="Arial" w:hAnsi="Arial" w:cs="Arial"/>
          <w:b/>
          <w:bCs/>
          <w:color w:val="FFFFFF" w:themeColor="background1"/>
          <w:sz w:val="28"/>
          <w:szCs w:val="28"/>
        </w:rPr>
        <w:t xml:space="preserve">Senate Bill 426 </w:t>
      </w:r>
      <w:r w:rsidR="00C84D72" w:rsidRPr="00111951">
        <w:rPr>
          <w:rFonts w:ascii="Arial" w:hAnsi="Arial" w:cs="Arial"/>
          <w:b/>
          <w:bCs/>
          <w:color w:val="FFFFFF" w:themeColor="background1"/>
          <w:sz w:val="28"/>
          <w:szCs w:val="28"/>
        </w:rPr>
        <w:t xml:space="preserve">– </w:t>
      </w:r>
      <w:r w:rsidR="000F1C1D" w:rsidRPr="00111951">
        <w:rPr>
          <w:rFonts w:ascii="Arial" w:hAnsi="Arial" w:cs="Arial"/>
          <w:b/>
          <w:bCs/>
          <w:color w:val="FFFFFF" w:themeColor="background1"/>
          <w:sz w:val="28"/>
          <w:szCs w:val="28"/>
        </w:rPr>
        <w:t xml:space="preserve">Joint </w:t>
      </w:r>
      <w:r w:rsidR="00C84D72" w:rsidRPr="00111951">
        <w:rPr>
          <w:rFonts w:ascii="Arial" w:hAnsi="Arial" w:cs="Arial"/>
          <w:b/>
          <w:bCs/>
          <w:color w:val="FFFFFF" w:themeColor="background1"/>
          <w:sz w:val="28"/>
          <w:szCs w:val="28"/>
        </w:rPr>
        <w:t>L</w:t>
      </w:r>
      <w:r w:rsidR="000F1C1D" w:rsidRPr="00111951">
        <w:rPr>
          <w:rFonts w:ascii="Arial" w:hAnsi="Arial" w:cs="Arial"/>
          <w:b/>
          <w:bCs/>
          <w:color w:val="FFFFFF" w:themeColor="background1"/>
          <w:sz w:val="28"/>
          <w:szCs w:val="28"/>
        </w:rPr>
        <w:t>i</w:t>
      </w:r>
      <w:r w:rsidR="00C84D72" w:rsidRPr="00111951">
        <w:rPr>
          <w:rFonts w:ascii="Arial" w:hAnsi="Arial" w:cs="Arial"/>
          <w:b/>
          <w:bCs/>
          <w:color w:val="FFFFFF" w:themeColor="background1"/>
          <w:sz w:val="28"/>
          <w:szCs w:val="28"/>
        </w:rPr>
        <w:t>ability for Wage Theft in Private Construction</w:t>
      </w:r>
    </w:p>
    <w:p w14:paraId="67CC5EC0" w14:textId="77777777" w:rsidR="000E4BAB" w:rsidRPr="00DA6C1E" w:rsidRDefault="000E4BAB" w:rsidP="000E4BAB">
      <w:pPr>
        <w:pStyle w:val="ListParagraph"/>
        <w:ind w:left="360"/>
        <w:rPr>
          <w:rFonts w:ascii="Arial" w:hAnsi="Arial" w:cs="Arial"/>
          <w:b/>
          <w:bCs/>
          <w:i/>
          <w:iCs/>
          <w:color w:val="1C2B4C"/>
        </w:rPr>
      </w:pPr>
    </w:p>
    <w:p w14:paraId="42A409A6" w14:textId="6FF604BD" w:rsidR="00C84D72" w:rsidRPr="00111951" w:rsidRDefault="00E44110" w:rsidP="00111951">
      <w:pPr>
        <w:rPr>
          <w:rFonts w:ascii="Arial" w:hAnsi="Arial" w:cs="Arial"/>
          <w:color w:val="1C2B4C"/>
          <w:sz w:val="24"/>
          <w:szCs w:val="24"/>
        </w:rPr>
      </w:pPr>
      <w:r w:rsidRPr="00111951">
        <w:rPr>
          <w:rFonts w:ascii="Arial" w:hAnsi="Arial" w:cs="Arial"/>
          <w:b/>
          <w:bCs/>
          <w:color w:val="1C2B4C"/>
          <w:sz w:val="24"/>
          <w:szCs w:val="24"/>
        </w:rPr>
        <w:t>Effective</w:t>
      </w:r>
      <w:r w:rsidR="00111951">
        <w:rPr>
          <w:rFonts w:ascii="Arial" w:hAnsi="Arial" w:cs="Arial"/>
          <w:b/>
          <w:bCs/>
          <w:color w:val="1C2B4C"/>
          <w:sz w:val="24"/>
          <w:szCs w:val="24"/>
        </w:rPr>
        <w:t>:</w:t>
      </w:r>
      <w:r w:rsidRPr="00111951">
        <w:rPr>
          <w:rFonts w:ascii="Arial" w:hAnsi="Arial" w:cs="Arial"/>
          <w:b/>
          <w:bCs/>
          <w:color w:val="1C2B4C"/>
          <w:sz w:val="24"/>
          <w:szCs w:val="24"/>
        </w:rPr>
        <w:t xml:space="preserve"> </w:t>
      </w:r>
      <w:r w:rsidR="000F1C1D" w:rsidRPr="00111951">
        <w:rPr>
          <w:rFonts w:ascii="Arial" w:hAnsi="Arial" w:cs="Arial"/>
          <w:color w:val="1C2B4C"/>
          <w:sz w:val="24"/>
          <w:szCs w:val="24"/>
        </w:rPr>
        <w:t>January 1, 2026</w:t>
      </w:r>
    </w:p>
    <w:bookmarkEnd w:id="11"/>
    <w:p w14:paraId="1E6F9606" w14:textId="77777777" w:rsidR="00111951" w:rsidRDefault="00111951" w:rsidP="00111951">
      <w:pPr>
        <w:rPr>
          <w:rFonts w:ascii="Arial" w:hAnsi="Arial" w:cs="Arial"/>
          <w:color w:val="1C2B4C"/>
        </w:rPr>
      </w:pPr>
    </w:p>
    <w:p w14:paraId="54C62649" w14:textId="044D2420" w:rsidR="000F1C1D" w:rsidRPr="00111951" w:rsidRDefault="000F1C1D" w:rsidP="00111951">
      <w:pPr>
        <w:rPr>
          <w:rFonts w:ascii="Arial" w:hAnsi="Arial" w:cs="Arial"/>
          <w:color w:val="1C2B4C"/>
        </w:rPr>
      </w:pPr>
      <w:r w:rsidRPr="00111951">
        <w:rPr>
          <w:rFonts w:ascii="Arial" w:hAnsi="Arial" w:cs="Arial"/>
          <w:color w:val="1C2B4C"/>
        </w:rPr>
        <w:t>S</w:t>
      </w:r>
      <w:r w:rsidR="000E4BAB" w:rsidRPr="00111951">
        <w:rPr>
          <w:rFonts w:ascii="Arial" w:hAnsi="Arial" w:cs="Arial"/>
          <w:color w:val="1C2B4C"/>
        </w:rPr>
        <w:t xml:space="preserve">B </w:t>
      </w:r>
      <w:r w:rsidRPr="00111951">
        <w:rPr>
          <w:rFonts w:ascii="Arial" w:hAnsi="Arial" w:cs="Arial"/>
          <w:color w:val="1C2B4C"/>
        </w:rPr>
        <w:t>426 significantly expands accountability for wage theft in Oregon’s private construction industry. This bill makes property owners and direct contractors jointly liable for unpaid wages and fringe benefits owed to unrepresented employees of any subcontractor. This allows an unrepresented employee to recover unpaid wages from the owner or direct contractor, even if they already paid the subcontractor.</w:t>
      </w:r>
    </w:p>
    <w:p w14:paraId="5681F807" w14:textId="77777777" w:rsidR="00C84D72" w:rsidRPr="00DA6C1E" w:rsidRDefault="00C84D72" w:rsidP="00111951">
      <w:pPr>
        <w:rPr>
          <w:rFonts w:ascii="Arial" w:hAnsi="Arial" w:cs="Arial"/>
          <w:i/>
          <w:iCs/>
          <w:color w:val="1C2B4C"/>
        </w:rPr>
      </w:pPr>
    </w:p>
    <w:p w14:paraId="66E8AD5A" w14:textId="1E054784" w:rsidR="00C84D72" w:rsidRPr="00111951" w:rsidRDefault="00C84D72" w:rsidP="00701A4F">
      <w:pPr>
        <w:pStyle w:val="ListParagraph"/>
        <w:numPr>
          <w:ilvl w:val="0"/>
          <w:numId w:val="11"/>
        </w:numPr>
        <w:ind w:left="360"/>
        <w:rPr>
          <w:rFonts w:ascii="Arial" w:hAnsi="Arial" w:cs="Arial"/>
          <w:b/>
          <w:bCs/>
          <w:color w:val="1C2B4C"/>
          <w:sz w:val="24"/>
          <w:szCs w:val="24"/>
        </w:rPr>
      </w:pPr>
      <w:r w:rsidRPr="00111951">
        <w:rPr>
          <w:rFonts w:ascii="Arial" w:hAnsi="Arial" w:cs="Arial"/>
          <w:b/>
          <w:bCs/>
          <w:color w:val="1C2B4C"/>
          <w:sz w:val="24"/>
          <w:szCs w:val="24"/>
        </w:rPr>
        <w:t>Definitions</w:t>
      </w:r>
    </w:p>
    <w:p w14:paraId="25D1DBF1" w14:textId="77777777" w:rsidR="00111951" w:rsidRPr="003B5A5B" w:rsidRDefault="006E082B" w:rsidP="0046141C">
      <w:pPr>
        <w:pStyle w:val="ListParagraph"/>
        <w:numPr>
          <w:ilvl w:val="0"/>
          <w:numId w:val="23"/>
        </w:numPr>
        <w:rPr>
          <w:rFonts w:ascii="Arial" w:hAnsi="Arial" w:cs="Arial"/>
          <w:color w:val="1C2B4C"/>
        </w:rPr>
      </w:pPr>
      <w:r w:rsidRPr="003B5A5B">
        <w:rPr>
          <w:rFonts w:ascii="Arial" w:hAnsi="Arial" w:cs="Arial"/>
          <w:color w:val="1C2B4C"/>
          <w:u w:val="single"/>
        </w:rPr>
        <w:t>O</w:t>
      </w:r>
      <w:r w:rsidR="00A06BDF" w:rsidRPr="003B5A5B">
        <w:rPr>
          <w:rFonts w:ascii="Arial" w:hAnsi="Arial" w:cs="Arial"/>
          <w:color w:val="1C2B4C"/>
          <w:u w:val="single"/>
        </w:rPr>
        <w:t>wner</w:t>
      </w:r>
      <w:r w:rsidRPr="003B5A5B">
        <w:rPr>
          <w:rFonts w:ascii="Arial" w:hAnsi="Arial" w:cs="Arial"/>
          <w:color w:val="1C2B4C"/>
        </w:rPr>
        <w:t xml:space="preserve">: </w:t>
      </w:r>
      <w:r w:rsidR="00A06BDF" w:rsidRPr="003B5A5B">
        <w:rPr>
          <w:rFonts w:ascii="Arial" w:hAnsi="Arial" w:cs="Arial"/>
          <w:color w:val="1C2B4C"/>
        </w:rPr>
        <w:t>any individual or corporation with an ownership stake in a property who initiates construction, renovation, or land improvement projects.</w:t>
      </w:r>
    </w:p>
    <w:p w14:paraId="3C0984D6" w14:textId="77777777" w:rsidR="005C758A" w:rsidRPr="005C758A" w:rsidRDefault="005C758A" w:rsidP="003B5A5B">
      <w:pPr>
        <w:pStyle w:val="ListParagraph"/>
        <w:ind w:left="360"/>
        <w:rPr>
          <w:rFonts w:ascii="Arial" w:hAnsi="Arial" w:cs="Arial"/>
          <w:color w:val="1C2B4C"/>
        </w:rPr>
      </w:pPr>
    </w:p>
    <w:p w14:paraId="6A0C3171" w14:textId="51516E83" w:rsidR="00111951" w:rsidRPr="003B5A5B" w:rsidRDefault="006E082B" w:rsidP="0046141C">
      <w:pPr>
        <w:pStyle w:val="ListParagraph"/>
        <w:numPr>
          <w:ilvl w:val="0"/>
          <w:numId w:val="23"/>
        </w:numPr>
        <w:rPr>
          <w:rFonts w:ascii="Arial" w:hAnsi="Arial" w:cs="Arial"/>
          <w:color w:val="1C2B4C"/>
        </w:rPr>
      </w:pPr>
      <w:r w:rsidRPr="003B5A5B">
        <w:rPr>
          <w:rFonts w:ascii="Arial" w:hAnsi="Arial" w:cs="Arial"/>
          <w:color w:val="1C2B4C"/>
          <w:u w:val="single"/>
        </w:rPr>
        <w:t>D</w:t>
      </w:r>
      <w:r w:rsidR="00A06BDF" w:rsidRPr="003B5A5B">
        <w:rPr>
          <w:rFonts w:ascii="Arial" w:hAnsi="Arial" w:cs="Arial"/>
          <w:color w:val="1C2B4C"/>
          <w:u w:val="single"/>
        </w:rPr>
        <w:t xml:space="preserve">irect </w:t>
      </w:r>
      <w:r w:rsidRPr="003B5A5B">
        <w:rPr>
          <w:rFonts w:ascii="Arial" w:hAnsi="Arial" w:cs="Arial"/>
          <w:color w:val="1C2B4C"/>
          <w:u w:val="single"/>
        </w:rPr>
        <w:t>C</w:t>
      </w:r>
      <w:r w:rsidR="00A06BDF" w:rsidRPr="003B5A5B">
        <w:rPr>
          <w:rFonts w:ascii="Arial" w:hAnsi="Arial" w:cs="Arial"/>
          <w:color w:val="1C2B4C"/>
          <w:u w:val="single"/>
        </w:rPr>
        <w:t>ontractor</w:t>
      </w:r>
      <w:r w:rsidRPr="003B5A5B">
        <w:rPr>
          <w:rFonts w:ascii="Arial" w:hAnsi="Arial" w:cs="Arial"/>
          <w:color w:val="1C2B4C"/>
        </w:rPr>
        <w:t xml:space="preserve">: </w:t>
      </w:r>
      <w:r w:rsidR="00A06BDF" w:rsidRPr="003B5A5B">
        <w:rPr>
          <w:rFonts w:ascii="Arial" w:hAnsi="Arial" w:cs="Arial"/>
          <w:color w:val="1C2B4C"/>
        </w:rPr>
        <w:t>anyone who signs a construction contract directly with the owner of a project.</w:t>
      </w:r>
    </w:p>
    <w:p w14:paraId="4A4BF3EC" w14:textId="77777777" w:rsidR="005C758A" w:rsidRPr="005C758A" w:rsidRDefault="005C758A" w:rsidP="003B5A5B">
      <w:pPr>
        <w:pStyle w:val="ListParagraph"/>
        <w:ind w:left="360"/>
        <w:rPr>
          <w:rFonts w:ascii="Arial" w:hAnsi="Arial" w:cs="Arial"/>
          <w:color w:val="1C2B4C"/>
        </w:rPr>
      </w:pPr>
    </w:p>
    <w:p w14:paraId="3F75666B" w14:textId="5439D923" w:rsidR="00111951" w:rsidRPr="003B5A5B" w:rsidRDefault="006E082B" w:rsidP="0046141C">
      <w:pPr>
        <w:pStyle w:val="ListParagraph"/>
        <w:numPr>
          <w:ilvl w:val="0"/>
          <w:numId w:val="23"/>
        </w:numPr>
        <w:rPr>
          <w:rFonts w:ascii="Arial" w:hAnsi="Arial" w:cs="Arial"/>
          <w:color w:val="1C2B4C"/>
        </w:rPr>
      </w:pPr>
      <w:r w:rsidRPr="003B5A5B">
        <w:rPr>
          <w:rFonts w:ascii="Arial" w:hAnsi="Arial" w:cs="Arial"/>
          <w:color w:val="1C2B4C"/>
          <w:u w:val="single"/>
        </w:rPr>
        <w:t>S</w:t>
      </w:r>
      <w:r w:rsidR="00A06BDF" w:rsidRPr="003B5A5B">
        <w:rPr>
          <w:rFonts w:ascii="Arial" w:hAnsi="Arial" w:cs="Arial"/>
          <w:color w:val="1C2B4C"/>
          <w:u w:val="single"/>
        </w:rPr>
        <w:t>ubcontractor</w:t>
      </w:r>
      <w:r w:rsidRPr="003B5A5B">
        <w:rPr>
          <w:rFonts w:ascii="Arial" w:hAnsi="Arial" w:cs="Arial"/>
          <w:color w:val="1C2B4C"/>
        </w:rPr>
        <w:t>:</w:t>
      </w:r>
      <w:r w:rsidR="00A06BDF" w:rsidRPr="003B5A5B">
        <w:rPr>
          <w:rFonts w:ascii="Arial" w:hAnsi="Arial" w:cs="Arial"/>
          <w:color w:val="1C2B4C"/>
        </w:rPr>
        <w:t xml:space="preserve"> </w:t>
      </w:r>
      <w:r w:rsidRPr="003B5A5B">
        <w:rPr>
          <w:rFonts w:ascii="Arial" w:hAnsi="Arial" w:cs="Arial"/>
          <w:color w:val="1C2B4C"/>
        </w:rPr>
        <w:t>A</w:t>
      </w:r>
      <w:r w:rsidR="00A06BDF" w:rsidRPr="003B5A5B">
        <w:rPr>
          <w:rFonts w:ascii="Arial" w:hAnsi="Arial" w:cs="Arial"/>
          <w:color w:val="1C2B4C"/>
        </w:rPr>
        <w:t>nyone hired by the main contractor (or another subcontractor) to do part of the work on a construction project for an owner, includes implied contracts.</w:t>
      </w:r>
    </w:p>
    <w:p w14:paraId="5A271012" w14:textId="77777777" w:rsidR="005C758A" w:rsidRPr="005C758A" w:rsidRDefault="005C758A" w:rsidP="003B5A5B">
      <w:pPr>
        <w:pStyle w:val="ListParagraph"/>
        <w:ind w:left="360"/>
        <w:rPr>
          <w:rFonts w:ascii="Arial" w:hAnsi="Arial" w:cs="Arial"/>
          <w:color w:val="1C2B4C"/>
        </w:rPr>
      </w:pPr>
    </w:p>
    <w:p w14:paraId="41631B6A" w14:textId="5ED98743" w:rsidR="000F1C1D" w:rsidRPr="003B5A5B" w:rsidRDefault="006E082B" w:rsidP="0046141C">
      <w:pPr>
        <w:pStyle w:val="ListParagraph"/>
        <w:numPr>
          <w:ilvl w:val="0"/>
          <w:numId w:val="23"/>
        </w:numPr>
        <w:rPr>
          <w:rFonts w:ascii="Arial" w:hAnsi="Arial" w:cs="Arial"/>
          <w:color w:val="1C2B4C"/>
        </w:rPr>
      </w:pPr>
      <w:r w:rsidRPr="003B5A5B">
        <w:rPr>
          <w:rFonts w:ascii="Arial" w:hAnsi="Arial" w:cs="Arial"/>
          <w:color w:val="1C2B4C"/>
          <w:u w:val="single"/>
        </w:rPr>
        <w:t>U</w:t>
      </w:r>
      <w:r w:rsidR="000F1C1D" w:rsidRPr="003B5A5B">
        <w:rPr>
          <w:rFonts w:ascii="Arial" w:hAnsi="Arial" w:cs="Arial"/>
          <w:color w:val="1C2B4C"/>
          <w:u w:val="single"/>
        </w:rPr>
        <w:t xml:space="preserve">nrepresented </w:t>
      </w:r>
      <w:r w:rsidRPr="003B5A5B">
        <w:rPr>
          <w:rFonts w:ascii="Arial" w:hAnsi="Arial" w:cs="Arial"/>
          <w:color w:val="1C2B4C"/>
          <w:u w:val="single"/>
        </w:rPr>
        <w:t>E</w:t>
      </w:r>
      <w:r w:rsidR="000F1C1D" w:rsidRPr="003B5A5B">
        <w:rPr>
          <w:rFonts w:ascii="Arial" w:hAnsi="Arial" w:cs="Arial"/>
          <w:color w:val="1C2B4C"/>
          <w:u w:val="single"/>
        </w:rPr>
        <w:t>mployee</w:t>
      </w:r>
      <w:r w:rsidRPr="003B5A5B">
        <w:rPr>
          <w:rFonts w:ascii="Arial" w:hAnsi="Arial" w:cs="Arial"/>
          <w:color w:val="1C2B4C"/>
        </w:rPr>
        <w:t>: Any</w:t>
      </w:r>
      <w:r w:rsidR="000F1C1D" w:rsidRPr="003B5A5B">
        <w:rPr>
          <w:rFonts w:ascii="Arial" w:hAnsi="Arial" w:cs="Arial"/>
          <w:color w:val="1C2B4C"/>
        </w:rPr>
        <w:t xml:space="preserve"> worker who is not part of a construction union or not covered by a collective bargaining agreement with a binding grievance process and a way to recover unpaid wages.</w:t>
      </w:r>
    </w:p>
    <w:p w14:paraId="5648D7D3" w14:textId="77777777" w:rsidR="00111951" w:rsidRDefault="00111951" w:rsidP="00111951">
      <w:pPr>
        <w:rPr>
          <w:rFonts w:ascii="Arial" w:hAnsi="Arial" w:cs="Arial"/>
          <w:color w:val="1C2B4C"/>
        </w:rPr>
      </w:pPr>
    </w:p>
    <w:p w14:paraId="7B1447F1" w14:textId="15E6E76C" w:rsidR="00A06BDF" w:rsidRPr="00111951" w:rsidRDefault="00A06BDF" w:rsidP="00701A4F">
      <w:pPr>
        <w:pStyle w:val="ListParagraph"/>
        <w:numPr>
          <w:ilvl w:val="0"/>
          <w:numId w:val="11"/>
        </w:numPr>
        <w:ind w:left="360"/>
        <w:rPr>
          <w:rFonts w:ascii="Arial" w:hAnsi="Arial" w:cs="Arial"/>
          <w:b/>
          <w:bCs/>
          <w:color w:val="1C2B4C"/>
          <w:sz w:val="24"/>
          <w:szCs w:val="24"/>
        </w:rPr>
      </w:pPr>
      <w:r w:rsidRPr="00111951">
        <w:rPr>
          <w:rFonts w:ascii="Arial" w:hAnsi="Arial" w:cs="Arial"/>
          <w:b/>
          <w:bCs/>
          <w:color w:val="1C2B4C"/>
          <w:sz w:val="24"/>
          <w:szCs w:val="24"/>
        </w:rPr>
        <w:t>Reporting and Due Diligence Requirements</w:t>
      </w:r>
    </w:p>
    <w:p w14:paraId="3A9D4455" w14:textId="77777777" w:rsidR="00111951" w:rsidRPr="003B5A5B" w:rsidRDefault="00A06BDF" w:rsidP="0046141C">
      <w:pPr>
        <w:pStyle w:val="ListParagraph"/>
        <w:numPr>
          <w:ilvl w:val="0"/>
          <w:numId w:val="24"/>
        </w:numPr>
        <w:rPr>
          <w:rFonts w:ascii="Arial" w:hAnsi="Arial" w:cs="Arial"/>
          <w:color w:val="1C2B4C"/>
        </w:rPr>
      </w:pPr>
      <w:r w:rsidRPr="003B5A5B">
        <w:rPr>
          <w:rFonts w:ascii="Arial" w:hAnsi="Arial" w:cs="Arial"/>
          <w:color w:val="1C2B4C"/>
        </w:rPr>
        <w:t>Upon request, subcontractors must provide certified payroll records, names and classifications of all workers (including whether they are employees or independent contractors), and contact information for lower-tier subcontractors.</w:t>
      </w:r>
    </w:p>
    <w:p w14:paraId="42105B85" w14:textId="5AD864BB" w:rsidR="00A06BDF" w:rsidRPr="003B5A5B" w:rsidRDefault="000F1C1D" w:rsidP="0046141C">
      <w:pPr>
        <w:pStyle w:val="ListParagraph"/>
        <w:numPr>
          <w:ilvl w:val="0"/>
          <w:numId w:val="24"/>
        </w:numPr>
        <w:rPr>
          <w:rFonts w:ascii="Arial" w:hAnsi="Arial" w:cs="Arial"/>
          <w:color w:val="1C2B4C"/>
        </w:rPr>
      </w:pPr>
      <w:r w:rsidRPr="003B5A5B">
        <w:rPr>
          <w:rFonts w:ascii="Arial" w:hAnsi="Arial" w:cs="Arial"/>
          <w:color w:val="1C2B4C"/>
        </w:rPr>
        <w:t>Upon request, s</w:t>
      </w:r>
      <w:r w:rsidR="00A06BDF" w:rsidRPr="003B5A5B">
        <w:rPr>
          <w:rFonts w:ascii="Arial" w:hAnsi="Arial" w:cs="Arial"/>
          <w:color w:val="1C2B4C"/>
        </w:rPr>
        <w:t xml:space="preserve">ubcontractors must also provide </w:t>
      </w:r>
      <w:proofErr w:type="gramStart"/>
      <w:r w:rsidR="00A06BDF" w:rsidRPr="003B5A5B">
        <w:rPr>
          <w:rFonts w:ascii="Arial" w:hAnsi="Arial" w:cs="Arial"/>
          <w:color w:val="1C2B4C"/>
        </w:rPr>
        <w:t>affidavits</w:t>
      </w:r>
      <w:proofErr w:type="gramEnd"/>
      <w:r w:rsidR="00A06BDF" w:rsidRPr="003B5A5B">
        <w:rPr>
          <w:rFonts w:ascii="Arial" w:hAnsi="Arial" w:cs="Arial"/>
          <w:color w:val="1C2B4C"/>
        </w:rPr>
        <w:t>, disclosing any past wage violation proceedings within the last five years</w:t>
      </w:r>
      <w:r w:rsidRPr="003B5A5B">
        <w:rPr>
          <w:rFonts w:ascii="Arial" w:hAnsi="Arial" w:cs="Arial"/>
          <w:color w:val="1C2B4C"/>
        </w:rPr>
        <w:t xml:space="preserve">. </w:t>
      </w:r>
    </w:p>
    <w:p w14:paraId="66E8CBB5" w14:textId="77777777" w:rsidR="00A06BDF" w:rsidRPr="00DA6C1E" w:rsidRDefault="00A06BDF" w:rsidP="00A06BDF">
      <w:pPr>
        <w:rPr>
          <w:rFonts w:ascii="Arial" w:hAnsi="Arial" w:cs="Arial"/>
          <w:color w:val="1C2B4C"/>
        </w:rPr>
      </w:pPr>
    </w:p>
    <w:p w14:paraId="13659E69" w14:textId="6AA1BAFB" w:rsidR="00A06BDF" w:rsidRPr="005C758A" w:rsidRDefault="00A06BDF" w:rsidP="00701A4F">
      <w:pPr>
        <w:pStyle w:val="ListParagraph"/>
        <w:numPr>
          <w:ilvl w:val="0"/>
          <w:numId w:val="13"/>
        </w:numPr>
        <w:rPr>
          <w:rFonts w:ascii="Arial" w:hAnsi="Arial" w:cs="Arial"/>
          <w:b/>
          <w:bCs/>
          <w:color w:val="1C2B4C"/>
          <w:sz w:val="24"/>
          <w:szCs w:val="24"/>
        </w:rPr>
      </w:pPr>
      <w:r w:rsidRPr="005C758A">
        <w:rPr>
          <w:rFonts w:ascii="Arial" w:hAnsi="Arial" w:cs="Arial"/>
          <w:b/>
          <w:bCs/>
          <w:color w:val="1C2B4C"/>
          <w:sz w:val="24"/>
          <w:szCs w:val="24"/>
        </w:rPr>
        <w:t>Exceptions</w:t>
      </w:r>
    </w:p>
    <w:p w14:paraId="48E01C6E" w14:textId="1033548F" w:rsidR="00A06BDF" w:rsidRPr="003B5A5B" w:rsidRDefault="00A06BDF" w:rsidP="0046141C">
      <w:pPr>
        <w:pStyle w:val="ListParagraph"/>
        <w:numPr>
          <w:ilvl w:val="0"/>
          <w:numId w:val="25"/>
        </w:numPr>
        <w:rPr>
          <w:rFonts w:ascii="Arial" w:hAnsi="Arial" w:cs="Arial"/>
          <w:color w:val="1C2B4C"/>
        </w:rPr>
      </w:pPr>
      <w:r w:rsidRPr="003B5A5B">
        <w:rPr>
          <w:rFonts w:ascii="Arial" w:hAnsi="Arial" w:cs="Arial"/>
          <w:color w:val="1C2B4C"/>
        </w:rPr>
        <w:t>Union</w:t>
      </w:r>
      <w:r w:rsidR="000F1C1D" w:rsidRPr="003B5A5B">
        <w:rPr>
          <w:rFonts w:ascii="Arial" w:hAnsi="Arial" w:cs="Arial"/>
          <w:color w:val="1C2B4C"/>
        </w:rPr>
        <w:t>ized</w:t>
      </w:r>
      <w:r w:rsidRPr="003B5A5B">
        <w:rPr>
          <w:rFonts w:ascii="Arial" w:hAnsi="Arial" w:cs="Arial"/>
          <w:color w:val="1C2B4C"/>
        </w:rPr>
        <w:t xml:space="preserve"> </w:t>
      </w:r>
      <w:r w:rsidR="00A92A97" w:rsidRPr="003B5A5B">
        <w:rPr>
          <w:rFonts w:ascii="Arial" w:hAnsi="Arial" w:cs="Arial"/>
          <w:color w:val="1C2B4C"/>
        </w:rPr>
        <w:t>w</w:t>
      </w:r>
      <w:r w:rsidRPr="003B5A5B">
        <w:rPr>
          <w:rFonts w:ascii="Arial" w:hAnsi="Arial" w:cs="Arial"/>
          <w:color w:val="1C2B4C"/>
        </w:rPr>
        <w:t>orkers </w:t>
      </w:r>
      <w:r w:rsidR="00BC3861" w:rsidRPr="003B5A5B">
        <w:rPr>
          <w:rFonts w:ascii="Arial" w:hAnsi="Arial" w:cs="Arial"/>
          <w:color w:val="1C2B4C"/>
        </w:rPr>
        <w:t>covered</w:t>
      </w:r>
      <w:r w:rsidRPr="003B5A5B">
        <w:rPr>
          <w:rFonts w:ascii="Arial" w:hAnsi="Arial" w:cs="Arial"/>
          <w:color w:val="1C2B4C"/>
        </w:rPr>
        <w:t xml:space="preserve"> </w:t>
      </w:r>
      <w:r w:rsidR="00BC3861" w:rsidRPr="003B5A5B">
        <w:rPr>
          <w:rFonts w:ascii="Arial" w:hAnsi="Arial" w:cs="Arial"/>
          <w:color w:val="1C2B4C"/>
        </w:rPr>
        <w:t xml:space="preserve">under </w:t>
      </w:r>
      <w:r w:rsidRPr="003B5A5B">
        <w:rPr>
          <w:rFonts w:ascii="Arial" w:hAnsi="Arial" w:cs="Arial"/>
          <w:color w:val="1C2B4C"/>
        </w:rPr>
        <w:t>collective bargaining agreements</w:t>
      </w:r>
      <w:r w:rsidR="000F1C1D" w:rsidRPr="003B5A5B">
        <w:rPr>
          <w:rFonts w:ascii="Arial" w:hAnsi="Arial" w:cs="Arial"/>
          <w:color w:val="1C2B4C"/>
        </w:rPr>
        <w:t xml:space="preserve"> with a grievance process.</w:t>
      </w:r>
    </w:p>
    <w:p w14:paraId="58AF926F" w14:textId="25084DF0" w:rsidR="00A06BDF" w:rsidRPr="003B5A5B" w:rsidRDefault="00A06BDF" w:rsidP="0046141C">
      <w:pPr>
        <w:pStyle w:val="ListParagraph"/>
        <w:numPr>
          <w:ilvl w:val="0"/>
          <w:numId w:val="25"/>
        </w:numPr>
        <w:rPr>
          <w:rFonts w:ascii="Arial" w:hAnsi="Arial" w:cs="Arial"/>
          <w:color w:val="1C2B4C"/>
        </w:rPr>
      </w:pPr>
      <w:r w:rsidRPr="003B5A5B">
        <w:rPr>
          <w:rFonts w:ascii="Arial" w:hAnsi="Arial" w:cs="Arial"/>
          <w:color w:val="1C2B4C"/>
        </w:rPr>
        <w:t>Projects on an owner’s primary residence</w:t>
      </w:r>
      <w:r w:rsidR="000F1C1D" w:rsidRPr="003B5A5B">
        <w:rPr>
          <w:rFonts w:ascii="Arial" w:hAnsi="Arial" w:cs="Arial"/>
          <w:color w:val="1C2B4C"/>
        </w:rPr>
        <w:t xml:space="preserve"> including construction, renovation, maintenance, demolition, or site development.</w:t>
      </w:r>
    </w:p>
    <w:p w14:paraId="62918A6F" w14:textId="130A1642" w:rsidR="00A06BDF" w:rsidRPr="003B5A5B" w:rsidRDefault="000F1C1D" w:rsidP="0046141C">
      <w:pPr>
        <w:pStyle w:val="ListParagraph"/>
        <w:numPr>
          <w:ilvl w:val="0"/>
          <w:numId w:val="25"/>
        </w:numPr>
        <w:rPr>
          <w:rFonts w:ascii="Arial" w:hAnsi="Arial" w:cs="Arial"/>
          <w:color w:val="1C2B4C"/>
        </w:rPr>
      </w:pPr>
      <w:r w:rsidRPr="003B5A5B">
        <w:rPr>
          <w:rFonts w:ascii="Arial" w:hAnsi="Arial" w:cs="Arial"/>
          <w:color w:val="1C2B4C"/>
        </w:rPr>
        <w:t>Small p</w:t>
      </w:r>
      <w:r w:rsidR="00A06BDF" w:rsidRPr="003B5A5B">
        <w:rPr>
          <w:rFonts w:ascii="Arial" w:hAnsi="Arial" w:cs="Arial"/>
          <w:color w:val="1C2B4C"/>
        </w:rPr>
        <w:t>rojects with five or fewer residential or commercial units on a single tract of land.</w:t>
      </w:r>
    </w:p>
    <w:p w14:paraId="0478A390" w14:textId="3879C1C7" w:rsidR="00A06BDF" w:rsidRPr="003B5A5B" w:rsidRDefault="00A06BDF" w:rsidP="0046141C">
      <w:pPr>
        <w:pStyle w:val="ListParagraph"/>
        <w:numPr>
          <w:ilvl w:val="0"/>
          <w:numId w:val="25"/>
        </w:numPr>
        <w:rPr>
          <w:rFonts w:ascii="Arial" w:hAnsi="Arial" w:cs="Arial"/>
          <w:color w:val="1C2B4C"/>
        </w:rPr>
      </w:pPr>
      <w:r w:rsidRPr="003B5A5B">
        <w:rPr>
          <w:rFonts w:ascii="Arial" w:hAnsi="Arial" w:cs="Arial"/>
          <w:color w:val="1C2B4C"/>
        </w:rPr>
        <w:t>Public agencies</w:t>
      </w:r>
      <w:r w:rsidR="00BC3861" w:rsidRPr="003B5A5B">
        <w:rPr>
          <w:rFonts w:ascii="Arial" w:hAnsi="Arial" w:cs="Arial"/>
          <w:color w:val="1C2B4C"/>
        </w:rPr>
        <w:t>.</w:t>
      </w:r>
    </w:p>
    <w:p w14:paraId="656FF6C1" w14:textId="3050F509" w:rsidR="00A06BDF" w:rsidRPr="003B5A5B" w:rsidRDefault="000F1C1D" w:rsidP="0046141C">
      <w:pPr>
        <w:pStyle w:val="ListParagraph"/>
        <w:numPr>
          <w:ilvl w:val="0"/>
          <w:numId w:val="25"/>
        </w:numPr>
        <w:rPr>
          <w:rFonts w:ascii="Arial" w:hAnsi="Arial" w:cs="Arial"/>
          <w:color w:val="1C2B4C"/>
        </w:rPr>
      </w:pPr>
      <w:r w:rsidRPr="003B5A5B">
        <w:rPr>
          <w:rFonts w:ascii="Arial" w:hAnsi="Arial" w:cs="Arial"/>
          <w:color w:val="1C2B4C"/>
        </w:rPr>
        <w:t>F</w:t>
      </w:r>
      <w:r w:rsidR="00BC3861" w:rsidRPr="003B5A5B">
        <w:rPr>
          <w:rFonts w:ascii="Arial" w:hAnsi="Arial" w:cs="Arial"/>
          <w:color w:val="1C2B4C"/>
        </w:rPr>
        <w:t>inancial institution</w:t>
      </w:r>
      <w:r w:rsidRPr="003B5A5B">
        <w:rPr>
          <w:rFonts w:ascii="Arial" w:hAnsi="Arial" w:cs="Arial"/>
          <w:color w:val="1C2B4C"/>
        </w:rPr>
        <w:t>s</w:t>
      </w:r>
      <w:r w:rsidR="00BC3861" w:rsidRPr="003B5A5B">
        <w:rPr>
          <w:rFonts w:ascii="Arial" w:hAnsi="Arial" w:cs="Arial"/>
          <w:color w:val="1C2B4C"/>
        </w:rPr>
        <w:t xml:space="preserve"> that acquire ownership through foreclosure, </w:t>
      </w:r>
      <w:proofErr w:type="gramStart"/>
      <w:r w:rsidR="00BC3861" w:rsidRPr="003B5A5B">
        <w:rPr>
          <w:rFonts w:ascii="Arial" w:hAnsi="Arial" w:cs="Arial"/>
          <w:color w:val="1C2B4C"/>
        </w:rPr>
        <w:t>as long as</w:t>
      </w:r>
      <w:proofErr w:type="gramEnd"/>
      <w:r w:rsidRPr="003B5A5B">
        <w:rPr>
          <w:rFonts w:ascii="Arial" w:hAnsi="Arial" w:cs="Arial"/>
          <w:color w:val="1C2B4C"/>
        </w:rPr>
        <w:t xml:space="preserve"> they don’t </w:t>
      </w:r>
      <w:r w:rsidR="00BC3861" w:rsidRPr="003B5A5B">
        <w:rPr>
          <w:rFonts w:ascii="Arial" w:hAnsi="Arial" w:cs="Arial"/>
          <w:color w:val="1C2B4C"/>
        </w:rPr>
        <w:t>undertake, contract for or direct construction work beyond activities necessary to preserve or secure the property.</w:t>
      </w:r>
    </w:p>
    <w:p w14:paraId="33C4F7C8" w14:textId="10EBD7A8" w:rsidR="00C84D72" w:rsidRPr="00DA6C1E" w:rsidRDefault="00C84D72" w:rsidP="00C84D72">
      <w:pPr>
        <w:rPr>
          <w:rFonts w:ascii="Arial" w:hAnsi="Arial" w:cs="Arial"/>
          <w:color w:val="1C2B4C"/>
        </w:rPr>
      </w:pPr>
    </w:p>
    <w:p w14:paraId="4658BDE9" w14:textId="77777777" w:rsidR="00EA1537" w:rsidRDefault="00EA1537" w:rsidP="00EA1537">
      <w:pPr>
        <w:rPr>
          <w:rFonts w:ascii="Arial" w:hAnsi="Arial" w:cs="Arial"/>
          <w:color w:val="1C2B4C"/>
        </w:rPr>
      </w:pPr>
    </w:p>
    <w:p w14:paraId="1EE665DC" w14:textId="77777777" w:rsidR="005C758A" w:rsidRDefault="005C758A" w:rsidP="00EA1537">
      <w:pPr>
        <w:rPr>
          <w:rFonts w:ascii="Arial" w:hAnsi="Arial" w:cs="Arial"/>
          <w:color w:val="1C2B4C"/>
        </w:rPr>
      </w:pPr>
    </w:p>
    <w:p w14:paraId="7B3A87D0" w14:textId="77777777" w:rsidR="005C758A" w:rsidRDefault="005C758A" w:rsidP="00EA1537">
      <w:pPr>
        <w:rPr>
          <w:rFonts w:ascii="Arial" w:hAnsi="Arial" w:cs="Arial"/>
          <w:color w:val="1C2B4C"/>
        </w:rPr>
      </w:pPr>
    </w:p>
    <w:p w14:paraId="3A059A0E" w14:textId="77777777" w:rsidR="005C758A" w:rsidRDefault="005C758A" w:rsidP="00EA1537">
      <w:pPr>
        <w:rPr>
          <w:rFonts w:ascii="Arial" w:hAnsi="Arial" w:cs="Arial"/>
          <w:color w:val="1C2B4C"/>
        </w:rPr>
      </w:pPr>
    </w:p>
    <w:p w14:paraId="3CDEDE13" w14:textId="77777777" w:rsidR="005C758A" w:rsidRDefault="005C758A" w:rsidP="00EA1537">
      <w:pPr>
        <w:rPr>
          <w:rFonts w:ascii="Arial" w:hAnsi="Arial" w:cs="Arial"/>
          <w:color w:val="1C2B4C"/>
        </w:rPr>
      </w:pPr>
    </w:p>
    <w:p w14:paraId="3A53AC65" w14:textId="77777777" w:rsidR="005C758A" w:rsidRPr="00DA6C1E" w:rsidRDefault="005C758A" w:rsidP="00EA1537">
      <w:pPr>
        <w:rPr>
          <w:rFonts w:ascii="Arial" w:hAnsi="Arial" w:cs="Arial"/>
          <w:color w:val="1C2B4C"/>
        </w:rPr>
      </w:pPr>
    </w:p>
    <w:p w14:paraId="557A805D" w14:textId="23DDFAD4" w:rsidR="00EA1537" w:rsidRPr="005C758A" w:rsidRDefault="00EA1537" w:rsidP="00701A4F">
      <w:pPr>
        <w:pStyle w:val="ListParagraph"/>
        <w:numPr>
          <w:ilvl w:val="0"/>
          <w:numId w:val="14"/>
        </w:numPr>
        <w:rPr>
          <w:rFonts w:ascii="Arial" w:hAnsi="Arial" w:cs="Arial"/>
          <w:b/>
          <w:bCs/>
          <w:i/>
          <w:iCs/>
          <w:color w:val="1C2B4C"/>
          <w:sz w:val="32"/>
          <w:szCs w:val="32"/>
        </w:rPr>
      </w:pPr>
      <w:r w:rsidRPr="005C758A">
        <w:rPr>
          <w:rFonts w:ascii="Arial" w:hAnsi="Arial" w:cs="Arial"/>
          <w:b/>
          <w:bCs/>
          <w:i/>
          <w:iCs/>
          <w:color w:val="1C2B4C"/>
          <w:sz w:val="32"/>
          <w:szCs w:val="32"/>
        </w:rPr>
        <w:lastRenderedPageBreak/>
        <w:t>Healthcare</w:t>
      </w:r>
    </w:p>
    <w:p w14:paraId="13627ED7" w14:textId="77777777" w:rsidR="00EA1537" w:rsidRPr="00DA6C1E" w:rsidRDefault="00EA1537" w:rsidP="00EA1537">
      <w:pPr>
        <w:rPr>
          <w:rFonts w:ascii="Arial" w:hAnsi="Arial" w:cs="Arial"/>
          <w:b/>
          <w:bCs/>
          <w:color w:val="1C2B4C"/>
        </w:rPr>
      </w:pPr>
    </w:p>
    <w:p w14:paraId="44A8B2DB" w14:textId="71D8A98D" w:rsidR="00EA1537" w:rsidRPr="005C758A" w:rsidRDefault="00EA1537" w:rsidP="00701A4F">
      <w:pPr>
        <w:pStyle w:val="ListParagraph"/>
        <w:numPr>
          <w:ilvl w:val="0"/>
          <w:numId w:val="7"/>
        </w:numPr>
        <w:shd w:val="clear" w:color="auto" w:fill="1C2B4C"/>
        <w:rPr>
          <w:rFonts w:ascii="Arial" w:hAnsi="Arial" w:cs="Arial"/>
          <w:color w:val="FFFFFF" w:themeColor="background1"/>
          <w:sz w:val="28"/>
          <w:szCs w:val="28"/>
        </w:rPr>
      </w:pPr>
      <w:r w:rsidRPr="005C758A">
        <w:rPr>
          <w:rFonts w:ascii="Arial" w:hAnsi="Arial" w:cs="Arial"/>
          <w:b/>
          <w:bCs/>
          <w:color w:val="FFFFFF" w:themeColor="background1"/>
          <w:sz w:val="28"/>
          <w:szCs w:val="28"/>
        </w:rPr>
        <w:t>Senate Bill</w:t>
      </w:r>
      <w:r w:rsidR="00B460FD" w:rsidRPr="005C758A">
        <w:rPr>
          <w:rFonts w:ascii="Arial" w:hAnsi="Arial" w:cs="Arial"/>
          <w:b/>
          <w:bCs/>
          <w:color w:val="FFFFFF" w:themeColor="background1"/>
          <w:sz w:val="28"/>
          <w:szCs w:val="28"/>
        </w:rPr>
        <w:t xml:space="preserve"> 1168 </w:t>
      </w:r>
      <w:r w:rsidRPr="005C758A">
        <w:rPr>
          <w:rFonts w:ascii="Arial" w:hAnsi="Arial" w:cs="Arial"/>
          <w:b/>
          <w:bCs/>
          <w:color w:val="FFFFFF" w:themeColor="background1"/>
          <w:sz w:val="28"/>
          <w:szCs w:val="28"/>
        </w:rPr>
        <w:t xml:space="preserve">– </w:t>
      </w:r>
      <w:r w:rsidR="00B460FD" w:rsidRPr="005C758A">
        <w:rPr>
          <w:rFonts w:ascii="Arial" w:hAnsi="Arial" w:cs="Arial"/>
          <w:b/>
          <w:bCs/>
          <w:color w:val="FFFFFF" w:themeColor="background1"/>
          <w:sz w:val="28"/>
          <w:szCs w:val="28"/>
        </w:rPr>
        <w:t xml:space="preserve">Prohibits Per-Visit Compensation </w:t>
      </w:r>
    </w:p>
    <w:p w14:paraId="16E2509B" w14:textId="77777777" w:rsidR="00EA1537" w:rsidRPr="00DA6C1E" w:rsidRDefault="00EA1537" w:rsidP="00EA1537">
      <w:pPr>
        <w:pStyle w:val="ListParagraph"/>
        <w:ind w:left="360"/>
        <w:rPr>
          <w:rFonts w:ascii="Arial" w:hAnsi="Arial" w:cs="Arial"/>
          <w:b/>
          <w:bCs/>
          <w:i/>
          <w:iCs/>
          <w:color w:val="1C2B4C"/>
        </w:rPr>
      </w:pPr>
    </w:p>
    <w:p w14:paraId="033B0402" w14:textId="55EE7BED" w:rsidR="00EA1537" w:rsidRPr="003B5A5B" w:rsidRDefault="00EA1537" w:rsidP="003B5A5B">
      <w:pPr>
        <w:rPr>
          <w:rFonts w:ascii="Arial" w:hAnsi="Arial" w:cs="Arial"/>
          <w:b/>
          <w:bCs/>
          <w:color w:val="1C2B4C"/>
          <w:sz w:val="24"/>
          <w:szCs w:val="24"/>
        </w:rPr>
      </w:pPr>
      <w:r w:rsidRPr="003B5A5B">
        <w:rPr>
          <w:rFonts w:ascii="Arial" w:hAnsi="Arial" w:cs="Arial"/>
          <w:b/>
          <w:bCs/>
          <w:color w:val="1C2B4C"/>
          <w:sz w:val="24"/>
          <w:szCs w:val="24"/>
        </w:rPr>
        <w:t>Effective</w:t>
      </w:r>
      <w:r w:rsidR="005C758A" w:rsidRPr="003B5A5B">
        <w:rPr>
          <w:rFonts w:ascii="Arial" w:hAnsi="Arial" w:cs="Arial"/>
          <w:b/>
          <w:bCs/>
          <w:color w:val="1C2B4C"/>
          <w:sz w:val="24"/>
          <w:szCs w:val="24"/>
        </w:rPr>
        <w:t xml:space="preserve">: </w:t>
      </w:r>
      <w:r w:rsidRPr="003B5A5B">
        <w:rPr>
          <w:rFonts w:ascii="Arial" w:hAnsi="Arial" w:cs="Arial"/>
          <w:color w:val="1C2B4C"/>
          <w:sz w:val="24"/>
          <w:szCs w:val="24"/>
        </w:rPr>
        <w:t xml:space="preserve">January 1, 2026 </w:t>
      </w:r>
    </w:p>
    <w:p w14:paraId="791F5387" w14:textId="77777777" w:rsidR="005C758A" w:rsidRDefault="005C758A" w:rsidP="00D434E5">
      <w:pPr>
        <w:pStyle w:val="ListParagraph"/>
        <w:ind w:left="360"/>
        <w:rPr>
          <w:rFonts w:ascii="Arial" w:hAnsi="Arial" w:cs="Arial"/>
          <w:color w:val="1C2B4C"/>
        </w:rPr>
      </w:pPr>
    </w:p>
    <w:p w14:paraId="192AA0AB" w14:textId="391516FA" w:rsidR="00EA1537" w:rsidRPr="003B5A5B" w:rsidRDefault="00B460FD" w:rsidP="003B5A5B">
      <w:pPr>
        <w:rPr>
          <w:rFonts w:ascii="Arial" w:hAnsi="Arial" w:cs="Arial"/>
          <w:color w:val="1C2B4C"/>
          <w:sz w:val="24"/>
          <w:szCs w:val="24"/>
        </w:rPr>
      </w:pPr>
      <w:r w:rsidRPr="003B5A5B">
        <w:rPr>
          <w:rFonts w:ascii="Arial" w:hAnsi="Arial" w:cs="Arial"/>
          <w:color w:val="1C2B4C"/>
        </w:rPr>
        <w:t>SB 1168 prohibits any per-visit compensation for home health care staff and home hospice care staff</w:t>
      </w:r>
      <w:r w:rsidRPr="003B5A5B">
        <w:rPr>
          <w:rFonts w:ascii="Arial" w:hAnsi="Arial" w:cs="Arial"/>
          <w:color w:val="1C2B4C"/>
          <w:sz w:val="24"/>
          <w:szCs w:val="24"/>
        </w:rPr>
        <w:t xml:space="preserve">. </w:t>
      </w:r>
    </w:p>
    <w:p w14:paraId="537B9039" w14:textId="77777777" w:rsidR="00EA1537" w:rsidRPr="00DA6C1E" w:rsidRDefault="00EA1537" w:rsidP="00C84D72">
      <w:pPr>
        <w:rPr>
          <w:rFonts w:ascii="Arial" w:hAnsi="Arial" w:cs="Arial"/>
          <w:color w:val="1C2B4C"/>
        </w:rPr>
      </w:pPr>
    </w:p>
    <w:p w14:paraId="7C64950A" w14:textId="3FC5CE3B" w:rsidR="0070422F" w:rsidRPr="005C758A" w:rsidRDefault="00B460FD" w:rsidP="00701A4F">
      <w:pPr>
        <w:pStyle w:val="ListParagraph"/>
        <w:numPr>
          <w:ilvl w:val="0"/>
          <w:numId w:val="13"/>
        </w:numPr>
        <w:rPr>
          <w:rFonts w:ascii="Arial" w:hAnsi="Arial" w:cs="Arial"/>
          <w:b/>
          <w:bCs/>
          <w:color w:val="1C2B4C"/>
          <w:sz w:val="24"/>
          <w:szCs w:val="24"/>
        </w:rPr>
      </w:pPr>
      <w:r w:rsidRPr="005C758A">
        <w:rPr>
          <w:rFonts w:ascii="Arial" w:hAnsi="Arial" w:cs="Arial"/>
          <w:b/>
          <w:bCs/>
          <w:color w:val="1C2B4C"/>
          <w:sz w:val="24"/>
          <w:szCs w:val="24"/>
        </w:rPr>
        <w:t>Definitions</w:t>
      </w:r>
    </w:p>
    <w:p w14:paraId="613794DF" w14:textId="3BA96B34" w:rsidR="00B460FD" w:rsidRPr="003B5A5B" w:rsidRDefault="00B460FD" w:rsidP="0046141C">
      <w:pPr>
        <w:pStyle w:val="ListParagraph"/>
        <w:numPr>
          <w:ilvl w:val="0"/>
          <w:numId w:val="26"/>
        </w:numPr>
        <w:rPr>
          <w:rFonts w:ascii="Arial" w:hAnsi="Arial" w:cs="Arial"/>
          <w:b/>
          <w:bCs/>
          <w:color w:val="1C2B4C"/>
        </w:rPr>
      </w:pPr>
      <w:r w:rsidRPr="003B5A5B">
        <w:rPr>
          <w:rFonts w:ascii="Arial" w:hAnsi="Arial" w:cs="Arial"/>
          <w:color w:val="1C2B4C"/>
          <w:u w:val="single"/>
        </w:rPr>
        <w:t>Per-Visit Compensation</w:t>
      </w:r>
      <w:r w:rsidRPr="003B5A5B">
        <w:rPr>
          <w:rFonts w:ascii="Arial" w:hAnsi="Arial" w:cs="Arial"/>
          <w:color w:val="1C2B4C"/>
        </w:rPr>
        <w:t>:</w:t>
      </w:r>
      <w:r w:rsidRPr="003B5A5B">
        <w:rPr>
          <w:rFonts w:ascii="Arial" w:hAnsi="Arial" w:cs="Arial"/>
          <w:b/>
          <w:bCs/>
          <w:color w:val="1C2B4C"/>
        </w:rPr>
        <w:t xml:space="preserve"> </w:t>
      </w:r>
      <w:r w:rsidRPr="003B5A5B">
        <w:rPr>
          <w:rFonts w:ascii="Arial" w:hAnsi="Arial" w:cs="Arial"/>
          <w:color w:val="1C2B4C"/>
        </w:rPr>
        <w:t>Compensation paid in connection with any term or condition of employment that is directly or indirectly related to or based on the total number of patients served by a home health care staff person or a home hospice care staff person; or the number of visits made to patients by a home health care staff person or a home hospice care staff person.</w:t>
      </w:r>
    </w:p>
    <w:p w14:paraId="0E124A41" w14:textId="77777777" w:rsidR="005C758A" w:rsidRPr="005C758A" w:rsidRDefault="005C758A" w:rsidP="003B5A5B">
      <w:pPr>
        <w:pStyle w:val="ListParagraph"/>
        <w:ind w:left="360"/>
        <w:rPr>
          <w:rFonts w:ascii="Arial" w:hAnsi="Arial" w:cs="Arial"/>
          <w:color w:val="1C2B4C"/>
        </w:rPr>
      </w:pPr>
    </w:p>
    <w:p w14:paraId="2CD7497B" w14:textId="56EE4678" w:rsidR="00B460FD" w:rsidRPr="003B5A5B" w:rsidRDefault="00B460FD" w:rsidP="0046141C">
      <w:pPr>
        <w:pStyle w:val="ListParagraph"/>
        <w:numPr>
          <w:ilvl w:val="0"/>
          <w:numId w:val="26"/>
        </w:numPr>
        <w:rPr>
          <w:rFonts w:ascii="Arial" w:hAnsi="Arial" w:cs="Arial"/>
          <w:color w:val="1C2B4C"/>
        </w:rPr>
      </w:pPr>
      <w:r w:rsidRPr="003B5A5B">
        <w:rPr>
          <w:rFonts w:ascii="Arial" w:hAnsi="Arial" w:cs="Arial"/>
          <w:color w:val="1C2B4C"/>
          <w:u w:val="single"/>
        </w:rPr>
        <w:t>Home Health Care Staff</w:t>
      </w:r>
      <w:r w:rsidRPr="003B5A5B">
        <w:rPr>
          <w:rFonts w:ascii="Arial" w:hAnsi="Arial" w:cs="Arial"/>
          <w:color w:val="1C2B4C"/>
        </w:rPr>
        <w:t>: Individuals who provide home health services</w:t>
      </w:r>
    </w:p>
    <w:p w14:paraId="0BCD1614" w14:textId="77777777" w:rsidR="005C758A" w:rsidRPr="005C758A" w:rsidRDefault="005C758A" w:rsidP="003B5A5B">
      <w:pPr>
        <w:pStyle w:val="ListParagraph"/>
        <w:ind w:left="360"/>
        <w:rPr>
          <w:rFonts w:ascii="Arial" w:hAnsi="Arial" w:cs="Arial"/>
          <w:color w:val="1C2B4C"/>
        </w:rPr>
      </w:pPr>
    </w:p>
    <w:p w14:paraId="4B12A3F6" w14:textId="51F9D4E7" w:rsidR="00B460FD" w:rsidRPr="003B5A5B" w:rsidRDefault="00B460FD" w:rsidP="0046141C">
      <w:pPr>
        <w:pStyle w:val="ListParagraph"/>
        <w:numPr>
          <w:ilvl w:val="0"/>
          <w:numId w:val="26"/>
        </w:numPr>
        <w:rPr>
          <w:rFonts w:ascii="Arial" w:hAnsi="Arial" w:cs="Arial"/>
          <w:color w:val="1C2B4C"/>
        </w:rPr>
      </w:pPr>
      <w:r w:rsidRPr="003B5A5B">
        <w:rPr>
          <w:rFonts w:ascii="Arial" w:hAnsi="Arial" w:cs="Arial"/>
          <w:color w:val="1C2B4C"/>
          <w:u w:val="single"/>
        </w:rPr>
        <w:t xml:space="preserve">Home Hospice </w:t>
      </w:r>
      <w:r w:rsidRPr="00C43B3E">
        <w:rPr>
          <w:rFonts w:ascii="Arial" w:hAnsi="Arial" w:cs="Arial"/>
          <w:color w:val="1C2B4C"/>
          <w:u w:val="single"/>
        </w:rPr>
        <w:t>Care Staff</w:t>
      </w:r>
      <w:r w:rsidRPr="003B5A5B">
        <w:rPr>
          <w:rFonts w:ascii="Arial" w:hAnsi="Arial" w:cs="Arial"/>
          <w:color w:val="1C2B4C"/>
        </w:rPr>
        <w:t xml:space="preserve">: </w:t>
      </w:r>
      <w:r w:rsidR="00C43B3E">
        <w:rPr>
          <w:rFonts w:ascii="Arial" w:hAnsi="Arial" w:cs="Arial"/>
          <w:color w:val="1C2B4C"/>
        </w:rPr>
        <w:t>I</w:t>
      </w:r>
      <w:r w:rsidRPr="003B5A5B">
        <w:rPr>
          <w:rFonts w:ascii="Arial" w:hAnsi="Arial" w:cs="Arial"/>
          <w:color w:val="1C2B4C"/>
        </w:rPr>
        <w:t>ndividuals who provide home hospice services.</w:t>
      </w:r>
    </w:p>
    <w:p w14:paraId="310E70DF" w14:textId="6165006D" w:rsidR="00B460FD" w:rsidRPr="003B5A5B" w:rsidRDefault="00B460FD" w:rsidP="0046141C">
      <w:pPr>
        <w:pStyle w:val="ListParagraph"/>
        <w:numPr>
          <w:ilvl w:val="0"/>
          <w:numId w:val="39"/>
        </w:numPr>
        <w:rPr>
          <w:rFonts w:ascii="Arial" w:hAnsi="Arial" w:cs="Arial"/>
          <w:color w:val="1C2B4C"/>
        </w:rPr>
      </w:pPr>
      <w:r w:rsidRPr="003B5A5B">
        <w:rPr>
          <w:rFonts w:ascii="Arial" w:hAnsi="Arial" w:cs="Arial"/>
          <w:color w:val="1C2B4C"/>
        </w:rPr>
        <w:t xml:space="preserve">Home Care Staff does not include home care workers, as defined </w:t>
      </w:r>
      <w:r w:rsidR="00535EA0" w:rsidRPr="003B5A5B">
        <w:rPr>
          <w:rFonts w:ascii="Arial" w:hAnsi="Arial" w:cs="Arial"/>
          <w:color w:val="1C2B4C"/>
        </w:rPr>
        <w:t xml:space="preserve">under </w:t>
      </w:r>
      <w:r w:rsidRPr="003B5A5B">
        <w:rPr>
          <w:rFonts w:ascii="Arial" w:hAnsi="Arial" w:cs="Arial"/>
          <w:color w:val="1C2B4C"/>
        </w:rPr>
        <w:t>ORS 410.600</w:t>
      </w:r>
      <w:r w:rsidR="00535EA0" w:rsidRPr="003B5A5B">
        <w:rPr>
          <w:rFonts w:ascii="Arial" w:hAnsi="Arial" w:cs="Arial"/>
          <w:color w:val="1C2B4C"/>
        </w:rPr>
        <w:t xml:space="preserve">; </w:t>
      </w:r>
      <w:r w:rsidRPr="003B5A5B">
        <w:rPr>
          <w:rFonts w:ascii="Arial" w:hAnsi="Arial" w:cs="Arial"/>
          <w:color w:val="1C2B4C"/>
        </w:rPr>
        <w:t>Direct caregivers employed by an in-home care agency as defined in ORS 443.305; Physicians; Nurse practitioners; Psychiatrists; Psychologists; Volunteers; or</w:t>
      </w:r>
      <w:r w:rsidR="00535EA0" w:rsidRPr="003B5A5B">
        <w:rPr>
          <w:rFonts w:ascii="Arial" w:hAnsi="Arial" w:cs="Arial"/>
          <w:color w:val="1C2B4C"/>
        </w:rPr>
        <w:t xml:space="preserve"> i</w:t>
      </w:r>
      <w:r w:rsidRPr="003B5A5B">
        <w:rPr>
          <w:rFonts w:ascii="Arial" w:hAnsi="Arial" w:cs="Arial"/>
          <w:color w:val="1C2B4C"/>
        </w:rPr>
        <w:t>ndividuals classified as a supervisor under an applicable collective bargaining agreement or certified as a supervisor by the National Labor Relations Board or the Employment Relations Board</w:t>
      </w:r>
      <w:r w:rsidR="00535EA0" w:rsidRPr="003B5A5B">
        <w:rPr>
          <w:rFonts w:ascii="Arial" w:hAnsi="Arial" w:cs="Arial"/>
          <w:color w:val="1C2B4C"/>
        </w:rPr>
        <w:t>.</w:t>
      </w:r>
    </w:p>
    <w:p w14:paraId="5EEB93E5" w14:textId="77777777" w:rsidR="005C758A" w:rsidRPr="005C758A" w:rsidRDefault="005C758A" w:rsidP="003B5A5B">
      <w:pPr>
        <w:pStyle w:val="ListParagraph"/>
        <w:ind w:left="360"/>
        <w:rPr>
          <w:rFonts w:ascii="Arial" w:hAnsi="Arial" w:cs="Arial"/>
          <w:color w:val="1C2B4C"/>
        </w:rPr>
      </w:pPr>
    </w:p>
    <w:p w14:paraId="7AA8C2F6" w14:textId="55D4C738" w:rsidR="00B460FD" w:rsidRPr="003B5A5B" w:rsidRDefault="00B460FD" w:rsidP="0046141C">
      <w:pPr>
        <w:pStyle w:val="ListParagraph"/>
        <w:numPr>
          <w:ilvl w:val="0"/>
          <w:numId w:val="26"/>
        </w:numPr>
        <w:rPr>
          <w:rFonts w:ascii="Arial" w:hAnsi="Arial" w:cs="Arial"/>
          <w:color w:val="1C2B4C"/>
        </w:rPr>
      </w:pPr>
      <w:r w:rsidRPr="003B5A5B">
        <w:rPr>
          <w:rFonts w:ascii="Arial" w:hAnsi="Arial" w:cs="Arial"/>
          <w:color w:val="1C2B4C"/>
          <w:u w:val="single"/>
        </w:rPr>
        <w:t>Home Health Services</w:t>
      </w:r>
      <w:r w:rsidRPr="003B5A5B">
        <w:rPr>
          <w:rFonts w:ascii="Arial" w:hAnsi="Arial" w:cs="Arial"/>
          <w:color w:val="1C2B4C"/>
        </w:rPr>
        <w:t>: Items or services furnished to a patient by an employee of a health care employer in a place of temporary or permanent residence used as the patient’s home.</w:t>
      </w:r>
    </w:p>
    <w:p w14:paraId="1F711C25" w14:textId="77777777" w:rsidR="005C758A" w:rsidRPr="005C758A" w:rsidRDefault="005C758A" w:rsidP="003B5A5B">
      <w:pPr>
        <w:pStyle w:val="ListParagraph"/>
        <w:ind w:left="360"/>
        <w:rPr>
          <w:rFonts w:ascii="Arial" w:hAnsi="Arial" w:cs="Arial"/>
          <w:color w:val="1C2B4C"/>
        </w:rPr>
      </w:pPr>
    </w:p>
    <w:p w14:paraId="64A3CAD2" w14:textId="04BA3C37" w:rsidR="00B460FD" w:rsidRPr="003B5A5B" w:rsidRDefault="00B460FD" w:rsidP="0046141C">
      <w:pPr>
        <w:pStyle w:val="ListParagraph"/>
        <w:numPr>
          <w:ilvl w:val="0"/>
          <w:numId w:val="26"/>
        </w:numPr>
        <w:rPr>
          <w:rFonts w:ascii="Arial" w:hAnsi="Arial" w:cs="Arial"/>
          <w:color w:val="1C2B4C"/>
        </w:rPr>
      </w:pPr>
      <w:r w:rsidRPr="003B5A5B">
        <w:rPr>
          <w:rFonts w:ascii="Arial" w:hAnsi="Arial" w:cs="Arial"/>
          <w:color w:val="1C2B4C"/>
          <w:u w:val="single"/>
        </w:rPr>
        <w:t>Home Hospice Services</w:t>
      </w:r>
      <w:r w:rsidRPr="003B5A5B">
        <w:rPr>
          <w:rFonts w:ascii="Arial" w:hAnsi="Arial" w:cs="Arial"/>
          <w:color w:val="1C2B4C"/>
        </w:rPr>
        <w:t xml:space="preserve">: </w:t>
      </w:r>
      <w:r w:rsidR="00C43B3E">
        <w:rPr>
          <w:rFonts w:ascii="Arial" w:hAnsi="Arial" w:cs="Arial"/>
          <w:color w:val="1C2B4C"/>
        </w:rPr>
        <w:t>H</w:t>
      </w:r>
      <w:r w:rsidRPr="003B5A5B">
        <w:rPr>
          <w:rFonts w:ascii="Arial" w:hAnsi="Arial" w:cs="Arial"/>
          <w:color w:val="1C2B4C"/>
        </w:rPr>
        <w:t>ospice services that are furnished to an individual by home hospice care staff in a place of temporary or permanent residence used as the individual’s home for the purpose of maintaining that individual at home.</w:t>
      </w:r>
    </w:p>
    <w:p w14:paraId="76222B6E" w14:textId="77777777" w:rsidR="00B460FD" w:rsidRPr="00DA6C1E" w:rsidRDefault="00B460FD" w:rsidP="00E9582A">
      <w:pPr>
        <w:rPr>
          <w:rFonts w:ascii="Arial" w:hAnsi="Arial" w:cs="Arial"/>
          <w:b/>
          <w:bCs/>
          <w:color w:val="1C2B4C"/>
        </w:rPr>
      </w:pPr>
    </w:p>
    <w:p w14:paraId="60BC3C51" w14:textId="463EB9E3" w:rsidR="000F1C1D" w:rsidRPr="005C758A" w:rsidRDefault="000E4BAB" w:rsidP="00701A4F">
      <w:pPr>
        <w:pStyle w:val="ListParagraph"/>
        <w:numPr>
          <w:ilvl w:val="0"/>
          <w:numId w:val="7"/>
        </w:numPr>
        <w:shd w:val="clear" w:color="auto" w:fill="1C2B4C"/>
        <w:rPr>
          <w:rFonts w:ascii="Arial" w:hAnsi="Arial" w:cs="Arial"/>
          <w:color w:val="FFFFFF" w:themeColor="background1"/>
          <w:sz w:val="28"/>
          <w:szCs w:val="28"/>
        </w:rPr>
      </w:pPr>
      <w:r w:rsidRPr="005C758A">
        <w:rPr>
          <w:rFonts w:ascii="Arial" w:hAnsi="Arial" w:cs="Arial"/>
          <w:b/>
          <w:bCs/>
          <w:color w:val="FFFFFF" w:themeColor="background1"/>
          <w:sz w:val="28"/>
          <w:szCs w:val="28"/>
        </w:rPr>
        <w:t>Senate Bill 537 – Workplace Violence Protection for Healthcare Workers</w:t>
      </w:r>
    </w:p>
    <w:p w14:paraId="6409E803" w14:textId="77777777" w:rsidR="005C758A" w:rsidRDefault="005C758A" w:rsidP="005C758A">
      <w:pPr>
        <w:rPr>
          <w:rFonts w:ascii="Arial" w:hAnsi="Arial" w:cs="Arial"/>
          <w:b/>
          <w:bCs/>
          <w:color w:val="1C2B4C"/>
          <w:sz w:val="24"/>
          <w:szCs w:val="24"/>
        </w:rPr>
      </w:pPr>
    </w:p>
    <w:p w14:paraId="5AE98F31" w14:textId="77A4C565" w:rsidR="000F1C1D" w:rsidRPr="005C758A" w:rsidRDefault="00E44110" w:rsidP="005C758A">
      <w:pPr>
        <w:rPr>
          <w:rFonts w:ascii="Arial" w:hAnsi="Arial" w:cs="Arial"/>
          <w:b/>
          <w:bCs/>
          <w:color w:val="1C2B4C"/>
          <w:sz w:val="24"/>
          <w:szCs w:val="24"/>
        </w:rPr>
      </w:pPr>
      <w:r w:rsidRPr="005C758A">
        <w:rPr>
          <w:rFonts w:ascii="Arial" w:hAnsi="Arial" w:cs="Arial"/>
          <w:b/>
          <w:bCs/>
          <w:color w:val="1C2B4C"/>
          <w:sz w:val="24"/>
          <w:szCs w:val="24"/>
        </w:rPr>
        <w:t>Effective</w:t>
      </w:r>
      <w:r w:rsidR="00C43B3E">
        <w:rPr>
          <w:rFonts w:ascii="Arial" w:hAnsi="Arial" w:cs="Arial"/>
          <w:b/>
          <w:bCs/>
          <w:color w:val="1C2B4C"/>
          <w:sz w:val="24"/>
          <w:szCs w:val="24"/>
        </w:rPr>
        <w:t>:</w:t>
      </w:r>
      <w:r w:rsidRPr="005C758A">
        <w:rPr>
          <w:rFonts w:ascii="Arial" w:hAnsi="Arial" w:cs="Arial"/>
          <w:b/>
          <w:bCs/>
          <w:color w:val="1C2B4C"/>
          <w:sz w:val="24"/>
          <w:szCs w:val="24"/>
        </w:rPr>
        <w:t xml:space="preserve"> </w:t>
      </w:r>
      <w:r w:rsidR="000F1C1D" w:rsidRPr="005C758A">
        <w:rPr>
          <w:rFonts w:ascii="Arial" w:hAnsi="Arial" w:cs="Arial"/>
          <w:color w:val="1C2B4C"/>
          <w:sz w:val="24"/>
          <w:szCs w:val="24"/>
        </w:rPr>
        <w:t>January 1, 2026</w:t>
      </w:r>
      <w:r w:rsidR="000F1C1D" w:rsidRPr="005C758A">
        <w:rPr>
          <w:rFonts w:ascii="Arial" w:hAnsi="Arial" w:cs="Arial"/>
          <w:b/>
          <w:bCs/>
          <w:color w:val="1C2B4C"/>
          <w:sz w:val="24"/>
          <w:szCs w:val="24"/>
        </w:rPr>
        <w:t xml:space="preserve"> </w:t>
      </w:r>
    </w:p>
    <w:p w14:paraId="0AFCE8C9" w14:textId="77777777" w:rsidR="005C758A" w:rsidRDefault="005C758A" w:rsidP="005C758A">
      <w:pPr>
        <w:rPr>
          <w:rFonts w:ascii="Arial" w:hAnsi="Arial" w:cs="Arial"/>
          <w:color w:val="1C2B4C"/>
        </w:rPr>
      </w:pPr>
    </w:p>
    <w:p w14:paraId="613B4438" w14:textId="0735B579" w:rsidR="003A68D1" w:rsidRPr="005C758A" w:rsidRDefault="000F1C1D" w:rsidP="005C758A">
      <w:pPr>
        <w:rPr>
          <w:rFonts w:ascii="Arial" w:hAnsi="Arial" w:cs="Arial"/>
          <w:color w:val="1C2B4C"/>
        </w:rPr>
      </w:pPr>
      <w:r w:rsidRPr="005C758A">
        <w:rPr>
          <w:rFonts w:ascii="Arial" w:hAnsi="Arial" w:cs="Arial"/>
          <w:color w:val="1C2B4C"/>
        </w:rPr>
        <w:t>S</w:t>
      </w:r>
      <w:r w:rsidR="000E4BAB" w:rsidRPr="005C758A">
        <w:rPr>
          <w:rFonts w:ascii="Arial" w:hAnsi="Arial" w:cs="Arial"/>
          <w:color w:val="1C2B4C"/>
        </w:rPr>
        <w:t>B</w:t>
      </w:r>
      <w:r w:rsidRPr="005C758A">
        <w:rPr>
          <w:rFonts w:ascii="Arial" w:hAnsi="Arial" w:cs="Arial"/>
          <w:color w:val="1C2B4C"/>
        </w:rPr>
        <w:t xml:space="preserve"> 537</w:t>
      </w:r>
      <w:r w:rsidR="00DB5357" w:rsidRPr="005C758A">
        <w:rPr>
          <w:rFonts w:ascii="Arial" w:hAnsi="Arial" w:cs="Arial"/>
          <w:color w:val="1C2B4C"/>
        </w:rPr>
        <w:t xml:space="preserve"> significantly expands workplace safety requirements for healthcare employers by mandating comprehensive violence prevention programs, regular risk assessments, and annual staff training focused on preventing and responding to workplace violence. It also introduces new reporting obligations and anti-retaliation protections for employees who report violent incidents</w:t>
      </w:r>
      <w:r w:rsidR="006E082B" w:rsidRPr="005C758A">
        <w:rPr>
          <w:rFonts w:ascii="Arial" w:hAnsi="Arial" w:cs="Arial"/>
          <w:color w:val="1C2B4C"/>
        </w:rPr>
        <w:t xml:space="preserve">. This law applies to </w:t>
      </w:r>
      <w:r w:rsidRPr="005C758A">
        <w:rPr>
          <w:rFonts w:ascii="Arial" w:hAnsi="Arial" w:cs="Arial"/>
          <w:color w:val="1C2B4C"/>
        </w:rPr>
        <w:t>hospitals, home health agencies, and home hospice programs</w:t>
      </w:r>
      <w:r w:rsidR="006E082B" w:rsidRPr="005C758A">
        <w:rPr>
          <w:rFonts w:ascii="Arial" w:hAnsi="Arial" w:cs="Arial"/>
          <w:color w:val="1C2B4C"/>
        </w:rPr>
        <w:t>.</w:t>
      </w:r>
      <w:r w:rsidR="003A68D1" w:rsidRPr="005C758A">
        <w:rPr>
          <w:rFonts w:ascii="Arial" w:hAnsi="Arial" w:cs="Arial"/>
          <w:color w:val="1C2B4C"/>
        </w:rPr>
        <w:t xml:space="preserve"> Expands requirements by prescribing procedures for health care employers for investigating, collecting and reporting on incidents of workplace violence.</w:t>
      </w:r>
    </w:p>
    <w:p w14:paraId="34E1C06A" w14:textId="77777777" w:rsidR="00701A4F" w:rsidRDefault="00701A4F" w:rsidP="005C758A">
      <w:pPr>
        <w:rPr>
          <w:rFonts w:ascii="Arial" w:hAnsi="Arial" w:cs="Arial"/>
          <w:i/>
          <w:iCs/>
          <w:color w:val="1C2B4C"/>
          <w:sz w:val="24"/>
          <w:szCs w:val="24"/>
        </w:rPr>
      </w:pPr>
    </w:p>
    <w:p w14:paraId="61F24D37" w14:textId="237B12DB" w:rsidR="000F1C1D" w:rsidRPr="005C758A" w:rsidRDefault="000F1C1D" w:rsidP="00701A4F">
      <w:pPr>
        <w:pStyle w:val="ListParagraph"/>
        <w:numPr>
          <w:ilvl w:val="0"/>
          <w:numId w:val="13"/>
        </w:numPr>
        <w:rPr>
          <w:rFonts w:ascii="Arial" w:hAnsi="Arial" w:cs="Arial"/>
          <w:b/>
          <w:bCs/>
          <w:color w:val="1C2B4C"/>
          <w:sz w:val="24"/>
          <w:szCs w:val="24"/>
        </w:rPr>
      </w:pPr>
      <w:r w:rsidRPr="005C758A">
        <w:rPr>
          <w:rFonts w:ascii="Arial" w:hAnsi="Arial" w:cs="Arial"/>
          <w:b/>
          <w:bCs/>
          <w:color w:val="1C2B4C"/>
          <w:sz w:val="24"/>
          <w:szCs w:val="24"/>
        </w:rPr>
        <w:t>Definitions</w:t>
      </w:r>
    </w:p>
    <w:p w14:paraId="429B444A" w14:textId="6F52EE88" w:rsidR="006E082B" w:rsidRDefault="006E082B" w:rsidP="0046141C">
      <w:pPr>
        <w:pStyle w:val="ListParagraph"/>
        <w:numPr>
          <w:ilvl w:val="0"/>
          <w:numId w:val="27"/>
        </w:numPr>
        <w:rPr>
          <w:rFonts w:ascii="Arial" w:hAnsi="Arial" w:cs="Arial"/>
          <w:color w:val="1C2B4C"/>
        </w:rPr>
      </w:pPr>
      <w:r w:rsidRPr="00AF6D2E">
        <w:rPr>
          <w:rFonts w:ascii="Arial" w:hAnsi="Arial" w:cs="Arial"/>
          <w:color w:val="1C2B4C"/>
          <w:u w:val="single"/>
        </w:rPr>
        <w:t>Hospital</w:t>
      </w:r>
      <w:r w:rsidR="00A92A97" w:rsidRPr="00AF6D2E">
        <w:rPr>
          <w:rFonts w:ascii="Arial" w:hAnsi="Arial" w:cs="Arial"/>
          <w:color w:val="1C2B4C"/>
        </w:rPr>
        <w:t>: I</w:t>
      </w:r>
      <w:r w:rsidRPr="00AF6D2E">
        <w:rPr>
          <w:rFonts w:ascii="Arial" w:hAnsi="Arial" w:cs="Arial"/>
          <w:color w:val="1C2B4C"/>
        </w:rPr>
        <w:t xml:space="preserve">nstitutions offering accommodation and a range of medical services, including diagnosis, treatment, and care of sick or injured </w:t>
      </w:r>
      <w:r w:rsidR="00A92A97" w:rsidRPr="00AF6D2E">
        <w:rPr>
          <w:rFonts w:ascii="Arial" w:hAnsi="Arial" w:cs="Arial"/>
          <w:color w:val="1C2B4C"/>
        </w:rPr>
        <w:t>people</w:t>
      </w:r>
      <w:r w:rsidRPr="00AF6D2E">
        <w:rPr>
          <w:rFonts w:ascii="Arial" w:hAnsi="Arial" w:cs="Arial"/>
          <w:color w:val="1C2B4C"/>
        </w:rPr>
        <w:t>, but explicitly excluding the Oregon State Hospital.</w:t>
      </w:r>
    </w:p>
    <w:p w14:paraId="61708C60" w14:textId="77777777" w:rsidR="00C43B3E" w:rsidRPr="00C43B3E" w:rsidRDefault="00C43B3E" w:rsidP="00C43B3E">
      <w:pPr>
        <w:ind w:left="360"/>
        <w:rPr>
          <w:rFonts w:ascii="Arial" w:hAnsi="Arial" w:cs="Arial"/>
          <w:color w:val="1C2B4C"/>
        </w:rPr>
      </w:pPr>
    </w:p>
    <w:p w14:paraId="30ABC3BC" w14:textId="77777777" w:rsidR="00C43B3E" w:rsidRPr="00C43B3E" w:rsidRDefault="00C43B3E">
      <w:pPr>
        <w:rPr>
          <w:rFonts w:ascii="Arial" w:hAnsi="Arial" w:cs="Arial"/>
          <w:color w:val="1C2B4C"/>
        </w:rPr>
      </w:pPr>
      <w:r w:rsidRPr="00C43B3E">
        <w:rPr>
          <w:rFonts w:ascii="Arial" w:hAnsi="Arial" w:cs="Arial"/>
          <w:color w:val="1C2B4C"/>
        </w:rPr>
        <w:br w:type="page"/>
      </w:r>
    </w:p>
    <w:p w14:paraId="4C759254" w14:textId="1D4D11AC" w:rsidR="006E082B" w:rsidRPr="00AF6D2E" w:rsidRDefault="006E082B" w:rsidP="0046141C">
      <w:pPr>
        <w:pStyle w:val="ListParagraph"/>
        <w:numPr>
          <w:ilvl w:val="0"/>
          <w:numId w:val="27"/>
        </w:numPr>
        <w:rPr>
          <w:rFonts w:ascii="Arial" w:hAnsi="Arial" w:cs="Arial"/>
          <w:color w:val="1C2B4C"/>
        </w:rPr>
      </w:pPr>
      <w:r w:rsidRPr="00AF6D2E">
        <w:rPr>
          <w:rFonts w:ascii="Arial" w:hAnsi="Arial" w:cs="Arial"/>
          <w:color w:val="1C2B4C"/>
          <w:u w:val="single"/>
        </w:rPr>
        <w:lastRenderedPageBreak/>
        <w:t>Ambulatory Surgical Center</w:t>
      </w:r>
      <w:r w:rsidR="00A92A97" w:rsidRPr="00AF6D2E">
        <w:rPr>
          <w:rFonts w:ascii="Arial" w:hAnsi="Arial" w:cs="Arial"/>
          <w:color w:val="1C2B4C"/>
        </w:rPr>
        <w:t>: H</w:t>
      </w:r>
      <w:r w:rsidRPr="00AF6D2E">
        <w:rPr>
          <w:rFonts w:ascii="Arial" w:hAnsi="Arial" w:cs="Arial"/>
          <w:color w:val="1C2B4C"/>
        </w:rPr>
        <w:t>ealthcare facilities that primarily provide surgical care to patients who do not require hospitalization.</w:t>
      </w:r>
    </w:p>
    <w:p w14:paraId="26C58C9C" w14:textId="77777777" w:rsidR="005C758A" w:rsidRPr="005C758A" w:rsidRDefault="005C758A" w:rsidP="00AF6D2E">
      <w:pPr>
        <w:pStyle w:val="ListParagraph"/>
        <w:ind w:left="360"/>
        <w:rPr>
          <w:rFonts w:ascii="Arial" w:hAnsi="Arial" w:cs="Arial"/>
          <w:color w:val="1C2B4C"/>
        </w:rPr>
      </w:pPr>
    </w:p>
    <w:p w14:paraId="7AE4AF17" w14:textId="1217668B" w:rsidR="006E082B" w:rsidRPr="00AF6D2E" w:rsidRDefault="006E082B" w:rsidP="0046141C">
      <w:pPr>
        <w:pStyle w:val="ListParagraph"/>
        <w:numPr>
          <w:ilvl w:val="0"/>
          <w:numId w:val="27"/>
        </w:numPr>
        <w:rPr>
          <w:rFonts w:ascii="Arial" w:hAnsi="Arial" w:cs="Arial"/>
          <w:color w:val="1C2B4C"/>
        </w:rPr>
      </w:pPr>
      <w:r w:rsidRPr="00AF6D2E">
        <w:rPr>
          <w:rFonts w:ascii="Arial" w:hAnsi="Arial" w:cs="Arial"/>
          <w:color w:val="1C2B4C"/>
          <w:u w:val="single"/>
        </w:rPr>
        <w:t xml:space="preserve">Home </w:t>
      </w:r>
      <w:r w:rsidR="00A92A97" w:rsidRPr="00AF6D2E">
        <w:rPr>
          <w:rFonts w:ascii="Arial" w:hAnsi="Arial" w:cs="Arial"/>
          <w:color w:val="1C2B4C"/>
          <w:u w:val="single"/>
        </w:rPr>
        <w:t>H</w:t>
      </w:r>
      <w:r w:rsidRPr="00AF6D2E">
        <w:rPr>
          <w:rFonts w:ascii="Arial" w:hAnsi="Arial" w:cs="Arial"/>
          <w:color w:val="1C2B4C"/>
          <w:u w:val="single"/>
        </w:rPr>
        <w:t xml:space="preserve">ospice </w:t>
      </w:r>
      <w:r w:rsidR="00A92A97" w:rsidRPr="00AF6D2E">
        <w:rPr>
          <w:rFonts w:ascii="Arial" w:hAnsi="Arial" w:cs="Arial"/>
          <w:color w:val="1C2B4C"/>
          <w:u w:val="single"/>
        </w:rPr>
        <w:t>P</w:t>
      </w:r>
      <w:r w:rsidRPr="00AF6D2E">
        <w:rPr>
          <w:rFonts w:ascii="Arial" w:hAnsi="Arial" w:cs="Arial"/>
          <w:color w:val="1C2B4C"/>
          <w:u w:val="single"/>
        </w:rPr>
        <w:t>rogram</w:t>
      </w:r>
      <w:r w:rsidR="00A92A97" w:rsidRPr="00AF6D2E">
        <w:rPr>
          <w:rFonts w:ascii="Arial" w:hAnsi="Arial" w:cs="Arial"/>
          <w:color w:val="1C2B4C"/>
        </w:rPr>
        <w:t xml:space="preserve">: Coordinated </w:t>
      </w:r>
      <w:r w:rsidRPr="00AF6D2E">
        <w:rPr>
          <w:rFonts w:ascii="Arial" w:hAnsi="Arial" w:cs="Arial"/>
          <w:color w:val="1C2B4C"/>
        </w:rPr>
        <w:t xml:space="preserve">program of home care, available 24 hours a day, </w:t>
      </w:r>
      <w:proofErr w:type="gramStart"/>
      <w:r w:rsidRPr="00AF6D2E">
        <w:rPr>
          <w:rFonts w:ascii="Arial" w:hAnsi="Arial" w:cs="Arial"/>
          <w:color w:val="1C2B4C"/>
        </w:rPr>
        <w:t>that</w:t>
      </w:r>
      <w:proofErr w:type="gramEnd"/>
      <w:r w:rsidRPr="00AF6D2E">
        <w:rPr>
          <w:rFonts w:ascii="Arial" w:hAnsi="Arial" w:cs="Arial"/>
          <w:color w:val="1C2B4C"/>
        </w:rPr>
        <w:t xml:space="preserve"> utilizes an interdisciplinary team of personnel trained to provide palliative and supportive services to a patient-family unit experiencing a life-threatening disease with a limited prognosis.</w:t>
      </w:r>
    </w:p>
    <w:p w14:paraId="10156E0C" w14:textId="77777777" w:rsidR="005C758A" w:rsidRPr="005C758A" w:rsidRDefault="005C758A" w:rsidP="00AF6D2E">
      <w:pPr>
        <w:pStyle w:val="ListParagraph"/>
        <w:ind w:left="360"/>
        <w:rPr>
          <w:rFonts w:ascii="Arial" w:hAnsi="Arial" w:cs="Arial"/>
          <w:color w:val="1C2B4C"/>
        </w:rPr>
      </w:pPr>
    </w:p>
    <w:p w14:paraId="57D74297" w14:textId="03AFF34C" w:rsidR="006E082B" w:rsidRPr="00AF6D2E" w:rsidRDefault="006E082B" w:rsidP="0046141C">
      <w:pPr>
        <w:pStyle w:val="ListParagraph"/>
        <w:numPr>
          <w:ilvl w:val="0"/>
          <w:numId w:val="27"/>
        </w:numPr>
        <w:rPr>
          <w:rFonts w:ascii="Arial" w:hAnsi="Arial" w:cs="Arial"/>
          <w:color w:val="1C2B4C"/>
        </w:rPr>
      </w:pPr>
      <w:r w:rsidRPr="00AF6D2E">
        <w:rPr>
          <w:rFonts w:ascii="Arial" w:hAnsi="Arial" w:cs="Arial"/>
          <w:color w:val="1C2B4C"/>
          <w:u w:val="single"/>
        </w:rPr>
        <w:t>Home Health Agency</w:t>
      </w:r>
      <w:r w:rsidR="00A92A97" w:rsidRPr="00AF6D2E">
        <w:rPr>
          <w:rFonts w:ascii="Arial" w:hAnsi="Arial" w:cs="Arial"/>
          <w:color w:val="1C2B4C"/>
        </w:rPr>
        <w:t>:</w:t>
      </w:r>
      <w:r w:rsidRPr="00AF6D2E">
        <w:rPr>
          <w:rFonts w:ascii="Arial" w:hAnsi="Arial" w:cs="Arial"/>
          <w:color w:val="1C2B4C"/>
        </w:rPr>
        <w:t xml:space="preserve"> </w:t>
      </w:r>
      <w:r w:rsidR="00A92A97" w:rsidRPr="00AF6D2E">
        <w:rPr>
          <w:rFonts w:ascii="Arial" w:hAnsi="Arial" w:cs="Arial"/>
          <w:color w:val="1C2B4C"/>
        </w:rPr>
        <w:t>P</w:t>
      </w:r>
      <w:r w:rsidRPr="00AF6D2E">
        <w:rPr>
          <w:rFonts w:ascii="Arial" w:hAnsi="Arial" w:cs="Arial"/>
          <w:color w:val="1C2B4C"/>
        </w:rPr>
        <w:t>ublic or private agencies providing coordinated home health services on a home visiting basis.</w:t>
      </w:r>
    </w:p>
    <w:p w14:paraId="1E11C4DC" w14:textId="77777777" w:rsidR="005C758A" w:rsidRPr="005C758A" w:rsidRDefault="005C758A" w:rsidP="00AF6D2E">
      <w:pPr>
        <w:pStyle w:val="ListParagraph"/>
        <w:ind w:left="360"/>
        <w:rPr>
          <w:rFonts w:ascii="Arial" w:hAnsi="Arial" w:cs="Arial"/>
          <w:color w:val="1C2B4C"/>
        </w:rPr>
      </w:pPr>
    </w:p>
    <w:p w14:paraId="5B58DA2F" w14:textId="212B881F" w:rsidR="000F1C1D" w:rsidRPr="00AF6D2E" w:rsidRDefault="006E082B" w:rsidP="0046141C">
      <w:pPr>
        <w:pStyle w:val="ListParagraph"/>
        <w:numPr>
          <w:ilvl w:val="0"/>
          <w:numId w:val="27"/>
        </w:numPr>
        <w:rPr>
          <w:rFonts w:ascii="Arial" w:hAnsi="Arial" w:cs="Arial"/>
          <w:color w:val="1C2B4C"/>
        </w:rPr>
      </w:pPr>
      <w:r w:rsidRPr="00AF6D2E">
        <w:rPr>
          <w:rFonts w:ascii="Arial" w:hAnsi="Arial" w:cs="Arial"/>
          <w:color w:val="1C2B4C"/>
          <w:u w:val="single"/>
        </w:rPr>
        <w:t>Home Health Services</w:t>
      </w:r>
      <w:r w:rsidR="00A92A97" w:rsidRPr="00AF6D2E">
        <w:rPr>
          <w:rFonts w:ascii="Arial" w:hAnsi="Arial" w:cs="Arial"/>
          <w:color w:val="1C2B4C"/>
        </w:rPr>
        <w:t>:</w:t>
      </w:r>
      <w:r w:rsidRPr="00AF6D2E">
        <w:rPr>
          <w:rFonts w:ascii="Arial" w:hAnsi="Arial" w:cs="Arial"/>
          <w:color w:val="1C2B4C"/>
        </w:rPr>
        <w:t xml:space="preserve"> </w:t>
      </w:r>
      <w:r w:rsidR="00A92A97" w:rsidRPr="00AF6D2E">
        <w:rPr>
          <w:rFonts w:ascii="Arial" w:hAnsi="Arial" w:cs="Arial"/>
          <w:color w:val="1C2B4C"/>
        </w:rPr>
        <w:t xml:space="preserve">Items </w:t>
      </w:r>
      <w:r w:rsidRPr="00AF6D2E">
        <w:rPr>
          <w:rFonts w:ascii="Arial" w:hAnsi="Arial" w:cs="Arial"/>
          <w:color w:val="1C2B4C"/>
        </w:rPr>
        <w:t>or services furnished to a patient by an employee of a health care employer in a place of temporary or permanent residence used as the patient’s home.</w:t>
      </w:r>
      <w:bookmarkStart w:id="12" w:name="_Hlk203753593"/>
    </w:p>
    <w:p w14:paraId="22CA044D" w14:textId="77777777" w:rsidR="00DB5357" w:rsidRPr="00DA6C1E" w:rsidRDefault="00DB5357" w:rsidP="003A68D1">
      <w:pPr>
        <w:rPr>
          <w:rFonts w:ascii="Arial" w:hAnsi="Arial" w:cs="Arial"/>
          <w:color w:val="1C2B4C"/>
        </w:rPr>
      </w:pPr>
    </w:p>
    <w:p w14:paraId="2079BADD" w14:textId="15676ED8" w:rsidR="005C758A" w:rsidRPr="005C758A" w:rsidRDefault="00DB5357" w:rsidP="00701A4F">
      <w:pPr>
        <w:pStyle w:val="ListParagraph"/>
        <w:numPr>
          <w:ilvl w:val="0"/>
          <w:numId w:val="13"/>
        </w:numPr>
        <w:rPr>
          <w:rFonts w:ascii="Arial" w:hAnsi="Arial" w:cs="Arial"/>
          <w:b/>
          <w:bCs/>
          <w:color w:val="1C2B4C"/>
          <w:sz w:val="24"/>
          <w:szCs w:val="24"/>
        </w:rPr>
      </w:pPr>
      <w:r w:rsidRPr="005C758A">
        <w:rPr>
          <w:rFonts w:ascii="Arial" w:hAnsi="Arial" w:cs="Arial"/>
          <w:b/>
          <w:bCs/>
          <w:color w:val="1C2B4C"/>
          <w:sz w:val="24"/>
          <w:szCs w:val="24"/>
        </w:rPr>
        <w:t>Workplace Violence Prevention Program</w:t>
      </w:r>
    </w:p>
    <w:p w14:paraId="24E61A35" w14:textId="52C31141" w:rsidR="003A68D1" w:rsidRPr="00AF6D2E" w:rsidRDefault="003A68D1" w:rsidP="0046141C">
      <w:pPr>
        <w:pStyle w:val="ListParagraph"/>
        <w:numPr>
          <w:ilvl w:val="0"/>
          <w:numId w:val="28"/>
        </w:numPr>
        <w:rPr>
          <w:rFonts w:ascii="Arial" w:hAnsi="Arial" w:cs="Arial"/>
          <w:b/>
          <w:bCs/>
          <w:i/>
          <w:iCs/>
          <w:color w:val="1C2B4C"/>
        </w:rPr>
      </w:pPr>
      <w:r w:rsidRPr="00AF6D2E">
        <w:rPr>
          <w:rFonts w:ascii="Arial" w:hAnsi="Arial" w:cs="Arial"/>
          <w:b/>
          <w:bCs/>
          <w:i/>
          <w:iCs/>
          <w:color w:val="1C2B4C"/>
        </w:rPr>
        <w:t>New Requirements</w:t>
      </w:r>
    </w:p>
    <w:p w14:paraId="39D69025" w14:textId="741E34D5" w:rsidR="00DB5357" w:rsidRPr="00AF6D2E" w:rsidRDefault="00CF3671" w:rsidP="0046141C">
      <w:pPr>
        <w:pStyle w:val="ListParagraph"/>
        <w:numPr>
          <w:ilvl w:val="0"/>
          <w:numId w:val="40"/>
        </w:numPr>
        <w:rPr>
          <w:rFonts w:ascii="Arial" w:hAnsi="Arial" w:cs="Arial"/>
          <w:color w:val="1C2B4C"/>
        </w:rPr>
      </w:pPr>
      <w:r w:rsidRPr="00AF6D2E">
        <w:rPr>
          <w:rFonts w:ascii="Arial" w:hAnsi="Arial" w:cs="Arial"/>
          <w:color w:val="1C2B4C"/>
        </w:rPr>
        <w:t>Mandated c</w:t>
      </w:r>
      <w:r w:rsidR="00DB5357" w:rsidRPr="00AF6D2E">
        <w:rPr>
          <w:rFonts w:ascii="Arial" w:hAnsi="Arial" w:cs="Arial"/>
          <w:color w:val="1C2B4C"/>
        </w:rPr>
        <w:t>onsultation with the employer’s workplace safety committee</w:t>
      </w:r>
      <w:r w:rsidRPr="00AF6D2E">
        <w:rPr>
          <w:rFonts w:ascii="Arial" w:hAnsi="Arial" w:cs="Arial"/>
          <w:color w:val="1C2B4C"/>
        </w:rPr>
        <w:t>.</w:t>
      </w:r>
    </w:p>
    <w:p w14:paraId="269C0503" w14:textId="75D39FD6" w:rsidR="00322832" w:rsidRPr="00AF6D2E" w:rsidRDefault="00CF3671" w:rsidP="0046141C">
      <w:pPr>
        <w:pStyle w:val="ListParagraph"/>
        <w:numPr>
          <w:ilvl w:val="0"/>
          <w:numId w:val="40"/>
        </w:numPr>
        <w:rPr>
          <w:rFonts w:ascii="Arial" w:hAnsi="Arial" w:cs="Arial"/>
          <w:color w:val="1C2B4C"/>
        </w:rPr>
      </w:pPr>
      <w:r w:rsidRPr="00AF6D2E">
        <w:rPr>
          <w:rFonts w:ascii="Arial" w:hAnsi="Arial" w:cs="Arial"/>
          <w:color w:val="1C2B4C"/>
        </w:rPr>
        <w:t xml:space="preserve">Incorporating findings </w:t>
      </w:r>
      <w:r w:rsidR="00322832" w:rsidRPr="00AF6D2E">
        <w:rPr>
          <w:rFonts w:ascii="Arial" w:hAnsi="Arial" w:cs="Arial"/>
          <w:color w:val="1C2B4C"/>
        </w:rPr>
        <w:t>to</w:t>
      </w:r>
      <w:r w:rsidRPr="00AF6D2E">
        <w:rPr>
          <w:rFonts w:ascii="Arial" w:hAnsi="Arial" w:cs="Arial"/>
          <w:color w:val="1C2B4C"/>
        </w:rPr>
        <w:t xml:space="preserve"> the extent to which the security considerations were implemented to mitigate risks of workplace violence.</w:t>
      </w:r>
    </w:p>
    <w:p w14:paraId="721CB7C6" w14:textId="77777777" w:rsidR="005C758A" w:rsidRDefault="005C758A" w:rsidP="00AF6D2E">
      <w:pPr>
        <w:ind w:left="360"/>
        <w:rPr>
          <w:rFonts w:ascii="Arial" w:hAnsi="Arial" w:cs="Arial"/>
          <w:b/>
          <w:bCs/>
          <w:i/>
          <w:iCs/>
          <w:color w:val="1C2B4C"/>
        </w:rPr>
      </w:pPr>
    </w:p>
    <w:p w14:paraId="3C4481C5" w14:textId="41BC5BDB" w:rsidR="003A68D1" w:rsidRPr="00AF6D2E" w:rsidRDefault="003A68D1" w:rsidP="0046141C">
      <w:pPr>
        <w:pStyle w:val="ListParagraph"/>
        <w:numPr>
          <w:ilvl w:val="0"/>
          <w:numId w:val="28"/>
        </w:numPr>
        <w:rPr>
          <w:rFonts w:ascii="Arial" w:hAnsi="Arial" w:cs="Arial"/>
          <w:b/>
          <w:bCs/>
          <w:i/>
          <w:iCs/>
          <w:color w:val="1C2B4C"/>
        </w:rPr>
      </w:pPr>
      <w:r w:rsidRPr="00AF6D2E">
        <w:rPr>
          <w:rFonts w:ascii="Arial" w:hAnsi="Arial" w:cs="Arial"/>
          <w:b/>
          <w:bCs/>
          <w:i/>
          <w:iCs/>
          <w:color w:val="1C2B4C"/>
        </w:rPr>
        <w:t>Expanded Scope of Existing Requirements</w:t>
      </w:r>
    </w:p>
    <w:p w14:paraId="2AF190C9" w14:textId="114265CF" w:rsidR="003A68D1" w:rsidRPr="00AF6D2E" w:rsidRDefault="003A68D1" w:rsidP="0046141C">
      <w:pPr>
        <w:pStyle w:val="ListParagraph"/>
        <w:numPr>
          <w:ilvl w:val="0"/>
          <w:numId w:val="41"/>
        </w:numPr>
        <w:rPr>
          <w:rFonts w:ascii="Arial" w:hAnsi="Arial" w:cs="Arial"/>
          <w:color w:val="1C2B4C"/>
        </w:rPr>
      </w:pPr>
      <w:r w:rsidRPr="00AF6D2E">
        <w:rPr>
          <w:rFonts w:ascii="Arial" w:hAnsi="Arial" w:cs="Arial"/>
          <w:color w:val="1C2B4C"/>
        </w:rPr>
        <w:t>Periodic security and safety assessments to identify existing or potential workplace violence (</w:t>
      </w:r>
      <w:r w:rsidR="0038538F" w:rsidRPr="00AF6D2E">
        <w:rPr>
          <w:rFonts w:ascii="Arial" w:hAnsi="Arial" w:cs="Arial"/>
          <w:color w:val="1C2B4C"/>
        </w:rPr>
        <w:t xml:space="preserve">previously limited to </w:t>
      </w:r>
      <w:r w:rsidRPr="00AF6D2E">
        <w:rPr>
          <w:rFonts w:ascii="Arial" w:hAnsi="Arial" w:cs="Arial"/>
          <w:color w:val="1C2B4C"/>
        </w:rPr>
        <w:t>hazards for assaults).</w:t>
      </w:r>
    </w:p>
    <w:p w14:paraId="104C44F7" w14:textId="679FD61C" w:rsidR="003A68D1" w:rsidRPr="00AF6D2E" w:rsidRDefault="003A68D1" w:rsidP="0046141C">
      <w:pPr>
        <w:pStyle w:val="ListParagraph"/>
        <w:numPr>
          <w:ilvl w:val="0"/>
          <w:numId w:val="41"/>
        </w:numPr>
        <w:rPr>
          <w:rFonts w:ascii="Arial" w:hAnsi="Arial" w:cs="Arial"/>
          <w:color w:val="1C2B4C"/>
        </w:rPr>
      </w:pPr>
      <w:r w:rsidRPr="00AF6D2E">
        <w:rPr>
          <w:rFonts w:ascii="Arial" w:hAnsi="Arial" w:cs="Arial"/>
          <w:color w:val="1C2B4C"/>
        </w:rPr>
        <w:t>Annual training on workplace violence for employees and contracted security (</w:t>
      </w:r>
      <w:r w:rsidR="0038538F" w:rsidRPr="00AF6D2E">
        <w:rPr>
          <w:rFonts w:ascii="Arial" w:hAnsi="Arial" w:cs="Arial"/>
          <w:color w:val="1C2B4C"/>
        </w:rPr>
        <w:t>previously limited to</w:t>
      </w:r>
      <w:r w:rsidRPr="00AF6D2E">
        <w:rPr>
          <w:rFonts w:ascii="Arial" w:hAnsi="Arial" w:cs="Arial"/>
          <w:color w:val="1C2B4C"/>
        </w:rPr>
        <w:t xml:space="preserve"> regular training on assaults).</w:t>
      </w:r>
    </w:p>
    <w:p w14:paraId="58FE7851" w14:textId="0BCF10F6" w:rsidR="003A68D1" w:rsidRPr="00AF6D2E" w:rsidRDefault="003A68D1" w:rsidP="0046141C">
      <w:pPr>
        <w:pStyle w:val="ListParagraph"/>
        <w:numPr>
          <w:ilvl w:val="0"/>
          <w:numId w:val="41"/>
        </w:numPr>
        <w:rPr>
          <w:rFonts w:ascii="Arial" w:hAnsi="Arial" w:cs="Arial"/>
          <w:color w:val="1C2B4C"/>
        </w:rPr>
      </w:pPr>
      <w:r w:rsidRPr="00AF6D2E">
        <w:rPr>
          <w:rFonts w:ascii="Arial" w:hAnsi="Arial" w:cs="Arial"/>
          <w:color w:val="1C2B4C"/>
        </w:rPr>
        <w:t>Measuring the frequency of workplace violence, including attempts (</w:t>
      </w:r>
      <w:r w:rsidR="0038538F" w:rsidRPr="00AF6D2E">
        <w:rPr>
          <w:rFonts w:ascii="Arial" w:hAnsi="Arial" w:cs="Arial"/>
          <w:color w:val="1C2B4C"/>
        </w:rPr>
        <w:t>previously limited to</w:t>
      </w:r>
      <w:r w:rsidRPr="00AF6D2E">
        <w:rPr>
          <w:rFonts w:ascii="Arial" w:hAnsi="Arial" w:cs="Arial"/>
          <w:color w:val="1C2B4C"/>
        </w:rPr>
        <w:t xml:space="preserve"> assaults).</w:t>
      </w:r>
    </w:p>
    <w:p w14:paraId="355AAB4B" w14:textId="1FDBC4F2" w:rsidR="003A68D1" w:rsidRPr="00AF6D2E" w:rsidRDefault="003A68D1" w:rsidP="0046141C">
      <w:pPr>
        <w:pStyle w:val="ListParagraph"/>
        <w:numPr>
          <w:ilvl w:val="0"/>
          <w:numId w:val="41"/>
        </w:numPr>
        <w:rPr>
          <w:rFonts w:ascii="Arial" w:hAnsi="Arial" w:cs="Arial"/>
          <w:color w:val="1C2B4C"/>
        </w:rPr>
      </w:pPr>
      <w:r w:rsidRPr="00AF6D2E">
        <w:rPr>
          <w:rFonts w:ascii="Arial" w:hAnsi="Arial" w:cs="Arial"/>
          <w:color w:val="1C2B4C"/>
        </w:rPr>
        <w:t>Identifying causes of workplace violence (</w:t>
      </w:r>
      <w:r w:rsidR="0038538F" w:rsidRPr="00AF6D2E">
        <w:rPr>
          <w:rFonts w:ascii="Arial" w:hAnsi="Arial" w:cs="Arial"/>
          <w:color w:val="1C2B4C"/>
        </w:rPr>
        <w:t>previously limited to</w:t>
      </w:r>
      <w:r w:rsidRPr="00AF6D2E">
        <w:rPr>
          <w:rFonts w:ascii="Arial" w:hAnsi="Arial" w:cs="Arial"/>
          <w:color w:val="1C2B4C"/>
        </w:rPr>
        <w:t xml:space="preserve"> assaults) and including a plan to address them.</w:t>
      </w:r>
    </w:p>
    <w:p w14:paraId="33F252A5" w14:textId="77777777" w:rsidR="00CF3671" w:rsidRPr="00DA6C1E" w:rsidRDefault="00CF3671" w:rsidP="000E4BAB">
      <w:pPr>
        <w:pStyle w:val="ListParagraph"/>
        <w:ind w:left="1440"/>
        <w:rPr>
          <w:rFonts w:ascii="Arial" w:hAnsi="Arial" w:cs="Arial"/>
          <w:color w:val="1C2B4C"/>
        </w:rPr>
      </w:pPr>
    </w:p>
    <w:p w14:paraId="2E739998" w14:textId="40194ADF" w:rsidR="00C66C06" w:rsidRPr="005C758A" w:rsidRDefault="00C66C06" w:rsidP="00701A4F">
      <w:pPr>
        <w:pStyle w:val="ListParagraph"/>
        <w:numPr>
          <w:ilvl w:val="0"/>
          <w:numId w:val="13"/>
        </w:numPr>
        <w:rPr>
          <w:rFonts w:ascii="Arial" w:hAnsi="Arial" w:cs="Arial"/>
          <w:b/>
          <w:bCs/>
          <w:color w:val="1C2B4C"/>
          <w:sz w:val="24"/>
          <w:szCs w:val="24"/>
        </w:rPr>
      </w:pPr>
      <w:r w:rsidRPr="005C758A">
        <w:rPr>
          <w:rFonts w:ascii="Arial" w:hAnsi="Arial" w:cs="Arial"/>
          <w:b/>
          <w:bCs/>
          <w:color w:val="1C2B4C"/>
          <w:sz w:val="24"/>
          <w:szCs w:val="24"/>
        </w:rPr>
        <w:t xml:space="preserve">Workplace Violence Prevention and Response </w:t>
      </w:r>
      <w:r w:rsidR="00322832" w:rsidRPr="005C758A">
        <w:rPr>
          <w:rFonts w:ascii="Arial" w:hAnsi="Arial" w:cs="Arial"/>
          <w:b/>
          <w:bCs/>
          <w:color w:val="1C2B4C"/>
          <w:sz w:val="24"/>
          <w:szCs w:val="24"/>
        </w:rPr>
        <w:t>P</w:t>
      </w:r>
      <w:r w:rsidRPr="005C758A">
        <w:rPr>
          <w:rFonts w:ascii="Arial" w:hAnsi="Arial" w:cs="Arial"/>
          <w:b/>
          <w:bCs/>
          <w:color w:val="1C2B4C"/>
          <w:sz w:val="24"/>
          <w:szCs w:val="24"/>
        </w:rPr>
        <w:t>lan</w:t>
      </w:r>
    </w:p>
    <w:p w14:paraId="50C816B5" w14:textId="77777777" w:rsidR="00AF6D2E" w:rsidRDefault="003A68D1" w:rsidP="0046141C">
      <w:pPr>
        <w:pStyle w:val="ListParagraph"/>
        <w:numPr>
          <w:ilvl w:val="0"/>
          <w:numId w:val="28"/>
        </w:numPr>
        <w:rPr>
          <w:rFonts w:ascii="Arial" w:hAnsi="Arial" w:cs="Arial"/>
          <w:b/>
          <w:bCs/>
          <w:i/>
          <w:iCs/>
          <w:color w:val="1C2B4C"/>
        </w:rPr>
      </w:pPr>
      <w:r w:rsidRPr="00AF6D2E">
        <w:rPr>
          <w:rFonts w:ascii="Arial" w:hAnsi="Arial" w:cs="Arial"/>
          <w:b/>
          <w:bCs/>
          <w:i/>
          <w:iCs/>
          <w:color w:val="1C2B4C"/>
        </w:rPr>
        <w:t>Mandated New Policies and Procedures:</w:t>
      </w:r>
    </w:p>
    <w:p w14:paraId="362C5093" w14:textId="77777777" w:rsidR="00AF6D2E" w:rsidRPr="00AF6D2E" w:rsidRDefault="003A68D1" w:rsidP="0046141C">
      <w:pPr>
        <w:pStyle w:val="ListParagraph"/>
        <w:numPr>
          <w:ilvl w:val="0"/>
          <w:numId w:val="42"/>
        </w:numPr>
        <w:rPr>
          <w:rFonts w:ascii="Arial" w:hAnsi="Arial" w:cs="Arial"/>
          <w:b/>
          <w:bCs/>
          <w:i/>
          <w:iCs/>
          <w:color w:val="1C2B4C"/>
        </w:rPr>
      </w:pPr>
      <w:r w:rsidRPr="00AF6D2E">
        <w:rPr>
          <w:rFonts w:ascii="Arial" w:hAnsi="Arial" w:cs="Arial"/>
          <w:color w:val="1C2B4C"/>
        </w:rPr>
        <w:t>Internal investigations of workplace violence incidents.</w:t>
      </w:r>
    </w:p>
    <w:p w14:paraId="6784EFE9" w14:textId="77777777" w:rsidR="00AF6D2E" w:rsidRPr="00AF6D2E" w:rsidRDefault="003A68D1" w:rsidP="0046141C">
      <w:pPr>
        <w:pStyle w:val="ListParagraph"/>
        <w:numPr>
          <w:ilvl w:val="0"/>
          <w:numId w:val="42"/>
        </w:numPr>
        <w:rPr>
          <w:rFonts w:ascii="Arial" w:hAnsi="Arial" w:cs="Arial"/>
          <w:b/>
          <w:bCs/>
          <w:i/>
          <w:iCs/>
          <w:color w:val="1C2B4C"/>
        </w:rPr>
      </w:pPr>
      <w:r w:rsidRPr="00AF6D2E">
        <w:rPr>
          <w:rFonts w:ascii="Arial" w:hAnsi="Arial" w:cs="Arial"/>
          <w:color w:val="1C2B4C"/>
        </w:rPr>
        <w:t>Identification of employees involved in an incident.</w:t>
      </w:r>
    </w:p>
    <w:p w14:paraId="79C0FAF6" w14:textId="77777777" w:rsidR="00AF6D2E" w:rsidRPr="00AF6D2E" w:rsidRDefault="003A68D1" w:rsidP="0046141C">
      <w:pPr>
        <w:pStyle w:val="ListParagraph"/>
        <w:numPr>
          <w:ilvl w:val="0"/>
          <w:numId w:val="42"/>
        </w:numPr>
        <w:rPr>
          <w:rFonts w:ascii="Arial" w:hAnsi="Arial" w:cs="Arial"/>
          <w:b/>
          <w:bCs/>
          <w:i/>
          <w:iCs/>
          <w:color w:val="1C2B4C"/>
        </w:rPr>
      </w:pPr>
      <w:r w:rsidRPr="00AF6D2E">
        <w:rPr>
          <w:rFonts w:ascii="Arial" w:hAnsi="Arial" w:cs="Arial"/>
          <w:color w:val="1C2B4C"/>
        </w:rPr>
        <w:t xml:space="preserve">Post-incident interviews with employees to gather </w:t>
      </w:r>
      <w:proofErr w:type="gramStart"/>
      <w:r w:rsidRPr="00AF6D2E">
        <w:rPr>
          <w:rFonts w:ascii="Arial" w:hAnsi="Arial" w:cs="Arial"/>
          <w:color w:val="1C2B4C"/>
        </w:rPr>
        <w:t>factual information</w:t>
      </w:r>
      <w:proofErr w:type="gramEnd"/>
      <w:r w:rsidRPr="00AF6D2E">
        <w:rPr>
          <w:rFonts w:ascii="Arial" w:hAnsi="Arial" w:cs="Arial"/>
          <w:color w:val="1C2B4C"/>
        </w:rPr>
        <w:t>.</w:t>
      </w:r>
    </w:p>
    <w:p w14:paraId="5838306C" w14:textId="77777777" w:rsidR="00AF6D2E" w:rsidRPr="00AF6D2E" w:rsidRDefault="003A68D1" w:rsidP="0046141C">
      <w:pPr>
        <w:pStyle w:val="ListParagraph"/>
        <w:numPr>
          <w:ilvl w:val="0"/>
          <w:numId w:val="42"/>
        </w:numPr>
        <w:rPr>
          <w:rFonts w:ascii="Arial" w:hAnsi="Arial" w:cs="Arial"/>
          <w:b/>
          <w:bCs/>
          <w:i/>
          <w:iCs/>
          <w:color w:val="1C2B4C"/>
        </w:rPr>
      </w:pPr>
      <w:r w:rsidRPr="00AF6D2E">
        <w:rPr>
          <w:rFonts w:ascii="Arial" w:hAnsi="Arial" w:cs="Arial"/>
          <w:color w:val="1C2B4C"/>
        </w:rPr>
        <w:t>First aid or medical care for employees injured in an incident.</w:t>
      </w:r>
    </w:p>
    <w:p w14:paraId="51A00B09" w14:textId="26CB16D8" w:rsidR="00462867" w:rsidRPr="00AF6D2E" w:rsidRDefault="0038538F" w:rsidP="0046141C">
      <w:pPr>
        <w:pStyle w:val="ListParagraph"/>
        <w:numPr>
          <w:ilvl w:val="0"/>
          <w:numId w:val="42"/>
        </w:numPr>
        <w:rPr>
          <w:rFonts w:ascii="Arial" w:hAnsi="Arial" w:cs="Arial"/>
          <w:b/>
          <w:bCs/>
          <w:i/>
          <w:iCs/>
          <w:color w:val="1C2B4C"/>
        </w:rPr>
      </w:pPr>
      <w:r w:rsidRPr="00AF6D2E">
        <w:rPr>
          <w:rFonts w:ascii="Arial" w:hAnsi="Arial" w:cs="Arial"/>
          <w:color w:val="1C2B4C"/>
        </w:rPr>
        <w:t>Access to trauma counseling for employees</w:t>
      </w:r>
      <w:r w:rsidR="003A68D1" w:rsidRPr="00AF6D2E">
        <w:rPr>
          <w:rFonts w:ascii="Arial" w:hAnsi="Arial" w:cs="Arial"/>
          <w:color w:val="1C2B4C"/>
        </w:rPr>
        <w:t xml:space="preserve"> affected by workplace violence.</w:t>
      </w:r>
    </w:p>
    <w:p w14:paraId="4DDBC6A3" w14:textId="77777777" w:rsidR="000E4BAB" w:rsidRPr="00DA6C1E" w:rsidRDefault="000E4BAB" w:rsidP="00A92A97">
      <w:pPr>
        <w:rPr>
          <w:rFonts w:ascii="Arial" w:hAnsi="Arial" w:cs="Arial"/>
          <w:b/>
          <w:bCs/>
          <w:color w:val="1C2B4C"/>
        </w:rPr>
      </w:pPr>
    </w:p>
    <w:p w14:paraId="00E07356" w14:textId="39A36EBB" w:rsidR="00462867" w:rsidRPr="005C758A" w:rsidRDefault="003A68D1" w:rsidP="00701A4F">
      <w:pPr>
        <w:pStyle w:val="ListParagraph"/>
        <w:numPr>
          <w:ilvl w:val="0"/>
          <w:numId w:val="13"/>
        </w:numPr>
        <w:rPr>
          <w:rFonts w:ascii="Arial" w:hAnsi="Arial" w:cs="Arial"/>
          <w:color w:val="1C2B4C"/>
          <w:sz w:val="24"/>
          <w:szCs w:val="24"/>
        </w:rPr>
      </w:pPr>
      <w:r w:rsidRPr="005C758A">
        <w:rPr>
          <w:rFonts w:ascii="Arial" w:hAnsi="Arial" w:cs="Arial"/>
          <w:b/>
          <w:bCs/>
          <w:color w:val="1C2B4C"/>
          <w:sz w:val="24"/>
          <w:szCs w:val="24"/>
        </w:rPr>
        <w:t>Workplace Violence Prevention Training</w:t>
      </w:r>
      <w:r w:rsidRPr="005C758A">
        <w:rPr>
          <w:rFonts w:ascii="Arial" w:hAnsi="Arial" w:cs="Arial"/>
          <w:color w:val="1C2B4C"/>
          <w:sz w:val="24"/>
          <w:szCs w:val="24"/>
        </w:rPr>
        <w:t xml:space="preserve"> </w:t>
      </w:r>
    </w:p>
    <w:bookmarkEnd w:id="12"/>
    <w:p w14:paraId="4C989E0E" w14:textId="52EB6997" w:rsidR="003A68D1" w:rsidRPr="00AF6D2E" w:rsidRDefault="003A68D1" w:rsidP="0046141C">
      <w:pPr>
        <w:pStyle w:val="ListParagraph"/>
        <w:numPr>
          <w:ilvl w:val="0"/>
          <w:numId w:val="28"/>
        </w:numPr>
        <w:rPr>
          <w:rFonts w:ascii="Arial" w:hAnsi="Arial" w:cs="Arial"/>
          <w:b/>
          <w:bCs/>
          <w:i/>
          <w:iCs/>
          <w:color w:val="1C2B4C"/>
        </w:rPr>
      </w:pPr>
      <w:r w:rsidRPr="00AF6D2E">
        <w:rPr>
          <w:rFonts w:ascii="Arial" w:hAnsi="Arial" w:cs="Arial"/>
          <w:b/>
          <w:bCs/>
          <w:i/>
          <w:iCs/>
          <w:color w:val="1C2B4C"/>
        </w:rPr>
        <w:t xml:space="preserve">New </w:t>
      </w:r>
      <w:r w:rsidR="002D062A" w:rsidRPr="00AF6D2E">
        <w:rPr>
          <w:rFonts w:ascii="Arial" w:hAnsi="Arial" w:cs="Arial"/>
          <w:b/>
          <w:bCs/>
          <w:i/>
          <w:iCs/>
          <w:color w:val="1C2B4C"/>
        </w:rPr>
        <w:t xml:space="preserve">Staff </w:t>
      </w:r>
      <w:r w:rsidRPr="00AF6D2E">
        <w:rPr>
          <w:rFonts w:ascii="Arial" w:hAnsi="Arial" w:cs="Arial"/>
          <w:b/>
          <w:bCs/>
          <w:i/>
          <w:iCs/>
          <w:color w:val="1C2B4C"/>
        </w:rPr>
        <w:t>Training Requirements</w:t>
      </w:r>
    </w:p>
    <w:p w14:paraId="15F44FA3" w14:textId="77777777" w:rsidR="003A68D1" w:rsidRPr="00DA6C1E" w:rsidRDefault="003A68D1" w:rsidP="0046141C">
      <w:pPr>
        <w:numPr>
          <w:ilvl w:val="0"/>
          <w:numId w:val="43"/>
        </w:numPr>
        <w:rPr>
          <w:rFonts w:ascii="Arial" w:hAnsi="Arial" w:cs="Arial"/>
          <w:color w:val="1C2B4C"/>
        </w:rPr>
      </w:pPr>
      <w:r w:rsidRPr="00DA6C1E">
        <w:rPr>
          <w:rFonts w:ascii="Arial" w:hAnsi="Arial" w:cs="Arial"/>
          <w:color w:val="1C2B4C"/>
        </w:rPr>
        <w:t>Temporary employees must receive workplace violence prevention training within 14 days of hire.</w:t>
      </w:r>
    </w:p>
    <w:p w14:paraId="589FDDCE" w14:textId="3BDE3164" w:rsidR="003A68D1" w:rsidRPr="00DA6C1E" w:rsidRDefault="003A68D1" w:rsidP="0046141C">
      <w:pPr>
        <w:numPr>
          <w:ilvl w:val="0"/>
          <w:numId w:val="43"/>
        </w:numPr>
        <w:rPr>
          <w:rFonts w:ascii="Arial" w:hAnsi="Arial" w:cs="Arial"/>
          <w:color w:val="1C2B4C"/>
        </w:rPr>
      </w:pPr>
      <w:r w:rsidRPr="00DA6C1E">
        <w:rPr>
          <w:rFonts w:ascii="Arial" w:hAnsi="Arial" w:cs="Arial"/>
          <w:color w:val="1C2B4C"/>
        </w:rPr>
        <w:t xml:space="preserve">All other new employees </w:t>
      </w:r>
      <w:r w:rsidR="00655166" w:rsidRPr="00DA6C1E">
        <w:rPr>
          <w:rFonts w:ascii="Arial" w:hAnsi="Arial" w:cs="Arial"/>
          <w:color w:val="1C2B4C"/>
        </w:rPr>
        <w:t>must</w:t>
      </w:r>
      <w:r w:rsidR="002D062A" w:rsidRPr="00DA6C1E">
        <w:rPr>
          <w:rFonts w:ascii="Arial" w:hAnsi="Arial" w:cs="Arial"/>
          <w:color w:val="1C2B4C"/>
        </w:rPr>
        <w:t xml:space="preserve"> still</w:t>
      </w:r>
      <w:r w:rsidRPr="00DA6C1E">
        <w:rPr>
          <w:rFonts w:ascii="Arial" w:hAnsi="Arial" w:cs="Arial"/>
          <w:color w:val="1C2B4C"/>
        </w:rPr>
        <w:t xml:space="preserve"> be trained within 90 days of hire.</w:t>
      </w:r>
    </w:p>
    <w:p w14:paraId="080D0D84" w14:textId="77777777" w:rsidR="003A68D1" w:rsidRPr="00DA6C1E" w:rsidRDefault="003A68D1" w:rsidP="0046141C">
      <w:pPr>
        <w:numPr>
          <w:ilvl w:val="0"/>
          <w:numId w:val="43"/>
        </w:numPr>
        <w:rPr>
          <w:rFonts w:ascii="Arial" w:hAnsi="Arial" w:cs="Arial"/>
          <w:color w:val="1C2B4C"/>
        </w:rPr>
      </w:pPr>
      <w:r w:rsidRPr="00DA6C1E">
        <w:rPr>
          <w:rFonts w:ascii="Arial" w:hAnsi="Arial" w:cs="Arial"/>
          <w:color w:val="1C2B4C"/>
        </w:rPr>
        <w:t>Employers must ensure a qualified individual is available to answer employee questions about the training through in-person, phone, or email.</w:t>
      </w:r>
    </w:p>
    <w:p w14:paraId="77CC4715" w14:textId="77777777" w:rsidR="003A68D1" w:rsidRPr="00DA6C1E" w:rsidRDefault="003A68D1" w:rsidP="0046141C">
      <w:pPr>
        <w:numPr>
          <w:ilvl w:val="0"/>
          <w:numId w:val="43"/>
        </w:numPr>
        <w:rPr>
          <w:rFonts w:ascii="Arial" w:hAnsi="Arial" w:cs="Arial"/>
          <w:color w:val="1C2B4C"/>
        </w:rPr>
      </w:pPr>
      <w:r w:rsidRPr="00DA6C1E">
        <w:rPr>
          <w:rFonts w:ascii="Arial" w:hAnsi="Arial" w:cs="Arial"/>
          <w:color w:val="1C2B4C"/>
        </w:rPr>
        <w:t>New hires must receive a copy of the workplace violence prevention plan and a statement of non-retaliation within 30 days of their start date.</w:t>
      </w:r>
    </w:p>
    <w:p w14:paraId="79FA2F78" w14:textId="4CDFC356" w:rsidR="003A68D1" w:rsidRPr="00DA6C1E" w:rsidRDefault="003A68D1" w:rsidP="0046141C">
      <w:pPr>
        <w:numPr>
          <w:ilvl w:val="0"/>
          <w:numId w:val="43"/>
        </w:numPr>
        <w:rPr>
          <w:rFonts w:ascii="Arial" w:hAnsi="Arial" w:cs="Arial"/>
          <w:color w:val="1C2B4C"/>
        </w:rPr>
      </w:pPr>
      <w:r w:rsidRPr="00DA6C1E">
        <w:rPr>
          <w:rFonts w:ascii="Arial" w:hAnsi="Arial" w:cs="Arial"/>
          <w:color w:val="1C2B4C"/>
        </w:rPr>
        <w:t>Annually, the employer must collaborate with the workplace safety committee to review the training program, evaluate its effectiveness, and recommend improvements.</w:t>
      </w:r>
    </w:p>
    <w:p w14:paraId="6A953D26" w14:textId="77777777" w:rsidR="005C758A" w:rsidRDefault="005C758A" w:rsidP="000E4BAB">
      <w:pPr>
        <w:ind w:firstLine="360"/>
        <w:rPr>
          <w:rFonts w:ascii="Arial" w:hAnsi="Arial" w:cs="Arial"/>
          <w:i/>
          <w:iCs/>
          <w:color w:val="1C2B4C"/>
        </w:rPr>
      </w:pPr>
    </w:p>
    <w:p w14:paraId="795B6EE2" w14:textId="77777777" w:rsidR="00AF6D2E" w:rsidRDefault="00AF6D2E" w:rsidP="000E4BAB">
      <w:pPr>
        <w:ind w:firstLine="360"/>
        <w:rPr>
          <w:rFonts w:ascii="Arial" w:hAnsi="Arial" w:cs="Arial"/>
          <w:i/>
          <w:iCs/>
          <w:color w:val="1C2B4C"/>
        </w:rPr>
      </w:pPr>
    </w:p>
    <w:p w14:paraId="2E6DEC18" w14:textId="3C141C7A" w:rsidR="003A68D1" w:rsidRPr="00AF6D2E" w:rsidRDefault="003A68D1" w:rsidP="0046141C">
      <w:pPr>
        <w:pStyle w:val="ListParagraph"/>
        <w:numPr>
          <w:ilvl w:val="0"/>
          <w:numId w:val="28"/>
        </w:numPr>
        <w:rPr>
          <w:rFonts w:ascii="Arial" w:hAnsi="Arial" w:cs="Arial"/>
          <w:b/>
          <w:bCs/>
          <w:i/>
          <w:iCs/>
          <w:color w:val="1C2B4C"/>
        </w:rPr>
      </w:pPr>
      <w:r w:rsidRPr="00AF6D2E">
        <w:rPr>
          <w:rFonts w:ascii="Arial" w:hAnsi="Arial" w:cs="Arial"/>
          <w:b/>
          <w:bCs/>
          <w:i/>
          <w:iCs/>
          <w:color w:val="1C2B4C"/>
        </w:rPr>
        <w:lastRenderedPageBreak/>
        <w:t>New Required Training Content</w:t>
      </w:r>
    </w:p>
    <w:p w14:paraId="4A07142F"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Emergency response guidelines for notifying employees and contracted security of threats or incidents.</w:t>
      </w:r>
    </w:p>
    <w:p w14:paraId="0C9E2326"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The definition of workplace violence.</w:t>
      </w:r>
    </w:p>
    <w:p w14:paraId="29B714A4"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Predictive factors of workplace violence.</w:t>
      </w:r>
    </w:p>
    <w:p w14:paraId="6F9F9504"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Escalation cycles for violent or threatening behaviors.</w:t>
      </w:r>
    </w:p>
    <w:p w14:paraId="5824B88E"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Techniques for gathering medical history from patients who may be violent or threatening.</w:t>
      </w:r>
    </w:p>
    <w:p w14:paraId="13C91467"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Verbal and physical de-escalation techniques to reduce threats.</w:t>
      </w:r>
    </w:p>
    <w:p w14:paraId="24206DB7"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Procedures for documenting and reporting workplace violence incidents.</w:t>
      </w:r>
    </w:p>
    <w:p w14:paraId="0B1DC519"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An overview of the employer’s prevention program, including the internal investigation process.</w:t>
      </w:r>
    </w:p>
    <w:p w14:paraId="101F0BBA"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Visual cues and methods to identify or alert staff to behavioral indicators of violence.</w:t>
      </w:r>
    </w:p>
    <w:p w14:paraId="1211A887" w14:textId="77777777" w:rsidR="003A68D1" w:rsidRPr="00AF6D2E" w:rsidRDefault="003A68D1" w:rsidP="0046141C">
      <w:pPr>
        <w:numPr>
          <w:ilvl w:val="0"/>
          <w:numId w:val="44"/>
        </w:numPr>
        <w:rPr>
          <w:rFonts w:ascii="Arial" w:hAnsi="Arial" w:cs="Arial"/>
          <w:color w:val="1C2B4C"/>
        </w:rPr>
      </w:pPr>
      <w:r w:rsidRPr="00AF6D2E">
        <w:rPr>
          <w:rFonts w:ascii="Arial" w:hAnsi="Arial" w:cs="Arial"/>
          <w:color w:val="1C2B4C"/>
        </w:rPr>
        <w:t>Response strategies for active shooter incidents.</w:t>
      </w:r>
    </w:p>
    <w:p w14:paraId="4102E05E" w14:textId="77777777" w:rsidR="003D75B8" w:rsidRPr="00DA6C1E" w:rsidRDefault="003D75B8" w:rsidP="003D75B8">
      <w:pPr>
        <w:rPr>
          <w:rFonts w:ascii="Arial" w:hAnsi="Arial" w:cs="Arial"/>
          <w:color w:val="1C2B4C"/>
          <w:sz w:val="24"/>
          <w:szCs w:val="24"/>
        </w:rPr>
      </w:pPr>
    </w:p>
    <w:p w14:paraId="3AE9F32F" w14:textId="6CFE1683" w:rsidR="003D75B8" w:rsidRPr="005C758A" w:rsidRDefault="003D75B8" w:rsidP="00701A4F">
      <w:pPr>
        <w:pStyle w:val="ListParagraph"/>
        <w:numPr>
          <w:ilvl w:val="0"/>
          <w:numId w:val="13"/>
        </w:numPr>
        <w:rPr>
          <w:rFonts w:ascii="Arial" w:hAnsi="Arial" w:cs="Arial"/>
          <w:b/>
          <w:bCs/>
          <w:color w:val="1C2B4C"/>
          <w:sz w:val="24"/>
          <w:szCs w:val="24"/>
        </w:rPr>
      </w:pPr>
      <w:r w:rsidRPr="005C758A">
        <w:rPr>
          <w:rFonts w:ascii="Arial" w:hAnsi="Arial" w:cs="Arial"/>
          <w:b/>
          <w:bCs/>
          <w:color w:val="1C2B4C"/>
          <w:sz w:val="24"/>
          <w:szCs w:val="24"/>
        </w:rPr>
        <w:t>New Annual Reporting Requirements</w:t>
      </w:r>
    </w:p>
    <w:p w14:paraId="2D7B4525" w14:textId="550520FF" w:rsidR="003D75B8" w:rsidRPr="00DA6C1E" w:rsidRDefault="003D75B8" w:rsidP="000E4BAB">
      <w:pPr>
        <w:ind w:left="360"/>
        <w:rPr>
          <w:rFonts w:ascii="Arial" w:hAnsi="Arial" w:cs="Arial"/>
          <w:i/>
          <w:iCs/>
          <w:color w:val="1C2B4C"/>
        </w:rPr>
      </w:pPr>
      <w:r w:rsidRPr="00DA6C1E">
        <w:rPr>
          <w:rFonts w:ascii="Arial" w:hAnsi="Arial" w:cs="Arial"/>
          <w:i/>
          <w:iCs/>
          <w:color w:val="1C2B4C"/>
        </w:rPr>
        <w:t>Each year, by December 31, the Department of Consumer and Business Services (DCBS) is required to submit a report summarizing incidents of workplace violence in healthcare settings including:</w:t>
      </w:r>
    </w:p>
    <w:p w14:paraId="6D185EFA" w14:textId="48A9BBC0" w:rsidR="003D75B8" w:rsidRPr="00DA6C1E" w:rsidRDefault="003D75B8" w:rsidP="00701A4F">
      <w:pPr>
        <w:numPr>
          <w:ilvl w:val="0"/>
          <w:numId w:val="9"/>
        </w:numPr>
        <w:rPr>
          <w:rFonts w:ascii="Arial" w:hAnsi="Arial" w:cs="Arial"/>
          <w:color w:val="1C2B4C"/>
        </w:rPr>
      </w:pPr>
      <w:r w:rsidRPr="00DA6C1E">
        <w:rPr>
          <w:rFonts w:ascii="Arial" w:hAnsi="Arial" w:cs="Arial"/>
          <w:color w:val="1C2B4C"/>
        </w:rPr>
        <w:t>Where each incident happened</w:t>
      </w:r>
      <w:r w:rsidR="000E4BAB" w:rsidRPr="00DA6C1E">
        <w:rPr>
          <w:rFonts w:ascii="Arial" w:hAnsi="Arial" w:cs="Arial"/>
          <w:color w:val="1C2B4C"/>
        </w:rPr>
        <w:t>.</w:t>
      </w:r>
    </w:p>
    <w:p w14:paraId="5B00820C" w14:textId="5F939677" w:rsidR="003D75B8" w:rsidRPr="00DA6C1E" w:rsidRDefault="003D75B8" w:rsidP="00701A4F">
      <w:pPr>
        <w:numPr>
          <w:ilvl w:val="0"/>
          <w:numId w:val="9"/>
        </w:numPr>
        <w:rPr>
          <w:rFonts w:ascii="Arial" w:hAnsi="Arial" w:cs="Arial"/>
          <w:color w:val="1C2B4C"/>
        </w:rPr>
      </w:pPr>
      <w:r w:rsidRPr="00DA6C1E">
        <w:rPr>
          <w:rFonts w:ascii="Arial" w:hAnsi="Arial" w:cs="Arial"/>
          <w:color w:val="1C2B4C"/>
        </w:rPr>
        <w:t>What the incident involved</w:t>
      </w:r>
      <w:r w:rsidR="000E4BAB" w:rsidRPr="00DA6C1E">
        <w:rPr>
          <w:rFonts w:ascii="Arial" w:hAnsi="Arial" w:cs="Arial"/>
          <w:color w:val="1C2B4C"/>
        </w:rPr>
        <w:t>.</w:t>
      </w:r>
    </w:p>
    <w:p w14:paraId="3D89EF7C" w14:textId="5BE64036" w:rsidR="003D75B8" w:rsidRPr="00DA6C1E" w:rsidRDefault="003D75B8" w:rsidP="00701A4F">
      <w:pPr>
        <w:numPr>
          <w:ilvl w:val="0"/>
          <w:numId w:val="9"/>
        </w:numPr>
        <w:rPr>
          <w:rFonts w:ascii="Arial" w:hAnsi="Arial" w:cs="Arial"/>
          <w:color w:val="1C2B4C"/>
        </w:rPr>
      </w:pPr>
      <w:r w:rsidRPr="00DA6C1E">
        <w:rPr>
          <w:rFonts w:ascii="Arial" w:hAnsi="Arial" w:cs="Arial"/>
          <w:color w:val="1C2B4C"/>
        </w:rPr>
        <w:t xml:space="preserve">How severe </w:t>
      </w:r>
      <w:r w:rsidR="000E4BAB" w:rsidRPr="00DA6C1E">
        <w:rPr>
          <w:rFonts w:ascii="Arial" w:hAnsi="Arial" w:cs="Arial"/>
          <w:color w:val="1C2B4C"/>
        </w:rPr>
        <w:t>were any injuries</w:t>
      </w:r>
      <w:r w:rsidRPr="00DA6C1E">
        <w:rPr>
          <w:rFonts w:ascii="Arial" w:hAnsi="Arial" w:cs="Arial"/>
          <w:color w:val="1C2B4C"/>
        </w:rPr>
        <w:t xml:space="preserve"> and what kind</w:t>
      </w:r>
      <w:r w:rsidR="000E4BAB" w:rsidRPr="00DA6C1E">
        <w:rPr>
          <w:rFonts w:ascii="Arial" w:hAnsi="Arial" w:cs="Arial"/>
          <w:color w:val="1C2B4C"/>
        </w:rPr>
        <w:t>.</w:t>
      </w:r>
    </w:p>
    <w:p w14:paraId="6FB53BD0" w14:textId="05B3526F" w:rsidR="003D75B8" w:rsidRPr="00DA6C1E" w:rsidRDefault="003D75B8" w:rsidP="00701A4F">
      <w:pPr>
        <w:numPr>
          <w:ilvl w:val="0"/>
          <w:numId w:val="9"/>
        </w:numPr>
        <w:rPr>
          <w:rFonts w:ascii="Arial" w:hAnsi="Arial" w:cs="Arial"/>
          <w:color w:val="1C2B4C"/>
        </w:rPr>
      </w:pPr>
      <w:r w:rsidRPr="00DA6C1E">
        <w:rPr>
          <w:rFonts w:ascii="Arial" w:hAnsi="Arial" w:cs="Arial"/>
          <w:color w:val="1C2B4C"/>
        </w:rPr>
        <w:t>The job titles of any employees who were injured</w:t>
      </w:r>
      <w:r w:rsidR="000E4BAB" w:rsidRPr="00DA6C1E">
        <w:rPr>
          <w:rFonts w:ascii="Arial" w:hAnsi="Arial" w:cs="Arial"/>
          <w:color w:val="1C2B4C"/>
        </w:rPr>
        <w:t>.</w:t>
      </w:r>
    </w:p>
    <w:p w14:paraId="16C49D9D" w14:textId="6E60769D" w:rsidR="003D75B8" w:rsidRPr="00DA6C1E" w:rsidRDefault="003D75B8" w:rsidP="00701A4F">
      <w:pPr>
        <w:numPr>
          <w:ilvl w:val="0"/>
          <w:numId w:val="9"/>
        </w:numPr>
        <w:rPr>
          <w:rFonts w:ascii="Arial" w:hAnsi="Arial" w:cs="Arial"/>
          <w:color w:val="1C2B4C"/>
        </w:rPr>
      </w:pPr>
      <w:r w:rsidRPr="00DA6C1E">
        <w:rPr>
          <w:rFonts w:ascii="Arial" w:hAnsi="Arial" w:cs="Arial"/>
          <w:color w:val="1C2B4C"/>
        </w:rPr>
        <w:t>Whether incidents have increased or decreased compared to the previous year</w:t>
      </w:r>
      <w:r w:rsidR="000E4BAB" w:rsidRPr="00DA6C1E">
        <w:rPr>
          <w:rFonts w:ascii="Arial" w:hAnsi="Arial" w:cs="Arial"/>
          <w:color w:val="1C2B4C"/>
        </w:rPr>
        <w:t>.</w:t>
      </w:r>
    </w:p>
    <w:p w14:paraId="5F503B98" w14:textId="77777777" w:rsidR="003D75B8" w:rsidRPr="00DA6C1E" w:rsidRDefault="003D75B8" w:rsidP="003D75B8">
      <w:pPr>
        <w:rPr>
          <w:rFonts w:ascii="Arial" w:hAnsi="Arial" w:cs="Arial"/>
          <w:color w:val="1C2B4C"/>
          <w:sz w:val="24"/>
          <w:szCs w:val="24"/>
        </w:rPr>
      </w:pPr>
    </w:p>
    <w:p w14:paraId="7A08719F" w14:textId="017939E8" w:rsidR="003D75B8" w:rsidRPr="005C758A" w:rsidRDefault="003D75B8" w:rsidP="00701A4F">
      <w:pPr>
        <w:pStyle w:val="ListParagraph"/>
        <w:numPr>
          <w:ilvl w:val="0"/>
          <w:numId w:val="13"/>
        </w:numPr>
        <w:rPr>
          <w:rFonts w:ascii="Arial" w:hAnsi="Arial" w:cs="Arial"/>
          <w:b/>
          <w:bCs/>
          <w:color w:val="1C2B4C"/>
          <w:sz w:val="24"/>
          <w:szCs w:val="24"/>
        </w:rPr>
      </w:pPr>
      <w:r w:rsidRPr="005C758A">
        <w:rPr>
          <w:rFonts w:ascii="Arial" w:hAnsi="Arial" w:cs="Arial"/>
          <w:b/>
          <w:bCs/>
          <w:color w:val="1C2B4C"/>
          <w:sz w:val="24"/>
          <w:szCs w:val="24"/>
        </w:rPr>
        <w:t xml:space="preserve">Identification Badges </w:t>
      </w:r>
    </w:p>
    <w:p w14:paraId="36859271" w14:textId="34C1D858" w:rsidR="003D75B8" w:rsidRPr="00DA6C1E" w:rsidRDefault="003D75B8" w:rsidP="00701A4F">
      <w:pPr>
        <w:pStyle w:val="ListParagraph"/>
        <w:numPr>
          <w:ilvl w:val="0"/>
          <w:numId w:val="8"/>
        </w:numPr>
        <w:rPr>
          <w:rFonts w:ascii="Arial" w:hAnsi="Arial" w:cs="Arial"/>
          <w:color w:val="1C2B4C"/>
        </w:rPr>
      </w:pPr>
      <w:r w:rsidRPr="00DA6C1E">
        <w:rPr>
          <w:rFonts w:ascii="Arial" w:hAnsi="Arial" w:cs="Arial"/>
          <w:color w:val="1C2B4C"/>
        </w:rPr>
        <w:t>Except as required by federal law, covered employees are not required while working to display their last name on identification badges</w:t>
      </w:r>
      <w:r w:rsidR="0038538F" w:rsidRPr="00DA6C1E">
        <w:rPr>
          <w:rFonts w:ascii="Arial" w:hAnsi="Arial" w:cs="Arial"/>
          <w:color w:val="1C2B4C"/>
        </w:rPr>
        <w:t xml:space="preserve"> unless the employee voluntarily opts to display it</w:t>
      </w:r>
      <w:r w:rsidRPr="00DA6C1E">
        <w:rPr>
          <w:rFonts w:ascii="Arial" w:hAnsi="Arial" w:cs="Arial"/>
          <w:color w:val="1C2B4C"/>
        </w:rPr>
        <w:t>.</w:t>
      </w:r>
    </w:p>
    <w:p w14:paraId="4D24692F" w14:textId="77777777" w:rsidR="003D75B8" w:rsidRPr="00DA6C1E" w:rsidRDefault="003D75B8" w:rsidP="003D75B8">
      <w:pPr>
        <w:rPr>
          <w:rFonts w:ascii="Arial" w:hAnsi="Arial" w:cs="Arial"/>
          <w:color w:val="1C2B4C"/>
        </w:rPr>
      </w:pPr>
    </w:p>
    <w:p w14:paraId="2FF580D4" w14:textId="1D708B69" w:rsidR="003D75B8" w:rsidRPr="005C758A" w:rsidRDefault="003D75B8" w:rsidP="00701A4F">
      <w:pPr>
        <w:pStyle w:val="ListParagraph"/>
        <w:numPr>
          <w:ilvl w:val="0"/>
          <w:numId w:val="13"/>
        </w:numPr>
        <w:rPr>
          <w:rFonts w:ascii="Arial" w:hAnsi="Arial" w:cs="Arial"/>
          <w:b/>
          <w:bCs/>
          <w:color w:val="1C2B4C"/>
          <w:sz w:val="24"/>
          <w:szCs w:val="24"/>
        </w:rPr>
      </w:pPr>
      <w:r w:rsidRPr="005C758A">
        <w:rPr>
          <w:rFonts w:ascii="Arial" w:hAnsi="Arial" w:cs="Arial"/>
          <w:b/>
          <w:bCs/>
          <w:color w:val="1C2B4C"/>
          <w:sz w:val="24"/>
          <w:szCs w:val="24"/>
        </w:rPr>
        <w:t>Flagging</w:t>
      </w:r>
    </w:p>
    <w:p w14:paraId="6B5CD4D2" w14:textId="63E6BE1F" w:rsidR="00255B36" w:rsidRPr="00DA6C1E" w:rsidRDefault="003D75B8" w:rsidP="0046141C">
      <w:pPr>
        <w:pStyle w:val="ListParagraph"/>
        <w:numPr>
          <w:ilvl w:val="0"/>
          <w:numId w:val="28"/>
        </w:numPr>
        <w:rPr>
          <w:rFonts w:ascii="Arial" w:hAnsi="Arial" w:cs="Arial"/>
          <w:color w:val="1C2B4C"/>
        </w:rPr>
      </w:pPr>
      <w:r w:rsidRPr="00DA6C1E">
        <w:rPr>
          <w:rFonts w:ascii="Arial" w:hAnsi="Arial" w:cs="Arial"/>
          <w:color w:val="1C2B4C"/>
        </w:rPr>
        <w:t>Implements required flagging systems</w:t>
      </w:r>
      <w:r w:rsidR="00255B36" w:rsidRPr="00DA6C1E">
        <w:rPr>
          <w:rFonts w:ascii="Arial" w:hAnsi="Arial" w:cs="Arial"/>
          <w:color w:val="1C2B4C"/>
        </w:rPr>
        <w:t xml:space="preserve"> </w:t>
      </w:r>
      <w:r w:rsidRPr="00DA6C1E">
        <w:rPr>
          <w:rFonts w:ascii="Arial" w:hAnsi="Arial" w:cs="Arial"/>
          <w:color w:val="1C2B4C"/>
        </w:rPr>
        <w:t>to alert providers and staff to potential threats of violence or disruptive behavior. Requires established protocols covering</w:t>
      </w:r>
      <w:r w:rsidR="00B678A1" w:rsidRPr="00DA6C1E">
        <w:rPr>
          <w:rFonts w:ascii="Arial" w:hAnsi="Arial" w:cs="Arial"/>
          <w:color w:val="1C2B4C"/>
        </w:rPr>
        <w:t xml:space="preserve"> </w:t>
      </w:r>
      <w:r w:rsidR="00255B36" w:rsidRPr="00DA6C1E">
        <w:rPr>
          <w:rFonts w:ascii="Arial" w:hAnsi="Arial" w:cs="Arial"/>
          <w:color w:val="1C2B4C"/>
        </w:rPr>
        <w:t>c</w:t>
      </w:r>
      <w:r w:rsidRPr="00DA6C1E">
        <w:rPr>
          <w:rFonts w:ascii="Arial" w:hAnsi="Arial" w:cs="Arial"/>
          <w:color w:val="1C2B4C"/>
        </w:rPr>
        <w:t>riteria and processes for flag initiation, continuation, inactivation, and reactivation</w:t>
      </w:r>
      <w:r w:rsidR="00B678A1" w:rsidRPr="00DA6C1E">
        <w:rPr>
          <w:rFonts w:ascii="Arial" w:hAnsi="Arial" w:cs="Arial"/>
          <w:color w:val="1C2B4C"/>
        </w:rPr>
        <w:t xml:space="preserve"> and </w:t>
      </w:r>
      <w:r w:rsidR="0046141C">
        <w:rPr>
          <w:rFonts w:ascii="Arial" w:hAnsi="Arial" w:cs="Arial"/>
          <w:color w:val="1C2B4C"/>
        </w:rPr>
        <w:t>j</w:t>
      </w:r>
      <w:r w:rsidRPr="00DA6C1E">
        <w:rPr>
          <w:rFonts w:ascii="Arial" w:hAnsi="Arial" w:cs="Arial"/>
          <w:color w:val="1C2B4C"/>
        </w:rPr>
        <w:t>ustification for flag use and recommended staff actions</w:t>
      </w:r>
      <w:r w:rsidR="00B678A1" w:rsidRPr="00DA6C1E">
        <w:rPr>
          <w:rFonts w:ascii="Arial" w:hAnsi="Arial" w:cs="Arial"/>
          <w:color w:val="1C2B4C"/>
        </w:rPr>
        <w:t xml:space="preserve">. </w:t>
      </w:r>
    </w:p>
    <w:p w14:paraId="24178292" w14:textId="635D7A04" w:rsidR="000E4BAB" w:rsidRDefault="00255B36" w:rsidP="0046141C">
      <w:pPr>
        <w:pStyle w:val="ListParagraph"/>
        <w:numPr>
          <w:ilvl w:val="0"/>
          <w:numId w:val="28"/>
        </w:numPr>
        <w:rPr>
          <w:rFonts w:ascii="Arial" w:hAnsi="Arial" w:cs="Arial"/>
          <w:color w:val="1C2B4C"/>
        </w:rPr>
      </w:pPr>
      <w:r w:rsidRPr="00DA6C1E">
        <w:rPr>
          <w:rFonts w:ascii="Arial" w:hAnsi="Arial" w:cs="Arial"/>
          <w:color w:val="1C2B4C"/>
        </w:rPr>
        <w:t>Flagging systems include two types: Electronic Health Record Flags and Visual Flags, each with its own requirements.</w:t>
      </w:r>
    </w:p>
    <w:p w14:paraId="48D0EB58" w14:textId="77777777" w:rsidR="0046141C" w:rsidRPr="0046141C" w:rsidRDefault="0046141C" w:rsidP="0046141C">
      <w:pPr>
        <w:ind w:left="360"/>
        <w:rPr>
          <w:rFonts w:ascii="Arial" w:hAnsi="Arial" w:cs="Arial"/>
          <w:color w:val="1C2B4C"/>
        </w:rPr>
      </w:pPr>
    </w:p>
    <w:p w14:paraId="1A565687" w14:textId="27086B0C" w:rsidR="003D75B8" w:rsidRPr="00AF6D2E" w:rsidRDefault="003D75B8" w:rsidP="0046141C">
      <w:pPr>
        <w:pStyle w:val="ListParagraph"/>
        <w:numPr>
          <w:ilvl w:val="0"/>
          <w:numId w:val="28"/>
        </w:numPr>
        <w:rPr>
          <w:rFonts w:ascii="Arial" w:hAnsi="Arial" w:cs="Arial"/>
          <w:color w:val="1C2B4C"/>
        </w:rPr>
      </w:pPr>
      <w:r w:rsidRPr="00AF6D2E">
        <w:rPr>
          <w:rFonts w:ascii="Arial" w:hAnsi="Arial" w:cs="Arial"/>
          <w:b/>
          <w:bCs/>
          <w:i/>
          <w:iCs/>
          <w:color w:val="1C2B4C"/>
        </w:rPr>
        <w:t>E</w:t>
      </w:r>
      <w:r w:rsidR="000E4BAB" w:rsidRPr="00AF6D2E">
        <w:rPr>
          <w:rFonts w:ascii="Arial" w:hAnsi="Arial" w:cs="Arial"/>
          <w:b/>
          <w:bCs/>
          <w:i/>
          <w:iCs/>
          <w:color w:val="1C2B4C"/>
        </w:rPr>
        <w:t>lectronic Health</w:t>
      </w:r>
      <w:r w:rsidRPr="00AF6D2E">
        <w:rPr>
          <w:rFonts w:ascii="Arial" w:hAnsi="Arial" w:cs="Arial"/>
          <w:b/>
          <w:bCs/>
          <w:i/>
          <w:iCs/>
          <w:color w:val="1C2B4C"/>
        </w:rPr>
        <w:t xml:space="preserve"> Flags</w:t>
      </w:r>
      <w:r w:rsidRPr="00AF6D2E">
        <w:rPr>
          <w:rFonts w:ascii="Arial" w:hAnsi="Arial" w:cs="Arial"/>
          <w:color w:val="1C2B4C"/>
        </w:rPr>
        <w:t>:</w:t>
      </w:r>
    </w:p>
    <w:p w14:paraId="7D4230DC" w14:textId="71600995" w:rsidR="003D75B8" w:rsidRPr="00DA6C1E" w:rsidRDefault="003D75B8" w:rsidP="0046141C">
      <w:pPr>
        <w:numPr>
          <w:ilvl w:val="1"/>
          <w:numId w:val="45"/>
        </w:numPr>
        <w:rPr>
          <w:rFonts w:ascii="Arial" w:hAnsi="Arial" w:cs="Arial"/>
          <w:color w:val="1C2B4C"/>
        </w:rPr>
      </w:pPr>
      <w:r w:rsidRPr="00DA6C1E">
        <w:rPr>
          <w:rFonts w:ascii="Arial" w:hAnsi="Arial" w:cs="Arial"/>
          <w:color w:val="1C2B4C"/>
        </w:rPr>
        <w:t>Assign authorized staff to initiate flag</w:t>
      </w:r>
      <w:r w:rsidR="000E4BAB" w:rsidRPr="00DA6C1E">
        <w:rPr>
          <w:rFonts w:ascii="Arial" w:hAnsi="Arial" w:cs="Arial"/>
          <w:color w:val="1C2B4C"/>
        </w:rPr>
        <w:t>s.</w:t>
      </w:r>
    </w:p>
    <w:p w14:paraId="6F59747C" w14:textId="6E1669A1" w:rsidR="003D75B8" w:rsidRPr="00DA6C1E" w:rsidRDefault="003D75B8" w:rsidP="0046141C">
      <w:pPr>
        <w:numPr>
          <w:ilvl w:val="1"/>
          <w:numId w:val="45"/>
        </w:numPr>
        <w:rPr>
          <w:rFonts w:ascii="Arial" w:hAnsi="Arial" w:cs="Arial"/>
          <w:color w:val="1C2B4C"/>
        </w:rPr>
      </w:pPr>
      <w:r w:rsidRPr="00DA6C1E">
        <w:rPr>
          <w:rFonts w:ascii="Arial" w:hAnsi="Arial" w:cs="Arial"/>
          <w:color w:val="1C2B4C"/>
        </w:rPr>
        <w:t>Provide training, including bias prevention</w:t>
      </w:r>
      <w:r w:rsidR="000E4BAB" w:rsidRPr="00DA6C1E">
        <w:rPr>
          <w:rFonts w:ascii="Arial" w:hAnsi="Arial" w:cs="Arial"/>
          <w:color w:val="1C2B4C"/>
        </w:rPr>
        <w:t>.</w:t>
      </w:r>
    </w:p>
    <w:p w14:paraId="55D6AFF5" w14:textId="146126B3" w:rsidR="003D75B8" w:rsidRPr="00DA6C1E" w:rsidRDefault="003D75B8" w:rsidP="0046141C">
      <w:pPr>
        <w:numPr>
          <w:ilvl w:val="1"/>
          <w:numId w:val="45"/>
        </w:numPr>
        <w:rPr>
          <w:rFonts w:ascii="Arial" w:hAnsi="Arial" w:cs="Arial"/>
          <w:color w:val="1C2B4C"/>
        </w:rPr>
      </w:pPr>
      <w:r w:rsidRPr="00DA6C1E">
        <w:rPr>
          <w:rFonts w:ascii="Arial" w:hAnsi="Arial" w:cs="Arial"/>
          <w:color w:val="1C2B4C"/>
        </w:rPr>
        <w:t>Define provider/staff responsibilities with flagged individuals</w:t>
      </w:r>
      <w:r w:rsidR="000E4BAB" w:rsidRPr="00DA6C1E">
        <w:rPr>
          <w:rFonts w:ascii="Arial" w:hAnsi="Arial" w:cs="Arial"/>
          <w:color w:val="1C2B4C"/>
        </w:rPr>
        <w:t>.</w:t>
      </w:r>
    </w:p>
    <w:p w14:paraId="28292E09" w14:textId="26909998" w:rsidR="003D75B8" w:rsidRPr="00DA6C1E" w:rsidRDefault="003D75B8" w:rsidP="0046141C">
      <w:pPr>
        <w:numPr>
          <w:ilvl w:val="1"/>
          <w:numId w:val="45"/>
        </w:numPr>
        <w:rPr>
          <w:rFonts w:ascii="Arial" w:hAnsi="Arial" w:cs="Arial"/>
          <w:color w:val="1C2B4C"/>
        </w:rPr>
      </w:pPr>
      <w:r w:rsidRPr="00DA6C1E">
        <w:rPr>
          <w:rFonts w:ascii="Arial" w:hAnsi="Arial" w:cs="Arial"/>
          <w:color w:val="1C2B4C"/>
        </w:rPr>
        <w:t>Evaluate threats and consistently track, monitor, and document flags</w:t>
      </w:r>
      <w:r w:rsidR="000E4BAB" w:rsidRPr="00DA6C1E">
        <w:rPr>
          <w:rFonts w:ascii="Arial" w:hAnsi="Arial" w:cs="Arial"/>
          <w:color w:val="1C2B4C"/>
        </w:rPr>
        <w:t>.</w:t>
      </w:r>
    </w:p>
    <w:p w14:paraId="4ED7D58D" w14:textId="2D86C717" w:rsidR="003D75B8" w:rsidRPr="00DA6C1E" w:rsidRDefault="003D75B8" w:rsidP="0046141C">
      <w:pPr>
        <w:numPr>
          <w:ilvl w:val="1"/>
          <w:numId w:val="45"/>
        </w:numPr>
        <w:rPr>
          <w:rFonts w:ascii="Arial" w:hAnsi="Arial" w:cs="Arial"/>
          <w:color w:val="1C2B4C"/>
        </w:rPr>
      </w:pPr>
      <w:r w:rsidRPr="00DA6C1E">
        <w:rPr>
          <w:rFonts w:ascii="Arial" w:hAnsi="Arial" w:cs="Arial"/>
          <w:color w:val="1C2B4C"/>
        </w:rPr>
        <w:t>Review and update flags as needed</w:t>
      </w:r>
      <w:r w:rsidR="000E4BAB" w:rsidRPr="00DA6C1E">
        <w:rPr>
          <w:rFonts w:ascii="Arial" w:hAnsi="Arial" w:cs="Arial"/>
          <w:color w:val="1C2B4C"/>
        </w:rPr>
        <w:t>.</w:t>
      </w:r>
    </w:p>
    <w:p w14:paraId="49286A99" w14:textId="13DA01E1" w:rsidR="003D75B8" w:rsidRPr="00DA6C1E" w:rsidRDefault="003D75B8" w:rsidP="0046141C">
      <w:pPr>
        <w:numPr>
          <w:ilvl w:val="1"/>
          <w:numId w:val="45"/>
        </w:numPr>
        <w:rPr>
          <w:rFonts w:ascii="Arial" w:hAnsi="Arial" w:cs="Arial"/>
          <w:color w:val="1C2B4C"/>
        </w:rPr>
      </w:pPr>
      <w:r w:rsidRPr="00DA6C1E">
        <w:rPr>
          <w:rFonts w:ascii="Arial" w:hAnsi="Arial" w:cs="Arial"/>
          <w:color w:val="1C2B4C"/>
        </w:rPr>
        <w:t>Ensure communication about flagged behaviors</w:t>
      </w:r>
      <w:r w:rsidR="000E4BAB" w:rsidRPr="00DA6C1E">
        <w:rPr>
          <w:rFonts w:ascii="Arial" w:hAnsi="Arial" w:cs="Arial"/>
          <w:color w:val="1C2B4C"/>
        </w:rPr>
        <w:t>.</w:t>
      </w:r>
    </w:p>
    <w:p w14:paraId="3C368D5D" w14:textId="4C8FC853" w:rsidR="000E4BAB" w:rsidRPr="00DA6C1E" w:rsidRDefault="003D75B8" w:rsidP="0046141C">
      <w:pPr>
        <w:numPr>
          <w:ilvl w:val="1"/>
          <w:numId w:val="45"/>
        </w:numPr>
        <w:rPr>
          <w:rFonts w:ascii="Arial" w:hAnsi="Arial" w:cs="Arial"/>
          <w:color w:val="1C2B4C"/>
        </w:rPr>
      </w:pPr>
      <w:r w:rsidRPr="00DA6C1E">
        <w:rPr>
          <w:rFonts w:ascii="Arial" w:hAnsi="Arial" w:cs="Arial"/>
          <w:color w:val="1C2B4C"/>
        </w:rPr>
        <w:t>Follow safety and HIPAA-compliant privacy practices</w:t>
      </w:r>
      <w:r w:rsidR="000E4BAB" w:rsidRPr="00DA6C1E">
        <w:rPr>
          <w:rFonts w:ascii="Arial" w:hAnsi="Arial" w:cs="Arial"/>
          <w:color w:val="1C2B4C"/>
        </w:rPr>
        <w:t>,</w:t>
      </w:r>
    </w:p>
    <w:p w14:paraId="3C582BC0" w14:textId="77777777" w:rsidR="000E4BAB" w:rsidRPr="00DA6C1E" w:rsidRDefault="003D75B8" w:rsidP="0046141C">
      <w:pPr>
        <w:numPr>
          <w:ilvl w:val="1"/>
          <w:numId w:val="45"/>
        </w:numPr>
        <w:rPr>
          <w:rFonts w:ascii="Arial" w:hAnsi="Arial" w:cs="Arial"/>
          <w:color w:val="1C2B4C"/>
        </w:rPr>
      </w:pPr>
      <w:r w:rsidRPr="00DA6C1E">
        <w:rPr>
          <w:rFonts w:ascii="Arial" w:hAnsi="Arial" w:cs="Arial"/>
          <w:color w:val="1C2B4C"/>
        </w:rPr>
        <w:t>Link all flag actions to clinical notes with justification</w:t>
      </w:r>
      <w:r w:rsidR="000E4BAB" w:rsidRPr="00DA6C1E">
        <w:rPr>
          <w:rFonts w:ascii="Arial" w:hAnsi="Arial" w:cs="Arial"/>
          <w:color w:val="1C2B4C"/>
        </w:rPr>
        <w:t>.</w:t>
      </w:r>
    </w:p>
    <w:p w14:paraId="7ABEC13C" w14:textId="6C20AA07" w:rsidR="000E4BAB" w:rsidRPr="00DA6C1E" w:rsidRDefault="003D75B8" w:rsidP="0046141C">
      <w:pPr>
        <w:numPr>
          <w:ilvl w:val="1"/>
          <w:numId w:val="45"/>
        </w:numPr>
        <w:rPr>
          <w:rFonts w:ascii="Arial" w:hAnsi="Arial" w:cs="Arial"/>
          <w:color w:val="1C2B4C"/>
        </w:rPr>
      </w:pPr>
      <w:r w:rsidRPr="00DA6C1E">
        <w:rPr>
          <w:rFonts w:ascii="Arial" w:hAnsi="Arial" w:cs="Arial"/>
          <w:color w:val="1C2B4C"/>
        </w:rPr>
        <w:t>Allow patients (or representatives) to request flag review/removal</w:t>
      </w:r>
      <w:r w:rsidR="000E4BAB" w:rsidRPr="00DA6C1E">
        <w:rPr>
          <w:rFonts w:ascii="Arial" w:hAnsi="Arial" w:cs="Arial"/>
          <w:color w:val="1C2B4C"/>
        </w:rPr>
        <w:t>.</w:t>
      </w:r>
    </w:p>
    <w:p w14:paraId="39C4FED7" w14:textId="77777777" w:rsidR="0046141C" w:rsidRDefault="0046141C">
      <w:pPr>
        <w:rPr>
          <w:rFonts w:ascii="Arial" w:hAnsi="Arial" w:cs="Arial"/>
          <w:b/>
          <w:bCs/>
          <w:i/>
          <w:iCs/>
          <w:color w:val="1C2B4C"/>
        </w:rPr>
      </w:pPr>
      <w:r>
        <w:rPr>
          <w:rFonts w:ascii="Arial" w:hAnsi="Arial" w:cs="Arial"/>
          <w:b/>
          <w:bCs/>
          <w:i/>
          <w:iCs/>
          <w:color w:val="1C2B4C"/>
        </w:rPr>
        <w:br w:type="page"/>
      </w:r>
    </w:p>
    <w:p w14:paraId="27351D59" w14:textId="0C086986" w:rsidR="003D75B8" w:rsidRPr="00DA6C1E" w:rsidRDefault="003D75B8" w:rsidP="0046141C">
      <w:pPr>
        <w:numPr>
          <w:ilvl w:val="0"/>
          <w:numId w:val="28"/>
        </w:numPr>
        <w:rPr>
          <w:rFonts w:ascii="Arial" w:hAnsi="Arial" w:cs="Arial"/>
          <w:i/>
          <w:iCs/>
          <w:color w:val="1C2B4C"/>
        </w:rPr>
      </w:pPr>
      <w:r w:rsidRPr="00C62432">
        <w:rPr>
          <w:rFonts w:ascii="Arial" w:hAnsi="Arial" w:cs="Arial"/>
          <w:b/>
          <w:bCs/>
          <w:i/>
          <w:iCs/>
          <w:color w:val="1C2B4C"/>
        </w:rPr>
        <w:lastRenderedPageBreak/>
        <w:t>Visual Flags</w:t>
      </w:r>
      <w:r w:rsidRPr="00DA6C1E">
        <w:rPr>
          <w:rFonts w:ascii="Arial" w:hAnsi="Arial" w:cs="Arial"/>
          <w:i/>
          <w:iCs/>
          <w:color w:val="1C2B4C"/>
        </w:rPr>
        <w:t>:</w:t>
      </w:r>
    </w:p>
    <w:p w14:paraId="3BB3A3BE" w14:textId="325F50F1" w:rsidR="003D75B8" w:rsidRPr="00DA6C1E" w:rsidRDefault="003D75B8" w:rsidP="0046141C">
      <w:pPr>
        <w:numPr>
          <w:ilvl w:val="1"/>
          <w:numId w:val="46"/>
        </w:numPr>
        <w:rPr>
          <w:rFonts w:ascii="Arial" w:hAnsi="Arial" w:cs="Arial"/>
          <w:color w:val="1C2B4C"/>
        </w:rPr>
      </w:pPr>
      <w:r w:rsidRPr="00DA6C1E">
        <w:rPr>
          <w:rFonts w:ascii="Arial" w:hAnsi="Arial" w:cs="Arial"/>
          <w:color w:val="1C2B4C"/>
        </w:rPr>
        <w:t>Train staff to recognize high-risk behaviors</w:t>
      </w:r>
      <w:r w:rsidR="000E4BAB" w:rsidRPr="00DA6C1E">
        <w:rPr>
          <w:rFonts w:ascii="Arial" w:hAnsi="Arial" w:cs="Arial"/>
          <w:color w:val="1C2B4C"/>
        </w:rPr>
        <w:t>.</w:t>
      </w:r>
    </w:p>
    <w:p w14:paraId="759D83A4" w14:textId="5BD7149A" w:rsidR="003D75B8" w:rsidRPr="00DA6C1E" w:rsidRDefault="003D75B8" w:rsidP="0046141C">
      <w:pPr>
        <w:numPr>
          <w:ilvl w:val="1"/>
          <w:numId w:val="46"/>
        </w:numPr>
        <w:rPr>
          <w:rFonts w:ascii="Arial" w:hAnsi="Arial" w:cs="Arial"/>
          <w:color w:val="1C2B4C"/>
        </w:rPr>
      </w:pPr>
      <w:r w:rsidRPr="00DA6C1E">
        <w:rPr>
          <w:rFonts w:ascii="Arial" w:hAnsi="Arial" w:cs="Arial"/>
          <w:color w:val="1C2B4C"/>
        </w:rPr>
        <w:t>Use consistent flagging procedures</w:t>
      </w:r>
      <w:r w:rsidR="000E4BAB" w:rsidRPr="00DA6C1E">
        <w:rPr>
          <w:rFonts w:ascii="Arial" w:hAnsi="Arial" w:cs="Arial"/>
          <w:color w:val="1C2B4C"/>
        </w:rPr>
        <w:t>.</w:t>
      </w:r>
    </w:p>
    <w:p w14:paraId="36D01FB1" w14:textId="0DB109F1" w:rsidR="003D75B8" w:rsidRPr="00DA6C1E" w:rsidRDefault="003D75B8" w:rsidP="0046141C">
      <w:pPr>
        <w:numPr>
          <w:ilvl w:val="1"/>
          <w:numId w:val="46"/>
        </w:numPr>
        <w:rPr>
          <w:rFonts w:ascii="Arial" w:hAnsi="Arial" w:cs="Arial"/>
          <w:color w:val="1C2B4C"/>
        </w:rPr>
      </w:pPr>
      <w:r w:rsidRPr="00DA6C1E">
        <w:rPr>
          <w:rFonts w:ascii="Arial" w:hAnsi="Arial" w:cs="Arial"/>
          <w:color w:val="1C2B4C"/>
        </w:rPr>
        <w:t>Apply appropriate safety protocols</w:t>
      </w:r>
      <w:r w:rsidR="000E4BAB" w:rsidRPr="00DA6C1E">
        <w:rPr>
          <w:rFonts w:ascii="Arial" w:hAnsi="Arial" w:cs="Arial"/>
          <w:color w:val="1C2B4C"/>
        </w:rPr>
        <w:t>.</w:t>
      </w:r>
    </w:p>
    <w:p w14:paraId="4937F4C3" w14:textId="77777777" w:rsidR="00AF6D2E" w:rsidRPr="00DA6C1E" w:rsidRDefault="00AF6D2E" w:rsidP="003D75B8">
      <w:pPr>
        <w:rPr>
          <w:rFonts w:ascii="Arial" w:hAnsi="Arial" w:cs="Arial"/>
          <w:b/>
          <w:bCs/>
          <w:color w:val="1C2B4C"/>
        </w:rPr>
      </w:pPr>
    </w:p>
    <w:p w14:paraId="7E73C2D8" w14:textId="77726339" w:rsidR="00B678A1" w:rsidRPr="00C62432" w:rsidRDefault="00B678A1" w:rsidP="00701A4F">
      <w:pPr>
        <w:pStyle w:val="ListParagraph"/>
        <w:numPr>
          <w:ilvl w:val="0"/>
          <w:numId w:val="13"/>
        </w:numPr>
        <w:rPr>
          <w:rFonts w:ascii="Arial" w:hAnsi="Arial" w:cs="Arial"/>
          <w:b/>
          <w:bCs/>
          <w:color w:val="1C2B4C"/>
          <w:sz w:val="24"/>
          <w:szCs w:val="24"/>
        </w:rPr>
      </w:pPr>
      <w:r w:rsidRPr="00C62432">
        <w:rPr>
          <w:rFonts w:ascii="Arial" w:hAnsi="Arial" w:cs="Arial"/>
          <w:b/>
          <w:bCs/>
          <w:color w:val="1C2B4C"/>
          <w:sz w:val="24"/>
          <w:szCs w:val="24"/>
        </w:rPr>
        <w:t>Intake Requirements</w:t>
      </w:r>
      <w:r w:rsidR="000E4BAB" w:rsidRPr="00C62432">
        <w:rPr>
          <w:rFonts w:ascii="Arial" w:hAnsi="Arial" w:cs="Arial"/>
          <w:b/>
          <w:bCs/>
          <w:color w:val="1C2B4C"/>
          <w:sz w:val="24"/>
          <w:szCs w:val="24"/>
        </w:rPr>
        <w:t>: Specific to Home Health Care Settings</w:t>
      </w:r>
    </w:p>
    <w:p w14:paraId="35DAF767" w14:textId="3DA41280" w:rsidR="00B678A1" w:rsidRPr="00DA6C1E" w:rsidRDefault="00B678A1" w:rsidP="0046141C">
      <w:pPr>
        <w:numPr>
          <w:ilvl w:val="0"/>
          <w:numId w:val="30"/>
        </w:numPr>
        <w:rPr>
          <w:rFonts w:ascii="Arial" w:hAnsi="Arial" w:cs="Arial"/>
          <w:color w:val="1C2B4C"/>
        </w:rPr>
      </w:pPr>
      <w:r w:rsidRPr="00DA6C1E">
        <w:rPr>
          <w:rFonts w:ascii="Arial" w:hAnsi="Arial" w:cs="Arial"/>
          <w:color w:val="1C2B4C"/>
        </w:rPr>
        <w:t>Collect Risk Information necessary identify and assess potential health and safety-related risks, including workplace violence that staff might encounter and share Information to each home health care staff responsible for providing services.</w:t>
      </w:r>
    </w:p>
    <w:p w14:paraId="3EEECB4C" w14:textId="77777777" w:rsidR="002D062A" w:rsidRPr="00DA6C1E" w:rsidRDefault="00B678A1" w:rsidP="0046141C">
      <w:pPr>
        <w:numPr>
          <w:ilvl w:val="0"/>
          <w:numId w:val="30"/>
        </w:numPr>
        <w:rPr>
          <w:rFonts w:ascii="Arial" w:hAnsi="Arial" w:cs="Arial"/>
          <w:color w:val="1C2B4C"/>
        </w:rPr>
      </w:pPr>
      <w:r w:rsidRPr="00DA6C1E">
        <w:rPr>
          <w:rFonts w:ascii="Arial" w:hAnsi="Arial" w:cs="Arial"/>
          <w:color w:val="1C2B4C"/>
        </w:rPr>
        <w:t>When a patient is referred to home health care after hospital discharge, share to staff providing services any known history of violence.</w:t>
      </w:r>
    </w:p>
    <w:p w14:paraId="48863E2B" w14:textId="5F43966D" w:rsidR="00B678A1" w:rsidRPr="00DA6C1E" w:rsidRDefault="00B678A1" w:rsidP="0046141C">
      <w:pPr>
        <w:numPr>
          <w:ilvl w:val="0"/>
          <w:numId w:val="30"/>
        </w:numPr>
        <w:rPr>
          <w:rFonts w:ascii="Arial" w:hAnsi="Arial" w:cs="Arial"/>
          <w:color w:val="1C2B4C"/>
        </w:rPr>
      </w:pPr>
      <w:r w:rsidRPr="00DA6C1E">
        <w:rPr>
          <w:rFonts w:ascii="Arial" w:hAnsi="Arial" w:cs="Arial"/>
          <w:color w:val="1C2B4C"/>
        </w:rPr>
        <w:t>Information collected under these requirements may be gathered using a client intake questionnaire and must, at a minimum, inquire about the following:</w:t>
      </w:r>
    </w:p>
    <w:p w14:paraId="4E835623" w14:textId="77777777" w:rsidR="00C62432" w:rsidRDefault="00B678A1" w:rsidP="0046141C">
      <w:pPr>
        <w:pStyle w:val="ListParagraph"/>
        <w:numPr>
          <w:ilvl w:val="0"/>
          <w:numId w:val="47"/>
        </w:numPr>
        <w:rPr>
          <w:rFonts w:ascii="Arial" w:hAnsi="Arial" w:cs="Arial"/>
          <w:color w:val="1C2B4C"/>
        </w:rPr>
      </w:pPr>
      <w:r w:rsidRPr="00DA6C1E">
        <w:rPr>
          <w:rFonts w:ascii="Arial" w:hAnsi="Arial" w:cs="Arial"/>
          <w:color w:val="1C2B4C"/>
        </w:rPr>
        <w:t>Presence of Pets</w:t>
      </w:r>
      <w:r w:rsidR="000E4BAB" w:rsidRPr="00DA6C1E">
        <w:rPr>
          <w:rFonts w:ascii="Arial" w:hAnsi="Arial" w:cs="Arial"/>
          <w:color w:val="1C2B4C"/>
        </w:rPr>
        <w:t>.</w:t>
      </w:r>
    </w:p>
    <w:p w14:paraId="38B294EF" w14:textId="77777777" w:rsidR="00C62432" w:rsidRDefault="00B678A1" w:rsidP="0046141C">
      <w:pPr>
        <w:pStyle w:val="ListParagraph"/>
        <w:numPr>
          <w:ilvl w:val="0"/>
          <w:numId w:val="47"/>
        </w:numPr>
        <w:rPr>
          <w:rFonts w:ascii="Arial" w:hAnsi="Arial" w:cs="Arial"/>
          <w:color w:val="1C2B4C"/>
        </w:rPr>
      </w:pPr>
      <w:r w:rsidRPr="00C62432">
        <w:rPr>
          <w:rFonts w:ascii="Arial" w:hAnsi="Arial" w:cs="Arial"/>
          <w:color w:val="1C2B4C"/>
        </w:rPr>
        <w:t>Suspected Pest Infestations</w:t>
      </w:r>
      <w:r w:rsidR="000E4BAB" w:rsidRPr="00C62432">
        <w:rPr>
          <w:rFonts w:ascii="Arial" w:hAnsi="Arial" w:cs="Arial"/>
          <w:color w:val="1C2B4C"/>
        </w:rPr>
        <w:t>.</w:t>
      </w:r>
    </w:p>
    <w:p w14:paraId="15458311" w14:textId="62A03F8B" w:rsidR="003D75B8" w:rsidRPr="00C62432" w:rsidRDefault="00B678A1" w:rsidP="0046141C">
      <w:pPr>
        <w:pStyle w:val="ListParagraph"/>
        <w:numPr>
          <w:ilvl w:val="0"/>
          <w:numId w:val="47"/>
        </w:numPr>
        <w:rPr>
          <w:rFonts w:ascii="Arial" w:hAnsi="Arial" w:cs="Arial"/>
          <w:color w:val="1C2B4C"/>
        </w:rPr>
      </w:pPr>
      <w:r w:rsidRPr="00C62432">
        <w:rPr>
          <w:rFonts w:ascii="Arial" w:hAnsi="Arial" w:cs="Arial"/>
          <w:color w:val="1C2B4C"/>
        </w:rPr>
        <w:t>Client's Willingness to Secure Weapons</w:t>
      </w:r>
      <w:r w:rsidR="000E4BAB" w:rsidRPr="00C62432">
        <w:rPr>
          <w:rFonts w:ascii="Arial" w:hAnsi="Arial" w:cs="Arial"/>
          <w:color w:val="1C2B4C"/>
        </w:rPr>
        <w:t>.</w:t>
      </w:r>
    </w:p>
    <w:p w14:paraId="0D101C33" w14:textId="77777777" w:rsidR="00322832" w:rsidRPr="00DA6C1E" w:rsidRDefault="00322832" w:rsidP="00A92A97">
      <w:pPr>
        <w:rPr>
          <w:rFonts w:ascii="Arial" w:hAnsi="Arial" w:cs="Arial"/>
          <w:b/>
          <w:bCs/>
          <w:color w:val="1C2B4C"/>
        </w:rPr>
      </w:pPr>
    </w:p>
    <w:p w14:paraId="3B7DECFA" w14:textId="3B68A71E" w:rsidR="00252BE1" w:rsidRPr="00DA6C1E" w:rsidRDefault="00252BE1" w:rsidP="00434718">
      <w:pPr>
        <w:rPr>
          <w:rFonts w:ascii="Arial" w:hAnsi="Arial" w:cs="Arial"/>
          <w:color w:val="1C2B4C"/>
        </w:rPr>
      </w:pPr>
    </w:p>
    <w:sectPr w:rsidR="00252BE1" w:rsidRPr="00DA6C1E" w:rsidSect="009D41F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814" w:right="418" w:bottom="418" w:left="461"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5F0D" w14:textId="77777777" w:rsidR="00534A24" w:rsidRDefault="00534A24">
      <w:r>
        <w:separator/>
      </w:r>
    </w:p>
  </w:endnote>
  <w:endnote w:type="continuationSeparator" w:id="0">
    <w:p w14:paraId="5F0F225A" w14:textId="77777777" w:rsidR="00534A24" w:rsidRDefault="0053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D484" w14:textId="77777777" w:rsidR="00194F65" w:rsidRDefault="00194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9" w:type="pct"/>
      <w:jc w:val="center"/>
      <w:tblCellMar>
        <w:top w:w="144" w:type="dxa"/>
        <w:left w:w="115" w:type="dxa"/>
        <w:bottom w:w="144" w:type="dxa"/>
        <w:right w:w="115" w:type="dxa"/>
      </w:tblCellMar>
      <w:tblLook w:val="04A0" w:firstRow="1" w:lastRow="0" w:firstColumn="1" w:lastColumn="0" w:noHBand="0" w:noVBand="1"/>
    </w:tblPr>
    <w:tblGrid>
      <w:gridCol w:w="5745"/>
      <w:gridCol w:w="6454"/>
    </w:tblGrid>
    <w:tr w:rsidR="00D43E86" w14:paraId="2C0816B8" w14:textId="77777777" w:rsidTr="00D43E86">
      <w:trPr>
        <w:trHeight w:hRule="exact" w:val="115"/>
        <w:jc w:val="center"/>
      </w:trPr>
      <w:tc>
        <w:tcPr>
          <w:tcW w:w="5802" w:type="dxa"/>
          <w:shd w:val="clear" w:color="auto" w:fill="E89613"/>
          <w:tcMar>
            <w:top w:w="0" w:type="dxa"/>
            <w:bottom w:w="0" w:type="dxa"/>
          </w:tcMar>
        </w:tcPr>
        <w:p w14:paraId="2151CA04" w14:textId="77777777" w:rsidR="00D43E86" w:rsidRDefault="00D43E86">
          <w:pPr>
            <w:pStyle w:val="Header"/>
            <w:tabs>
              <w:tab w:val="clear" w:pos="4680"/>
              <w:tab w:val="clear" w:pos="9360"/>
            </w:tabs>
            <w:rPr>
              <w:caps/>
              <w:sz w:val="18"/>
            </w:rPr>
          </w:pPr>
        </w:p>
      </w:tc>
      <w:tc>
        <w:tcPr>
          <w:tcW w:w="6643" w:type="dxa"/>
          <w:shd w:val="clear" w:color="auto" w:fill="E89613"/>
          <w:tcMar>
            <w:top w:w="0" w:type="dxa"/>
            <w:bottom w:w="0" w:type="dxa"/>
          </w:tcMar>
        </w:tcPr>
        <w:p w14:paraId="59BFBED0" w14:textId="7756D3AE" w:rsidR="00D43E86" w:rsidRDefault="00D43E86">
          <w:pPr>
            <w:pStyle w:val="Header"/>
            <w:tabs>
              <w:tab w:val="clear" w:pos="4680"/>
              <w:tab w:val="clear" w:pos="9360"/>
            </w:tabs>
            <w:jc w:val="right"/>
            <w:rPr>
              <w:caps/>
              <w:sz w:val="18"/>
            </w:rPr>
          </w:pPr>
        </w:p>
      </w:tc>
    </w:tr>
    <w:tr w:rsidR="00D43E86" w14:paraId="27263B3B" w14:textId="77777777" w:rsidTr="00D43E86">
      <w:trPr>
        <w:jc w:val="center"/>
      </w:trPr>
      <w:tc>
        <w:tcPr>
          <w:tcW w:w="5802" w:type="dxa"/>
          <w:vAlign w:val="center"/>
        </w:tcPr>
        <w:p w14:paraId="4D5C4C90" w14:textId="27680EC4" w:rsidR="00D43E86" w:rsidRDefault="00D43E86">
          <w:pPr>
            <w:pStyle w:val="Footer"/>
            <w:tabs>
              <w:tab w:val="clear" w:pos="4680"/>
              <w:tab w:val="clear" w:pos="9360"/>
            </w:tabs>
            <w:rPr>
              <w:caps/>
              <w:color w:val="808080" w:themeColor="background1" w:themeShade="80"/>
              <w:sz w:val="18"/>
              <w:szCs w:val="18"/>
            </w:rPr>
          </w:pPr>
          <w:r>
            <w:rPr>
              <w:rFonts w:ascii="Arial" w:hAnsi="Arial" w:cs="Arial"/>
              <w:caps/>
              <w:noProof/>
              <w:color w:val="002060"/>
              <w:sz w:val="20"/>
              <w:szCs w:val="20"/>
            </w:rPr>
            <w:drawing>
              <wp:anchor distT="0" distB="0" distL="114300" distR="114300" simplePos="0" relativeHeight="251658240" behindDoc="1" locked="0" layoutInCell="1" allowOverlap="1" wp14:anchorId="215AA7E7" wp14:editId="0CE0838B">
                <wp:simplePos x="0" y="0"/>
                <wp:positionH relativeFrom="column">
                  <wp:posOffset>271780</wp:posOffset>
                </wp:positionH>
                <wp:positionV relativeFrom="paragraph">
                  <wp:posOffset>-16510</wp:posOffset>
                </wp:positionV>
                <wp:extent cx="2322830" cy="279400"/>
                <wp:effectExtent l="0" t="0" r="1270" b="6350"/>
                <wp:wrapTopAndBottom/>
                <wp:docPr id="130509747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279400"/>
                        </a:xfrm>
                        <a:prstGeom prst="rect">
                          <a:avLst/>
                        </a:prstGeom>
                        <a:noFill/>
                      </pic:spPr>
                    </pic:pic>
                  </a:graphicData>
                </a:graphic>
                <wp14:sizeRelH relativeFrom="margin">
                  <wp14:pctWidth>0</wp14:pctWidth>
                </wp14:sizeRelH>
                <wp14:sizeRelV relativeFrom="margin">
                  <wp14:pctHeight>0</wp14:pctHeight>
                </wp14:sizeRelV>
              </wp:anchor>
            </w:drawing>
          </w:r>
        </w:p>
      </w:tc>
      <w:tc>
        <w:tcPr>
          <w:tcW w:w="6643" w:type="dxa"/>
          <w:vAlign w:val="center"/>
        </w:tcPr>
        <w:p w14:paraId="68F2013C" w14:textId="77777777" w:rsidR="00D43E86" w:rsidRPr="00D43E86" w:rsidRDefault="00D43E86" w:rsidP="00D43E86">
          <w:pPr>
            <w:pStyle w:val="Footer"/>
            <w:tabs>
              <w:tab w:val="clear" w:pos="4680"/>
              <w:tab w:val="clear" w:pos="9360"/>
            </w:tabs>
            <w:jc w:val="center"/>
            <w:rPr>
              <w:rFonts w:ascii="Arial" w:hAnsi="Arial" w:cs="Arial"/>
              <w:caps/>
              <w:color w:val="808080" w:themeColor="background1" w:themeShade="80"/>
              <w:sz w:val="20"/>
              <w:szCs w:val="20"/>
            </w:rPr>
          </w:pPr>
          <w:r w:rsidRPr="00D43E86">
            <w:rPr>
              <w:rFonts w:ascii="Arial" w:hAnsi="Arial" w:cs="Arial"/>
              <w:caps/>
              <w:color w:val="002060"/>
              <w:sz w:val="20"/>
              <w:szCs w:val="20"/>
            </w:rPr>
            <w:t xml:space="preserve">                                                                                         </w:t>
          </w:r>
          <w:r w:rsidRPr="00D43E86">
            <w:rPr>
              <w:rFonts w:ascii="Arial" w:hAnsi="Arial" w:cs="Arial"/>
              <w:caps/>
              <w:color w:val="002060"/>
              <w:sz w:val="20"/>
              <w:szCs w:val="20"/>
            </w:rPr>
            <w:fldChar w:fldCharType="begin"/>
          </w:r>
          <w:r w:rsidRPr="00D43E86">
            <w:rPr>
              <w:rFonts w:ascii="Arial" w:hAnsi="Arial" w:cs="Arial"/>
              <w:caps/>
              <w:color w:val="002060"/>
              <w:sz w:val="20"/>
              <w:szCs w:val="20"/>
            </w:rPr>
            <w:instrText xml:space="preserve"> PAGE   \* MERGEFORMAT </w:instrText>
          </w:r>
          <w:r w:rsidRPr="00D43E86">
            <w:rPr>
              <w:rFonts w:ascii="Arial" w:hAnsi="Arial" w:cs="Arial"/>
              <w:caps/>
              <w:color w:val="002060"/>
              <w:sz w:val="20"/>
              <w:szCs w:val="20"/>
            </w:rPr>
            <w:fldChar w:fldCharType="separate"/>
          </w:r>
          <w:r w:rsidRPr="00D43E86">
            <w:rPr>
              <w:rFonts w:ascii="Arial" w:hAnsi="Arial" w:cs="Arial"/>
              <w:caps/>
              <w:noProof/>
              <w:color w:val="002060"/>
              <w:sz w:val="20"/>
              <w:szCs w:val="20"/>
            </w:rPr>
            <w:t>2</w:t>
          </w:r>
          <w:r w:rsidRPr="00D43E86">
            <w:rPr>
              <w:rFonts w:ascii="Arial" w:hAnsi="Arial" w:cs="Arial"/>
              <w:caps/>
              <w:noProof/>
              <w:color w:val="002060"/>
              <w:sz w:val="20"/>
              <w:szCs w:val="20"/>
            </w:rPr>
            <w:fldChar w:fldCharType="end"/>
          </w:r>
        </w:p>
      </w:tc>
    </w:tr>
  </w:tbl>
  <w:p w14:paraId="06F153C5" w14:textId="69BC137C" w:rsidR="006B4AB8" w:rsidRPr="00D43E86" w:rsidRDefault="006B4AB8" w:rsidP="00D43E86">
    <w:pPr>
      <w:pStyle w:val="Footer"/>
      <w:tabs>
        <w:tab w:val="clear" w:pos="4680"/>
        <w:tab w:val="clear" w:pos="9360"/>
        <w:tab w:val="left" w:pos="2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1A39" w14:textId="77777777" w:rsidR="00194F65" w:rsidRDefault="00194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AE8C" w14:textId="77777777" w:rsidR="00534A24" w:rsidRDefault="00534A24">
      <w:r>
        <w:separator/>
      </w:r>
    </w:p>
  </w:footnote>
  <w:footnote w:type="continuationSeparator" w:id="0">
    <w:p w14:paraId="7FEA4BD0" w14:textId="77777777" w:rsidR="00534A24" w:rsidRDefault="0053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FD60" w14:textId="77777777" w:rsidR="00194F65" w:rsidRDefault="00194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DA4" w14:textId="341078F9" w:rsidR="00D43E86" w:rsidRDefault="00D43E86" w:rsidP="00376277">
    <w:pPr>
      <w:pStyle w:val="Header"/>
    </w:pPr>
    <w:r>
      <w:rPr>
        <w:noProof/>
      </w:rPr>
      <mc:AlternateContent>
        <mc:Choice Requires="wps">
          <w:drawing>
            <wp:anchor distT="0" distB="0" distL="0" distR="0" simplePos="0" relativeHeight="251668480" behindDoc="0" locked="0" layoutInCell="1" allowOverlap="1" wp14:anchorId="32146A78" wp14:editId="141104B7">
              <wp:simplePos x="0" y="0"/>
              <wp:positionH relativeFrom="page">
                <wp:posOffset>7620</wp:posOffset>
              </wp:positionH>
              <wp:positionV relativeFrom="page">
                <wp:posOffset>0</wp:posOffset>
              </wp:positionV>
              <wp:extent cx="8054340" cy="464820"/>
              <wp:effectExtent l="0" t="0" r="3810" b="0"/>
              <wp:wrapNone/>
              <wp:docPr id="89188524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4340" cy="464820"/>
                      </a:xfrm>
                      <a:custGeom>
                        <a:avLst/>
                        <a:gdLst/>
                        <a:ahLst/>
                        <a:cxnLst/>
                        <a:rect l="l" t="t" r="r" b="b"/>
                        <a:pathLst>
                          <a:path w="7772400" h="210820">
                            <a:moveTo>
                              <a:pt x="0" y="0"/>
                            </a:moveTo>
                            <a:lnTo>
                              <a:pt x="0" y="210311"/>
                            </a:lnTo>
                            <a:lnTo>
                              <a:pt x="7772400" y="210311"/>
                            </a:lnTo>
                            <a:lnTo>
                              <a:pt x="7772400" y="0"/>
                            </a:lnTo>
                            <a:lnTo>
                              <a:pt x="0" y="0"/>
                            </a:lnTo>
                            <a:close/>
                          </a:path>
                        </a:pathLst>
                      </a:custGeom>
                      <a:solidFill>
                        <a:srgbClr val="1C2B4C"/>
                      </a:solidFill>
                    </wps:spPr>
                    <wps:txbx>
                      <w:txbxContent>
                        <w:p w14:paraId="65F9A52C" w14:textId="77777777" w:rsidR="00D43E86" w:rsidRDefault="00D43E86" w:rsidP="00D43E86">
                          <w:pPr>
                            <w:jc w:val="center"/>
                          </w:pPr>
                        </w:p>
                        <w:p w14:paraId="1876B812" w14:textId="7D8B63AA" w:rsidR="00D43E86" w:rsidRPr="00D43E86" w:rsidRDefault="00D43E86" w:rsidP="00D43E86">
                          <w:pPr>
                            <w:jc w:val="center"/>
                            <w:rPr>
                              <w:rFonts w:ascii="Arial" w:hAnsi="Arial" w:cs="Arial"/>
                              <w:b/>
                              <w:bCs/>
                              <w:sz w:val="24"/>
                              <w:szCs w:val="24"/>
                            </w:rPr>
                          </w:pPr>
                          <w:r w:rsidRPr="00D43E86">
                            <w:rPr>
                              <w:rFonts w:ascii="Arial" w:hAnsi="Arial" w:cs="Arial"/>
                              <w:b/>
                              <w:bCs/>
                              <w:sz w:val="24"/>
                              <w:szCs w:val="24"/>
                            </w:rPr>
                            <w:t>202</w:t>
                          </w:r>
                          <w:r w:rsidR="00194F65">
                            <w:rPr>
                              <w:rFonts w:ascii="Arial" w:hAnsi="Arial" w:cs="Arial"/>
                              <w:b/>
                              <w:bCs/>
                              <w:sz w:val="24"/>
                              <w:szCs w:val="24"/>
                            </w:rPr>
                            <w:t xml:space="preserve">6 OREGON </w:t>
                          </w:r>
                          <w:r w:rsidRPr="00D43E86">
                            <w:rPr>
                              <w:rFonts w:ascii="Arial" w:hAnsi="Arial" w:cs="Arial"/>
                              <w:b/>
                              <w:bCs/>
                              <w:sz w:val="24"/>
                              <w:szCs w:val="24"/>
                            </w:rPr>
                            <w:t>EMPLOYMENT LAW GUIDE</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46A78" id="_x0000_s1027" style="position:absolute;margin-left:.6pt;margin-top:0;width:634.2pt;height:36.6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772400,210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" adj="-11796480,,5400" path="m,l,210311r7772400,l7772400,,,xe" fillcolor="#1c2b4c" stroked="f">
              <v:stroke joinstyle="miter"/>
              <v:formulas/>
              <v:path arrowok="t" o:connecttype="custom" textboxrect="0,0,7772400,210820"/>
              <v:textbox inset="0,0,0,0">
                <w:txbxContent>
                  <w:p w14:paraId="65F9A52C" w14:textId="77777777" w:rsidR="00D43E86" w:rsidRDefault="00D43E86" w:rsidP="00D43E86">
                    <w:pPr>
                      <w:jc w:val="center"/>
                    </w:pPr>
                  </w:p>
                  <w:p w14:paraId="1876B812" w14:textId="7D8B63AA" w:rsidR="00D43E86" w:rsidRPr="00D43E86" w:rsidRDefault="00D43E86" w:rsidP="00D43E86">
                    <w:pPr>
                      <w:jc w:val="center"/>
                      <w:rPr>
                        <w:rFonts w:ascii="Arial" w:hAnsi="Arial" w:cs="Arial"/>
                        <w:b/>
                        <w:bCs/>
                        <w:sz w:val="24"/>
                        <w:szCs w:val="24"/>
                      </w:rPr>
                    </w:pPr>
                    <w:r w:rsidRPr="00D43E86">
                      <w:rPr>
                        <w:rFonts w:ascii="Arial" w:hAnsi="Arial" w:cs="Arial"/>
                        <w:b/>
                        <w:bCs/>
                        <w:sz w:val="24"/>
                        <w:szCs w:val="24"/>
                      </w:rPr>
                      <w:t>202</w:t>
                    </w:r>
                    <w:r w:rsidR="00194F65">
                      <w:rPr>
                        <w:rFonts w:ascii="Arial" w:hAnsi="Arial" w:cs="Arial"/>
                        <w:b/>
                        <w:bCs/>
                        <w:sz w:val="24"/>
                        <w:szCs w:val="24"/>
                      </w:rPr>
                      <w:t xml:space="preserve">6 OREGON </w:t>
                    </w:r>
                    <w:r w:rsidRPr="00D43E86">
                      <w:rPr>
                        <w:rFonts w:ascii="Arial" w:hAnsi="Arial" w:cs="Arial"/>
                        <w:b/>
                        <w:bCs/>
                        <w:sz w:val="24"/>
                        <w:szCs w:val="24"/>
                      </w:rPr>
                      <w:t>EMPLOYMENT LAW GUIDE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9F1" w14:textId="77777777" w:rsidR="00194F65" w:rsidRDefault="00194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1"/>
    <w:multiLevelType w:val="hybridMultilevel"/>
    <w:tmpl w:val="3FFE4DFE"/>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41752"/>
    <w:multiLevelType w:val="hybridMultilevel"/>
    <w:tmpl w:val="2CE84D20"/>
    <w:lvl w:ilvl="0" w:tplc="025E4924">
      <w:start w:val="1"/>
      <w:numFmt w:val="bullet"/>
      <w:lvlText w:val="-"/>
      <w:lvlJc w:val="left"/>
      <w:pPr>
        <w:ind w:left="1080" w:hanging="360"/>
      </w:pPr>
      <w:rPr>
        <w:rFonts w:ascii="Arial" w:hAnsi="Arial" w:hint="default"/>
        <w:color w:val="E8961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A52E1"/>
    <w:multiLevelType w:val="hybridMultilevel"/>
    <w:tmpl w:val="74E61E40"/>
    <w:lvl w:ilvl="0" w:tplc="FFFFFFFF">
      <w:start w:val="1"/>
      <w:numFmt w:val="bullet"/>
      <w:lvlText w:val="-"/>
      <w:lvlJc w:val="left"/>
      <w:pPr>
        <w:ind w:left="720" w:hanging="360"/>
      </w:pPr>
      <w:rPr>
        <w:rFonts w:ascii="Arial" w:eastAsiaTheme="minorHAnsi" w:hAnsi="Arial" w:cs="Arial" w:hint="default"/>
        <w:color w:val="E89613"/>
      </w:rPr>
    </w:lvl>
    <w:lvl w:ilvl="1" w:tplc="184EF1D8">
      <w:start w:val="1"/>
      <w:numFmt w:val="bullet"/>
      <w:lvlText w:val="•"/>
      <w:lvlJc w:val="left"/>
      <w:pPr>
        <w:ind w:left="108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4B6D5B"/>
    <w:multiLevelType w:val="hybridMultilevel"/>
    <w:tmpl w:val="068C9CBC"/>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0362"/>
    <w:multiLevelType w:val="hybridMultilevel"/>
    <w:tmpl w:val="326CB81A"/>
    <w:lvl w:ilvl="0" w:tplc="FFFFFFFF">
      <w:start w:val="1"/>
      <w:numFmt w:val="bullet"/>
      <w:lvlText w:val="-"/>
      <w:lvlJc w:val="left"/>
      <w:pPr>
        <w:ind w:left="720" w:hanging="360"/>
      </w:pPr>
      <w:rPr>
        <w:rFonts w:ascii="Arial" w:eastAsiaTheme="minorHAnsi" w:hAnsi="Arial" w:cs="Arial" w:hint="default"/>
        <w:color w:val="E89613"/>
      </w:rPr>
    </w:lvl>
    <w:lvl w:ilvl="1" w:tplc="184EF1D8">
      <w:start w:val="1"/>
      <w:numFmt w:val="bullet"/>
      <w:lvlText w:val="•"/>
      <w:lvlJc w:val="left"/>
      <w:pPr>
        <w:ind w:left="144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A22AF1"/>
    <w:multiLevelType w:val="hybridMultilevel"/>
    <w:tmpl w:val="386AB590"/>
    <w:lvl w:ilvl="0" w:tplc="391A20FA">
      <w:start w:val="1"/>
      <w:numFmt w:val="bullet"/>
      <w:lvlText w:val=""/>
      <w:lvlJc w:val="left"/>
      <w:pPr>
        <w:ind w:left="360" w:hanging="360"/>
      </w:pPr>
      <w:rPr>
        <w:rFonts w:ascii="Wingdings 2" w:hAnsi="Wingdings 2" w:hint="default"/>
        <w:color w:val="E89613"/>
        <w:sz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05333"/>
    <w:multiLevelType w:val="hybridMultilevel"/>
    <w:tmpl w:val="4F54BF1E"/>
    <w:lvl w:ilvl="0" w:tplc="56B83210">
      <w:start w:val="1"/>
      <w:numFmt w:val="bullet"/>
      <w:pStyle w:val="Style1"/>
      <w:lvlText w:val=""/>
      <w:lvlJc w:val="left"/>
      <w:pPr>
        <w:ind w:left="360" w:hanging="360"/>
      </w:pPr>
      <w:rPr>
        <w:rFonts w:ascii="Wingdings" w:hAnsi="Wingdings" w:hint="default"/>
        <w:b w:val="0"/>
        <w:i w:val="0"/>
        <w:color w:val="E89613"/>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A42BDC"/>
    <w:multiLevelType w:val="hybridMultilevel"/>
    <w:tmpl w:val="816C8A22"/>
    <w:lvl w:ilvl="0" w:tplc="184EF1D8">
      <w:start w:val="1"/>
      <w:numFmt w:val="bullet"/>
      <w:lvlText w:val="•"/>
      <w:lvlJc w:val="left"/>
      <w:pPr>
        <w:ind w:left="1080" w:hanging="360"/>
      </w:pPr>
      <w:rPr>
        <w:rFonts w:ascii="Arial" w:hAnsi="Arial" w:hint="default"/>
        <w:color w:val="E99723"/>
      </w:rPr>
    </w:lvl>
    <w:lvl w:ilvl="1" w:tplc="FFFFFFFF">
      <w:start w:val="1"/>
      <w:numFmt w:val="bullet"/>
      <w:lvlText w:val="•"/>
      <w:lvlJc w:val="left"/>
      <w:pPr>
        <w:ind w:left="1800" w:hanging="360"/>
      </w:pPr>
      <w:rPr>
        <w:rFonts w:ascii="Times New Roman" w:hAnsi="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3517BE"/>
    <w:multiLevelType w:val="hybridMultilevel"/>
    <w:tmpl w:val="F4389484"/>
    <w:lvl w:ilvl="0" w:tplc="56EE3EF6">
      <w:start w:val="1"/>
      <w:numFmt w:val="bullet"/>
      <w:lvlText w:val=""/>
      <w:lvlJc w:val="left"/>
      <w:pPr>
        <w:ind w:left="720" w:hanging="360"/>
      </w:pPr>
      <w:rPr>
        <w:rFonts w:ascii="Wingdings" w:hAnsi="Wingdings" w:hint="default"/>
        <w:b w:val="0"/>
        <w:i w:val="0"/>
        <w:color w:val="E89613"/>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21359"/>
    <w:multiLevelType w:val="hybridMultilevel"/>
    <w:tmpl w:val="F88251BE"/>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82724"/>
    <w:multiLevelType w:val="hybridMultilevel"/>
    <w:tmpl w:val="3F3AF02E"/>
    <w:lvl w:ilvl="0" w:tplc="FFFFFFFF">
      <w:start w:val="1"/>
      <w:numFmt w:val="bullet"/>
      <w:lvlText w:val="-"/>
      <w:lvlJc w:val="left"/>
      <w:pPr>
        <w:ind w:left="720" w:hanging="360"/>
      </w:pPr>
      <w:rPr>
        <w:rFonts w:ascii="Arial" w:eastAsiaTheme="minorHAnsi" w:hAnsi="Arial" w:cs="Arial" w:hint="default"/>
        <w:color w:val="E89613"/>
      </w:rPr>
    </w:lvl>
    <w:lvl w:ilvl="1" w:tplc="184EF1D8">
      <w:start w:val="1"/>
      <w:numFmt w:val="bullet"/>
      <w:lvlText w:val="•"/>
      <w:lvlJc w:val="left"/>
      <w:pPr>
        <w:ind w:left="144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773CB8"/>
    <w:multiLevelType w:val="hybridMultilevel"/>
    <w:tmpl w:val="302C7DE4"/>
    <w:lvl w:ilvl="0" w:tplc="47C6EAD4">
      <w:start w:val="1"/>
      <w:numFmt w:val="bullet"/>
      <w:lvlText w:val="-"/>
      <w:lvlJc w:val="left"/>
      <w:pPr>
        <w:ind w:left="1080" w:hanging="360"/>
      </w:pPr>
      <w:rPr>
        <w:rFonts w:ascii="Arial" w:eastAsiaTheme="minorHAnsi" w:hAnsi="Arial" w:cs="Arial" w:hint="default"/>
        <w:color w:val="E8961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617CFF"/>
    <w:multiLevelType w:val="hybridMultilevel"/>
    <w:tmpl w:val="1ED4F5AC"/>
    <w:lvl w:ilvl="0" w:tplc="56EE3EF6">
      <w:start w:val="1"/>
      <w:numFmt w:val="bullet"/>
      <w:lvlText w:val=""/>
      <w:lvlJc w:val="left"/>
      <w:pPr>
        <w:ind w:left="360" w:hanging="360"/>
      </w:pPr>
      <w:rPr>
        <w:rFonts w:ascii="Wingdings" w:hAnsi="Wingdings" w:hint="default"/>
        <w:b w:val="0"/>
        <w:i w:val="0"/>
        <w:color w:val="E89613"/>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DA4A55"/>
    <w:multiLevelType w:val="hybridMultilevel"/>
    <w:tmpl w:val="B8367120"/>
    <w:lvl w:ilvl="0" w:tplc="56EE3EF6">
      <w:start w:val="1"/>
      <w:numFmt w:val="bullet"/>
      <w:lvlText w:val=""/>
      <w:lvlJc w:val="left"/>
      <w:pPr>
        <w:ind w:left="720" w:hanging="360"/>
      </w:pPr>
      <w:rPr>
        <w:rFonts w:ascii="Wingdings" w:hAnsi="Wingdings" w:hint="default"/>
        <w:b w:val="0"/>
        <w:i w:val="0"/>
        <w:color w:val="E89613"/>
        <w:sz w:val="28"/>
      </w:rPr>
    </w:lvl>
    <w:lvl w:ilvl="1" w:tplc="47C6EAD4">
      <w:start w:val="1"/>
      <w:numFmt w:val="bullet"/>
      <w:lvlText w:val="-"/>
      <w:lvlJc w:val="left"/>
      <w:pPr>
        <w:ind w:left="720" w:hanging="360"/>
      </w:pPr>
      <w:rPr>
        <w:rFonts w:ascii="Arial" w:eastAsiaTheme="minorHAnsi" w:hAnsi="Arial" w:cs="Arial" w:hint="default"/>
        <w:color w:val="E8961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85E04"/>
    <w:multiLevelType w:val="hybridMultilevel"/>
    <w:tmpl w:val="F306F0D4"/>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D5519"/>
    <w:multiLevelType w:val="hybridMultilevel"/>
    <w:tmpl w:val="C494E13E"/>
    <w:lvl w:ilvl="0" w:tplc="47C6EAD4">
      <w:start w:val="1"/>
      <w:numFmt w:val="bullet"/>
      <w:lvlText w:val="-"/>
      <w:lvlJc w:val="left"/>
      <w:pPr>
        <w:ind w:left="720" w:hanging="360"/>
      </w:pPr>
      <w:rPr>
        <w:rFonts w:ascii="Arial" w:eastAsiaTheme="minorHAnsi" w:hAnsi="Arial" w:cs="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57F3B"/>
    <w:multiLevelType w:val="hybridMultilevel"/>
    <w:tmpl w:val="1FEE70F8"/>
    <w:lvl w:ilvl="0" w:tplc="025E4924">
      <w:start w:val="1"/>
      <w:numFmt w:val="bullet"/>
      <w:lvlText w:val="-"/>
      <w:lvlJc w:val="left"/>
      <w:pPr>
        <w:ind w:left="1080" w:hanging="360"/>
      </w:pPr>
      <w:rPr>
        <w:rFonts w:ascii="Arial" w:hAnsi="Arial" w:hint="default"/>
        <w:color w:val="E8961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0537EA4"/>
    <w:multiLevelType w:val="hybridMultilevel"/>
    <w:tmpl w:val="1776650C"/>
    <w:lvl w:ilvl="0" w:tplc="184EF1D8">
      <w:start w:val="1"/>
      <w:numFmt w:val="bullet"/>
      <w:lvlText w:val="•"/>
      <w:lvlJc w:val="left"/>
      <w:pPr>
        <w:ind w:left="1080" w:hanging="360"/>
      </w:pPr>
      <w:rPr>
        <w:rFonts w:ascii="Arial" w:hAnsi="Arial" w:hint="default"/>
        <w:color w:val="E99723"/>
      </w:rPr>
    </w:lvl>
    <w:lvl w:ilvl="1" w:tplc="FFFFFFFF">
      <w:start w:val="1"/>
      <w:numFmt w:val="bullet"/>
      <w:lvlText w:val="•"/>
      <w:lvlJc w:val="left"/>
      <w:pPr>
        <w:ind w:left="1800" w:hanging="360"/>
      </w:pPr>
      <w:rPr>
        <w:rFonts w:ascii="Arial" w:hAnsi="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2377EB9"/>
    <w:multiLevelType w:val="hybridMultilevel"/>
    <w:tmpl w:val="9E98A6A4"/>
    <w:lvl w:ilvl="0" w:tplc="FFFFFFFF">
      <w:start w:val="1"/>
      <w:numFmt w:val="bullet"/>
      <w:lvlText w:val="-"/>
      <w:lvlJc w:val="left"/>
      <w:pPr>
        <w:ind w:left="720" w:hanging="360"/>
      </w:pPr>
      <w:rPr>
        <w:rFonts w:ascii="Arial" w:eastAsiaTheme="minorHAnsi" w:hAnsi="Arial" w:cs="Arial" w:hint="default"/>
        <w:color w:val="E89613"/>
      </w:rPr>
    </w:lvl>
    <w:lvl w:ilvl="1" w:tplc="184EF1D8">
      <w:start w:val="1"/>
      <w:numFmt w:val="bullet"/>
      <w:lvlText w:val="•"/>
      <w:lvlJc w:val="left"/>
      <w:pPr>
        <w:ind w:left="108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0C4303"/>
    <w:multiLevelType w:val="hybridMultilevel"/>
    <w:tmpl w:val="DD20A1BE"/>
    <w:lvl w:ilvl="0" w:tplc="184EF1D8">
      <w:start w:val="1"/>
      <w:numFmt w:val="bullet"/>
      <w:lvlText w:val="•"/>
      <w:lvlJc w:val="left"/>
      <w:pPr>
        <w:ind w:left="1080" w:hanging="360"/>
      </w:pPr>
      <w:rPr>
        <w:rFonts w:ascii="Arial" w:hAnsi="Arial" w:hint="default"/>
        <w:color w:val="E997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45B0F52"/>
    <w:multiLevelType w:val="hybridMultilevel"/>
    <w:tmpl w:val="D8584DB2"/>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C6F74"/>
    <w:multiLevelType w:val="hybridMultilevel"/>
    <w:tmpl w:val="2D5EFE98"/>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16048F"/>
    <w:multiLevelType w:val="hybridMultilevel"/>
    <w:tmpl w:val="15303AC2"/>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02D54"/>
    <w:multiLevelType w:val="hybridMultilevel"/>
    <w:tmpl w:val="7B840692"/>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E17F8"/>
    <w:multiLevelType w:val="hybridMultilevel"/>
    <w:tmpl w:val="83944382"/>
    <w:lvl w:ilvl="0" w:tplc="47C6EAD4">
      <w:start w:val="1"/>
      <w:numFmt w:val="bullet"/>
      <w:lvlText w:val="-"/>
      <w:lvlJc w:val="left"/>
      <w:pPr>
        <w:ind w:left="720" w:hanging="360"/>
      </w:pPr>
      <w:rPr>
        <w:rFonts w:ascii="Arial" w:eastAsiaTheme="minorHAnsi" w:hAnsi="Arial" w:cs="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E4BC4"/>
    <w:multiLevelType w:val="hybridMultilevel"/>
    <w:tmpl w:val="2AFC90A6"/>
    <w:lvl w:ilvl="0" w:tplc="47C6EAD4">
      <w:start w:val="1"/>
      <w:numFmt w:val="bullet"/>
      <w:lvlText w:val="-"/>
      <w:lvlJc w:val="left"/>
      <w:pPr>
        <w:ind w:left="720" w:hanging="360"/>
      </w:pPr>
      <w:rPr>
        <w:rFonts w:ascii="Arial" w:eastAsiaTheme="minorHAnsi" w:hAnsi="Arial" w:cs="Arial" w:hint="default"/>
        <w:color w:val="E89613"/>
      </w:rPr>
    </w:lvl>
    <w:lvl w:ilvl="1" w:tplc="FFFFFFFF">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E46C7"/>
    <w:multiLevelType w:val="hybridMultilevel"/>
    <w:tmpl w:val="FA6A4750"/>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F1E77"/>
    <w:multiLevelType w:val="hybridMultilevel"/>
    <w:tmpl w:val="C0287526"/>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23229"/>
    <w:multiLevelType w:val="hybridMultilevel"/>
    <w:tmpl w:val="343C530C"/>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E27C3"/>
    <w:multiLevelType w:val="hybridMultilevel"/>
    <w:tmpl w:val="9FDA1FF0"/>
    <w:lvl w:ilvl="0" w:tplc="184EF1D8">
      <w:start w:val="1"/>
      <w:numFmt w:val="bullet"/>
      <w:lvlText w:val="•"/>
      <w:lvlJc w:val="left"/>
      <w:pPr>
        <w:ind w:left="1080" w:hanging="360"/>
      </w:pPr>
      <w:rPr>
        <w:rFonts w:ascii="Arial" w:hAnsi="Arial" w:hint="default"/>
        <w:color w:val="E99723"/>
      </w:rPr>
    </w:lvl>
    <w:lvl w:ilvl="1" w:tplc="FFFFFFFF">
      <w:start w:val="1"/>
      <w:numFmt w:val="bullet"/>
      <w:lvlText w:val="•"/>
      <w:lvlJc w:val="left"/>
      <w:pPr>
        <w:ind w:left="1800" w:hanging="360"/>
      </w:pPr>
      <w:rPr>
        <w:rFonts w:ascii="Arial" w:hAnsi="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5863967"/>
    <w:multiLevelType w:val="multilevel"/>
    <w:tmpl w:val="EF089492"/>
    <w:lvl w:ilvl="0">
      <w:start w:val="1"/>
      <w:numFmt w:val="bullet"/>
      <w:lvlText w:val="-"/>
      <w:lvlJc w:val="left"/>
      <w:pPr>
        <w:tabs>
          <w:tab w:val="num" w:pos="720"/>
        </w:tabs>
        <w:ind w:left="720" w:hanging="360"/>
      </w:pPr>
      <w:rPr>
        <w:rFonts w:ascii="Arial" w:hAnsi="Arial" w:hint="default"/>
        <w:color w:val="E89613"/>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722143"/>
    <w:multiLevelType w:val="multilevel"/>
    <w:tmpl w:val="3CA6271E"/>
    <w:lvl w:ilvl="0">
      <w:start w:val="1"/>
      <w:numFmt w:val="bullet"/>
      <w:lvlText w:val="-"/>
      <w:lvlJc w:val="left"/>
      <w:pPr>
        <w:tabs>
          <w:tab w:val="num" w:pos="720"/>
        </w:tabs>
        <w:ind w:left="720" w:hanging="360"/>
      </w:pPr>
      <w:rPr>
        <w:rFonts w:ascii="Arial" w:hAnsi="Arial" w:hint="default"/>
        <w:color w:val="E8961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81C7B"/>
    <w:multiLevelType w:val="hybridMultilevel"/>
    <w:tmpl w:val="C2DE49A0"/>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817E2"/>
    <w:multiLevelType w:val="hybridMultilevel"/>
    <w:tmpl w:val="C3E4A6B4"/>
    <w:lvl w:ilvl="0" w:tplc="47C6EAD4">
      <w:start w:val="1"/>
      <w:numFmt w:val="bullet"/>
      <w:lvlText w:val="-"/>
      <w:lvlJc w:val="left"/>
      <w:pPr>
        <w:ind w:left="720" w:hanging="360"/>
      </w:pPr>
      <w:rPr>
        <w:rFonts w:ascii="Arial" w:eastAsiaTheme="minorHAnsi" w:hAnsi="Arial" w:cs="Arial" w:hint="default"/>
        <w:color w:val="E896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9E6977"/>
    <w:multiLevelType w:val="hybridMultilevel"/>
    <w:tmpl w:val="4EC4263A"/>
    <w:lvl w:ilvl="0" w:tplc="47C6EAD4">
      <w:start w:val="1"/>
      <w:numFmt w:val="bullet"/>
      <w:lvlText w:val="-"/>
      <w:lvlJc w:val="left"/>
      <w:pPr>
        <w:ind w:left="720" w:hanging="360"/>
      </w:pPr>
      <w:rPr>
        <w:rFonts w:ascii="Arial" w:eastAsiaTheme="minorHAnsi" w:hAnsi="Arial" w:cs="Arial" w:hint="default"/>
        <w:b w:val="0"/>
        <w:i w:val="0"/>
        <w:color w:val="E89613"/>
        <w:sz w:val="28"/>
      </w:rPr>
    </w:lvl>
    <w:lvl w:ilvl="1" w:tplc="FFFFFFFF">
      <w:start w:val="1"/>
      <w:numFmt w:val="bullet"/>
      <w:lvlText w:val="-"/>
      <w:lvlJc w:val="left"/>
      <w:pPr>
        <w:ind w:left="720" w:hanging="360"/>
      </w:pPr>
      <w:rPr>
        <w:rFonts w:ascii="Arial" w:eastAsiaTheme="minorHAnsi" w:hAnsi="Arial" w:cs="Arial" w:hint="default"/>
        <w:color w:val="E8961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97316E"/>
    <w:multiLevelType w:val="hybridMultilevel"/>
    <w:tmpl w:val="06E842A4"/>
    <w:lvl w:ilvl="0" w:tplc="391A20FA">
      <w:start w:val="1"/>
      <w:numFmt w:val="bullet"/>
      <w:lvlText w:val=""/>
      <w:lvlJc w:val="left"/>
      <w:pPr>
        <w:ind w:left="720" w:hanging="360"/>
      </w:pPr>
      <w:rPr>
        <w:rFonts w:ascii="Wingdings 2" w:hAnsi="Wingdings 2" w:hint="default"/>
        <w:color w:val="E89613"/>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267EA"/>
    <w:multiLevelType w:val="hybridMultilevel"/>
    <w:tmpl w:val="EBA0E4A0"/>
    <w:lvl w:ilvl="0" w:tplc="C172D7EE">
      <w:start w:val="1"/>
      <w:numFmt w:val="bullet"/>
      <w:lvlText w:val=""/>
      <w:lvlJc w:val="left"/>
      <w:pPr>
        <w:ind w:left="360" w:hanging="360"/>
      </w:pPr>
      <w:rPr>
        <w:rFonts w:ascii="Wingdings" w:hAnsi="Wingdings" w:hint="default"/>
        <w:b w:val="0"/>
        <w:i w:val="0"/>
        <w:color w:val="E89613"/>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CA41A3"/>
    <w:multiLevelType w:val="hybridMultilevel"/>
    <w:tmpl w:val="CA268F1C"/>
    <w:lvl w:ilvl="0" w:tplc="FFFFFFFF">
      <w:start w:val="1"/>
      <w:numFmt w:val="bullet"/>
      <w:lvlText w:val="-"/>
      <w:lvlJc w:val="left"/>
      <w:pPr>
        <w:ind w:left="720" w:hanging="360"/>
      </w:pPr>
      <w:rPr>
        <w:rFonts w:ascii="Arial" w:eastAsiaTheme="minorHAnsi" w:hAnsi="Arial" w:cs="Arial" w:hint="default"/>
        <w:color w:val="E89613"/>
      </w:rPr>
    </w:lvl>
    <w:lvl w:ilvl="1" w:tplc="184EF1D8">
      <w:start w:val="1"/>
      <w:numFmt w:val="bullet"/>
      <w:lvlText w:val="•"/>
      <w:lvlJc w:val="left"/>
      <w:pPr>
        <w:ind w:left="144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387338"/>
    <w:multiLevelType w:val="multilevel"/>
    <w:tmpl w:val="747E5F5E"/>
    <w:lvl w:ilvl="0">
      <w:start w:val="1"/>
      <w:numFmt w:val="bullet"/>
      <w:lvlText w:val="•"/>
      <w:lvlJc w:val="left"/>
      <w:pPr>
        <w:tabs>
          <w:tab w:val="num" w:pos="1080"/>
        </w:tabs>
        <w:ind w:left="1080" w:hanging="360"/>
      </w:pPr>
      <w:rPr>
        <w:rFonts w:ascii="Arial" w:hAnsi="Arial" w:hint="default"/>
        <w:color w:val="E99723"/>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6D551AC5"/>
    <w:multiLevelType w:val="hybridMultilevel"/>
    <w:tmpl w:val="F2788A10"/>
    <w:lvl w:ilvl="0" w:tplc="C172D7EE">
      <w:start w:val="1"/>
      <w:numFmt w:val="bullet"/>
      <w:lvlText w:val=""/>
      <w:lvlJc w:val="left"/>
      <w:pPr>
        <w:ind w:left="360" w:hanging="360"/>
      </w:pPr>
      <w:rPr>
        <w:rFonts w:ascii="Wingdings" w:hAnsi="Wingdings" w:hint="default"/>
        <w:b w:val="0"/>
        <w:i w:val="0"/>
        <w:color w:val="E89613"/>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D7F7967"/>
    <w:multiLevelType w:val="hybridMultilevel"/>
    <w:tmpl w:val="813E8C5C"/>
    <w:lvl w:ilvl="0" w:tplc="47C6EAD4">
      <w:start w:val="1"/>
      <w:numFmt w:val="bullet"/>
      <w:lvlText w:val="-"/>
      <w:lvlJc w:val="left"/>
      <w:pPr>
        <w:ind w:left="720" w:hanging="360"/>
      </w:pPr>
      <w:rPr>
        <w:rFonts w:ascii="Arial" w:eastAsiaTheme="minorHAnsi" w:hAnsi="Arial" w:cs="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A7C55"/>
    <w:multiLevelType w:val="hybridMultilevel"/>
    <w:tmpl w:val="4A32D584"/>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673AA"/>
    <w:multiLevelType w:val="hybridMultilevel"/>
    <w:tmpl w:val="EE4A1EC0"/>
    <w:lvl w:ilvl="0" w:tplc="FFFFFFFF">
      <w:start w:val="1"/>
      <w:numFmt w:val="bullet"/>
      <w:lvlText w:val="-"/>
      <w:lvlJc w:val="left"/>
      <w:pPr>
        <w:ind w:left="720" w:hanging="360"/>
      </w:pPr>
      <w:rPr>
        <w:rFonts w:ascii="Arial" w:eastAsiaTheme="minorHAnsi" w:hAnsi="Arial" w:cs="Arial" w:hint="default"/>
        <w:color w:val="E89613"/>
      </w:rPr>
    </w:lvl>
    <w:lvl w:ilvl="1" w:tplc="184EF1D8">
      <w:start w:val="1"/>
      <w:numFmt w:val="bullet"/>
      <w:lvlText w:val="•"/>
      <w:lvlJc w:val="left"/>
      <w:pPr>
        <w:ind w:left="144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7525933"/>
    <w:multiLevelType w:val="hybridMultilevel"/>
    <w:tmpl w:val="52D06886"/>
    <w:lvl w:ilvl="0" w:tplc="47C6EAD4">
      <w:start w:val="1"/>
      <w:numFmt w:val="bullet"/>
      <w:lvlText w:val="-"/>
      <w:lvlJc w:val="left"/>
      <w:pPr>
        <w:ind w:left="720" w:hanging="360"/>
      </w:pPr>
      <w:rPr>
        <w:rFonts w:ascii="Arial" w:eastAsiaTheme="minorHAnsi" w:hAnsi="Arial" w:cs="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32F"/>
    <w:multiLevelType w:val="hybridMultilevel"/>
    <w:tmpl w:val="5C103D80"/>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A006F"/>
    <w:multiLevelType w:val="hybridMultilevel"/>
    <w:tmpl w:val="1DACC7C0"/>
    <w:lvl w:ilvl="0" w:tplc="184EF1D8">
      <w:start w:val="1"/>
      <w:numFmt w:val="bullet"/>
      <w:lvlText w:val="•"/>
      <w:lvlJc w:val="left"/>
      <w:pPr>
        <w:ind w:left="1080" w:hanging="360"/>
      </w:pPr>
      <w:rPr>
        <w:rFonts w:ascii="Arial" w:hAnsi="Arial" w:hint="default"/>
        <w:color w:val="E99723"/>
      </w:rPr>
    </w:lvl>
    <w:lvl w:ilvl="1" w:tplc="FFFFFFFF">
      <w:start w:val="1"/>
      <w:numFmt w:val="bullet"/>
      <w:lvlText w:val="•"/>
      <w:lvlJc w:val="left"/>
      <w:pPr>
        <w:ind w:left="1800" w:hanging="360"/>
      </w:pPr>
      <w:rPr>
        <w:rFonts w:ascii="Times New Roman" w:hAnsi="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CCF6153"/>
    <w:multiLevelType w:val="multilevel"/>
    <w:tmpl w:val="99A4CC2C"/>
    <w:lvl w:ilvl="0">
      <w:start w:val="1"/>
      <w:numFmt w:val="bullet"/>
      <w:lvlText w:val="•"/>
      <w:lvlJc w:val="left"/>
      <w:pPr>
        <w:tabs>
          <w:tab w:val="num" w:pos="1080"/>
        </w:tabs>
        <w:ind w:left="1080" w:hanging="360"/>
      </w:pPr>
      <w:rPr>
        <w:rFonts w:ascii="Arial" w:hAnsi="Arial" w:hint="default"/>
        <w:color w:val="E99723"/>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223715600">
    <w:abstractNumId w:val="6"/>
  </w:num>
  <w:num w:numId="2" w16cid:durableId="1969511745">
    <w:abstractNumId w:val="36"/>
  </w:num>
  <w:num w:numId="3" w16cid:durableId="750615914">
    <w:abstractNumId w:val="14"/>
  </w:num>
  <w:num w:numId="4" w16cid:durableId="1859345547">
    <w:abstractNumId w:val="30"/>
  </w:num>
  <w:num w:numId="5" w16cid:durableId="1575168492">
    <w:abstractNumId w:val="1"/>
  </w:num>
  <w:num w:numId="6" w16cid:durableId="1623877528">
    <w:abstractNumId w:val="16"/>
  </w:num>
  <w:num w:numId="7" w16cid:durableId="529029182">
    <w:abstractNumId w:val="39"/>
  </w:num>
  <w:num w:numId="8" w16cid:durableId="1694384867">
    <w:abstractNumId w:val="26"/>
  </w:num>
  <w:num w:numId="9" w16cid:durableId="1205867508">
    <w:abstractNumId w:val="31"/>
  </w:num>
  <w:num w:numId="10" w16cid:durableId="1365400649">
    <w:abstractNumId w:val="8"/>
  </w:num>
  <w:num w:numId="11" w16cid:durableId="2067215527">
    <w:abstractNumId w:val="13"/>
  </w:num>
  <w:num w:numId="12" w16cid:durableId="1631980122">
    <w:abstractNumId w:val="35"/>
  </w:num>
  <w:num w:numId="13" w16cid:durableId="414131729">
    <w:abstractNumId w:val="12"/>
  </w:num>
  <w:num w:numId="14" w16cid:durableId="727843049">
    <w:abstractNumId w:val="5"/>
  </w:num>
  <w:num w:numId="15" w16cid:durableId="2006392903">
    <w:abstractNumId w:val="43"/>
  </w:num>
  <w:num w:numId="16" w16cid:durableId="676884158">
    <w:abstractNumId w:val="22"/>
  </w:num>
  <w:num w:numId="17" w16cid:durableId="559680575">
    <w:abstractNumId w:val="44"/>
  </w:num>
  <w:num w:numId="18" w16cid:durableId="1455098606">
    <w:abstractNumId w:val="0"/>
  </w:num>
  <w:num w:numId="19" w16cid:durableId="539706558">
    <w:abstractNumId w:val="40"/>
  </w:num>
  <w:num w:numId="20" w16cid:durableId="951595068">
    <w:abstractNumId w:val="15"/>
  </w:num>
  <w:num w:numId="21" w16cid:durableId="1737707423">
    <w:abstractNumId w:val="21"/>
  </w:num>
  <w:num w:numId="22" w16cid:durableId="145779312">
    <w:abstractNumId w:val="3"/>
  </w:num>
  <w:num w:numId="23" w16cid:durableId="1187451765">
    <w:abstractNumId w:val="34"/>
  </w:num>
  <w:num w:numId="24" w16cid:durableId="852958348">
    <w:abstractNumId w:val="32"/>
  </w:num>
  <w:num w:numId="25" w16cid:durableId="163784611">
    <w:abstractNumId w:val="23"/>
  </w:num>
  <w:num w:numId="26" w16cid:durableId="376858595">
    <w:abstractNumId w:val="24"/>
  </w:num>
  <w:num w:numId="27" w16cid:durableId="1118065878">
    <w:abstractNumId w:val="27"/>
  </w:num>
  <w:num w:numId="28" w16cid:durableId="1002858611">
    <w:abstractNumId w:val="25"/>
  </w:num>
  <w:num w:numId="29" w16cid:durableId="926620023">
    <w:abstractNumId w:val="11"/>
  </w:num>
  <w:num w:numId="30" w16cid:durableId="1932738976">
    <w:abstractNumId w:val="33"/>
  </w:num>
  <w:num w:numId="31" w16cid:durableId="1084448071">
    <w:abstractNumId w:val="20"/>
  </w:num>
  <w:num w:numId="32" w16cid:durableId="653491374">
    <w:abstractNumId w:val="41"/>
  </w:num>
  <w:num w:numId="33" w16cid:durableId="321130723">
    <w:abstractNumId w:val="9"/>
  </w:num>
  <w:num w:numId="34" w16cid:durableId="789668145">
    <w:abstractNumId w:val="28"/>
  </w:num>
  <w:num w:numId="35" w16cid:durableId="1017846634">
    <w:abstractNumId w:val="37"/>
  </w:num>
  <w:num w:numId="36" w16cid:durableId="1133449253">
    <w:abstractNumId w:val="10"/>
  </w:num>
  <w:num w:numId="37" w16cid:durableId="1747995619">
    <w:abstractNumId w:val="4"/>
  </w:num>
  <w:num w:numId="38" w16cid:durableId="114568304">
    <w:abstractNumId w:val="42"/>
  </w:num>
  <w:num w:numId="39" w16cid:durableId="182789821">
    <w:abstractNumId w:val="29"/>
  </w:num>
  <w:num w:numId="40" w16cid:durableId="1085763701">
    <w:abstractNumId w:val="45"/>
  </w:num>
  <w:num w:numId="41" w16cid:durableId="1672754777">
    <w:abstractNumId w:val="7"/>
  </w:num>
  <w:num w:numId="42" w16cid:durableId="549193688">
    <w:abstractNumId w:val="17"/>
  </w:num>
  <w:num w:numId="43" w16cid:durableId="1973824296">
    <w:abstractNumId w:val="46"/>
  </w:num>
  <w:num w:numId="44" w16cid:durableId="1958218166">
    <w:abstractNumId w:val="38"/>
  </w:num>
  <w:num w:numId="45" w16cid:durableId="1592615557">
    <w:abstractNumId w:val="18"/>
  </w:num>
  <w:num w:numId="46" w16cid:durableId="1036663659">
    <w:abstractNumId w:val="2"/>
  </w:num>
  <w:num w:numId="47" w16cid:durableId="349840672">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B8"/>
    <w:rsid w:val="00001042"/>
    <w:rsid w:val="00012341"/>
    <w:rsid w:val="000358A6"/>
    <w:rsid w:val="00035B62"/>
    <w:rsid w:val="000526C1"/>
    <w:rsid w:val="000705C3"/>
    <w:rsid w:val="000B2DA6"/>
    <w:rsid w:val="000C4CE4"/>
    <w:rsid w:val="000C5BE5"/>
    <w:rsid w:val="000C7F4B"/>
    <w:rsid w:val="000D40CD"/>
    <w:rsid w:val="000E0E6D"/>
    <w:rsid w:val="000E4BAB"/>
    <w:rsid w:val="000F1C1D"/>
    <w:rsid w:val="000F1D9B"/>
    <w:rsid w:val="000F6CB8"/>
    <w:rsid w:val="0010650F"/>
    <w:rsid w:val="00111951"/>
    <w:rsid w:val="00112AE8"/>
    <w:rsid w:val="00113BB9"/>
    <w:rsid w:val="00130137"/>
    <w:rsid w:val="00137AF2"/>
    <w:rsid w:val="001757CF"/>
    <w:rsid w:val="001772A8"/>
    <w:rsid w:val="00177B22"/>
    <w:rsid w:val="00194F65"/>
    <w:rsid w:val="00195540"/>
    <w:rsid w:val="00196F06"/>
    <w:rsid w:val="001A5A9D"/>
    <w:rsid w:val="001D5BEC"/>
    <w:rsid w:val="001E043A"/>
    <w:rsid w:val="001F0DD0"/>
    <w:rsid w:val="001F526F"/>
    <w:rsid w:val="00204932"/>
    <w:rsid w:val="00211EEC"/>
    <w:rsid w:val="002122B6"/>
    <w:rsid w:val="00246E70"/>
    <w:rsid w:val="002473DE"/>
    <w:rsid w:val="00252BE1"/>
    <w:rsid w:val="00255B36"/>
    <w:rsid w:val="00266188"/>
    <w:rsid w:val="00280B47"/>
    <w:rsid w:val="0029283E"/>
    <w:rsid w:val="00293219"/>
    <w:rsid w:val="002A0315"/>
    <w:rsid w:val="002B1022"/>
    <w:rsid w:val="002D062A"/>
    <w:rsid w:val="002E7213"/>
    <w:rsid w:val="00322832"/>
    <w:rsid w:val="003308D1"/>
    <w:rsid w:val="00332FDD"/>
    <w:rsid w:val="00340F44"/>
    <w:rsid w:val="003418A3"/>
    <w:rsid w:val="0034234B"/>
    <w:rsid w:val="00371413"/>
    <w:rsid w:val="00376277"/>
    <w:rsid w:val="0038538F"/>
    <w:rsid w:val="003927BD"/>
    <w:rsid w:val="003977F9"/>
    <w:rsid w:val="003A5CFC"/>
    <w:rsid w:val="003A68D1"/>
    <w:rsid w:val="003B2CB9"/>
    <w:rsid w:val="003B5A5B"/>
    <w:rsid w:val="003D75B8"/>
    <w:rsid w:val="00433458"/>
    <w:rsid w:val="00434718"/>
    <w:rsid w:val="00434BC9"/>
    <w:rsid w:val="004350BF"/>
    <w:rsid w:val="00445CA6"/>
    <w:rsid w:val="0046141C"/>
    <w:rsid w:val="00462867"/>
    <w:rsid w:val="00467B6B"/>
    <w:rsid w:val="00475B0D"/>
    <w:rsid w:val="00494560"/>
    <w:rsid w:val="00496447"/>
    <w:rsid w:val="004B542A"/>
    <w:rsid w:val="00504FC6"/>
    <w:rsid w:val="0052491D"/>
    <w:rsid w:val="005347C5"/>
    <w:rsid w:val="00534A24"/>
    <w:rsid w:val="00534A4D"/>
    <w:rsid w:val="00535030"/>
    <w:rsid w:val="00535EA0"/>
    <w:rsid w:val="0054274D"/>
    <w:rsid w:val="00557165"/>
    <w:rsid w:val="00564CB9"/>
    <w:rsid w:val="005718A3"/>
    <w:rsid w:val="005770D1"/>
    <w:rsid w:val="005976EE"/>
    <w:rsid w:val="00597D22"/>
    <w:rsid w:val="005C054C"/>
    <w:rsid w:val="005C758A"/>
    <w:rsid w:val="005D3A4A"/>
    <w:rsid w:val="005D7021"/>
    <w:rsid w:val="005E0965"/>
    <w:rsid w:val="005E6485"/>
    <w:rsid w:val="00600B02"/>
    <w:rsid w:val="00604A40"/>
    <w:rsid w:val="006308AC"/>
    <w:rsid w:val="0064716B"/>
    <w:rsid w:val="00652EA1"/>
    <w:rsid w:val="00653200"/>
    <w:rsid w:val="00655166"/>
    <w:rsid w:val="00672481"/>
    <w:rsid w:val="00684C53"/>
    <w:rsid w:val="00690624"/>
    <w:rsid w:val="00692E53"/>
    <w:rsid w:val="006B4AB8"/>
    <w:rsid w:val="006C3D9D"/>
    <w:rsid w:val="006E082B"/>
    <w:rsid w:val="006F0F73"/>
    <w:rsid w:val="006F21E5"/>
    <w:rsid w:val="006F2224"/>
    <w:rsid w:val="006F44B8"/>
    <w:rsid w:val="00701A4F"/>
    <w:rsid w:val="00703B94"/>
    <w:rsid w:val="0070422F"/>
    <w:rsid w:val="0072593D"/>
    <w:rsid w:val="00735D77"/>
    <w:rsid w:val="00764FAB"/>
    <w:rsid w:val="007829F2"/>
    <w:rsid w:val="00792033"/>
    <w:rsid w:val="007978D0"/>
    <w:rsid w:val="007C678C"/>
    <w:rsid w:val="007E3284"/>
    <w:rsid w:val="00800895"/>
    <w:rsid w:val="008010BD"/>
    <w:rsid w:val="0080325D"/>
    <w:rsid w:val="008218BE"/>
    <w:rsid w:val="00847BB9"/>
    <w:rsid w:val="00862E96"/>
    <w:rsid w:val="00885DA3"/>
    <w:rsid w:val="008C6563"/>
    <w:rsid w:val="008D3370"/>
    <w:rsid w:val="008D6658"/>
    <w:rsid w:val="008E4B12"/>
    <w:rsid w:val="008F14BB"/>
    <w:rsid w:val="008F1976"/>
    <w:rsid w:val="008F3A87"/>
    <w:rsid w:val="009268EC"/>
    <w:rsid w:val="009348B7"/>
    <w:rsid w:val="00966857"/>
    <w:rsid w:val="009922E7"/>
    <w:rsid w:val="009B032E"/>
    <w:rsid w:val="009B4488"/>
    <w:rsid w:val="009B55B3"/>
    <w:rsid w:val="009C296D"/>
    <w:rsid w:val="009D41FF"/>
    <w:rsid w:val="009E2122"/>
    <w:rsid w:val="009E7B7B"/>
    <w:rsid w:val="009E7D80"/>
    <w:rsid w:val="009F51BD"/>
    <w:rsid w:val="00A06BDF"/>
    <w:rsid w:val="00A12650"/>
    <w:rsid w:val="00A317C1"/>
    <w:rsid w:val="00A416B2"/>
    <w:rsid w:val="00A4220A"/>
    <w:rsid w:val="00A55322"/>
    <w:rsid w:val="00A5556E"/>
    <w:rsid w:val="00A61586"/>
    <w:rsid w:val="00A86012"/>
    <w:rsid w:val="00A8608D"/>
    <w:rsid w:val="00A87313"/>
    <w:rsid w:val="00A92A97"/>
    <w:rsid w:val="00A939E2"/>
    <w:rsid w:val="00A95A3B"/>
    <w:rsid w:val="00AC2491"/>
    <w:rsid w:val="00AD3464"/>
    <w:rsid w:val="00AD66C5"/>
    <w:rsid w:val="00AD7560"/>
    <w:rsid w:val="00AE79CB"/>
    <w:rsid w:val="00AF6D2E"/>
    <w:rsid w:val="00B11F55"/>
    <w:rsid w:val="00B13448"/>
    <w:rsid w:val="00B1726C"/>
    <w:rsid w:val="00B17F01"/>
    <w:rsid w:val="00B2089F"/>
    <w:rsid w:val="00B27EA8"/>
    <w:rsid w:val="00B436F4"/>
    <w:rsid w:val="00B460FD"/>
    <w:rsid w:val="00B5293C"/>
    <w:rsid w:val="00B5511B"/>
    <w:rsid w:val="00B610DB"/>
    <w:rsid w:val="00B678A1"/>
    <w:rsid w:val="00B70512"/>
    <w:rsid w:val="00B93A66"/>
    <w:rsid w:val="00BA557B"/>
    <w:rsid w:val="00BB33F9"/>
    <w:rsid w:val="00BC231A"/>
    <w:rsid w:val="00BC3861"/>
    <w:rsid w:val="00BF3B3E"/>
    <w:rsid w:val="00C018C0"/>
    <w:rsid w:val="00C02D6A"/>
    <w:rsid w:val="00C13516"/>
    <w:rsid w:val="00C319F9"/>
    <w:rsid w:val="00C43B3E"/>
    <w:rsid w:val="00C619AF"/>
    <w:rsid w:val="00C62432"/>
    <w:rsid w:val="00C63A2C"/>
    <w:rsid w:val="00C66C06"/>
    <w:rsid w:val="00C66CD8"/>
    <w:rsid w:val="00C71B2D"/>
    <w:rsid w:val="00C71C43"/>
    <w:rsid w:val="00C84D72"/>
    <w:rsid w:val="00CA5335"/>
    <w:rsid w:val="00CB7684"/>
    <w:rsid w:val="00CC540B"/>
    <w:rsid w:val="00CD1C2E"/>
    <w:rsid w:val="00CE52C5"/>
    <w:rsid w:val="00CF1533"/>
    <w:rsid w:val="00CF3671"/>
    <w:rsid w:val="00CF3674"/>
    <w:rsid w:val="00D00925"/>
    <w:rsid w:val="00D0582C"/>
    <w:rsid w:val="00D25317"/>
    <w:rsid w:val="00D420C6"/>
    <w:rsid w:val="00D434E5"/>
    <w:rsid w:val="00D43E86"/>
    <w:rsid w:val="00D451EA"/>
    <w:rsid w:val="00D62145"/>
    <w:rsid w:val="00D629AE"/>
    <w:rsid w:val="00D6502E"/>
    <w:rsid w:val="00D678CA"/>
    <w:rsid w:val="00D72231"/>
    <w:rsid w:val="00D75936"/>
    <w:rsid w:val="00D829BF"/>
    <w:rsid w:val="00DA3592"/>
    <w:rsid w:val="00DA660F"/>
    <w:rsid w:val="00DA6C1E"/>
    <w:rsid w:val="00DB5357"/>
    <w:rsid w:val="00DC2301"/>
    <w:rsid w:val="00DD2979"/>
    <w:rsid w:val="00DE1A6D"/>
    <w:rsid w:val="00E0180E"/>
    <w:rsid w:val="00E10595"/>
    <w:rsid w:val="00E15FCD"/>
    <w:rsid w:val="00E25F0B"/>
    <w:rsid w:val="00E3160D"/>
    <w:rsid w:val="00E44110"/>
    <w:rsid w:val="00E46C2B"/>
    <w:rsid w:val="00E502DF"/>
    <w:rsid w:val="00E5077E"/>
    <w:rsid w:val="00E73190"/>
    <w:rsid w:val="00E76EFE"/>
    <w:rsid w:val="00E9582A"/>
    <w:rsid w:val="00E974CB"/>
    <w:rsid w:val="00E977C1"/>
    <w:rsid w:val="00EA04BB"/>
    <w:rsid w:val="00EA1537"/>
    <w:rsid w:val="00EA3C4A"/>
    <w:rsid w:val="00EB527F"/>
    <w:rsid w:val="00EB6D24"/>
    <w:rsid w:val="00EF7FE1"/>
    <w:rsid w:val="00F42110"/>
    <w:rsid w:val="00F46CED"/>
    <w:rsid w:val="00F51ECF"/>
    <w:rsid w:val="00F96BEB"/>
    <w:rsid w:val="00FC1A46"/>
    <w:rsid w:val="00FC6847"/>
    <w:rsid w:val="00FD17B0"/>
    <w:rsid w:val="00FF1E04"/>
    <w:rsid w:val="00FF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EF63"/>
  <w15:docId w15:val="{CCA2F90E-473F-4F93-8102-B8E91566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04"/>
    <w:rPr>
      <w:rFonts w:ascii="Tahoma" w:eastAsia="Tahoma" w:hAnsi="Tahoma" w:cs="Tahoma"/>
    </w:rPr>
  </w:style>
  <w:style w:type="paragraph" w:styleId="Heading1">
    <w:name w:val="heading 1"/>
    <w:basedOn w:val="Normal"/>
    <w:uiPriority w:val="9"/>
    <w:qFormat/>
    <w:pPr>
      <w:ind w:left="116"/>
      <w:jc w:val="both"/>
      <w:outlineLvl w:val="0"/>
    </w:pPr>
    <w:rPr>
      <w:rFonts w:ascii="Lucida Sans Unicode" w:eastAsia="Lucida Sans Unicode" w:hAnsi="Lucida Sans Unicode" w:cs="Lucida Sans Unicode"/>
      <w:sz w:val="32"/>
      <w:szCs w:val="32"/>
    </w:rPr>
  </w:style>
  <w:style w:type="paragraph" w:styleId="Heading2">
    <w:name w:val="heading 2"/>
    <w:basedOn w:val="Normal"/>
    <w:next w:val="Normal"/>
    <w:link w:val="Heading2Char"/>
    <w:uiPriority w:val="9"/>
    <w:semiHidden/>
    <w:unhideWhenUsed/>
    <w:qFormat/>
    <w:rsid w:val="00C135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D75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68D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3E86"/>
    <w:pPr>
      <w:tabs>
        <w:tab w:val="center" w:pos="4680"/>
        <w:tab w:val="right" w:pos="9360"/>
      </w:tabs>
    </w:pPr>
  </w:style>
  <w:style w:type="character" w:customStyle="1" w:styleId="HeaderChar">
    <w:name w:val="Header Char"/>
    <w:basedOn w:val="DefaultParagraphFont"/>
    <w:link w:val="Header"/>
    <w:uiPriority w:val="99"/>
    <w:rsid w:val="00D43E86"/>
    <w:rPr>
      <w:rFonts w:ascii="Tahoma" w:eastAsia="Tahoma" w:hAnsi="Tahoma" w:cs="Tahoma"/>
    </w:rPr>
  </w:style>
  <w:style w:type="paragraph" w:styleId="Footer">
    <w:name w:val="footer"/>
    <w:basedOn w:val="Normal"/>
    <w:link w:val="FooterChar"/>
    <w:uiPriority w:val="99"/>
    <w:unhideWhenUsed/>
    <w:rsid w:val="00D43E86"/>
    <w:pPr>
      <w:tabs>
        <w:tab w:val="center" w:pos="4680"/>
        <w:tab w:val="right" w:pos="9360"/>
      </w:tabs>
    </w:pPr>
  </w:style>
  <w:style w:type="character" w:customStyle="1" w:styleId="FooterChar">
    <w:name w:val="Footer Char"/>
    <w:basedOn w:val="DefaultParagraphFont"/>
    <w:link w:val="Footer"/>
    <w:uiPriority w:val="99"/>
    <w:rsid w:val="00D43E86"/>
    <w:rPr>
      <w:rFonts w:ascii="Tahoma" w:eastAsia="Tahoma" w:hAnsi="Tahoma" w:cs="Tahoma"/>
    </w:rPr>
  </w:style>
  <w:style w:type="character" w:styleId="Hyperlink">
    <w:name w:val="Hyperlink"/>
    <w:basedOn w:val="DefaultParagraphFont"/>
    <w:uiPriority w:val="99"/>
    <w:unhideWhenUsed/>
    <w:rsid w:val="00376277"/>
    <w:rPr>
      <w:color w:val="0000FF" w:themeColor="hyperlink"/>
      <w:u w:val="single"/>
    </w:rPr>
  </w:style>
  <w:style w:type="character" w:styleId="UnresolvedMention">
    <w:name w:val="Unresolved Mention"/>
    <w:basedOn w:val="DefaultParagraphFont"/>
    <w:uiPriority w:val="99"/>
    <w:semiHidden/>
    <w:unhideWhenUsed/>
    <w:rsid w:val="00376277"/>
    <w:rPr>
      <w:color w:val="605E5C"/>
      <w:shd w:val="clear" w:color="auto" w:fill="E1DFDD"/>
    </w:rPr>
  </w:style>
  <w:style w:type="paragraph" w:styleId="NormalWeb">
    <w:name w:val="Normal (Web)"/>
    <w:basedOn w:val="Normal"/>
    <w:uiPriority w:val="99"/>
    <w:semiHidden/>
    <w:unhideWhenUsed/>
    <w:rsid w:val="009F51BD"/>
    <w:rPr>
      <w:rFonts w:ascii="Times New Roman" w:hAnsi="Times New Roman" w:cs="Times New Roman"/>
      <w:sz w:val="24"/>
      <w:szCs w:val="24"/>
    </w:rPr>
  </w:style>
  <w:style w:type="paragraph" w:styleId="Revision">
    <w:name w:val="Revision"/>
    <w:hidden/>
    <w:uiPriority w:val="99"/>
    <w:semiHidden/>
    <w:rsid w:val="00467B6B"/>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280B47"/>
    <w:rPr>
      <w:sz w:val="16"/>
      <w:szCs w:val="16"/>
    </w:rPr>
  </w:style>
  <w:style w:type="paragraph" w:styleId="CommentText">
    <w:name w:val="annotation text"/>
    <w:basedOn w:val="Normal"/>
    <w:link w:val="CommentTextChar"/>
    <w:uiPriority w:val="99"/>
    <w:unhideWhenUsed/>
    <w:rsid w:val="00280B47"/>
    <w:rPr>
      <w:sz w:val="20"/>
      <w:szCs w:val="20"/>
    </w:rPr>
  </w:style>
  <w:style w:type="character" w:customStyle="1" w:styleId="CommentTextChar">
    <w:name w:val="Comment Text Char"/>
    <w:basedOn w:val="DefaultParagraphFont"/>
    <w:link w:val="CommentText"/>
    <w:uiPriority w:val="99"/>
    <w:rsid w:val="00280B47"/>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280B47"/>
    <w:rPr>
      <w:b/>
      <w:bCs/>
    </w:rPr>
  </w:style>
  <w:style w:type="character" w:customStyle="1" w:styleId="CommentSubjectChar">
    <w:name w:val="Comment Subject Char"/>
    <w:basedOn w:val="CommentTextChar"/>
    <w:link w:val="CommentSubject"/>
    <w:uiPriority w:val="99"/>
    <w:semiHidden/>
    <w:rsid w:val="00280B47"/>
    <w:rPr>
      <w:rFonts w:ascii="Tahoma" w:eastAsia="Tahoma" w:hAnsi="Tahoma" w:cs="Tahoma"/>
      <w:b/>
      <w:bCs/>
      <w:sz w:val="20"/>
      <w:szCs w:val="20"/>
    </w:rPr>
  </w:style>
  <w:style w:type="character" w:customStyle="1" w:styleId="Heading2Char">
    <w:name w:val="Heading 2 Char"/>
    <w:basedOn w:val="DefaultParagraphFont"/>
    <w:link w:val="Heading2"/>
    <w:uiPriority w:val="9"/>
    <w:semiHidden/>
    <w:rsid w:val="00C13516"/>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62867"/>
    <w:rPr>
      <w:b/>
      <w:bCs/>
    </w:rPr>
  </w:style>
  <w:style w:type="character" w:customStyle="1" w:styleId="Heading4Char">
    <w:name w:val="Heading 4 Char"/>
    <w:basedOn w:val="DefaultParagraphFont"/>
    <w:link w:val="Heading4"/>
    <w:uiPriority w:val="9"/>
    <w:semiHidden/>
    <w:rsid w:val="003A68D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3D75B8"/>
    <w:rPr>
      <w:rFonts w:asciiTheme="majorHAnsi" w:eastAsiaTheme="majorEastAsia" w:hAnsiTheme="majorHAnsi" w:cstheme="majorBidi"/>
      <w:color w:val="243F60" w:themeColor="accent1" w:themeShade="7F"/>
      <w:sz w:val="24"/>
      <w:szCs w:val="24"/>
    </w:rPr>
  </w:style>
  <w:style w:type="paragraph" w:customStyle="1" w:styleId="Style1">
    <w:name w:val="Style1"/>
    <w:basedOn w:val="ListParagraph"/>
    <w:link w:val="Style1Char"/>
    <w:qFormat/>
    <w:rsid w:val="00862E96"/>
    <w:pPr>
      <w:numPr>
        <w:numId w:val="1"/>
      </w:numPr>
      <w:pBdr>
        <w:top w:val="dotDash" w:sz="4" w:space="1" w:color="auto"/>
        <w:left w:val="dotDash" w:sz="4" w:space="4" w:color="auto"/>
        <w:bottom w:val="dotDash" w:sz="4" w:space="1" w:color="auto"/>
        <w:right w:val="dotDash" w:sz="4" w:space="4" w:color="auto"/>
      </w:pBdr>
      <w:shd w:val="clear" w:color="auto" w:fill="FFFFFF" w:themeFill="background1"/>
    </w:pPr>
    <w:rPr>
      <w:rFonts w:ascii="Arial" w:hAnsi="Arial" w:cs="Arial"/>
      <w:b/>
      <w:bCs/>
      <w:color w:val="1C2B4C"/>
      <w:sz w:val="24"/>
      <w:szCs w:val="24"/>
      <w14:shadow w14:blurRad="50800" w14:dist="50800" w14:dir="5400000" w14:sx="0" w14:sy="0" w14:kx="0" w14:ky="0" w14:algn="ctr">
        <w14:schemeClr w14:val="bg1">
          <w14:alpha w14:val="59000"/>
          <w14:lumMod w14:val="95000"/>
        </w14:schemeClr>
      </w14:shadow>
    </w:rPr>
  </w:style>
  <w:style w:type="character" w:customStyle="1" w:styleId="ListParagraphChar">
    <w:name w:val="List Paragraph Char"/>
    <w:basedOn w:val="DefaultParagraphFont"/>
    <w:link w:val="ListParagraph"/>
    <w:uiPriority w:val="34"/>
    <w:rsid w:val="00862E96"/>
    <w:rPr>
      <w:rFonts w:ascii="Tahoma" w:eastAsia="Tahoma" w:hAnsi="Tahoma" w:cs="Tahoma"/>
    </w:rPr>
  </w:style>
  <w:style w:type="character" w:customStyle="1" w:styleId="Style1Char">
    <w:name w:val="Style1 Char"/>
    <w:basedOn w:val="ListParagraphChar"/>
    <w:link w:val="Style1"/>
    <w:rsid w:val="00862E96"/>
    <w:rPr>
      <w:rFonts w:ascii="Arial" w:eastAsia="Tahoma" w:hAnsi="Arial" w:cs="Arial"/>
      <w:b/>
      <w:bCs/>
      <w:color w:val="1C2B4C"/>
      <w:sz w:val="24"/>
      <w:szCs w:val="24"/>
      <w:shd w:val="clear" w:color="auto" w:fill="FFFFFF" w:themeFill="background1"/>
      <w14:shadow w14:blurRad="50800" w14:dist="50800" w14:dir="5400000" w14:sx="0" w14:sy="0" w14:kx="0" w14:ky="0" w14:algn="ctr">
        <w14:schemeClr w14:val="bg1">
          <w14:alpha w14:val="59000"/>
          <w14:lumMod w14:val="95000"/>
        </w14:scheme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1908">
      <w:bodyDiv w:val="1"/>
      <w:marLeft w:val="0"/>
      <w:marRight w:val="0"/>
      <w:marTop w:val="0"/>
      <w:marBottom w:val="0"/>
      <w:divBdr>
        <w:top w:val="none" w:sz="0" w:space="0" w:color="auto"/>
        <w:left w:val="none" w:sz="0" w:space="0" w:color="auto"/>
        <w:bottom w:val="none" w:sz="0" w:space="0" w:color="auto"/>
        <w:right w:val="none" w:sz="0" w:space="0" w:color="auto"/>
      </w:divBdr>
      <w:divsChild>
        <w:div w:id="1505431880">
          <w:marLeft w:val="360"/>
          <w:marRight w:val="0"/>
          <w:marTop w:val="200"/>
          <w:marBottom w:val="0"/>
          <w:divBdr>
            <w:top w:val="none" w:sz="0" w:space="0" w:color="auto"/>
            <w:left w:val="none" w:sz="0" w:space="0" w:color="auto"/>
            <w:bottom w:val="none" w:sz="0" w:space="0" w:color="auto"/>
            <w:right w:val="none" w:sz="0" w:space="0" w:color="auto"/>
          </w:divBdr>
        </w:div>
      </w:divsChild>
    </w:div>
    <w:div w:id="25183857">
      <w:bodyDiv w:val="1"/>
      <w:marLeft w:val="0"/>
      <w:marRight w:val="0"/>
      <w:marTop w:val="0"/>
      <w:marBottom w:val="0"/>
      <w:divBdr>
        <w:top w:val="none" w:sz="0" w:space="0" w:color="auto"/>
        <w:left w:val="none" w:sz="0" w:space="0" w:color="auto"/>
        <w:bottom w:val="none" w:sz="0" w:space="0" w:color="auto"/>
        <w:right w:val="none" w:sz="0" w:space="0" w:color="auto"/>
      </w:divBdr>
    </w:div>
    <w:div w:id="33238628">
      <w:bodyDiv w:val="1"/>
      <w:marLeft w:val="0"/>
      <w:marRight w:val="0"/>
      <w:marTop w:val="0"/>
      <w:marBottom w:val="0"/>
      <w:divBdr>
        <w:top w:val="none" w:sz="0" w:space="0" w:color="auto"/>
        <w:left w:val="none" w:sz="0" w:space="0" w:color="auto"/>
        <w:bottom w:val="none" w:sz="0" w:space="0" w:color="auto"/>
        <w:right w:val="none" w:sz="0" w:space="0" w:color="auto"/>
      </w:divBdr>
      <w:divsChild>
        <w:div w:id="249318992">
          <w:marLeft w:val="360"/>
          <w:marRight w:val="0"/>
          <w:marTop w:val="200"/>
          <w:marBottom w:val="0"/>
          <w:divBdr>
            <w:top w:val="none" w:sz="0" w:space="0" w:color="auto"/>
            <w:left w:val="none" w:sz="0" w:space="0" w:color="auto"/>
            <w:bottom w:val="none" w:sz="0" w:space="0" w:color="auto"/>
            <w:right w:val="none" w:sz="0" w:space="0" w:color="auto"/>
          </w:divBdr>
        </w:div>
        <w:div w:id="1797135816">
          <w:marLeft w:val="360"/>
          <w:marRight w:val="0"/>
          <w:marTop w:val="200"/>
          <w:marBottom w:val="0"/>
          <w:divBdr>
            <w:top w:val="none" w:sz="0" w:space="0" w:color="auto"/>
            <w:left w:val="none" w:sz="0" w:space="0" w:color="auto"/>
            <w:bottom w:val="none" w:sz="0" w:space="0" w:color="auto"/>
            <w:right w:val="none" w:sz="0" w:space="0" w:color="auto"/>
          </w:divBdr>
        </w:div>
      </w:divsChild>
    </w:div>
    <w:div w:id="47076291">
      <w:bodyDiv w:val="1"/>
      <w:marLeft w:val="0"/>
      <w:marRight w:val="0"/>
      <w:marTop w:val="0"/>
      <w:marBottom w:val="0"/>
      <w:divBdr>
        <w:top w:val="none" w:sz="0" w:space="0" w:color="auto"/>
        <w:left w:val="none" w:sz="0" w:space="0" w:color="auto"/>
        <w:bottom w:val="none" w:sz="0" w:space="0" w:color="auto"/>
        <w:right w:val="none" w:sz="0" w:space="0" w:color="auto"/>
      </w:divBdr>
    </w:div>
    <w:div w:id="54395954">
      <w:bodyDiv w:val="1"/>
      <w:marLeft w:val="0"/>
      <w:marRight w:val="0"/>
      <w:marTop w:val="0"/>
      <w:marBottom w:val="0"/>
      <w:divBdr>
        <w:top w:val="none" w:sz="0" w:space="0" w:color="auto"/>
        <w:left w:val="none" w:sz="0" w:space="0" w:color="auto"/>
        <w:bottom w:val="none" w:sz="0" w:space="0" w:color="auto"/>
        <w:right w:val="none" w:sz="0" w:space="0" w:color="auto"/>
      </w:divBdr>
    </w:div>
    <w:div w:id="69348462">
      <w:bodyDiv w:val="1"/>
      <w:marLeft w:val="0"/>
      <w:marRight w:val="0"/>
      <w:marTop w:val="0"/>
      <w:marBottom w:val="0"/>
      <w:divBdr>
        <w:top w:val="none" w:sz="0" w:space="0" w:color="auto"/>
        <w:left w:val="none" w:sz="0" w:space="0" w:color="auto"/>
        <w:bottom w:val="none" w:sz="0" w:space="0" w:color="auto"/>
        <w:right w:val="none" w:sz="0" w:space="0" w:color="auto"/>
      </w:divBdr>
      <w:divsChild>
        <w:div w:id="1488013490">
          <w:marLeft w:val="547"/>
          <w:marRight w:val="0"/>
          <w:marTop w:val="0"/>
          <w:marBottom w:val="0"/>
          <w:divBdr>
            <w:top w:val="none" w:sz="0" w:space="0" w:color="auto"/>
            <w:left w:val="none" w:sz="0" w:space="0" w:color="auto"/>
            <w:bottom w:val="none" w:sz="0" w:space="0" w:color="auto"/>
            <w:right w:val="none" w:sz="0" w:space="0" w:color="auto"/>
          </w:divBdr>
        </w:div>
      </w:divsChild>
    </w:div>
    <w:div w:id="77559811">
      <w:bodyDiv w:val="1"/>
      <w:marLeft w:val="0"/>
      <w:marRight w:val="0"/>
      <w:marTop w:val="0"/>
      <w:marBottom w:val="0"/>
      <w:divBdr>
        <w:top w:val="none" w:sz="0" w:space="0" w:color="auto"/>
        <w:left w:val="none" w:sz="0" w:space="0" w:color="auto"/>
        <w:bottom w:val="none" w:sz="0" w:space="0" w:color="auto"/>
        <w:right w:val="none" w:sz="0" w:space="0" w:color="auto"/>
      </w:divBdr>
    </w:div>
    <w:div w:id="81414379">
      <w:bodyDiv w:val="1"/>
      <w:marLeft w:val="0"/>
      <w:marRight w:val="0"/>
      <w:marTop w:val="0"/>
      <w:marBottom w:val="0"/>
      <w:divBdr>
        <w:top w:val="none" w:sz="0" w:space="0" w:color="auto"/>
        <w:left w:val="none" w:sz="0" w:space="0" w:color="auto"/>
        <w:bottom w:val="none" w:sz="0" w:space="0" w:color="auto"/>
        <w:right w:val="none" w:sz="0" w:space="0" w:color="auto"/>
      </w:divBdr>
      <w:divsChild>
        <w:div w:id="1023288005">
          <w:marLeft w:val="547"/>
          <w:marRight w:val="0"/>
          <w:marTop w:val="0"/>
          <w:marBottom w:val="0"/>
          <w:divBdr>
            <w:top w:val="none" w:sz="0" w:space="0" w:color="auto"/>
            <w:left w:val="none" w:sz="0" w:space="0" w:color="auto"/>
            <w:bottom w:val="none" w:sz="0" w:space="0" w:color="auto"/>
            <w:right w:val="none" w:sz="0" w:space="0" w:color="auto"/>
          </w:divBdr>
        </w:div>
        <w:div w:id="1325819588">
          <w:marLeft w:val="547"/>
          <w:marRight w:val="0"/>
          <w:marTop w:val="0"/>
          <w:marBottom w:val="0"/>
          <w:divBdr>
            <w:top w:val="none" w:sz="0" w:space="0" w:color="auto"/>
            <w:left w:val="none" w:sz="0" w:space="0" w:color="auto"/>
            <w:bottom w:val="none" w:sz="0" w:space="0" w:color="auto"/>
            <w:right w:val="none" w:sz="0" w:space="0" w:color="auto"/>
          </w:divBdr>
        </w:div>
        <w:div w:id="1957177416">
          <w:marLeft w:val="547"/>
          <w:marRight w:val="0"/>
          <w:marTop w:val="0"/>
          <w:marBottom w:val="0"/>
          <w:divBdr>
            <w:top w:val="none" w:sz="0" w:space="0" w:color="auto"/>
            <w:left w:val="none" w:sz="0" w:space="0" w:color="auto"/>
            <w:bottom w:val="none" w:sz="0" w:space="0" w:color="auto"/>
            <w:right w:val="none" w:sz="0" w:space="0" w:color="auto"/>
          </w:divBdr>
        </w:div>
      </w:divsChild>
    </w:div>
    <w:div w:id="112485447">
      <w:bodyDiv w:val="1"/>
      <w:marLeft w:val="0"/>
      <w:marRight w:val="0"/>
      <w:marTop w:val="0"/>
      <w:marBottom w:val="0"/>
      <w:divBdr>
        <w:top w:val="none" w:sz="0" w:space="0" w:color="auto"/>
        <w:left w:val="none" w:sz="0" w:space="0" w:color="auto"/>
        <w:bottom w:val="none" w:sz="0" w:space="0" w:color="auto"/>
        <w:right w:val="none" w:sz="0" w:space="0" w:color="auto"/>
      </w:divBdr>
      <w:divsChild>
        <w:div w:id="290135237">
          <w:marLeft w:val="1166"/>
          <w:marRight w:val="0"/>
          <w:marTop w:val="0"/>
          <w:marBottom w:val="0"/>
          <w:divBdr>
            <w:top w:val="none" w:sz="0" w:space="0" w:color="auto"/>
            <w:left w:val="none" w:sz="0" w:space="0" w:color="auto"/>
            <w:bottom w:val="none" w:sz="0" w:space="0" w:color="auto"/>
            <w:right w:val="none" w:sz="0" w:space="0" w:color="auto"/>
          </w:divBdr>
        </w:div>
        <w:div w:id="402485963">
          <w:marLeft w:val="1166"/>
          <w:marRight w:val="0"/>
          <w:marTop w:val="0"/>
          <w:marBottom w:val="0"/>
          <w:divBdr>
            <w:top w:val="none" w:sz="0" w:space="0" w:color="auto"/>
            <w:left w:val="none" w:sz="0" w:space="0" w:color="auto"/>
            <w:bottom w:val="none" w:sz="0" w:space="0" w:color="auto"/>
            <w:right w:val="none" w:sz="0" w:space="0" w:color="auto"/>
          </w:divBdr>
        </w:div>
        <w:div w:id="881986486">
          <w:marLeft w:val="547"/>
          <w:marRight w:val="0"/>
          <w:marTop w:val="0"/>
          <w:marBottom w:val="0"/>
          <w:divBdr>
            <w:top w:val="none" w:sz="0" w:space="0" w:color="auto"/>
            <w:left w:val="none" w:sz="0" w:space="0" w:color="auto"/>
            <w:bottom w:val="none" w:sz="0" w:space="0" w:color="auto"/>
            <w:right w:val="none" w:sz="0" w:space="0" w:color="auto"/>
          </w:divBdr>
        </w:div>
        <w:div w:id="1121604875">
          <w:marLeft w:val="1166"/>
          <w:marRight w:val="0"/>
          <w:marTop w:val="0"/>
          <w:marBottom w:val="0"/>
          <w:divBdr>
            <w:top w:val="none" w:sz="0" w:space="0" w:color="auto"/>
            <w:left w:val="none" w:sz="0" w:space="0" w:color="auto"/>
            <w:bottom w:val="none" w:sz="0" w:space="0" w:color="auto"/>
            <w:right w:val="none" w:sz="0" w:space="0" w:color="auto"/>
          </w:divBdr>
        </w:div>
        <w:div w:id="1122528850">
          <w:marLeft w:val="547"/>
          <w:marRight w:val="0"/>
          <w:marTop w:val="0"/>
          <w:marBottom w:val="0"/>
          <w:divBdr>
            <w:top w:val="none" w:sz="0" w:space="0" w:color="auto"/>
            <w:left w:val="none" w:sz="0" w:space="0" w:color="auto"/>
            <w:bottom w:val="none" w:sz="0" w:space="0" w:color="auto"/>
            <w:right w:val="none" w:sz="0" w:space="0" w:color="auto"/>
          </w:divBdr>
        </w:div>
        <w:div w:id="1377852409">
          <w:marLeft w:val="1166"/>
          <w:marRight w:val="0"/>
          <w:marTop w:val="0"/>
          <w:marBottom w:val="0"/>
          <w:divBdr>
            <w:top w:val="none" w:sz="0" w:space="0" w:color="auto"/>
            <w:left w:val="none" w:sz="0" w:space="0" w:color="auto"/>
            <w:bottom w:val="none" w:sz="0" w:space="0" w:color="auto"/>
            <w:right w:val="none" w:sz="0" w:space="0" w:color="auto"/>
          </w:divBdr>
        </w:div>
        <w:div w:id="1663776284">
          <w:marLeft w:val="1166"/>
          <w:marRight w:val="0"/>
          <w:marTop w:val="0"/>
          <w:marBottom w:val="0"/>
          <w:divBdr>
            <w:top w:val="none" w:sz="0" w:space="0" w:color="auto"/>
            <w:left w:val="none" w:sz="0" w:space="0" w:color="auto"/>
            <w:bottom w:val="none" w:sz="0" w:space="0" w:color="auto"/>
            <w:right w:val="none" w:sz="0" w:space="0" w:color="auto"/>
          </w:divBdr>
        </w:div>
        <w:div w:id="1815759735">
          <w:marLeft w:val="1166"/>
          <w:marRight w:val="0"/>
          <w:marTop w:val="0"/>
          <w:marBottom w:val="0"/>
          <w:divBdr>
            <w:top w:val="none" w:sz="0" w:space="0" w:color="auto"/>
            <w:left w:val="none" w:sz="0" w:space="0" w:color="auto"/>
            <w:bottom w:val="none" w:sz="0" w:space="0" w:color="auto"/>
            <w:right w:val="none" w:sz="0" w:space="0" w:color="auto"/>
          </w:divBdr>
        </w:div>
      </w:divsChild>
    </w:div>
    <w:div w:id="117575618">
      <w:bodyDiv w:val="1"/>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sChild>
                    <w:div w:id="273176193">
                      <w:marLeft w:val="0"/>
                      <w:marRight w:val="0"/>
                      <w:marTop w:val="0"/>
                      <w:marBottom w:val="0"/>
                      <w:divBdr>
                        <w:top w:val="none" w:sz="0" w:space="0" w:color="auto"/>
                        <w:left w:val="none" w:sz="0" w:space="0" w:color="auto"/>
                        <w:bottom w:val="none" w:sz="0" w:space="0" w:color="auto"/>
                        <w:right w:val="none" w:sz="0" w:space="0" w:color="auto"/>
                      </w:divBdr>
                      <w:divsChild>
                        <w:div w:id="33583763">
                          <w:marLeft w:val="0"/>
                          <w:marRight w:val="0"/>
                          <w:marTop w:val="0"/>
                          <w:marBottom w:val="0"/>
                          <w:divBdr>
                            <w:top w:val="none" w:sz="0" w:space="0" w:color="auto"/>
                            <w:left w:val="none" w:sz="0" w:space="0" w:color="auto"/>
                            <w:bottom w:val="none" w:sz="0" w:space="0" w:color="auto"/>
                            <w:right w:val="none" w:sz="0" w:space="0" w:color="auto"/>
                          </w:divBdr>
                          <w:divsChild>
                            <w:div w:id="654794342">
                              <w:marLeft w:val="0"/>
                              <w:marRight w:val="0"/>
                              <w:marTop w:val="0"/>
                              <w:marBottom w:val="0"/>
                              <w:divBdr>
                                <w:top w:val="none" w:sz="0" w:space="0" w:color="auto"/>
                                <w:left w:val="none" w:sz="0" w:space="0" w:color="auto"/>
                                <w:bottom w:val="none" w:sz="0" w:space="0" w:color="auto"/>
                                <w:right w:val="none" w:sz="0" w:space="0" w:color="auto"/>
                              </w:divBdr>
                              <w:divsChild>
                                <w:div w:id="1599944849">
                                  <w:marLeft w:val="0"/>
                                  <w:marRight w:val="0"/>
                                  <w:marTop w:val="0"/>
                                  <w:marBottom w:val="0"/>
                                  <w:divBdr>
                                    <w:top w:val="none" w:sz="0" w:space="0" w:color="auto"/>
                                    <w:left w:val="none" w:sz="0" w:space="0" w:color="auto"/>
                                    <w:bottom w:val="none" w:sz="0" w:space="0" w:color="auto"/>
                                    <w:right w:val="none" w:sz="0" w:space="0" w:color="auto"/>
                                  </w:divBdr>
                                  <w:divsChild>
                                    <w:div w:id="3574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131">
                      <w:marLeft w:val="0"/>
                      <w:marRight w:val="0"/>
                      <w:marTop w:val="0"/>
                      <w:marBottom w:val="0"/>
                      <w:divBdr>
                        <w:top w:val="none" w:sz="0" w:space="0" w:color="auto"/>
                        <w:left w:val="none" w:sz="0" w:space="0" w:color="auto"/>
                        <w:bottom w:val="none" w:sz="0" w:space="0" w:color="auto"/>
                        <w:right w:val="none" w:sz="0" w:space="0" w:color="auto"/>
                      </w:divBdr>
                      <w:divsChild>
                        <w:div w:id="6766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95317">
      <w:bodyDiv w:val="1"/>
      <w:marLeft w:val="0"/>
      <w:marRight w:val="0"/>
      <w:marTop w:val="0"/>
      <w:marBottom w:val="0"/>
      <w:divBdr>
        <w:top w:val="none" w:sz="0" w:space="0" w:color="auto"/>
        <w:left w:val="none" w:sz="0" w:space="0" w:color="auto"/>
        <w:bottom w:val="none" w:sz="0" w:space="0" w:color="auto"/>
        <w:right w:val="none" w:sz="0" w:space="0" w:color="auto"/>
      </w:divBdr>
    </w:div>
    <w:div w:id="130484815">
      <w:bodyDiv w:val="1"/>
      <w:marLeft w:val="0"/>
      <w:marRight w:val="0"/>
      <w:marTop w:val="0"/>
      <w:marBottom w:val="0"/>
      <w:divBdr>
        <w:top w:val="none" w:sz="0" w:space="0" w:color="auto"/>
        <w:left w:val="none" w:sz="0" w:space="0" w:color="auto"/>
        <w:bottom w:val="none" w:sz="0" w:space="0" w:color="auto"/>
        <w:right w:val="none" w:sz="0" w:space="0" w:color="auto"/>
      </w:divBdr>
      <w:divsChild>
        <w:div w:id="579368822">
          <w:marLeft w:val="360"/>
          <w:marRight w:val="0"/>
          <w:marTop w:val="200"/>
          <w:marBottom w:val="0"/>
          <w:divBdr>
            <w:top w:val="none" w:sz="0" w:space="0" w:color="auto"/>
            <w:left w:val="none" w:sz="0" w:space="0" w:color="auto"/>
            <w:bottom w:val="none" w:sz="0" w:space="0" w:color="auto"/>
            <w:right w:val="none" w:sz="0" w:space="0" w:color="auto"/>
          </w:divBdr>
        </w:div>
        <w:div w:id="999774592">
          <w:marLeft w:val="360"/>
          <w:marRight w:val="0"/>
          <w:marTop w:val="200"/>
          <w:marBottom w:val="0"/>
          <w:divBdr>
            <w:top w:val="none" w:sz="0" w:space="0" w:color="auto"/>
            <w:left w:val="none" w:sz="0" w:space="0" w:color="auto"/>
            <w:bottom w:val="none" w:sz="0" w:space="0" w:color="auto"/>
            <w:right w:val="none" w:sz="0" w:space="0" w:color="auto"/>
          </w:divBdr>
        </w:div>
        <w:div w:id="1894004301">
          <w:marLeft w:val="360"/>
          <w:marRight w:val="0"/>
          <w:marTop w:val="200"/>
          <w:marBottom w:val="0"/>
          <w:divBdr>
            <w:top w:val="none" w:sz="0" w:space="0" w:color="auto"/>
            <w:left w:val="none" w:sz="0" w:space="0" w:color="auto"/>
            <w:bottom w:val="none" w:sz="0" w:space="0" w:color="auto"/>
            <w:right w:val="none" w:sz="0" w:space="0" w:color="auto"/>
          </w:divBdr>
        </w:div>
        <w:div w:id="1927490700">
          <w:marLeft w:val="360"/>
          <w:marRight w:val="0"/>
          <w:marTop w:val="200"/>
          <w:marBottom w:val="0"/>
          <w:divBdr>
            <w:top w:val="none" w:sz="0" w:space="0" w:color="auto"/>
            <w:left w:val="none" w:sz="0" w:space="0" w:color="auto"/>
            <w:bottom w:val="none" w:sz="0" w:space="0" w:color="auto"/>
            <w:right w:val="none" w:sz="0" w:space="0" w:color="auto"/>
          </w:divBdr>
        </w:div>
      </w:divsChild>
    </w:div>
    <w:div w:id="144592436">
      <w:bodyDiv w:val="1"/>
      <w:marLeft w:val="0"/>
      <w:marRight w:val="0"/>
      <w:marTop w:val="0"/>
      <w:marBottom w:val="0"/>
      <w:divBdr>
        <w:top w:val="none" w:sz="0" w:space="0" w:color="auto"/>
        <w:left w:val="none" w:sz="0" w:space="0" w:color="auto"/>
        <w:bottom w:val="none" w:sz="0" w:space="0" w:color="auto"/>
        <w:right w:val="none" w:sz="0" w:space="0" w:color="auto"/>
      </w:divBdr>
      <w:divsChild>
        <w:div w:id="56711826">
          <w:marLeft w:val="1166"/>
          <w:marRight w:val="0"/>
          <w:marTop w:val="0"/>
          <w:marBottom w:val="0"/>
          <w:divBdr>
            <w:top w:val="none" w:sz="0" w:space="0" w:color="auto"/>
            <w:left w:val="none" w:sz="0" w:space="0" w:color="auto"/>
            <w:bottom w:val="none" w:sz="0" w:space="0" w:color="auto"/>
            <w:right w:val="none" w:sz="0" w:space="0" w:color="auto"/>
          </w:divBdr>
        </w:div>
        <w:div w:id="64186298">
          <w:marLeft w:val="1166"/>
          <w:marRight w:val="0"/>
          <w:marTop w:val="0"/>
          <w:marBottom w:val="0"/>
          <w:divBdr>
            <w:top w:val="none" w:sz="0" w:space="0" w:color="auto"/>
            <w:left w:val="none" w:sz="0" w:space="0" w:color="auto"/>
            <w:bottom w:val="none" w:sz="0" w:space="0" w:color="auto"/>
            <w:right w:val="none" w:sz="0" w:space="0" w:color="auto"/>
          </w:divBdr>
        </w:div>
        <w:div w:id="98306529">
          <w:marLeft w:val="547"/>
          <w:marRight w:val="0"/>
          <w:marTop w:val="0"/>
          <w:marBottom w:val="0"/>
          <w:divBdr>
            <w:top w:val="none" w:sz="0" w:space="0" w:color="auto"/>
            <w:left w:val="none" w:sz="0" w:space="0" w:color="auto"/>
            <w:bottom w:val="none" w:sz="0" w:space="0" w:color="auto"/>
            <w:right w:val="none" w:sz="0" w:space="0" w:color="auto"/>
          </w:divBdr>
        </w:div>
        <w:div w:id="147063413">
          <w:marLeft w:val="1166"/>
          <w:marRight w:val="0"/>
          <w:marTop w:val="0"/>
          <w:marBottom w:val="0"/>
          <w:divBdr>
            <w:top w:val="none" w:sz="0" w:space="0" w:color="auto"/>
            <w:left w:val="none" w:sz="0" w:space="0" w:color="auto"/>
            <w:bottom w:val="none" w:sz="0" w:space="0" w:color="auto"/>
            <w:right w:val="none" w:sz="0" w:space="0" w:color="auto"/>
          </w:divBdr>
        </w:div>
        <w:div w:id="414515412">
          <w:marLeft w:val="547"/>
          <w:marRight w:val="0"/>
          <w:marTop w:val="0"/>
          <w:marBottom w:val="0"/>
          <w:divBdr>
            <w:top w:val="none" w:sz="0" w:space="0" w:color="auto"/>
            <w:left w:val="none" w:sz="0" w:space="0" w:color="auto"/>
            <w:bottom w:val="none" w:sz="0" w:space="0" w:color="auto"/>
            <w:right w:val="none" w:sz="0" w:space="0" w:color="auto"/>
          </w:divBdr>
        </w:div>
        <w:div w:id="729309467">
          <w:marLeft w:val="1166"/>
          <w:marRight w:val="0"/>
          <w:marTop w:val="0"/>
          <w:marBottom w:val="0"/>
          <w:divBdr>
            <w:top w:val="none" w:sz="0" w:space="0" w:color="auto"/>
            <w:left w:val="none" w:sz="0" w:space="0" w:color="auto"/>
            <w:bottom w:val="none" w:sz="0" w:space="0" w:color="auto"/>
            <w:right w:val="none" w:sz="0" w:space="0" w:color="auto"/>
          </w:divBdr>
        </w:div>
        <w:div w:id="1357853282">
          <w:marLeft w:val="547"/>
          <w:marRight w:val="0"/>
          <w:marTop w:val="0"/>
          <w:marBottom w:val="0"/>
          <w:divBdr>
            <w:top w:val="none" w:sz="0" w:space="0" w:color="auto"/>
            <w:left w:val="none" w:sz="0" w:space="0" w:color="auto"/>
            <w:bottom w:val="none" w:sz="0" w:space="0" w:color="auto"/>
            <w:right w:val="none" w:sz="0" w:space="0" w:color="auto"/>
          </w:divBdr>
        </w:div>
        <w:div w:id="1542090517">
          <w:marLeft w:val="1166"/>
          <w:marRight w:val="0"/>
          <w:marTop w:val="0"/>
          <w:marBottom w:val="0"/>
          <w:divBdr>
            <w:top w:val="none" w:sz="0" w:space="0" w:color="auto"/>
            <w:left w:val="none" w:sz="0" w:space="0" w:color="auto"/>
            <w:bottom w:val="none" w:sz="0" w:space="0" w:color="auto"/>
            <w:right w:val="none" w:sz="0" w:space="0" w:color="auto"/>
          </w:divBdr>
        </w:div>
        <w:div w:id="1929584122">
          <w:marLeft w:val="1166"/>
          <w:marRight w:val="0"/>
          <w:marTop w:val="0"/>
          <w:marBottom w:val="0"/>
          <w:divBdr>
            <w:top w:val="none" w:sz="0" w:space="0" w:color="auto"/>
            <w:left w:val="none" w:sz="0" w:space="0" w:color="auto"/>
            <w:bottom w:val="none" w:sz="0" w:space="0" w:color="auto"/>
            <w:right w:val="none" w:sz="0" w:space="0" w:color="auto"/>
          </w:divBdr>
        </w:div>
      </w:divsChild>
    </w:div>
    <w:div w:id="157812110">
      <w:bodyDiv w:val="1"/>
      <w:marLeft w:val="0"/>
      <w:marRight w:val="0"/>
      <w:marTop w:val="0"/>
      <w:marBottom w:val="0"/>
      <w:divBdr>
        <w:top w:val="none" w:sz="0" w:space="0" w:color="auto"/>
        <w:left w:val="none" w:sz="0" w:space="0" w:color="auto"/>
        <w:bottom w:val="none" w:sz="0" w:space="0" w:color="auto"/>
        <w:right w:val="none" w:sz="0" w:space="0" w:color="auto"/>
      </w:divBdr>
      <w:divsChild>
        <w:div w:id="258409933">
          <w:marLeft w:val="1166"/>
          <w:marRight w:val="0"/>
          <w:marTop w:val="0"/>
          <w:marBottom w:val="0"/>
          <w:divBdr>
            <w:top w:val="none" w:sz="0" w:space="0" w:color="auto"/>
            <w:left w:val="none" w:sz="0" w:space="0" w:color="auto"/>
            <w:bottom w:val="none" w:sz="0" w:space="0" w:color="auto"/>
            <w:right w:val="none" w:sz="0" w:space="0" w:color="auto"/>
          </w:divBdr>
        </w:div>
        <w:div w:id="275410530">
          <w:marLeft w:val="547"/>
          <w:marRight w:val="0"/>
          <w:marTop w:val="0"/>
          <w:marBottom w:val="0"/>
          <w:divBdr>
            <w:top w:val="none" w:sz="0" w:space="0" w:color="auto"/>
            <w:left w:val="none" w:sz="0" w:space="0" w:color="auto"/>
            <w:bottom w:val="none" w:sz="0" w:space="0" w:color="auto"/>
            <w:right w:val="none" w:sz="0" w:space="0" w:color="auto"/>
          </w:divBdr>
        </w:div>
        <w:div w:id="914238797">
          <w:marLeft w:val="1166"/>
          <w:marRight w:val="0"/>
          <w:marTop w:val="0"/>
          <w:marBottom w:val="0"/>
          <w:divBdr>
            <w:top w:val="none" w:sz="0" w:space="0" w:color="auto"/>
            <w:left w:val="none" w:sz="0" w:space="0" w:color="auto"/>
            <w:bottom w:val="none" w:sz="0" w:space="0" w:color="auto"/>
            <w:right w:val="none" w:sz="0" w:space="0" w:color="auto"/>
          </w:divBdr>
        </w:div>
        <w:div w:id="1031416855">
          <w:marLeft w:val="1166"/>
          <w:marRight w:val="0"/>
          <w:marTop w:val="0"/>
          <w:marBottom w:val="0"/>
          <w:divBdr>
            <w:top w:val="none" w:sz="0" w:space="0" w:color="auto"/>
            <w:left w:val="none" w:sz="0" w:space="0" w:color="auto"/>
            <w:bottom w:val="none" w:sz="0" w:space="0" w:color="auto"/>
            <w:right w:val="none" w:sz="0" w:space="0" w:color="auto"/>
          </w:divBdr>
        </w:div>
        <w:div w:id="1214847646">
          <w:marLeft w:val="547"/>
          <w:marRight w:val="0"/>
          <w:marTop w:val="0"/>
          <w:marBottom w:val="0"/>
          <w:divBdr>
            <w:top w:val="none" w:sz="0" w:space="0" w:color="auto"/>
            <w:left w:val="none" w:sz="0" w:space="0" w:color="auto"/>
            <w:bottom w:val="none" w:sz="0" w:space="0" w:color="auto"/>
            <w:right w:val="none" w:sz="0" w:space="0" w:color="auto"/>
          </w:divBdr>
        </w:div>
        <w:div w:id="2132282367">
          <w:marLeft w:val="547"/>
          <w:marRight w:val="0"/>
          <w:marTop w:val="0"/>
          <w:marBottom w:val="0"/>
          <w:divBdr>
            <w:top w:val="none" w:sz="0" w:space="0" w:color="auto"/>
            <w:left w:val="none" w:sz="0" w:space="0" w:color="auto"/>
            <w:bottom w:val="none" w:sz="0" w:space="0" w:color="auto"/>
            <w:right w:val="none" w:sz="0" w:space="0" w:color="auto"/>
          </w:divBdr>
        </w:div>
      </w:divsChild>
    </w:div>
    <w:div w:id="166218621">
      <w:bodyDiv w:val="1"/>
      <w:marLeft w:val="0"/>
      <w:marRight w:val="0"/>
      <w:marTop w:val="0"/>
      <w:marBottom w:val="0"/>
      <w:divBdr>
        <w:top w:val="none" w:sz="0" w:space="0" w:color="auto"/>
        <w:left w:val="none" w:sz="0" w:space="0" w:color="auto"/>
        <w:bottom w:val="none" w:sz="0" w:space="0" w:color="auto"/>
        <w:right w:val="none" w:sz="0" w:space="0" w:color="auto"/>
      </w:divBdr>
      <w:divsChild>
        <w:div w:id="1712069531">
          <w:marLeft w:val="547"/>
          <w:marRight w:val="0"/>
          <w:marTop w:val="0"/>
          <w:marBottom w:val="0"/>
          <w:divBdr>
            <w:top w:val="none" w:sz="0" w:space="0" w:color="auto"/>
            <w:left w:val="none" w:sz="0" w:space="0" w:color="auto"/>
            <w:bottom w:val="none" w:sz="0" w:space="0" w:color="auto"/>
            <w:right w:val="none" w:sz="0" w:space="0" w:color="auto"/>
          </w:divBdr>
        </w:div>
      </w:divsChild>
    </w:div>
    <w:div w:id="173299842">
      <w:bodyDiv w:val="1"/>
      <w:marLeft w:val="0"/>
      <w:marRight w:val="0"/>
      <w:marTop w:val="0"/>
      <w:marBottom w:val="0"/>
      <w:divBdr>
        <w:top w:val="none" w:sz="0" w:space="0" w:color="auto"/>
        <w:left w:val="none" w:sz="0" w:space="0" w:color="auto"/>
        <w:bottom w:val="none" w:sz="0" w:space="0" w:color="auto"/>
        <w:right w:val="none" w:sz="0" w:space="0" w:color="auto"/>
      </w:divBdr>
    </w:div>
    <w:div w:id="210463722">
      <w:bodyDiv w:val="1"/>
      <w:marLeft w:val="0"/>
      <w:marRight w:val="0"/>
      <w:marTop w:val="0"/>
      <w:marBottom w:val="0"/>
      <w:divBdr>
        <w:top w:val="none" w:sz="0" w:space="0" w:color="auto"/>
        <w:left w:val="none" w:sz="0" w:space="0" w:color="auto"/>
        <w:bottom w:val="none" w:sz="0" w:space="0" w:color="auto"/>
        <w:right w:val="none" w:sz="0" w:space="0" w:color="auto"/>
      </w:divBdr>
    </w:div>
    <w:div w:id="222571448">
      <w:bodyDiv w:val="1"/>
      <w:marLeft w:val="0"/>
      <w:marRight w:val="0"/>
      <w:marTop w:val="0"/>
      <w:marBottom w:val="0"/>
      <w:divBdr>
        <w:top w:val="none" w:sz="0" w:space="0" w:color="auto"/>
        <w:left w:val="none" w:sz="0" w:space="0" w:color="auto"/>
        <w:bottom w:val="none" w:sz="0" w:space="0" w:color="auto"/>
        <w:right w:val="none" w:sz="0" w:space="0" w:color="auto"/>
      </w:divBdr>
    </w:div>
    <w:div w:id="229316143">
      <w:bodyDiv w:val="1"/>
      <w:marLeft w:val="0"/>
      <w:marRight w:val="0"/>
      <w:marTop w:val="0"/>
      <w:marBottom w:val="0"/>
      <w:divBdr>
        <w:top w:val="none" w:sz="0" w:space="0" w:color="auto"/>
        <w:left w:val="none" w:sz="0" w:space="0" w:color="auto"/>
        <w:bottom w:val="none" w:sz="0" w:space="0" w:color="auto"/>
        <w:right w:val="none" w:sz="0" w:space="0" w:color="auto"/>
      </w:divBdr>
      <w:divsChild>
        <w:div w:id="220018297">
          <w:marLeft w:val="360"/>
          <w:marRight w:val="0"/>
          <w:marTop w:val="200"/>
          <w:marBottom w:val="0"/>
          <w:divBdr>
            <w:top w:val="none" w:sz="0" w:space="0" w:color="auto"/>
            <w:left w:val="none" w:sz="0" w:space="0" w:color="auto"/>
            <w:bottom w:val="none" w:sz="0" w:space="0" w:color="auto"/>
            <w:right w:val="none" w:sz="0" w:space="0" w:color="auto"/>
          </w:divBdr>
        </w:div>
        <w:div w:id="236519551">
          <w:marLeft w:val="360"/>
          <w:marRight w:val="0"/>
          <w:marTop w:val="200"/>
          <w:marBottom w:val="0"/>
          <w:divBdr>
            <w:top w:val="none" w:sz="0" w:space="0" w:color="auto"/>
            <w:left w:val="none" w:sz="0" w:space="0" w:color="auto"/>
            <w:bottom w:val="none" w:sz="0" w:space="0" w:color="auto"/>
            <w:right w:val="none" w:sz="0" w:space="0" w:color="auto"/>
          </w:divBdr>
        </w:div>
        <w:div w:id="441001969">
          <w:marLeft w:val="360"/>
          <w:marRight w:val="0"/>
          <w:marTop w:val="200"/>
          <w:marBottom w:val="0"/>
          <w:divBdr>
            <w:top w:val="none" w:sz="0" w:space="0" w:color="auto"/>
            <w:left w:val="none" w:sz="0" w:space="0" w:color="auto"/>
            <w:bottom w:val="none" w:sz="0" w:space="0" w:color="auto"/>
            <w:right w:val="none" w:sz="0" w:space="0" w:color="auto"/>
          </w:divBdr>
        </w:div>
        <w:div w:id="1072459575">
          <w:marLeft w:val="360"/>
          <w:marRight w:val="0"/>
          <w:marTop w:val="200"/>
          <w:marBottom w:val="0"/>
          <w:divBdr>
            <w:top w:val="none" w:sz="0" w:space="0" w:color="auto"/>
            <w:left w:val="none" w:sz="0" w:space="0" w:color="auto"/>
            <w:bottom w:val="none" w:sz="0" w:space="0" w:color="auto"/>
            <w:right w:val="none" w:sz="0" w:space="0" w:color="auto"/>
          </w:divBdr>
        </w:div>
        <w:div w:id="1644773486">
          <w:marLeft w:val="360"/>
          <w:marRight w:val="0"/>
          <w:marTop w:val="200"/>
          <w:marBottom w:val="0"/>
          <w:divBdr>
            <w:top w:val="none" w:sz="0" w:space="0" w:color="auto"/>
            <w:left w:val="none" w:sz="0" w:space="0" w:color="auto"/>
            <w:bottom w:val="none" w:sz="0" w:space="0" w:color="auto"/>
            <w:right w:val="none" w:sz="0" w:space="0" w:color="auto"/>
          </w:divBdr>
        </w:div>
      </w:divsChild>
    </w:div>
    <w:div w:id="242952892">
      <w:bodyDiv w:val="1"/>
      <w:marLeft w:val="0"/>
      <w:marRight w:val="0"/>
      <w:marTop w:val="0"/>
      <w:marBottom w:val="0"/>
      <w:divBdr>
        <w:top w:val="none" w:sz="0" w:space="0" w:color="auto"/>
        <w:left w:val="none" w:sz="0" w:space="0" w:color="auto"/>
        <w:bottom w:val="none" w:sz="0" w:space="0" w:color="auto"/>
        <w:right w:val="none" w:sz="0" w:space="0" w:color="auto"/>
      </w:divBdr>
      <w:divsChild>
        <w:div w:id="45036837">
          <w:marLeft w:val="547"/>
          <w:marRight w:val="0"/>
          <w:marTop w:val="0"/>
          <w:marBottom w:val="0"/>
          <w:divBdr>
            <w:top w:val="none" w:sz="0" w:space="0" w:color="auto"/>
            <w:left w:val="none" w:sz="0" w:space="0" w:color="auto"/>
            <w:bottom w:val="none" w:sz="0" w:space="0" w:color="auto"/>
            <w:right w:val="none" w:sz="0" w:space="0" w:color="auto"/>
          </w:divBdr>
        </w:div>
        <w:div w:id="870415505">
          <w:marLeft w:val="547"/>
          <w:marRight w:val="0"/>
          <w:marTop w:val="0"/>
          <w:marBottom w:val="0"/>
          <w:divBdr>
            <w:top w:val="none" w:sz="0" w:space="0" w:color="auto"/>
            <w:left w:val="none" w:sz="0" w:space="0" w:color="auto"/>
            <w:bottom w:val="none" w:sz="0" w:space="0" w:color="auto"/>
            <w:right w:val="none" w:sz="0" w:space="0" w:color="auto"/>
          </w:divBdr>
        </w:div>
        <w:div w:id="1214537482">
          <w:marLeft w:val="547"/>
          <w:marRight w:val="0"/>
          <w:marTop w:val="0"/>
          <w:marBottom w:val="0"/>
          <w:divBdr>
            <w:top w:val="none" w:sz="0" w:space="0" w:color="auto"/>
            <w:left w:val="none" w:sz="0" w:space="0" w:color="auto"/>
            <w:bottom w:val="none" w:sz="0" w:space="0" w:color="auto"/>
            <w:right w:val="none" w:sz="0" w:space="0" w:color="auto"/>
          </w:divBdr>
        </w:div>
        <w:div w:id="1542747324">
          <w:marLeft w:val="1166"/>
          <w:marRight w:val="0"/>
          <w:marTop w:val="0"/>
          <w:marBottom w:val="0"/>
          <w:divBdr>
            <w:top w:val="none" w:sz="0" w:space="0" w:color="auto"/>
            <w:left w:val="none" w:sz="0" w:space="0" w:color="auto"/>
            <w:bottom w:val="none" w:sz="0" w:space="0" w:color="auto"/>
            <w:right w:val="none" w:sz="0" w:space="0" w:color="auto"/>
          </w:divBdr>
        </w:div>
        <w:div w:id="1749424261">
          <w:marLeft w:val="1166"/>
          <w:marRight w:val="0"/>
          <w:marTop w:val="0"/>
          <w:marBottom w:val="0"/>
          <w:divBdr>
            <w:top w:val="none" w:sz="0" w:space="0" w:color="auto"/>
            <w:left w:val="none" w:sz="0" w:space="0" w:color="auto"/>
            <w:bottom w:val="none" w:sz="0" w:space="0" w:color="auto"/>
            <w:right w:val="none" w:sz="0" w:space="0" w:color="auto"/>
          </w:divBdr>
        </w:div>
        <w:div w:id="1797335880">
          <w:marLeft w:val="1166"/>
          <w:marRight w:val="0"/>
          <w:marTop w:val="0"/>
          <w:marBottom w:val="0"/>
          <w:divBdr>
            <w:top w:val="none" w:sz="0" w:space="0" w:color="auto"/>
            <w:left w:val="none" w:sz="0" w:space="0" w:color="auto"/>
            <w:bottom w:val="none" w:sz="0" w:space="0" w:color="auto"/>
            <w:right w:val="none" w:sz="0" w:space="0" w:color="auto"/>
          </w:divBdr>
        </w:div>
      </w:divsChild>
    </w:div>
    <w:div w:id="257757752">
      <w:bodyDiv w:val="1"/>
      <w:marLeft w:val="0"/>
      <w:marRight w:val="0"/>
      <w:marTop w:val="0"/>
      <w:marBottom w:val="0"/>
      <w:divBdr>
        <w:top w:val="none" w:sz="0" w:space="0" w:color="auto"/>
        <w:left w:val="none" w:sz="0" w:space="0" w:color="auto"/>
        <w:bottom w:val="none" w:sz="0" w:space="0" w:color="auto"/>
        <w:right w:val="none" w:sz="0" w:space="0" w:color="auto"/>
      </w:divBdr>
    </w:div>
    <w:div w:id="260798481">
      <w:bodyDiv w:val="1"/>
      <w:marLeft w:val="0"/>
      <w:marRight w:val="0"/>
      <w:marTop w:val="0"/>
      <w:marBottom w:val="0"/>
      <w:divBdr>
        <w:top w:val="none" w:sz="0" w:space="0" w:color="auto"/>
        <w:left w:val="none" w:sz="0" w:space="0" w:color="auto"/>
        <w:bottom w:val="none" w:sz="0" w:space="0" w:color="auto"/>
        <w:right w:val="none" w:sz="0" w:space="0" w:color="auto"/>
      </w:divBdr>
      <w:divsChild>
        <w:div w:id="1249925634">
          <w:marLeft w:val="1080"/>
          <w:marRight w:val="0"/>
          <w:marTop w:val="100"/>
          <w:marBottom w:val="0"/>
          <w:divBdr>
            <w:top w:val="none" w:sz="0" w:space="0" w:color="auto"/>
            <w:left w:val="none" w:sz="0" w:space="0" w:color="auto"/>
            <w:bottom w:val="none" w:sz="0" w:space="0" w:color="auto"/>
            <w:right w:val="none" w:sz="0" w:space="0" w:color="auto"/>
          </w:divBdr>
        </w:div>
        <w:div w:id="1813983212">
          <w:marLeft w:val="1080"/>
          <w:marRight w:val="0"/>
          <w:marTop w:val="100"/>
          <w:marBottom w:val="0"/>
          <w:divBdr>
            <w:top w:val="none" w:sz="0" w:space="0" w:color="auto"/>
            <w:left w:val="none" w:sz="0" w:space="0" w:color="auto"/>
            <w:bottom w:val="none" w:sz="0" w:space="0" w:color="auto"/>
            <w:right w:val="none" w:sz="0" w:space="0" w:color="auto"/>
          </w:divBdr>
        </w:div>
      </w:divsChild>
    </w:div>
    <w:div w:id="261498166">
      <w:bodyDiv w:val="1"/>
      <w:marLeft w:val="0"/>
      <w:marRight w:val="0"/>
      <w:marTop w:val="0"/>
      <w:marBottom w:val="0"/>
      <w:divBdr>
        <w:top w:val="none" w:sz="0" w:space="0" w:color="auto"/>
        <w:left w:val="none" w:sz="0" w:space="0" w:color="auto"/>
        <w:bottom w:val="none" w:sz="0" w:space="0" w:color="auto"/>
        <w:right w:val="none" w:sz="0" w:space="0" w:color="auto"/>
      </w:divBdr>
      <w:divsChild>
        <w:div w:id="898203357">
          <w:marLeft w:val="547"/>
          <w:marRight w:val="0"/>
          <w:marTop w:val="0"/>
          <w:marBottom w:val="0"/>
          <w:divBdr>
            <w:top w:val="none" w:sz="0" w:space="0" w:color="auto"/>
            <w:left w:val="none" w:sz="0" w:space="0" w:color="auto"/>
            <w:bottom w:val="none" w:sz="0" w:space="0" w:color="auto"/>
            <w:right w:val="none" w:sz="0" w:space="0" w:color="auto"/>
          </w:divBdr>
        </w:div>
      </w:divsChild>
    </w:div>
    <w:div w:id="271136554">
      <w:bodyDiv w:val="1"/>
      <w:marLeft w:val="0"/>
      <w:marRight w:val="0"/>
      <w:marTop w:val="0"/>
      <w:marBottom w:val="0"/>
      <w:divBdr>
        <w:top w:val="none" w:sz="0" w:space="0" w:color="auto"/>
        <w:left w:val="none" w:sz="0" w:space="0" w:color="auto"/>
        <w:bottom w:val="none" w:sz="0" w:space="0" w:color="auto"/>
        <w:right w:val="none" w:sz="0" w:space="0" w:color="auto"/>
      </w:divBdr>
      <w:divsChild>
        <w:div w:id="259027571">
          <w:marLeft w:val="547"/>
          <w:marRight w:val="0"/>
          <w:marTop w:val="0"/>
          <w:marBottom w:val="0"/>
          <w:divBdr>
            <w:top w:val="none" w:sz="0" w:space="0" w:color="auto"/>
            <w:left w:val="none" w:sz="0" w:space="0" w:color="auto"/>
            <w:bottom w:val="none" w:sz="0" w:space="0" w:color="auto"/>
            <w:right w:val="none" w:sz="0" w:space="0" w:color="auto"/>
          </w:divBdr>
        </w:div>
        <w:div w:id="341443361">
          <w:marLeft w:val="547"/>
          <w:marRight w:val="0"/>
          <w:marTop w:val="0"/>
          <w:marBottom w:val="0"/>
          <w:divBdr>
            <w:top w:val="none" w:sz="0" w:space="0" w:color="auto"/>
            <w:left w:val="none" w:sz="0" w:space="0" w:color="auto"/>
            <w:bottom w:val="none" w:sz="0" w:space="0" w:color="auto"/>
            <w:right w:val="none" w:sz="0" w:space="0" w:color="auto"/>
          </w:divBdr>
        </w:div>
        <w:div w:id="1881741148">
          <w:marLeft w:val="547"/>
          <w:marRight w:val="0"/>
          <w:marTop w:val="0"/>
          <w:marBottom w:val="0"/>
          <w:divBdr>
            <w:top w:val="none" w:sz="0" w:space="0" w:color="auto"/>
            <w:left w:val="none" w:sz="0" w:space="0" w:color="auto"/>
            <w:bottom w:val="none" w:sz="0" w:space="0" w:color="auto"/>
            <w:right w:val="none" w:sz="0" w:space="0" w:color="auto"/>
          </w:divBdr>
        </w:div>
      </w:divsChild>
    </w:div>
    <w:div w:id="275676013">
      <w:bodyDiv w:val="1"/>
      <w:marLeft w:val="0"/>
      <w:marRight w:val="0"/>
      <w:marTop w:val="0"/>
      <w:marBottom w:val="0"/>
      <w:divBdr>
        <w:top w:val="none" w:sz="0" w:space="0" w:color="auto"/>
        <w:left w:val="none" w:sz="0" w:space="0" w:color="auto"/>
        <w:bottom w:val="none" w:sz="0" w:space="0" w:color="auto"/>
        <w:right w:val="none" w:sz="0" w:space="0" w:color="auto"/>
      </w:divBdr>
    </w:div>
    <w:div w:id="292564858">
      <w:bodyDiv w:val="1"/>
      <w:marLeft w:val="0"/>
      <w:marRight w:val="0"/>
      <w:marTop w:val="0"/>
      <w:marBottom w:val="0"/>
      <w:divBdr>
        <w:top w:val="none" w:sz="0" w:space="0" w:color="auto"/>
        <w:left w:val="none" w:sz="0" w:space="0" w:color="auto"/>
        <w:bottom w:val="none" w:sz="0" w:space="0" w:color="auto"/>
        <w:right w:val="none" w:sz="0" w:space="0" w:color="auto"/>
      </w:divBdr>
    </w:div>
    <w:div w:id="295377028">
      <w:bodyDiv w:val="1"/>
      <w:marLeft w:val="0"/>
      <w:marRight w:val="0"/>
      <w:marTop w:val="0"/>
      <w:marBottom w:val="0"/>
      <w:divBdr>
        <w:top w:val="none" w:sz="0" w:space="0" w:color="auto"/>
        <w:left w:val="none" w:sz="0" w:space="0" w:color="auto"/>
        <w:bottom w:val="none" w:sz="0" w:space="0" w:color="auto"/>
        <w:right w:val="none" w:sz="0" w:space="0" w:color="auto"/>
      </w:divBdr>
      <w:divsChild>
        <w:div w:id="340283418">
          <w:marLeft w:val="547"/>
          <w:marRight w:val="0"/>
          <w:marTop w:val="0"/>
          <w:marBottom w:val="0"/>
          <w:divBdr>
            <w:top w:val="none" w:sz="0" w:space="0" w:color="auto"/>
            <w:left w:val="none" w:sz="0" w:space="0" w:color="auto"/>
            <w:bottom w:val="none" w:sz="0" w:space="0" w:color="auto"/>
            <w:right w:val="none" w:sz="0" w:space="0" w:color="auto"/>
          </w:divBdr>
        </w:div>
        <w:div w:id="1347902704">
          <w:marLeft w:val="547"/>
          <w:marRight w:val="0"/>
          <w:marTop w:val="0"/>
          <w:marBottom w:val="0"/>
          <w:divBdr>
            <w:top w:val="none" w:sz="0" w:space="0" w:color="auto"/>
            <w:left w:val="none" w:sz="0" w:space="0" w:color="auto"/>
            <w:bottom w:val="none" w:sz="0" w:space="0" w:color="auto"/>
            <w:right w:val="none" w:sz="0" w:space="0" w:color="auto"/>
          </w:divBdr>
        </w:div>
        <w:div w:id="1362433323">
          <w:marLeft w:val="547"/>
          <w:marRight w:val="0"/>
          <w:marTop w:val="0"/>
          <w:marBottom w:val="0"/>
          <w:divBdr>
            <w:top w:val="none" w:sz="0" w:space="0" w:color="auto"/>
            <w:left w:val="none" w:sz="0" w:space="0" w:color="auto"/>
            <w:bottom w:val="none" w:sz="0" w:space="0" w:color="auto"/>
            <w:right w:val="none" w:sz="0" w:space="0" w:color="auto"/>
          </w:divBdr>
        </w:div>
        <w:div w:id="1573466638">
          <w:marLeft w:val="547"/>
          <w:marRight w:val="0"/>
          <w:marTop w:val="0"/>
          <w:marBottom w:val="0"/>
          <w:divBdr>
            <w:top w:val="none" w:sz="0" w:space="0" w:color="auto"/>
            <w:left w:val="none" w:sz="0" w:space="0" w:color="auto"/>
            <w:bottom w:val="none" w:sz="0" w:space="0" w:color="auto"/>
            <w:right w:val="none" w:sz="0" w:space="0" w:color="auto"/>
          </w:divBdr>
        </w:div>
      </w:divsChild>
    </w:div>
    <w:div w:id="319964440">
      <w:bodyDiv w:val="1"/>
      <w:marLeft w:val="0"/>
      <w:marRight w:val="0"/>
      <w:marTop w:val="0"/>
      <w:marBottom w:val="0"/>
      <w:divBdr>
        <w:top w:val="none" w:sz="0" w:space="0" w:color="auto"/>
        <w:left w:val="none" w:sz="0" w:space="0" w:color="auto"/>
        <w:bottom w:val="none" w:sz="0" w:space="0" w:color="auto"/>
        <w:right w:val="none" w:sz="0" w:space="0" w:color="auto"/>
      </w:divBdr>
      <w:divsChild>
        <w:div w:id="930970289">
          <w:marLeft w:val="547"/>
          <w:marRight w:val="0"/>
          <w:marTop w:val="0"/>
          <w:marBottom w:val="0"/>
          <w:divBdr>
            <w:top w:val="none" w:sz="0" w:space="0" w:color="auto"/>
            <w:left w:val="none" w:sz="0" w:space="0" w:color="auto"/>
            <w:bottom w:val="none" w:sz="0" w:space="0" w:color="auto"/>
            <w:right w:val="none" w:sz="0" w:space="0" w:color="auto"/>
          </w:divBdr>
        </w:div>
        <w:div w:id="1387946061">
          <w:marLeft w:val="547"/>
          <w:marRight w:val="0"/>
          <w:marTop w:val="0"/>
          <w:marBottom w:val="0"/>
          <w:divBdr>
            <w:top w:val="none" w:sz="0" w:space="0" w:color="auto"/>
            <w:left w:val="none" w:sz="0" w:space="0" w:color="auto"/>
            <w:bottom w:val="none" w:sz="0" w:space="0" w:color="auto"/>
            <w:right w:val="none" w:sz="0" w:space="0" w:color="auto"/>
          </w:divBdr>
        </w:div>
        <w:div w:id="1528179197">
          <w:marLeft w:val="547"/>
          <w:marRight w:val="0"/>
          <w:marTop w:val="0"/>
          <w:marBottom w:val="0"/>
          <w:divBdr>
            <w:top w:val="none" w:sz="0" w:space="0" w:color="auto"/>
            <w:left w:val="none" w:sz="0" w:space="0" w:color="auto"/>
            <w:bottom w:val="none" w:sz="0" w:space="0" w:color="auto"/>
            <w:right w:val="none" w:sz="0" w:space="0" w:color="auto"/>
          </w:divBdr>
        </w:div>
        <w:div w:id="1546063245">
          <w:marLeft w:val="547"/>
          <w:marRight w:val="0"/>
          <w:marTop w:val="0"/>
          <w:marBottom w:val="0"/>
          <w:divBdr>
            <w:top w:val="none" w:sz="0" w:space="0" w:color="auto"/>
            <w:left w:val="none" w:sz="0" w:space="0" w:color="auto"/>
            <w:bottom w:val="none" w:sz="0" w:space="0" w:color="auto"/>
            <w:right w:val="none" w:sz="0" w:space="0" w:color="auto"/>
          </w:divBdr>
        </w:div>
      </w:divsChild>
    </w:div>
    <w:div w:id="380789549">
      <w:bodyDiv w:val="1"/>
      <w:marLeft w:val="0"/>
      <w:marRight w:val="0"/>
      <w:marTop w:val="0"/>
      <w:marBottom w:val="0"/>
      <w:divBdr>
        <w:top w:val="none" w:sz="0" w:space="0" w:color="auto"/>
        <w:left w:val="none" w:sz="0" w:space="0" w:color="auto"/>
        <w:bottom w:val="none" w:sz="0" w:space="0" w:color="auto"/>
        <w:right w:val="none" w:sz="0" w:space="0" w:color="auto"/>
      </w:divBdr>
      <w:divsChild>
        <w:div w:id="173879397">
          <w:marLeft w:val="1166"/>
          <w:marRight w:val="0"/>
          <w:marTop w:val="0"/>
          <w:marBottom w:val="0"/>
          <w:divBdr>
            <w:top w:val="none" w:sz="0" w:space="0" w:color="auto"/>
            <w:left w:val="none" w:sz="0" w:space="0" w:color="auto"/>
            <w:bottom w:val="none" w:sz="0" w:space="0" w:color="auto"/>
            <w:right w:val="none" w:sz="0" w:space="0" w:color="auto"/>
          </w:divBdr>
        </w:div>
        <w:div w:id="458063229">
          <w:marLeft w:val="1166"/>
          <w:marRight w:val="0"/>
          <w:marTop w:val="0"/>
          <w:marBottom w:val="0"/>
          <w:divBdr>
            <w:top w:val="none" w:sz="0" w:space="0" w:color="auto"/>
            <w:left w:val="none" w:sz="0" w:space="0" w:color="auto"/>
            <w:bottom w:val="none" w:sz="0" w:space="0" w:color="auto"/>
            <w:right w:val="none" w:sz="0" w:space="0" w:color="auto"/>
          </w:divBdr>
        </w:div>
        <w:div w:id="650914573">
          <w:marLeft w:val="547"/>
          <w:marRight w:val="0"/>
          <w:marTop w:val="0"/>
          <w:marBottom w:val="0"/>
          <w:divBdr>
            <w:top w:val="none" w:sz="0" w:space="0" w:color="auto"/>
            <w:left w:val="none" w:sz="0" w:space="0" w:color="auto"/>
            <w:bottom w:val="none" w:sz="0" w:space="0" w:color="auto"/>
            <w:right w:val="none" w:sz="0" w:space="0" w:color="auto"/>
          </w:divBdr>
        </w:div>
        <w:div w:id="742290552">
          <w:marLeft w:val="547"/>
          <w:marRight w:val="0"/>
          <w:marTop w:val="0"/>
          <w:marBottom w:val="0"/>
          <w:divBdr>
            <w:top w:val="none" w:sz="0" w:space="0" w:color="auto"/>
            <w:left w:val="none" w:sz="0" w:space="0" w:color="auto"/>
            <w:bottom w:val="none" w:sz="0" w:space="0" w:color="auto"/>
            <w:right w:val="none" w:sz="0" w:space="0" w:color="auto"/>
          </w:divBdr>
        </w:div>
        <w:div w:id="799761840">
          <w:marLeft w:val="547"/>
          <w:marRight w:val="0"/>
          <w:marTop w:val="0"/>
          <w:marBottom w:val="0"/>
          <w:divBdr>
            <w:top w:val="none" w:sz="0" w:space="0" w:color="auto"/>
            <w:left w:val="none" w:sz="0" w:space="0" w:color="auto"/>
            <w:bottom w:val="none" w:sz="0" w:space="0" w:color="auto"/>
            <w:right w:val="none" w:sz="0" w:space="0" w:color="auto"/>
          </w:divBdr>
        </w:div>
        <w:div w:id="1874417011">
          <w:marLeft w:val="1166"/>
          <w:marRight w:val="0"/>
          <w:marTop w:val="0"/>
          <w:marBottom w:val="0"/>
          <w:divBdr>
            <w:top w:val="none" w:sz="0" w:space="0" w:color="auto"/>
            <w:left w:val="none" w:sz="0" w:space="0" w:color="auto"/>
            <w:bottom w:val="none" w:sz="0" w:space="0" w:color="auto"/>
            <w:right w:val="none" w:sz="0" w:space="0" w:color="auto"/>
          </w:divBdr>
        </w:div>
      </w:divsChild>
    </w:div>
    <w:div w:id="380835387">
      <w:bodyDiv w:val="1"/>
      <w:marLeft w:val="0"/>
      <w:marRight w:val="0"/>
      <w:marTop w:val="0"/>
      <w:marBottom w:val="0"/>
      <w:divBdr>
        <w:top w:val="none" w:sz="0" w:space="0" w:color="auto"/>
        <w:left w:val="none" w:sz="0" w:space="0" w:color="auto"/>
        <w:bottom w:val="none" w:sz="0" w:space="0" w:color="auto"/>
        <w:right w:val="none" w:sz="0" w:space="0" w:color="auto"/>
      </w:divBdr>
      <w:divsChild>
        <w:div w:id="277764977">
          <w:marLeft w:val="547"/>
          <w:marRight w:val="0"/>
          <w:marTop w:val="0"/>
          <w:marBottom w:val="0"/>
          <w:divBdr>
            <w:top w:val="none" w:sz="0" w:space="0" w:color="auto"/>
            <w:left w:val="none" w:sz="0" w:space="0" w:color="auto"/>
            <w:bottom w:val="none" w:sz="0" w:space="0" w:color="auto"/>
            <w:right w:val="none" w:sz="0" w:space="0" w:color="auto"/>
          </w:divBdr>
        </w:div>
      </w:divsChild>
    </w:div>
    <w:div w:id="389963289">
      <w:bodyDiv w:val="1"/>
      <w:marLeft w:val="0"/>
      <w:marRight w:val="0"/>
      <w:marTop w:val="0"/>
      <w:marBottom w:val="0"/>
      <w:divBdr>
        <w:top w:val="none" w:sz="0" w:space="0" w:color="auto"/>
        <w:left w:val="none" w:sz="0" w:space="0" w:color="auto"/>
        <w:bottom w:val="none" w:sz="0" w:space="0" w:color="auto"/>
        <w:right w:val="none" w:sz="0" w:space="0" w:color="auto"/>
      </w:divBdr>
      <w:divsChild>
        <w:div w:id="987781934">
          <w:marLeft w:val="547"/>
          <w:marRight w:val="0"/>
          <w:marTop w:val="0"/>
          <w:marBottom w:val="0"/>
          <w:divBdr>
            <w:top w:val="none" w:sz="0" w:space="0" w:color="auto"/>
            <w:left w:val="none" w:sz="0" w:space="0" w:color="auto"/>
            <w:bottom w:val="none" w:sz="0" w:space="0" w:color="auto"/>
            <w:right w:val="none" w:sz="0" w:space="0" w:color="auto"/>
          </w:divBdr>
        </w:div>
      </w:divsChild>
    </w:div>
    <w:div w:id="408693174">
      <w:bodyDiv w:val="1"/>
      <w:marLeft w:val="0"/>
      <w:marRight w:val="0"/>
      <w:marTop w:val="0"/>
      <w:marBottom w:val="0"/>
      <w:divBdr>
        <w:top w:val="none" w:sz="0" w:space="0" w:color="auto"/>
        <w:left w:val="none" w:sz="0" w:space="0" w:color="auto"/>
        <w:bottom w:val="none" w:sz="0" w:space="0" w:color="auto"/>
        <w:right w:val="none" w:sz="0" w:space="0" w:color="auto"/>
      </w:divBdr>
    </w:div>
    <w:div w:id="422146125">
      <w:bodyDiv w:val="1"/>
      <w:marLeft w:val="0"/>
      <w:marRight w:val="0"/>
      <w:marTop w:val="0"/>
      <w:marBottom w:val="0"/>
      <w:divBdr>
        <w:top w:val="none" w:sz="0" w:space="0" w:color="auto"/>
        <w:left w:val="none" w:sz="0" w:space="0" w:color="auto"/>
        <w:bottom w:val="none" w:sz="0" w:space="0" w:color="auto"/>
        <w:right w:val="none" w:sz="0" w:space="0" w:color="auto"/>
      </w:divBdr>
    </w:div>
    <w:div w:id="426315632">
      <w:bodyDiv w:val="1"/>
      <w:marLeft w:val="0"/>
      <w:marRight w:val="0"/>
      <w:marTop w:val="0"/>
      <w:marBottom w:val="0"/>
      <w:divBdr>
        <w:top w:val="none" w:sz="0" w:space="0" w:color="auto"/>
        <w:left w:val="none" w:sz="0" w:space="0" w:color="auto"/>
        <w:bottom w:val="none" w:sz="0" w:space="0" w:color="auto"/>
        <w:right w:val="none" w:sz="0" w:space="0" w:color="auto"/>
      </w:divBdr>
      <w:divsChild>
        <w:div w:id="27800729">
          <w:marLeft w:val="360"/>
          <w:marRight w:val="0"/>
          <w:marTop w:val="200"/>
          <w:marBottom w:val="0"/>
          <w:divBdr>
            <w:top w:val="none" w:sz="0" w:space="0" w:color="auto"/>
            <w:left w:val="none" w:sz="0" w:space="0" w:color="auto"/>
            <w:bottom w:val="none" w:sz="0" w:space="0" w:color="auto"/>
            <w:right w:val="none" w:sz="0" w:space="0" w:color="auto"/>
          </w:divBdr>
        </w:div>
        <w:div w:id="44378039">
          <w:marLeft w:val="360"/>
          <w:marRight w:val="0"/>
          <w:marTop w:val="200"/>
          <w:marBottom w:val="0"/>
          <w:divBdr>
            <w:top w:val="none" w:sz="0" w:space="0" w:color="auto"/>
            <w:left w:val="none" w:sz="0" w:space="0" w:color="auto"/>
            <w:bottom w:val="none" w:sz="0" w:space="0" w:color="auto"/>
            <w:right w:val="none" w:sz="0" w:space="0" w:color="auto"/>
          </w:divBdr>
        </w:div>
        <w:div w:id="1189099691">
          <w:marLeft w:val="360"/>
          <w:marRight w:val="0"/>
          <w:marTop w:val="200"/>
          <w:marBottom w:val="0"/>
          <w:divBdr>
            <w:top w:val="none" w:sz="0" w:space="0" w:color="auto"/>
            <w:left w:val="none" w:sz="0" w:space="0" w:color="auto"/>
            <w:bottom w:val="none" w:sz="0" w:space="0" w:color="auto"/>
            <w:right w:val="none" w:sz="0" w:space="0" w:color="auto"/>
          </w:divBdr>
        </w:div>
      </w:divsChild>
    </w:div>
    <w:div w:id="434207872">
      <w:bodyDiv w:val="1"/>
      <w:marLeft w:val="0"/>
      <w:marRight w:val="0"/>
      <w:marTop w:val="0"/>
      <w:marBottom w:val="0"/>
      <w:divBdr>
        <w:top w:val="none" w:sz="0" w:space="0" w:color="auto"/>
        <w:left w:val="none" w:sz="0" w:space="0" w:color="auto"/>
        <w:bottom w:val="none" w:sz="0" w:space="0" w:color="auto"/>
        <w:right w:val="none" w:sz="0" w:space="0" w:color="auto"/>
      </w:divBdr>
      <w:divsChild>
        <w:div w:id="922643044">
          <w:marLeft w:val="547"/>
          <w:marRight w:val="0"/>
          <w:marTop w:val="0"/>
          <w:marBottom w:val="0"/>
          <w:divBdr>
            <w:top w:val="none" w:sz="0" w:space="0" w:color="auto"/>
            <w:left w:val="none" w:sz="0" w:space="0" w:color="auto"/>
            <w:bottom w:val="none" w:sz="0" w:space="0" w:color="auto"/>
            <w:right w:val="none" w:sz="0" w:space="0" w:color="auto"/>
          </w:divBdr>
        </w:div>
      </w:divsChild>
    </w:div>
    <w:div w:id="442463708">
      <w:bodyDiv w:val="1"/>
      <w:marLeft w:val="0"/>
      <w:marRight w:val="0"/>
      <w:marTop w:val="0"/>
      <w:marBottom w:val="0"/>
      <w:divBdr>
        <w:top w:val="none" w:sz="0" w:space="0" w:color="auto"/>
        <w:left w:val="none" w:sz="0" w:space="0" w:color="auto"/>
        <w:bottom w:val="none" w:sz="0" w:space="0" w:color="auto"/>
        <w:right w:val="none" w:sz="0" w:space="0" w:color="auto"/>
      </w:divBdr>
      <w:divsChild>
        <w:div w:id="107168853">
          <w:marLeft w:val="547"/>
          <w:marRight w:val="0"/>
          <w:marTop w:val="0"/>
          <w:marBottom w:val="0"/>
          <w:divBdr>
            <w:top w:val="none" w:sz="0" w:space="0" w:color="auto"/>
            <w:left w:val="none" w:sz="0" w:space="0" w:color="auto"/>
            <w:bottom w:val="none" w:sz="0" w:space="0" w:color="auto"/>
            <w:right w:val="none" w:sz="0" w:space="0" w:color="auto"/>
          </w:divBdr>
        </w:div>
        <w:div w:id="606231143">
          <w:marLeft w:val="547"/>
          <w:marRight w:val="0"/>
          <w:marTop w:val="0"/>
          <w:marBottom w:val="0"/>
          <w:divBdr>
            <w:top w:val="none" w:sz="0" w:space="0" w:color="auto"/>
            <w:left w:val="none" w:sz="0" w:space="0" w:color="auto"/>
            <w:bottom w:val="none" w:sz="0" w:space="0" w:color="auto"/>
            <w:right w:val="none" w:sz="0" w:space="0" w:color="auto"/>
          </w:divBdr>
        </w:div>
        <w:div w:id="944460595">
          <w:marLeft w:val="547"/>
          <w:marRight w:val="0"/>
          <w:marTop w:val="0"/>
          <w:marBottom w:val="0"/>
          <w:divBdr>
            <w:top w:val="none" w:sz="0" w:space="0" w:color="auto"/>
            <w:left w:val="none" w:sz="0" w:space="0" w:color="auto"/>
            <w:bottom w:val="none" w:sz="0" w:space="0" w:color="auto"/>
            <w:right w:val="none" w:sz="0" w:space="0" w:color="auto"/>
          </w:divBdr>
        </w:div>
        <w:div w:id="1006905302">
          <w:marLeft w:val="547"/>
          <w:marRight w:val="0"/>
          <w:marTop w:val="0"/>
          <w:marBottom w:val="0"/>
          <w:divBdr>
            <w:top w:val="none" w:sz="0" w:space="0" w:color="auto"/>
            <w:left w:val="none" w:sz="0" w:space="0" w:color="auto"/>
            <w:bottom w:val="none" w:sz="0" w:space="0" w:color="auto"/>
            <w:right w:val="none" w:sz="0" w:space="0" w:color="auto"/>
          </w:divBdr>
        </w:div>
        <w:div w:id="1436367793">
          <w:marLeft w:val="547"/>
          <w:marRight w:val="0"/>
          <w:marTop w:val="0"/>
          <w:marBottom w:val="0"/>
          <w:divBdr>
            <w:top w:val="none" w:sz="0" w:space="0" w:color="auto"/>
            <w:left w:val="none" w:sz="0" w:space="0" w:color="auto"/>
            <w:bottom w:val="none" w:sz="0" w:space="0" w:color="auto"/>
            <w:right w:val="none" w:sz="0" w:space="0" w:color="auto"/>
          </w:divBdr>
        </w:div>
      </w:divsChild>
    </w:div>
    <w:div w:id="479658785">
      <w:bodyDiv w:val="1"/>
      <w:marLeft w:val="0"/>
      <w:marRight w:val="0"/>
      <w:marTop w:val="0"/>
      <w:marBottom w:val="0"/>
      <w:divBdr>
        <w:top w:val="none" w:sz="0" w:space="0" w:color="auto"/>
        <w:left w:val="none" w:sz="0" w:space="0" w:color="auto"/>
        <w:bottom w:val="none" w:sz="0" w:space="0" w:color="auto"/>
        <w:right w:val="none" w:sz="0" w:space="0" w:color="auto"/>
      </w:divBdr>
      <w:divsChild>
        <w:div w:id="1533958961">
          <w:marLeft w:val="547"/>
          <w:marRight w:val="0"/>
          <w:marTop w:val="0"/>
          <w:marBottom w:val="0"/>
          <w:divBdr>
            <w:top w:val="none" w:sz="0" w:space="0" w:color="auto"/>
            <w:left w:val="none" w:sz="0" w:space="0" w:color="auto"/>
            <w:bottom w:val="none" w:sz="0" w:space="0" w:color="auto"/>
            <w:right w:val="none" w:sz="0" w:space="0" w:color="auto"/>
          </w:divBdr>
        </w:div>
      </w:divsChild>
    </w:div>
    <w:div w:id="484052347">
      <w:bodyDiv w:val="1"/>
      <w:marLeft w:val="0"/>
      <w:marRight w:val="0"/>
      <w:marTop w:val="0"/>
      <w:marBottom w:val="0"/>
      <w:divBdr>
        <w:top w:val="none" w:sz="0" w:space="0" w:color="auto"/>
        <w:left w:val="none" w:sz="0" w:space="0" w:color="auto"/>
        <w:bottom w:val="none" w:sz="0" w:space="0" w:color="auto"/>
        <w:right w:val="none" w:sz="0" w:space="0" w:color="auto"/>
      </w:divBdr>
      <w:divsChild>
        <w:div w:id="291325642">
          <w:marLeft w:val="547"/>
          <w:marRight w:val="0"/>
          <w:marTop w:val="0"/>
          <w:marBottom w:val="0"/>
          <w:divBdr>
            <w:top w:val="none" w:sz="0" w:space="0" w:color="auto"/>
            <w:left w:val="none" w:sz="0" w:space="0" w:color="auto"/>
            <w:bottom w:val="none" w:sz="0" w:space="0" w:color="auto"/>
            <w:right w:val="none" w:sz="0" w:space="0" w:color="auto"/>
          </w:divBdr>
        </w:div>
        <w:div w:id="418404943">
          <w:marLeft w:val="547"/>
          <w:marRight w:val="0"/>
          <w:marTop w:val="0"/>
          <w:marBottom w:val="0"/>
          <w:divBdr>
            <w:top w:val="none" w:sz="0" w:space="0" w:color="auto"/>
            <w:left w:val="none" w:sz="0" w:space="0" w:color="auto"/>
            <w:bottom w:val="none" w:sz="0" w:space="0" w:color="auto"/>
            <w:right w:val="none" w:sz="0" w:space="0" w:color="auto"/>
          </w:divBdr>
        </w:div>
        <w:div w:id="484468079">
          <w:marLeft w:val="547"/>
          <w:marRight w:val="0"/>
          <w:marTop w:val="0"/>
          <w:marBottom w:val="0"/>
          <w:divBdr>
            <w:top w:val="none" w:sz="0" w:space="0" w:color="auto"/>
            <w:left w:val="none" w:sz="0" w:space="0" w:color="auto"/>
            <w:bottom w:val="none" w:sz="0" w:space="0" w:color="auto"/>
            <w:right w:val="none" w:sz="0" w:space="0" w:color="auto"/>
          </w:divBdr>
        </w:div>
        <w:div w:id="802964832">
          <w:marLeft w:val="547"/>
          <w:marRight w:val="0"/>
          <w:marTop w:val="0"/>
          <w:marBottom w:val="0"/>
          <w:divBdr>
            <w:top w:val="none" w:sz="0" w:space="0" w:color="auto"/>
            <w:left w:val="none" w:sz="0" w:space="0" w:color="auto"/>
            <w:bottom w:val="none" w:sz="0" w:space="0" w:color="auto"/>
            <w:right w:val="none" w:sz="0" w:space="0" w:color="auto"/>
          </w:divBdr>
        </w:div>
      </w:divsChild>
    </w:div>
    <w:div w:id="502551204">
      <w:bodyDiv w:val="1"/>
      <w:marLeft w:val="0"/>
      <w:marRight w:val="0"/>
      <w:marTop w:val="0"/>
      <w:marBottom w:val="0"/>
      <w:divBdr>
        <w:top w:val="none" w:sz="0" w:space="0" w:color="auto"/>
        <w:left w:val="none" w:sz="0" w:space="0" w:color="auto"/>
        <w:bottom w:val="none" w:sz="0" w:space="0" w:color="auto"/>
        <w:right w:val="none" w:sz="0" w:space="0" w:color="auto"/>
      </w:divBdr>
    </w:div>
    <w:div w:id="511919710">
      <w:bodyDiv w:val="1"/>
      <w:marLeft w:val="0"/>
      <w:marRight w:val="0"/>
      <w:marTop w:val="0"/>
      <w:marBottom w:val="0"/>
      <w:divBdr>
        <w:top w:val="none" w:sz="0" w:space="0" w:color="auto"/>
        <w:left w:val="none" w:sz="0" w:space="0" w:color="auto"/>
        <w:bottom w:val="none" w:sz="0" w:space="0" w:color="auto"/>
        <w:right w:val="none" w:sz="0" w:space="0" w:color="auto"/>
      </w:divBdr>
    </w:div>
    <w:div w:id="531262420">
      <w:bodyDiv w:val="1"/>
      <w:marLeft w:val="0"/>
      <w:marRight w:val="0"/>
      <w:marTop w:val="0"/>
      <w:marBottom w:val="0"/>
      <w:divBdr>
        <w:top w:val="none" w:sz="0" w:space="0" w:color="auto"/>
        <w:left w:val="none" w:sz="0" w:space="0" w:color="auto"/>
        <w:bottom w:val="none" w:sz="0" w:space="0" w:color="auto"/>
        <w:right w:val="none" w:sz="0" w:space="0" w:color="auto"/>
      </w:divBdr>
    </w:div>
    <w:div w:id="544103271">
      <w:bodyDiv w:val="1"/>
      <w:marLeft w:val="0"/>
      <w:marRight w:val="0"/>
      <w:marTop w:val="0"/>
      <w:marBottom w:val="0"/>
      <w:divBdr>
        <w:top w:val="none" w:sz="0" w:space="0" w:color="auto"/>
        <w:left w:val="none" w:sz="0" w:space="0" w:color="auto"/>
        <w:bottom w:val="none" w:sz="0" w:space="0" w:color="auto"/>
        <w:right w:val="none" w:sz="0" w:space="0" w:color="auto"/>
      </w:divBdr>
      <w:divsChild>
        <w:div w:id="48266212">
          <w:marLeft w:val="0"/>
          <w:marRight w:val="0"/>
          <w:marTop w:val="0"/>
          <w:marBottom w:val="0"/>
          <w:divBdr>
            <w:top w:val="none" w:sz="0" w:space="0" w:color="auto"/>
            <w:left w:val="none" w:sz="0" w:space="0" w:color="auto"/>
            <w:bottom w:val="none" w:sz="0" w:space="0" w:color="auto"/>
            <w:right w:val="none" w:sz="0" w:space="0" w:color="auto"/>
          </w:divBdr>
        </w:div>
        <w:div w:id="364716152">
          <w:marLeft w:val="0"/>
          <w:marRight w:val="0"/>
          <w:marTop w:val="0"/>
          <w:marBottom w:val="0"/>
          <w:divBdr>
            <w:top w:val="none" w:sz="0" w:space="0" w:color="auto"/>
            <w:left w:val="none" w:sz="0" w:space="0" w:color="auto"/>
            <w:bottom w:val="none" w:sz="0" w:space="0" w:color="auto"/>
            <w:right w:val="none" w:sz="0" w:space="0" w:color="auto"/>
          </w:divBdr>
        </w:div>
        <w:div w:id="480191925">
          <w:marLeft w:val="0"/>
          <w:marRight w:val="0"/>
          <w:marTop w:val="0"/>
          <w:marBottom w:val="0"/>
          <w:divBdr>
            <w:top w:val="none" w:sz="0" w:space="0" w:color="auto"/>
            <w:left w:val="none" w:sz="0" w:space="0" w:color="auto"/>
            <w:bottom w:val="none" w:sz="0" w:space="0" w:color="auto"/>
            <w:right w:val="none" w:sz="0" w:space="0" w:color="auto"/>
          </w:divBdr>
        </w:div>
        <w:div w:id="955478928">
          <w:marLeft w:val="0"/>
          <w:marRight w:val="0"/>
          <w:marTop w:val="0"/>
          <w:marBottom w:val="0"/>
          <w:divBdr>
            <w:top w:val="none" w:sz="0" w:space="0" w:color="auto"/>
            <w:left w:val="none" w:sz="0" w:space="0" w:color="auto"/>
            <w:bottom w:val="none" w:sz="0" w:space="0" w:color="auto"/>
            <w:right w:val="none" w:sz="0" w:space="0" w:color="auto"/>
          </w:divBdr>
        </w:div>
        <w:div w:id="2143882775">
          <w:marLeft w:val="0"/>
          <w:marRight w:val="0"/>
          <w:marTop w:val="0"/>
          <w:marBottom w:val="0"/>
          <w:divBdr>
            <w:top w:val="none" w:sz="0" w:space="0" w:color="auto"/>
            <w:left w:val="none" w:sz="0" w:space="0" w:color="auto"/>
            <w:bottom w:val="none" w:sz="0" w:space="0" w:color="auto"/>
            <w:right w:val="none" w:sz="0" w:space="0" w:color="auto"/>
          </w:divBdr>
        </w:div>
      </w:divsChild>
    </w:div>
    <w:div w:id="551115854">
      <w:bodyDiv w:val="1"/>
      <w:marLeft w:val="0"/>
      <w:marRight w:val="0"/>
      <w:marTop w:val="0"/>
      <w:marBottom w:val="0"/>
      <w:divBdr>
        <w:top w:val="none" w:sz="0" w:space="0" w:color="auto"/>
        <w:left w:val="none" w:sz="0" w:space="0" w:color="auto"/>
        <w:bottom w:val="none" w:sz="0" w:space="0" w:color="auto"/>
        <w:right w:val="none" w:sz="0" w:space="0" w:color="auto"/>
      </w:divBdr>
    </w:div>
    <w:div w:id="585652200">
      <w:bodyDiv w:val="1"/>
      <w:marLeft w:val="0"/>
      <w:marRight w:val="0"/>
      <w:marTop w:val="0"/>
      <w:marBottom w:val="0"/>
      <w:divBdr>
        <w:top w:val="none" w:sz="0" w:space="0" w:color="auto"/>
        <w:left w:val="none" w:sz="0" w:space="0" w:color="auto"/>
        <w:bottom w:val="none" w:sz="0" w:space="0" w:color="auto"/>
        <w:right w:val="none" w:sz="0" w:space="0" w:color="auto"/>
      </w:divBdr>
    </w:div>
    <w:div w:id="602417461">
      <w:bodyDiv w:val="1"/>
      <w:marLeft w:val="0"/>
      <w:marRight w:val="0"/>
      <w:marTop w:val="0"/>
      <w:marBottom w:val="0"/>
      <w:divBdr>
        <w:top w:val="none" w:sz="0" w:space="0" w:color="auto"/>
        <w:left w:val="none" w:sz="0" w:space="0" w:color="auto"/>
        <w:bottom w:val="none" w:sz="0" w:space="0" w:color="auto"/>
        <w:right w:val="none" w:sz="0" w:space="0" w:color="auto"/>
      </w:divBdr>
      <w:divsChild>
        <w:div w:id="1089275171">
          <w:marLeft w:val="547"/>
          <w:marRight w:val="0"/>
          <w:marTop w:val="0"/>
          <w:marBottom w:val="0"/>
          <w:divBdr>
            <w:top w:val="none" w:sz="0" w:space="0" w:color="auto"/>
            <w:left w:val="none" w:sz="0" w:space="0" w:color="auto"/>
            <w:bottom w:val="none" w:sz="0" w:space="0" w:color="auto"/>
            <w:right w:val="none" w:sz="0" w:space="0" w:color="auto"/>
          </w:divBdr>
        </w:div>
      </w:divsChild>
    </w:div>
    <w:div w:id="623386562">
      <w:bodyDiv w:val="1"/>
      <w:marLeft w:val="0"/>
      <w:marRight w:val="0"/>
      <w:marTop w:val="0"/>
      <w:marBottom w:val="0"/>
      <w:divBdr>
        <w:top w:val="none" w:sz="0" w:space="0" w:color="auto"/>
        <w:left w:val="none" w:sz="0" w:space="0" w:color="auto"/>
        <w:bottom w:val="none" w:sz="0" w:space="0" w:color="auto"/>
        <w:right w:val="none" w:sz="0" w:space="0" w:color="auto"/>
      </w:divBdr>
      <w:divsChild>
        <w:div w:id="201400707">
          <w:marLeft w:val="547"/>
          <w:marRight w:val="0"/>
          <w:marTop w:val="0"/>
          <w:marBottom w:val="0"/>
          <w:divBdr>
            <w:top w:val="none" w:sz="0" w:space="0" w:color="auto"/>
            <w:left w:val="none" w:sz="0" w:space="0" w:color="auto"/>
            <w:bottom w:val="none" w:sz="0" w:space="0" w:color="auto"/>
            <w:right w:val="none" w:sz="0" w:space="0" w:color="auto"/>
          </w:divBdr>
        </w:div>
        <w:div w:id="1205144814">
          <w:marLeft w:val="547"/>
          <w:marRight w:val="0"/>
          <w:marTop w:val="0"/>
          <w:marBottom w:val="0"/>
          <w:divBdr>
            <w:top w:val="none" w:sz="0" w:space="0" w:color="auto"/>
            <w:left w:val="none" w:sz="0" w:space="0" w:color="auto"/>
            <w:bottom w:val="none" w:sz="0" w:space="0" w:color="auto"/>
            <w:right w:val="none" w:sz="0" w:space="0" w:color="auto"/>
          </w:divBdr>
        </w:div>
        <w:div w:id="1254629276">
          <w:marLeft w:val="547"/>
          <w:marRight w:val="0"/>
          <w:marTop w:val="0"/>
          <w:marBottom w:val="0"/>
          <w:divBdr>
            <w:top w:val="none" w:sz="0" w:space="0" w:color="auto"/>
            <w:left w:val="none" w:sz="0" w:space="0" w:color="auto"/>
            <w:bottom w:val="none" w:sz="0" w:space="0" w:color="auto"/>
            <w:right w:val="none" w:sz="0" w:space="0" w:color="auto"/>
          </w:divBdr>
        </w:div>
        <w:div w:id="1450321378">
          <w:marLeft w:val="547"/>
          <w:marRight w:val="0"/>
          <w:marTop w:val="0"/>
          <w:marBottom w:val="0"/>
          <w:divBdr>
            <w:top w:val="none" w:sz="0" w:space="0" w:color="auto"/>
            <w:left w:val="none" w:sz="0" w:space="0" w:color="auto"/>
            <w:bottom w:val="none" w:sz="0" w:space="0" w:color="auto"/>
            <w:right w:val="none" w:sz="0" w:space="0" w:color="auto"/>
          </w:divBdr>
        </w:div>
        <w:div w:id="1643382633">
          <w:marLeft w:val="547"/>
          <w:marRight w:val="0"/>
          <w:marTop w:val="0"/>
          <w:marBottom w:val="0"/>
          <w:divBdr>
            <w:top w:val="none" w:sz="0" w:space="0" w:color="auto"/>
            <w:left w:val="none" w:sz="0" w:space="0" w:color="auto"/>
            <w:bottom w:val="none" w:sz="0" w:space="0" w:color="auto"/>
            <w:right w:val="none" w:sz="0" w:space="0" w:color="auto"/>
          </w:divBdr>
        </w:div>
        <w:div w:id="1905144059">
          <w:marLeft w:val="547"/>
          <w:marRight w:val="0"/>
          <w:marTop w:val="0"/>
          <w:marBottom w:val="0"/>
          <w:divBdr>
            <w:top w:val="none" w:sz="0" w:space="0" w:color="auto"/>
            <w:left w:val="none" w:sz="0" w:space="0" w:color="auto"/>
            <w:bottom w:val="none" w:sz="0" w:space="0" w:color="auto"/>
            <w:right w:val="none" w:sz="0" w:space="0" w:color="auto"/>
          </w:divBdr>
        </w:div>
        <w:div w:id="2093816483">
          <w:marLeft w:val="547"/>
          <w:marRight w:val="0"/>
          <w:marTop w:val="0"/>
          <w:marBottom w:val="0"/>
          <w:divBdr>
            <w:top w:val="none" w:sz="0" w:space="0" w:color="auto"/>
            <w:left w:val="none" w:sz="0" w:space="0" w:color="auto"/>
            <w:bottom w:val="none" w:sz="0" w:space="0" w:color="auto"/>
            <w:right w:val="none" w:sz="0" w:space="0" w:color="auto"/>
          </w:divBdr>
        </w:div>
      </w:divsChild>
    </w:div>
    <w:div w:id="631600567">
      <w:bodyDiv w:val="1"/>
      <w:marLeft w:val="0"/>
      <w:marRight w:val="0"/>
      <w:marTop w:val="0"/>
      <w:marBottom w:val="0"/>
      <w:divBdr>
        <w:top w:val="none" w:sz="0" w:space="0" w:color="auto"/>
        <w:left w:val="none" w:sz="0" w:space="0" w:color="auto"/>
        <w:bottom w:val="none" w:sz="0" w:space="0" w:color="auto"/>
        <w:right w:val="none" w:sz="0" w:space="0" w:color="auto"/>
      </w:divBdr>
    </w:div>
    <w:div w:id="634414517">
      <w:bodyDiv w:val="1"/>
      <w:marLeft w:val="0"/>
      <w:marRight w:val="0"/>
      <w:marTop w:val="0"/>
      <w:marBottom w:val="0"/>
      <w:divBdr>
        <w:top w:val="none" w:sz="0" w:space="0" w:color="auto"/>
        <w:left w:val="none" w:sz="0" w:space="0" w:color="auto"/>
        <w:bottom w:val="none" w:sz="0" w:space="0" w:color="auto"/>
        <w:right w:val="none" w:sz="0" w:space="0" w:color="auto"/>
      </w:divBdr>
    </w:div>
    <w:div w:id="662128149">
      <w:bodyDiv w:val="1"/>
      <w:marLeft w:val="0"/>
      <w:marRight w:val="0"/>
      <w:marTop w:val="0"/>
      <w:marBottom w:val="0"/>
      <w:divBdr>
        <w:top w:val="none" w:sz="0" w:space="0" w:color="auto"/>
        <w:left w:val="none" w:sz="0" w:space="0" w:color="auto"/>
        <w:bottom w:val="none" w:sz="0" w:space="0" w:color="auto"/>
        <w:right w:val="none" w:sz="0" w:space="0" w:color="auto"/>
      </w:divBdr>
      <w:divsChild>
        <w:div w:id="1768428650">
          <w:marLeft w:val="360"/>
          <w:marRight w:val="0"/>
          <w:marTop w:val="200"/>
          <w:marBottom w:val="0"/>
          <w:divBdr>
            <w:top w:val="none" w:sz="0" w:space="0" w:color="auto"/>
            <w:left w:val="none" w:sz="0" w:space="0" w:color="auto"/>
            <w:bottom w:val="none" w:sz="0" w:space="0" w:color="auto"/>
            <w:right w:val="none" w:sz="0" w:space="0" w:color="auto"/>
          </w:divBdr>
        </w:div>
      </w:divsChild>
    </w:div>
    <w:div w:id="670643875">
      <w:bodyDiv w:val="1"/>
      <w:marLeft w:val="0"/>
      <w:marRight w:val="0"/>
      <w:marTop w:val="0"/>
      <w:marBottom w:val="0"/>
      <w:divBdr>
        <w:top w:val="none" w:sz="0" w:space="0" w:color="auto"/>
        <w:left w:val="none" w:sz="0" w:space="0" w:color="auto"/>
        <w:bottom w:val="none" w:sz="0" w:space="0" w:color="auto"/>
        <w:right w:val="none" w:sz="0" w:space="0" w:color="auto"/>
      </w:divBdr>
    </w:div>
    <w:div w:id="670722526">
      <w:bodyDiv w:val="1"/>
      <w:marLeft w:val="0"/>
      <w:marRight w:val="0"/>
      <w:marTop w:val="0"/>
      <w:marBottom w:val="0"/>
      <w:divBdr>
        <w:top w:val="none" w:sz="0" w:space="0" w:color="auto"/>
        <w:left w:val="none" w:sz="0" w:space="0" w:color="auto"/>
        <w:bottom w:val="none" w:sz="0" w:space="0" w:color="auto"/>
        <w:right w:val="none" w:sz="0" w:space="0" w:color="auto"/>
      </w:divBdr>
      <w:divsChild>
        <w:div w:id="706487355">
          <w:marLeft w:val="547"/>
          <w:marRight w:val="0"/>
          <w:marTop w:val="0"/>
          <w:marBottom w:val="0"/>
          <w:divBdr>
            <w:top w:val="none" w:sz="0" w:space="0" w:color="auto"/>
            <w:left w:val="none" w:sz="0" w:space="0" w:color="auto"/>
            <w:bottom w:val="none" w:sz="0" w:space="0" w:color="auto"/>
            <w:right w:val="none" w:sz="0" w:space="0" w:color="auto"/>
          </w:divBdr>
        </w:div>
        <w:div w:id="707337624">
          <w:marLeft w:val="547"/>
          <w:marRight w:val="0"/>
          <w:marTop w:val="0"/>
          <w:marBottom w:val="0"/>
          <w:divBdr>
            <w:top w:val="none" w:sz="0" w:space="0" w:color="auto"/>
            <w:left w:val="none" w:sz="0" w:space="0" w:color="auto"/>
            <w:bottom w:val="none" w:sz="0" w:space="0" w:color="auto"/>
            <w:right w:val="none" w:sz="0" w:space="0" w:color="auto"/>
          </w:divBdr>
        </w:div>
        <w:div w:id="1305045224">
          <w:marLeft w:val="547"/>
          <w:marRight w:val="0"/>
          <w:marTop w:val="0"/>
          <w:marBottom w:val="0"/>
          <w:divBdr>
            <w:top w:val="none" w:sz="0" w:space="0" w:color="auto"/>
            <w:left w:val="none" w:sz="0" w:space="0" w:color="auto"/>
            <w:bottom w:val="none" w:sz="0" w:space="0" w:color="auto"/>
            <w:right w:val="none" w:sz="0" w:space="0" w:color="auto"/>
          </w:divBdr>
        </w:div>
        <w:div w:id="1329795513">
          <w:marLeft w:val="1166"/>
          <w:marRight w:val="0"/>
          <w:marTop w:val="0"/>
          <w:marBottom w:val="0"/>
          <w:divBdr>
            <w:top w:val="none" w:sz="0" w:space="0" w:color="auto"/>
            <w:left w:val="none" w:sz="0" w:space="0" w:color="auto"/>
            <w:bottom w:val="none" w:sz="0" w:space="0" w:color="auto"/>
            <w:right w:val="none" w:sz="0" w:space="0" w:color="auto"/>
          </w:divBdr>
        </w:div>
        <w:div w:id="1586374479">
          <w:marLeft w:val="1166"/>
          <w:marRight w:val="0"/>
          <w:marTop w:val="0"/>
          <w:marBottom w:val="0"/>
          <w:divBdr>
            <w:top w:val="none" w:sz="0" w:space="0" w:color="auto"/>
            <w:left w:val="none" w:sz="0" w:space="0" w:color="auto"/>
            <w:bottom w:val="none" w:sz="0" w:space="0" w:color="auto"/>
            <w:right w:val="none" w:sz="0" w:space="0" w:color="auto"/>
          </w:divBdr>
        </w:div>
        <w:div w:id="1616256440">
          <w:marLeft w:val="1166"/>
          <w:marRight w:val="0"/>
          <w:marTop w:val="0"/>
          <w:marBottom w:val="0"/>
          <w:divBdr>
            <w:top w:val="none" w:sz="0" w:space="0" w:color="auto"/>
            <w:left w:val="none" w:sz="0" w:space="0" w:color="auto"/>
            <w:bottom w:val="none" w:sz="0" w:space="0" w:color="auto"/>
            <w:right w:val="none" w:sz="0" w:space="0" w:color="auto"/>
          </w:divBdr>
        </w:div>
      </w:divsChild>
    </w:div>
    <w:div w:id="671571501">
      <w:bodyDiv w:val="1"/>
      <w:marLeft w:val="0"/>
      <w:marRight w:val="0"/>
      <w:marTop w:val="0"/>
      <w:marBottom w:val="0"/>
      <w:divBdr>
        <w:top w:val="none" w:sz="0" w:space="0" w:color="auto"/>
        <w:left w:val="none" w:sz="0" w:space="0" w:color="auto"/>
        <w:bottom w:val="none" w:sz="0" w:space="0" w:color="auto"/>
        <w:right w:val="none" w:sz="0" w:space="0" w:color="auto"/>
      </w:divBdr>
      <w:divsChild>
        <w:div w:id="256791977">
          <w:marLeft w:val="0"/>
          <w:marRight w:val="0"/>
          <w:marTop w:val="0"/>
          <w:marBottom w:val="0"/>
          <w:divBdr>
            <w:top w:val="none" w:sz="0" w:space="0" w:color="auto"/>
            <w:left w:val="none" w:sz="0" w:space="0" w:color="auto"/>
            <w:bottom w:val="none" w:sz="0" w:space="0" w:color="auto"/>
            <w:right w:val="none" w:sz="0" w:space="0" w:color="auto"/>
          </w:divBdr>
        </w:div>
        <w:div w:id="680015123">
          <w:marLeft w:val="0"/>
          <w:marRight w:val="0"/>
          <w:marTop w:val="0"/>
          <w:marBottom w:val="0"/>
          <w:divBdr>
            <w:top w:val="none" w:sz="0" w:space="0" w:color="auto"/>
            <w:left w:val="none" w:sz="0" w:space="0" w:color="auto"/>
            <w:bottom w:val="none" w:sz="0" w:space="0" w:color="auto"/>
            <w:right w:val="none" w:sz="0" w:space="0" w:color="auto"/>
          </w:divBdr>
        </w:div>
        <w:div w:id="1097598596">
          <w:marLeft w:val="0"/>
          <w:marRight w:val="0"/>
          <w:marTop w:val="0"/>
          <w:marBottom w:val="0"/>
          <w:divBdr>
            <w:top w:val="none" w:sz="0" w:space="0" w:color="auto"/>
            <w:left w:val="none" w:sz="0" w:space="0" w:color="auto"/>
            <w:bottom w:val="none" w:sz="0" w:space="0" w:color="auto"/>
            <w:right w:val="none" w:sz="0" w:space="0" w:color="auto"/>
          </w:divBdr>
        </w:div>
        <w:div w:id="1483540792">
          <w:marLeft w:val="0"/>
          <w:marRight w:val="0"/>
          <w:marTop w:val="0"/>
          <w:marBottom w:val="0"/>
          <w:divBdr>
            <w:top w:val="none" w:sz="0" w:space="0" w:color="auto"/>
            <w:left w:val="none" w:sz="0" w:space="0" w:color="auto"/>
            <w:bottom w:val="none" w:sz="0" w:space="0" w:color="auto"/>
            <w:right w:val="none" w:sz="0" w:space="0" w:color="auto"/>
          </w:divBdr>
        </w:div>
        <w:div w:id="1492939158">
          <w:marLeft w:val="0"/>
          <w:marRight w:val="0"/>
          <w:marTop w:val="0"/>
          <w:marBottom w:val="0"/>
          <w:divBdr>
            <w:top w:val="none" w:sz="0" w:space="0" w:color="auto"/>
            <w:left w:val="none" w:sz="0" w:space="0" w:color="auto"/>
            <w:bottom w:val="none" w:sz="0" w:space="0" w:color="auto"/>
            <w:right w:val="none" w:sz="0" w:space="0" w:color="auto"/>
          </w:divBdr>
        </w:div>
      </w:divsChild>
    </w:div>
    <w:div w:id="674724306">
      <w:bodyDiv w:val="1"/>
      <w:marLeft w:val="0"/>
      <w:marRight w:val="0"/>
      <w:marTop w:val="0"/>
      <w:marBottom w:val="0"/>
      <w:divBdr>
        <w:top w:val="none" w:sz="0" w:space="0" w:color="auto"/>
        <w:left w:val="none" w:sz="0" w:space="0" w:color="auto"/>
        <w:bottom w:val="none" w:sz="0" w:space="0" w:color="auto"/>
        <w:right w:val="none" w:sz="0" w:space="0" w:color="auto"/>
      </w:divBdr>
      <w:divsChild>
        <w:div w:id="625356561">
          <w:marLeft w:val="547"/>
          <w:marRight w:val="0"/>
          <w:marTop w:val="0"/>
          <w:marBottom w:val="0"/>
          <w:divBdr>
            <w:top w:val="none" w:sz="0" w:space="0" w:color="auto"/>
            <w:left w:val="none" w:sz="0" w:space="0" w:color="auto"/>
            <w:bottom w:val="none" w:sz="0" w:space="0" w:color="auto"/>
            <w:right w:val="none" w:sz="0" w:space="0" w:color="auto"/>
          </w:divBdr>
        </w:div>
      </w:divsChild>
    </w:div>
    <w:div w:id="675038428">
      <w:bodyDiv w:val="1"/>
      <w:marLeft w:val="0"/>
      <w:marRight w:val="0"/>
      <w:marTop w:val="0"/>
      <w:marBottom w:val="0"/>
      <w:divBdr>
        <w:top w:val="none" w:sz="0" w:space="0" w:color="auto"/>
        <w:left w:val="none" w:sz="0" w:space="0" w:color="auto"/>
        <w:bottom w:val="none" w:sz="0" w:space="0" w:color="auto"/>
        <w:right w:val="none" w:sz="0" w:space="0" w:color="auto"/>
      </w:divBdr>
    </w:div>
    <w:div w:id="684751644">
      <w:bodyDiv w:val="1"/>
      <w:marLeft w:val="0"/>
      <w:marRight w:val="0"/>
      <w:marTop w:val="0"/>
      <w:marBottom w:val="0"/>
      <w:divBdr>
        <w:top w:val="none" w:sz="0" w:space="0" w:color="auto"/>
        <w:left w:val="none" w:sz="0" w:space="0" w:color="auto"/>
        <w:bottom w:val="none" w:sz="0" w:space="0" w:color="auto"/>
        <w:right w:val="none" w:sz="0" w:space="0" w:color="auto"/>
      </w:divBdr>
      <w:divsChild>
        <w:div w:id="756555142">
          <w:marLeft w:val="547"/>
          <w:marRight w:val="0"/>
          <w:marTop w:val="0"/>
          <w:marBottom w:val="0"/>
          <w:divBdr>
            <w:top w:val="none" w:sz="0" w:space="0" w:color="auto"/>
            <w:left w:val="none" w:sz="0" w:space="0" w:color="auto"/>
            <w:bottom w:val="none" w:sz="0" w:space="0" w:color="auto"/>
            <w:right w:val="none" w:sz="0" w:space="0" w:color="auto"/>
          </w:divBdr>
        </w:div>
      </w:divsChild>
    </w:div>
    <w:div w:id="689650911">
      <w:bodyDiv w:val="1"/>
      <w:marLeft w:val="0"/>
      <w:marRight w:val="0"/>
      <w:marTop w:val="0"/>
      <w:marBottom w:val="0"/>
      <w:divBdr>
        <w:top w:val="none" w:sz="0" w:space="0" w:color="auto"/>
        <w:left w:val="none" w:sz="0" w:space="0" w:color="auto"/>
        <w:bottom w:val="none" w:sz="0" w:space="0" w:color="auto"/>
        <w:right w:val="none" w:sz="0" w:space="0" w:color="auto"/>
      </w:divBdr>
      <w:divsChild>
        <w:div w:id="68895055">
          <w:marLeft w:val="360"/>
          <w:marRight w:val="0"/>
          <w:marTop w:val="200"/>
          <w:marBottom w:val="0"/>
          <w:divBdr>
            <w:top w:val="none" w:sz="0" w:space="0" w:color="auto"/>
            <w:left w:val="none" w:sz="0" w:space="0" w:color="auto"/>
            <w:bottom w:val="none" w:sz="0" w:space="0" w:color="auto"/>
            <w:right w:val="none" w:sz="0" w:space="0" w:color="auto"/>
          </w:divBdr>
        </w:div>
        <w:div w:id="1635285065">
          <w:marLeft w:val="360"/>
          <w:marRight w:val="0"/>
          <w:marTop w:val="200"/>
          <w:marBottom w:val="0"/>
          <w:divBdr>
            <w:top w:val="none" w:sz="0" w:space="0" w:color="auto"/>
            <w:left w:val="none" w:sz="0" w:space="0" w:color="auto"/>
            <w:bottom w:val="none" w:sz="0" w:space="0" w:color="auto"/>
            <w:right w:val="none" w:sz="0" w:space="0" w:color="auto"/>
          </w:divBdr>
        </w:div>
      </w:divsChild>
    </w:div>
    <w:div w:id="690029191">
      <w:bodyDiv w:val="1"/>
      <w:marLeft w:val="0"/>
      <w:marRight w:val="0"/>
      <w:marTop w:val="0"/>
      <w:marBottom w:val="0"/>
      <w:divBdr>
        <w:top w:val="none" w:sz="0" w:space="0" w:color="auto"/>
        <w:left w:val="none" w:sz="0" w:space="0" w:color="auto"/>
        <w:bottom w:val="none" w:sz="0" w:space="0" w:color="auto"/>
        <w:right w:val="none" w:sz="0" w:space="0" w:color="auto"/>
      </w:divBdr>
    </w:div>
    <w:div w:id="691614256">
      <w:bodyDiv w:val="1"/>
      <w:marLeft w:val="0"/>
      <w:marRight w:val="0"/>
      <w:marTop w:val="0"/>
      <w:marBottom w:val="0"/>
      <w:divBdr>
        <w:top w:val="none" w:sz="0" w:space="0" w:color="auto"/>
        <w:left w:val="none" w:sz="0" w:space="0" w:color="auto"/>
        <w:bottom w:val="none" w:sz="0" w:space="0" w:color="auto"/>
        <w:right w:val="none" w:sz="0" w:space="0" w:color="auto"/>
      </w:divBdr>
      <w:divsChild>
        <w:div w:id="222570506">
          <w:marLeft w:val="360"/>
          <w:marRight w:val="0"/>
          <w:marTop w:val="200"/>
          <w:marBottom w:val="0"/>
          <w:divBdr>
            <w:top w:val="none" w:sz="0" w:space="0" w:color="auto"/>
            <w:left w:val="none" w:sz="0" w:space="0" w:color="auto"/>
            <w:bottom w:val="none" w:sz="0" w:space="0" w:color="auto"/>
            <w:right w:val="none" w:sz="0" w:space="0" w:color="auto"/>
          </w:divBdr>
        </w:div>
        <w:div w:id="878666906">
          <w:marLeft w:val="360"/>
          <w:marRight w:val="0"/>
          <w:marTop w:val="200"/>
          <w:marBottom w:val="0"/>
          <w:divBdr>
            <w:top w:val="none" w:sz="0" w:space="0" w:color="auto"/>
            <w:left w:val="none" w:sz="0" w:space="0" w:color="auto"/>
            <w:bottom w:val="none" w:sz="0" w:space="0" w:color="auto"/>
            <w:right w:val="none" w:sz="0" w:space="0" w:color="auto"/>
          </w:divBdr>
        </w:div>
        <w:div w:id="1887912710">
          <w:marLeft w:val="360"/>
          <w:marRight w:val="0"/>
          <w:marTop w:val="200"/>
          <w:marBottom w:val="0"/>
          <w:divBdr>
            <w:top w:val="none" w:sz="0" w:space="0" w:color="auto"/>
            <w:left w:val="none" w:sz="0" w:space="0" w:color="auto"/>
            <w:bottom w:val="none" w:sz="0" w:space="0" w:color="auto"/>
            <w:right w:val="none" w:sz="0" w:space="0" w:color="auto"/>
          </w:divBdr>
        </w:div>
      </w:divsChild>
    </w:div>
    <w:div w:id="717556604">
      <w:bodyDiv w:val="1"/>
      <w:marLeft w:val="0"/>
      <w:marRight w:val="0"/>
      <w:marTop w:val="0"/>
      <w:marBottom w:val="0"/>
      <w:divBdr>
        <w:top w:val="none" w:sz="0" w:space="0" w:color="auto"/>
        <w:left w:val="none" w:sz="0" w:space="0" w:color="auto"/>
        <w:bottom w:val="none" w:sz="0" w:space="0" w:color="auto"/>
        <w:right w:val="none" w:sz="0" w:space="0" w:color="auto"/>
      </w:divBdr>
    </w:div>
    <w:div w:id="732775704">
      <w:bodyDiv w:val="1"/>
      <w:marLeft w:val="0"/>
      <w:marRight w:val="0"/>
      <w:marTop w:val="0"/>
      <w:marBottom w:val="0"/>
      <w:divBdr>
        <w:top w:val="none" w:sz="0" w:space="0" w:color="auto"/>
        <w:left w:val="none" w:sz="0" w:space="0" w:color="auto"/>
        <w:bottom w:val="none" w:sz="0" w:space="0" w:color="auto"/>
        <w:right w:val="none" w:sz="0" w:space="0" w:color="auto"/>
      </w:divBdr>
      <w:divsChild>
        <w:div w:id="339816943">
          <w:marLeft w:val="547"/>
          <w:marRight w:val="0"/>
          <w:marTop w:val="0"/>
          <w:marBottom w:val="0"/>
          <w:divBdr>
            <w:top w:val="none" w:sz="0" w:space="0" w:color="auto"/>
            <w:left w:val="none" w:sz="0" w:space="0" w:color="auto"/>
            <w:bottom w:val="none" w:sz="0" w:space="0" w:color="auto"/>
            <w:right w:val="none" w:sz="0" w:space="0" w:color="auto"/>
          </w:divBdr>
        </w:div>
      </w:divsChild>
    </w:div>
    <w:div w:id="743572849">
      <w:bodyDiv w:val="1"/>
      <w:marLeft w:val="0"/>
      <w:marRight w:val="0"/>
      <w:marTop w:val="0"/>
      <w:marBottom w:val="0"/>
      <w:divBdr>
        <w:top w:val="none" w:sz="0" w:space="0" w:color="auto"/>
        <w:left w:val="none" w:sz="0" w:space="0" w:color="auto"/>
        <w:bottom w:val="none" w:sz="0" w:space="0" w:color="auto"/>
        <w:right w:val="none" w:sz="0" w:space="0" w:color="auto"/>
      </w:divBdr>
    </w:div>
    <w:div w:id="745807186">
      <w:bodyDiv w:val="1"/>
      <w:marLeft w:val="0"/>
      <w:marRight w:val="0"/>
      <w:marTop w:val="0"/>
      <w:marBottom w:val="0"/>
      <w:divBdr>
        <w:top w:val="none" w:sz="0" w:space="0" w:color="auto"/>
        <w:left w:val="none" w:sz="0" w:space="0" w:color="auto"/>
        <w:bottom w:val="none" w:sz="0" w:space="0" w:color="auto"/>
        <w:right w:val="none" w:sz="0" w:space="0" w:color="auto"/>
      </w:divBdr>
      <w:divsChild>
        <w:div w:id="75714113">
          <w:marLeft w:val="547"/>
          <w:marRight w:val="0"/>
          <w:marTop w:val="0"/>
          <w:marBottom w:val="0"/>
          <w:divBdr>
            <w:top w:val="none" w:sz="0" w:space="0" w:color="auto"/>
            <w:left w:val="none" w:sz="0" w:space="0" w:color="auto"/>
            <w:bottom w:val="none" w:sz="0" w:space="0" w:color="auto"/>
            <w:right w:val="none" w:sz="0" w:space="0" w:color="auto"/>
          </w:divBdr>
        </w:div>
      </w:divsChild>
    </w:div>
    <w:div w:id="767120007">
      <w:bodyDiv w:val="1"/>
      <w:marLeft w:val="0"/>
      <w:marRight w:val="0"/>
      <w:marTop w:val="0"/>
      <w:marBottom w:val="0"/>
      <w:divBdr>
        <w:top w:val="none" w:sz="0" w:space="0" w:color="auto"/>
        <w:left w:val="none" w:sz="0" w:space="0" w:color="auto"/>
        <w:bottom w:val="none" w:sz="0" w:space="0" w:color="auto"/>
        <w:right w:val="none" w:sz="0" w:space="0" w:color="auto"/>
      </w:divBdr>
    </w:div>
    <w:div w:id="769933096">
      <w:bodyDiv w:val="1"/>
      <w:marLeft w:val="0"/>
      <w:marRight w:val="0"/>
      <w:marTop w:val="0"/>
      <w:marBottom w:val="0"/>
      <w:divBdr>
        <w:top w:val="none" w:sz="0" w:space="0" w:color="auto"/>
        <w:left w:val="none" w:sz="0" w:space="0" w:color="auto"/>
        <w:bottom w:val="none" w:sz="0" w:space="0" w:color="auto"/>
        <w:right w:val="none" w:sz="0" w:space="0" w:color="auto"/>
      </w:divBdr>
      <w:divsChild>
        <w:div w:id="4137254">
          <w:marLeft w:val="547"/>
          <w:marRight w:val="0"/>
          <w:marTop w:val="0"/>
          <w:marBottom w:val="0"/>
          <w:divBdr>
            <w:top w:val="none" w:sz="0" w:space="0" w:color="auto"/>
            <w:left w:val="none" w:sz="0" w:space="0" w:color="auto"/>
            <w:bottom w:val="none" w:sz="0" w:space="0" w:color="auto"/>
            <w:right w:val="none" w:sz="0" w:space="0" w:color="auto"/>
          </w:divBdr>
        </w:div>
      </w:divsChild>
    </w:div>
    <w:div w:id="776365174">
      <w:bodyDiv w:val="1"/>
      <w:marLeft w:val="0"/>
      <w:marRight w:val="0"/>
      <w:marTop w:val="0"/>
      <w:marBottom w:val="0"/>
      <w:divBdr>
        <w:top w:val="none" w:sz="0" w:space="0" w:color="auto"/>
        <w:left w:val="none" w:sz="0" w:space="0" w:color="auto"/>
        <w:bottom w:val="none" w:sz="0" w:space="0" w:color="auto"/>
        <w:right w:val="none" w:sz="0" w:space="0" w:color="auto"/>
      </w:divBdr>
      <w:divsChild>
        <w:div w:id="1891116509">
          <w:marLeft w:val="360"/>
          <w:marRight w:val="0"/>
          <w:marTop w:val="200"/>
          <w:marBottom w:val="0"/>
          <w:divBdr>
            <w:top w:val="none" w:sz="0" w:space="0" w:color="auto"/>
            <w:left w:val="none" w:sz="0" w:space="0" w:color="auto"/>
            <w:bottom w:val="none" w:sz="0" w:space="0" w:color="auto"/>
            <w:right w:val="none" w:sz="0" w:space="0" w:color="auto"/>
          </w:divBdr>
        </w:div>
      </w:divsChild>
    </w:div>
    <w:div w:id="802038144">
      <w:bodyDiv w:val="1"/>
      <w:marLeft w:val="0"/>
      <w:marRight w:val="0"/>
      <w:marTop w:val="0"/>
      <w:marBottom w:val="0"/>
      <w:divBdr>
        <w:top w:val="none" w:sz="0" w:space="0" w:color="auto"/>
        <w:left w:val="none" w:sz="0" w:space="0" w:color="auto"/>
        <w:bottom w:val="none" w:sz="0" w:space="0" w:color="auto"/>
        <w:right w:val="none" w:sz="0" w:space="0" w:color="auto"/>
      </w:divBdr>
      <w:divsChild>
        <w:div w:id="1917351332">
          <w:marLeft w:val="547"/>
          <w:marRight w:val="0"/>
          <w:marTop w:val="0"/>
          <w:marBottom w:val="0"/>
          <w:divBdr>
            <w:top w:val="none" w:sz="0" w:space="0" w:color="auto"/>
            <w:left w:val="none" w:sz="0" w:space="0" w:color="auto"/>
            <w:bottom w:val="none" w:sz="0" w:space="0" w:color="auto"/>
            <w:right w:val="none" w:sz="0" w:space="0" w:color="auto"/>
          </w:divBdr>
        </w:div>
      </w:divsChild>
    </w:div>
    <w:div w:id="805122751">
      <w:bodyDiv w:val="1"/>
      <w:marLeft w:val="0"/>
      <w:marRight w:val="0"/>
      <w:marTop w:val="0"/>
      <w:marBottom w:val="0"/>
      <w:divBdr>
        <w:top w:val="none" w:sz="0" w:space="0" w:color="auto"/>
        <w:left w:val="none" w:sz="0" w:space="0" w:color="auto"/>
        <w:bottom w:val="none" w:sz="0" w:space="0" w:color="auto"/>
        <w:right w:val="none" w:sz="0" w:space="0" w:color="auto"/>
      </w:divBdr>
      <w:divsChild>
        <w:div w:id="1246693748">
          <w:marLeft w:val="547"/>
          <w:marRight w:val="0"/>
          <w:marTop w:val="0"/>
          <w:marBottom w:val="0"/>
          <w:divBdr>
            <w:top w:val="none" w:sz="0" w:space="0" w:color="auto"/>
            <w:left w:val="none" w:sz="0" w:space="0" w:color="auto"/>
            <w:bottom w:val="none" w:sz="0" w:space="0" w:color="auto"/>
            <w:right w:val="none" w:sz="0" w:space="0" w:color="auto"/>
          </w:divBdr>
        </w:div>
      </w:divsChild>
    </w:div>
    <w:div w:id="837386206">
      <w:bodyDiv w:val="1"/>
      <w:marLeft w:val="0"/>
      <w:marRight w:val="0"/>
      <w:marTop w:val="0"/>
      <w:marBottom w:val="0"/>
      <w:divBdr>
        <w:top w:val="none" w:sz="0" w:space="0" w:color="auto"/>
        <w:left w:val="none" w:sz="0" w:space="0" w:color="auto"/>
        <w:bottom w:val="none" w:sz="0" w:space="0" w:color="auto"/>
        <w:right w:val="none" w:sz="0" w:space="0" w:color="auto"/>
      </w:divBdr>
      <w:divsChild>
        <w:div w:id="118884534">
          <w:marLeft w:val="547"/>
          <w:marRight w:val="0"/>
          <w:marTop w:val="0"/>
          <w:marBottom w:val="0"/>
          <w:divBdr>
            <w:top w:val="none" w:sz="0" w:space="0" w:color="auto"/>
            <w:left w:val="none" w:sz="0" w:space="0" w:color="auto"/>
            <w:bottom w:val="none" w:sz="0" w:space="0" w:color="auto"/>
            <w:right w:val="none" w:sz="0" w:space="0" w:color="auto"/>
          </w:divBdr>
        </w:div>
        <w:div w:id="1447849392">
          <w:marLeft w:val="547"/>
          <w:marRight w:val="0"/>
          <w:marTop w:val="0"/>
          <w:marBottom w:val="0"/>
          <w:divBdr>
            <w:top w:val="none" w:sz="0" w:space="0" w:color="auto"/>
            <w:left w:val="none" w:sz="0" w:space="0" w:color="auto"/>
            <w:bottom w:val="none" w:sz="0" w:space="0" w:color="auto"/>
            <w:right w:val="none" w:sz="0" w:space="0" w:color="auto"/>
          </w:divBdr>
        </w:div>
        <w:div w:id="1479762186">
          <w:marLeft w:val="547"/>
          <w:marRight w:val="0"/>
          <w:marTop w:val="0"/>
          <w:marBottom w:val="0"/>
          <w:divBdr>
            <w:top w:val="none" w:sz="0" w:space="0" w:color="auto"/>
            <w:left w:val="none" w:sz="0" w:space="0" w:color="auto"/>
            <w:bottom w:val="none" w:sz="0" w:space="0" w:color="auto"/>
            <w:right w:val="none" w:sz="0" w:space="0" w:color="auto"/>
          </w:divBdr>
        </w:div>
        <w:div w:id="1714697116">
          <w:marLeft w:val="547"/>
          <w:marRight w:val="0"/>
          <w:marTop w:val="0"/>
          <w:marBottom w:val="0"/>
          <w:divBdr>
            <w:top w:val="none" w:sz="0" w:space="0" w:color="auto"/>
            <w:left w:val="none" w:sz="0" w:space="0" w:color="auto"/>
            <w:bottom w:val="none" w:sz="0" w:space="0" w:color="auto"/>
            <w:right w:val="none" w:sz="0" w:space="0" w:color="auto"/>
          </w:divBdr>
        </w:div>
        <w:div w:id="2106266460">
          <w:marLeft w:val="547"/>
          <w:marRight w:val="0"/>
          <w:marTop w:val="0"/>
          <w:marBottom w:val="0"/>
          <w:divBdr>
            <w:top w:val="none" w:sz="0" w:space="0" w:color="auto"/>
            <w:left w:val="none" w:sz="0" w:space="0" w:color="auto"/>
            <w:bottom w:val="none" w:sz="0" w:space="0" w:color="auto"/>
            <w:right w:val="none" w:sz="0" w:space="0" w:color="auto"/>
          </w:divBdr>
        </w:div>
      </w:divsChild>
    </w:div>
    <w:div w:id="893780828">
      <w:bodyDiv w:val="1"/>
      <w:marLeft w:val="0"/>
      <w:marRight w:val="0"/>
      <w:marTop w:val="0"/>
      <w:marBottom w:val="0"/>
      <w:divBdr>
        <w:top w:val="none" w:sz="0" w:space="0" w:color="auto"/>
        <w:left w:val="none" w:sz="0" w:space="0" w:color="auto"/>
        <w:bottom w:val="none" w:sz="0" w:space="0" w:color="auto"/>
        <w:right w:val="none" w:sz="0" w:space="0" w:color="auto"/>
      </w:divBdr>
    </w:div>
    <w:div w:id="898596086">
      <w:bodyDiv w:val="1"/>
      <w:marLeft w:val="0"/>
      <w:marRight w:val="0"/>
      <w:marTop w:val="0"/>
      <w:marBottom w:val="0"/>
      <w:divBdr>
        <w:top w:val="none" w:sz="0" w:space="0" w:color="auto"/>
        <w:left w:val="none" w:sz="0" w:space="0" w:color="auto"/>
        <w:bottom w:val="none" w:sz="0" w:space="0" w:color="auto"/>
        <w:right w:val="none" w:sz="0" w:space="0" w:color="auto"/>
      </w:divBdr>
    </w:div>
    <w:div w:id="902907484">
      <w:bodyDiv w:val="1"/>
      <w:marLeft w:val="0"/>
      <w:marRight w:val="0"/>
      <w:marTop w:val="0"/>
      <w:marBottom w:val="0"/>
      <w:divBdr>
        <w:top w:val="none" w:sz="0" w:space="0" w:color="auto"/>
        <w:left w:val="none" w:sz="0" w:space="0" w:color="auto"/>
        <w:bottom w:val="none" w:sz="0" w:space="0" w:color="auto"/>
        <w:right w:val="none" w:sz="0" w:space="0" w:color="auto"/>
      </w:divBdr>
      <w:divsChild>
        <w:div w:id="307590687">
          <w:marLeft w:val="547"/>
          <w:marRight w:val="0"/>
          <w:marTop w:val="0"/>
          <w:marBottom w:val="0"/>
          <w:divBdr>
            <w:top w:val="none" w:sz="0" w:space="0" w:color="auto"/>
            <w:left w:val="none" w:sz="0" w:space="0" w:color="auto"/>
            <w:bottom w:val="none" w:sz="0" w:space="0" w:color="auto"/>
            <w:right w:val="none" w:sz="0" w:space="0" w:color="auto"/>
          </w:divBdr>
        </w:div>
      </w:divsChild>
    </w:div>
    <w:div w:id="916789502">
      <w:bodyDiv w:val="1"/>
      <w:marLeft w:val="0"/>
      <w:marRight w:val="0"/>
      <w:marTop w:val="0"/>
      <w:marBottom w:val="0"/>
      <w:divBdr>
        <w:top w:val="none" w:sz="0" w:space="0" w:color="auto"/>
        <w:left w:val="none" w:sz="0" w:space="0" w:color="auto"/>
        <w:bottom w:val="none" w:sz="0" w:space="0" w:color="auto"/>
        <w:right w:val="none" w:sz="0" w:space="0" w:color="auto"/>
      </w:divBdr>
      <w:divsChild>
        <w:div w:id="1131946651">
          <w:marLeft w:val="547"/>
          <w:marRight w:val="0"/>
          <w:marTop w:val="0"/>
          <w:marBottom w:val="0"/>
          <w:divBdr>
            <w:top w:val="none" w:sz="0" w:space="0" w:color="auto"/>
            <w:left w:val="none" w:sz="0" w:space="0" w:color="auto"/>
            <w:bottom w:val="none" w:sz="0" w:space="0" w:color="auto"/>
            <w:right w:val="none" w:sz="0" w:space="0" w:color="auto"/>
          </w:divBdr>
        </w:div>
      </w:divsChild>
    </w:div>
    <w:div w:id="925384602">
      <w:bodyDiv w:val="1"/>
      <w:marLeft w:val="0"/>
      <w:marRight w:val="0"/>
      <w:marTop w:val="0"/>
      <w:marBottom w:val="0"/>
      <w:divBdr>
        <w:top w:val="none" w:sz="0" w:space="0" w:color="auto"/>
        <w:left w:val="none" w:sz="0" w:space="0" w:color="auto"/>
        <w:bottom w:val="none" w:sz="0" w:space="0" w:color="auto"/>
        <w:right w:val="none" w:sz="0" w:space="0" w:color="auto"/>
      </w:divBdr>
      <w:divsChild>
        <w:div w:id="144977437">
          <w:marLeft w:val="547"/>
          <w:marRight w:val="0"/>
          <w:marTop w:val="0"/>
          <w:marBottom w:val="0"/>
          <w:divBdr>
            <w:top w:val="none" w:sz="0" w:space="0" w:color="auto"/>
            <w:left w:val="none" w:sz="0" w:space="0" w:color="auto"/>
            <w:bottom w:val="none" w:sz="0" w:space="0" w:color="auto"/>
            <w:right w:val="none" w:sz="0" w:space="0" w:color="auto"/>
          </w:divBdr>
        </w:div>
        <w:div w:id="234553848">
          <w:marLeft w:val="547"/>
          <w:marRight w:val="0"/>
          <w:marTop w:val="0"/>
          <w:marBottom w:val="0"/>
          <w:divBdr>
            <w:top w:val="none" w:sz="0" w:space="0" w:color="auto"/>
            <w:left w:val="none" w:sz="0" w:space="0" w:color="auto"/>
            <w:bottom w:val="none" w:sz="0" w:space="0" w:color="auto"/>
            <w:right w:val="none" w:sz="0" w:space="0" w:color="auto"/>
          </w:divBdr>
        </w:div>
        <w:div w:id="369303978">
          <w:marLeft w:val="547"/>
          <w:marRight w:val="0"/>
          <w:marTop w:val="0"/>
          <w:marBottom w:val="0"/>
          <w:divBdr>
            <w:top w:val="none" w:sz="0" w:space="0" w:color="auto"/>
            <w:left w:val="none" w:sz="0" w:space="0" w:color="auto"/>
            <w:bottom w:val="none" w:sz="0" w:space="0" w:color="auto"/>
            <w:right w:val="none" w:sz="0" w:space="0" w:color="auto"/>
          </w:divBdr>
        </w:div>
        <w:div w:id="1101492593">
          <w:marLeft w:val="547"/>
          <w:marRight w:val="0"/>
          <w:marTop w:val="0"/>
          <w:marBottom w:val="0"/>
          <w:divBdr>
            <w:top w:val="none" w:sz="0" w:space="0" w:color="auto"/>
            <w:left w:val="none" w:sz="0" w:space="0" w:color="auto"/>
            <w:bottom w:val="none" w:sz="0" w:space="0" w:color="auto"/>
            <w:right w:val="none" w:sz="0" w:space="0" w:color="auto"/>
          </w:divBdr>
        </w:div>
      </w:divsChild>
    </w:div>
    <w:div w:id="959536962">
      <w:bodyDiv w:val="1"/>
      <w:marLeft w:val="0"/>
      <w:marRight w:val="0"/>
      <w:marTop w:val="0"/>
      <w:marBottom w:val="0"/>
      <w:divBdr>
        <w:top w:val="none" w:sz="0" w:space="0" w:color="auto"/>
        <w:left w:val="none" w:sz="0" w:space="0" w:color="auto"/>
        <w:bottom w:val="none" w:sz="0" w:space="0" w:color="auto"/>
        <w:right w:val="none" w:sz="0" w:space="0" w:color="auto"/>
      </w:divBdr>
      <w:divsChild>
        <w:div w:id="224998715">
          <w:marLeft w:val="547"/>
          <w:marRight w:val="0"/>
          <w:marTop w:val="0"/>
          <w:marBottom w:val="0"/>
          <w:divBdr>
            <w:top w:val="none" w:sz="0" w:space="0" w:color="auto"/>
            <w:left w:val="none" w:sz="0" w:space="0" w:color="auto"/>
            <w:bottom w:val="none" w:sz="0" w:space="0" w:color="auto"/>
            <w:right w:val="none" w:sz="0" w:space="0" w:color="auto"/>
          </w:divBdr>
        </w:div>
        <w:div w:id="353850728">
          <w:marLeft w:val="547"/>
          <w:marRight w:val="0"/>
          <w:marTop w:val="0"/>
          <w:marBottom w:val="0"/>
          <w:divBdr>
            <w:top w:val="none" w:sz="0" w:space="0" w:color="auto"/>
            <w:left w:val="none" w:sz="0" w:space="0" w:color="auto"/>
            <w:bottom w:val="none" w:sz="0" w:space="0" w:color="auto"/>
            <w:right w:val="none" w:sz="0" w:space="0" w:color="auto"/>
          </w:divBdr>
        </w:div>
        <w:div w:id="678312922">
          <w:marLeft w:val="547"/>
          <w:marRight w:val="0"/>
          <w:marTop w:val="0"/>
          <w:marBottom w:val="0"/>
          <w:divBdr>
            <w:top w:val="none" w:sz="0" w:space="0" w:color="auto"/>
            <w:left w:val="none" w:sz="0" w:space="0" w:color="auto"/>
            <w:bottom w:val="none" w:sz="0" w:space="0" w:color="auto"/>
            <w:right w:val="none" w:sz="0" w:space="0" w:color="auto"/>
          </w:divBdr>
        </w:div>
        <w:div w:id="697315507">
          <w:marLeft w:val="547"/>
          <w:marRight w:val="0"/>
          <w:marTop w:val="0"/>
          <w:marBottom w:val="0"/>
          <w:divBdr>
            <w:top w:val="none" w:sz="0" w:space="0" w:color="auto"/>
            <w:left w:val="none" w:sz="0" w:space="0" w:color="auto"/>
            <w:bottom w:val="none" w:sz="0" w:space="0" w:color="auto"/>
            <w:right w:val="none" w:sz="0" w:space="0" w:color="auto"/>
          </w:divBdr>
        </w:div>
        <w:div w:id="803697720">
          <w:marLeft w:val="547"/>
          <w:marRight w:val="0"/>
          <w:marTop w:val="0"/>
          <w:marBottom w:val="0"/>
          <w:divBdr>
            <w:top w:val="none" w:sz="0" w:space="0" w:color="auto"/>
            <w:left w:val="none" w:sz="0" w:space="0" w:color="auto"/>
            <w:bottom w:val="none" w:sz="0" w:space="0" w:color="auto"/>
            <w:right w:val="none" w:sz="0" w:space="0" w:color="auto"/>
          </w:divBdr>
        </w:div>
      </w:divsChild>
    </w:div>
    <w:div w:id="971713922">
      <w:bodyDiv w:val="1"/>
      <w:marLeft w:val="0"/>
      <w:marRight w:val="0"/>
      <w:marTop w:val="0"/>
      <w:marBottom w:val="0"/>
      <w:divBdr>
        <w:top w:val="none" w:sz="0" w:space="0" w:color="auto"/>
        <w:left w:val="none" w:sz="0" w:space="0" w:color="auto"/>
        <w:bottom w:val="none" w:sz="0" w:space="0" w:color="auto"/>
        <w:right w:val="none" w:sz="0" w:space="0" w:color="auto"/>
      </w:divBdr>
      <w:divsChild>
        <w:div w:id="1365137881">
          <w:marLeft w:val="547"/>
          <w:marRight w:val="0"/>
          <w:marTop w:val="0"/>
          <w:marBottom w:val="0"/>
          <w:divBdr>
            <w:top w:val="none" w:sz="0" w:space="0" w:color="auto"/>
            <w:left w:val="none" w:sz="0" w:space="0" w:color="auto"/>
            <w:bottom w:val="none" w:sz="0" w:space="0" w:color="auto"/>
            <w:right w:val="none" w:sz="0" w:space="0" w:color="auto"/>
          </w:divBdr>
        </w:div>
        <w:div w:id="1992446039">
          <w:marLeft w:val="547"/>
          <w:marRight w:val="0"/>
          <w:marTop w:val="0"/>
          <w:marBottom w:val="0"/>
          <w:divBdr>
            <w:top w:val="none" w:sz="0" w:space="0" w:color="auto"/>
            <w:left w:val="none" w:sz="0" w:space="0" w:color="auto"/>
            <w:bottom w:val="none" w:sz="0" w:space="0" w:color="auto"/>
            <w:right w:val="none" w:sz="0" w:space="0" w:color="auto"/>
          </w:divBdr>
        </w:div>
      </w:divsChild>
    </w:div>
    <w:div w:id="972751514">
      <w:bodyDiv w:val="1"/>
      <w:marLeft w:val="0"/>
      <w:marRight w:val="0"/>
      <w:marTop w:val="0"/>
      <w:marBottom w:val="0"/>
      <w:divBdr>
        <w:top w:val="none" w:sz="0" w:space="0" w:color="auto"/>
        <w:left w:val="none" w:sz="0" w:space="0" w:color="auto"/>
        <w:bottom w:val="none" w:sz="0" w:space="0" w:color="auto"/>
        <w:right w:val="none" w:sz="0" w:space="0" w:color="auto"/>
      </w:divBdr>
    </w:div>
    <w:div w:id="990257230">
      <w:bodyDiv w:val="1"/>
      <w:marLeft w:val="0"/>
      <w:marRight w:val="0"/>
      <w:marTop w:val="0"/>
      <w:marBottom w:val="0"/>
      <w:divBdr>
        <w:top w:val="none" w:sz="0" w:space="0" w:color="auto"/>
        <w:left w:val="none" w:sz="0" w:space="0" w:color="auto"/>
        <w:bottom w:val="none" w:sz="0" w:space="0" w:color="auto"/>
        <w:right w:val="none" w:sz="0" w:space="0" w:color="auto"/>
      </w:divBdr>
    </w:div>
    <w:div w:id="994723792">
      <w:bodyDiv w:val="1"/>
      <w:marLeft w:val="0"/>
      <w:marRight w:val="0"/>
      <w:marTop w:val="0"/>
      <w:marBottom w:val="0"/>
      <w:divBdr>
        <w:top w:val="none" w:sz="0" w:space="0" w:color="auto"/>
        <w:left w:val="none" w:sz="0" w:space="0" w:color="auto"/>
        <w:bottom w:val="none" w:sz="0" w:space="0" w:color="auto"/>
        <w:right w:val="none" w:sz="0" w:space="0" w:color="auto"/>
      </w:divBdr>
      <w:divsChild>
        <w:div w:id="83962743">
          <w:marLeft w:val="547"/>
          <w:marRight w:val="0"/>
          <w:marTop w:val="0"/>
          <w:marBottom w:val="0"/>
          <w:divBdr>
            <w:top w:val="none" w:sz="0" w:space="0" w:color="auto"/>
            <w:left w:val="none" w:sz="0" w:space="0" w:color="auto"/>
            <w:bottom w:val="none" w:sz="0" w:space="0" w:color="auto"/>
            <w:right w:val="none" w:sz="0" w:space="0" w:color="auto"/>
          </w:divBdr>
        </w:div>
        <w:div w:id="1000548633">
          <w:marLeft w:val="547"/>
          <w:marRight w:val="0"/>
          <w:marTop w:val="0"/>
          <w:marBottom w:val="0"/>
          <w:divBdr>
            <w:top w:val="none" w:sz="0" w:space="0" w:color="auto"/>
            <w:left w:val="none" w:sz="0" w:space="0" w:color="auto"/>
            <w:bottom w:val="none" w:sz="0" w:space="0" w:color="auto"/>
            <w:right w:val="none" w:sz="0" w:space="0" w:color="auto"/>
          </w:divBdr>
        </w:div>
        <w:div w:id="1119833388">
          <w:marLeft w:val="547"/>
          <w:marRight w:val="0"/>
          <w:marTop w:val="0"/>
          <w:marBottom w:val="0"/>
          <w:divBdr>
            <w:top w:val="none" w:sz="0" w:space="0" w:color="auto"/>
            <w:left w:val="none" w:sz="0" w:space="0" w:color="auto"/>
            <w:bottom w:val="none" w:sz="0" w:space="0" w:color="auto"/>
            <w:right w:val="none" w:sz="0" w:space="0" w:color="auto"/>
          </w:divBdr>
        </w:div>
        <w:div w:id="1981418626">
          <w:marLeft w:val="547"/>
          <w:marRight w:val="0"/>
          <w:marTop w:val="0"/>
          <w:marBottom w:val="0"/>
          <w:divBdr>
            <w:top w:val="none" w:sz="0" w:space="0" w:color="auto"/>
            <w:left w:val="none" w:sz="0" w:space="0" w:color="auto"/>
            <w:bottom w:val="none" w:sz="0" w:space="0" w:color="auto"/>
            <w:right w:val="none" w:sz="0" w:space="0" w:color="auto"/>
          </w:divBdr>
        </w:div>
      </w:divsChild>
    </w:div>
    <w:div w:id="998456719">
      <w:bodyDiv w:val="1"/>
      <w:marLeft w:val="0"/>
      <w:marRight w:val="0"/>
      <w:marTop w:val="0"/>
      <w:marBottom w:val="0"/>
      <w:divBdr>
        <w:top w:val="none" w:sz="0" w:space="0" w:color="auto"/>
        <w:left w:val="none" w:sz="0" w:space="0" w:color="auto"/>
        <w:bottom w:val="none" w:sz="0" w:space="0" w:color="auto"/>
        <w:right w:val="none" w:sz="0" w:space="0" w:color="auto"/>
      </w:divBdr>
    </w:div>
    <w:div w:id="1006638300">
      <w:bodyDiv w:val="1"/>
      <w:marLeft w:val="0"/>
      <w:marRight w:val="0"/>
      <w:marTop w:val="0"/>
      <w:marBottom w:val="0"/>
      <w:divBdr>
        <w:top w:val="none" w:sz="0" w:space="0" w:color="auto"/>
        <w:left w:val="none" w:sz="0" w:space="0" w:color="auto"/>
        <w:bottom w:val="none" w:sz="0" w:space="0" w:color="auto"/>
        <w:right w:val="none" w:sz="0" w:space="0" w:color="auto"/>
      </w:divBdr>
      <w:divsChild>
        <w:div w:id="48503130">
          <w:marLeft w:val="547"/>
          <w:marRight w:val="0"/>
          <w:marTop w:val="0"/>
          <w:marBottom w:val="0"/>
          <w:divBdr>
            <w:top w:val="none" w:sz="0" w:space="0" w:color="auto"/>
            <w:left w:val="none" w:sz="0" w:space="0" w:color="auto"/>
            <w:bottom w:val="none" w:sz="0" w:space="0" w:color="auto"/>
            <w:right w:val="none" w:sz="0" w:space="0" w:color="auto"/>
          </w:divBdr>
        </w:div>
        <w:div w:id="847332593">
          <w:marLeft w:val="1166"/>
          <w:marRight w:val="0"/>
          <w:marTop w:val="0"/>
          <w:marBottom w:val="0"/>
          <w:divBdr>
            <w:top w:val="none" w:sz="0" w:space="0" w:color="auto"/>
            <w:left w:val="none" w:sz="0" w:space="0" w:color="auto"/>
            <w:bottom w:val="none" w:sz="0" w:space="0" w:color="auto"/>
            <w:right w:val="none" w:sz="0" w:space="0" w:color="auto"/>
          </w:divBdr>
        </w:div>
        <w:div w:id="1910844010">
          <w:marLeft w:val="1166"/>
          <w:marRight w:val="0"/>
          <w:marTop w:val="0"/>
          <w:marBottom w:val="0"/>
          <w:divBdr>
            <w:top w:val="none" w:sz="0" w:space="0" w:color="auto"/>
            <w:left w:val="none" w:sz="0" w:space="0" w:color="auto"/>
            <w:bottom w:val="none" w:sz="0" w:space="0" w:color="auto"/>
            <w:right w:val="none" w:sz="0" w:space="0" w:color="auto"/>
          </w:divBdr>
        </w:div>
      </w:divsChild>
    </w:div>
    <w:div w:id="1024132407">
      <w:bodyDiv w:val="1"/>
      <w:marLeft w:val="0"/>
      <w:marRight w:val="0"/>
      <w:marTop w:val="0"/>
      <w:marBottom w:val="0"/>
      <w:divBdr>
        <w:top w:val="none" w:sz="0" w:space="0" w:color="auto"/>
        <w:left w:val="none" w:sz="0" w:space="0" w:color="auto"/>
        <w:bottom w:val="none" w:sz="0" w:space="0" w:color="auto"/>
        <w:right w:val="none" w:sz="0" w:space="0" w:color="auto"/>
      </w:divBdr>
      <w:divsChild>
        <w:div w:id="828639875">
          <w:marLeft w:val="547"/>
          <w:marRight w:val="0"/>
          <w:marTop w:val="0"/>
          <w:marBottom w:val="0"/>
          <w:divBdr>
            <w:top w:val="none" w:sz="0" w:space="0" w:color="auto"/>
            <w:left w:val="none" w:sz="0" w:space="0" w:color="auto"/>
            <w:bottom w:val="none" w:sz="0" w:space="0" w:color="auto"/>
            <w:right w:val="none" w:sz="0" w:space="0" w:color="auto"/>
          </w:divBdr>
        </w:div>
      </w:divsChild>
    </w:div>
    <w:div w:id="1026712253">
      <w:bodyDiv w:val="1"/>
      <w:marLeft w:val="0"/>
      <w:marRight w:val="0"/>
      <w:marTop w:val="0"/>
      <w:marBottom w:val="0"/>
      <w:divBdr>
        <w:top w:val="none" w:sz="0" w:space="0" w:color="auto"/>
        <w:left w:val="none" w:sz="0" w:space="0" w:color="auto"/>
        <w:bottom w:val="none" w:sz="0" w:space="0" w:color="auto"/>
        <w:right w:val="none" w:sz="0" w:space="0" w:color="auto"/>
      </w:divBdr>
      <w:divsChild>
        <w:div w:id="75900405">
          <w:marLeft w:val="360"/>
          <w:marRight w:val="0"/>
          <w:marTop w:val="200"/>
          <w:marBottom w:val="0"/>
          <w:divBdr>
            <w:top w:val="none" w:sz="0" w:space="0" w:color="auto"/>
            <w:left w:val="none" w:sz="0" w:space="0" w:color="auto"/>
            <w:bottom w:val="none" w:sz="0" w:space="0" w:color="auto"/>
            <w:right w:val="none" w:sz="0" w:space="0" w:color="auto"/>
          </w:divBdr>
        </w:div>
        <w:div w:id="451628763">
          <w:marLeft w:val="360"/>
          <w:marRight w:val="0"/>
          <w:marTop w:val="200"/>
          <w:marBottom w:val="0"/>
          <w:divBdr>
            <w:top w:val="none" w:sz="0" w:space="0" w:color="auto"/>
            <w:left w:val="none" w:sz="0" w:space="0" w:color="auto"/>
            <w:bottom w:val="none" w:sz="0" w:space="0" w:color="auto"/>
            <w:right w:val="none" w:sz="0" w:space="0" w:color="auto"/>
          </w:divBdr>
        </w:div>
      </w:divsChild>
    </w:div>
    <w:div w:id="1035546147">
      <w:bodyDiv w:val="1"/>
      <w:marLeft w:val="0"/>
      <w:marRight w:val="0"/>
      <w:marTop w:val="0"/>
      <w:marBottom w:val="0"/>
      <w:divBdr>
        <w:top w:val="none" w:sz="0" w:space="0" w:color="auto"/>
        <w:left w:val="none" w:sz="0" w:space="0" w:color="auto"/>
        <w:bottom w:val="none" w:sz="0" w:space="0" w:color="auto"/>
        <w:right w:val="none" w:sz="0" w:space="0" w:color="auto"/>
      </w:divBdr>
    </w:div>
    <w:div w:id="1049958037">
      <w:bodyDiv w:val="1"/>
      <w:marLeft w:val="0"/>
      <w:marRight w:val="0"/>
      <w:marTop w:val="0"/>
      <w:marBottom w:val="0"/>
      <w:divBdr>
        <w:top w:val="none" w:sz="0" w:space="0" w:color="auto"/>
        <w:left w:val="none" w:sz="0" w:space="0" w:color="auto"/>
        <w:bottom w:val="none" w:sz="0" w:space="0" w:color="auto"/>
        <w:right w:val="none" w:sz="0" w:space="0" w:color="auto"/>
      </w:divBdr>
      <w:divsChild>
        <w:div w:id="1211379230">
          <w:blockQuote w:val="1"/>
          <w:marLeft w:val="0"/>
          <w:marRight w:val="0"/>
          <w:marTop w:val="0"/>
          <w:marBottom w:val="360"/>
          <w:divBdr>
            <w:top w:val="single" w:sz="2" w:space="0" w:color="E5E7EB"/>
            <w:left w:val="single" w:sz="2" w:space="31" w:color="E5E7EB"/>
            <w:bottom w:val="single" w:sz="2" w:space="0" w:color="E5E7EB"/>
            <w:right w:val="single" w:sz="2" w:space="31" w:color="E5E7EB"/>
          </w:divBdr>
        </w:div>
      </w:divsChild>
    </w:div>
    <w:div w:id="1056584839">
      <w:bodyDiv w:val="1"/>
      <w:marLeft w:val="0"/>
      <w:marRight w:val="0"/>
      <w:marTop w:val="0"/>
      <w:marBottom w:val="0"/>
      <w:divBdr>
        <w:top w:val="none" w:sz="0" w:space="0" w:color="auto"/>
        <w:left w:val="none" w:sz="0" w:space="0" w:color="auto"/>
        <w:bottom w:val="none" w:sz="0" w:space="0" w:color="auto"/>
        <w:right w:val="none" w:sz="0" w:space="0" w:color="auto"/>
      </w:divBdr>
      <w:divsChild>
        <w:div w:id="471752572">
          <w:marLeft w:val="360"/>
          <w:marRight w:val="0"/>
          <w:marTop w:val="200"/>
          <w:marBottom w:val="0"/>
          <w:divBdr>
            <w:top w:val="none" w:sz="0" w:space="0" w:color="auto"/>
            <w:left w:val="none" w:sz="0" w:space="0" w:color="auto"/>
            <w:bottom w:val="none" w:sz="0" w:space="0" w:color="auto"/>
            <w:right w:val="none" w:sz="0" w:space="0" w:color="auto"/>
          </w:divBdr>
        </w:div>
        <w:div w:id="538009181">
          <w:marLeft w:val="360"/>
          <w:marRight w:val="0"/>
          <w:marTop w:val="200"/>
          <w:marBottom w:val="0"/>
          <w:divBdr>
            <w:top w:val="none" w:sz="0" w:space="0" w:color="auto"/>
            <w:left w:val="none" w:sz="0" w:space="0" w:color="auto"/>
            <w:bottom w:val="none" w:sz="0" w:space="0" w:color="auto"/>
            <w:right w:val="none" w:sz="0" w:space="0" w:color="auto"/>
          </w:divBdr>
        </w:div>
        <w:div w:id="880092080">
          <w:marLeft w:val="360"/>
          <w:marRight w:val="0"/>
          <w:marTop w:val="200"/>
          <w:marBottom w:val="0"/>
          <w:divBdr>
            <w:top w:val="none" w:sz="0" w:space="0" w:color="auto"/>
            <w:left w:val="none" w:sz="0" w:space="0" w:color="auto"/>
            <w:bottom w:val="none" w:sz="0" w:space="0" w:color="auto"/>
            <w:right w:val="none" w:sz="0" w:space="0" w:color="auto"/>
          </w:divBdr>
        </w:div>
      </w:divsChild>
    </w:div>
    <w:div w:id="1060440238">
      <w:bodyDiv w:val="1"/>
      <w:marLeft w:val="0"/>
      <w:marRight w:val="0"/>
      <w:marTop w:val="0"/>
      <w:marBottom w:val="0"/>
      <w:divBdr>
        <w:top w:val="none" w:sz="0" w:space="0" w:color="auto"/>
        <w:left w:val="none" w:sz="0" w:space="0" w:color="auto"/>
        <w:bottom w:val="none" w:sz="0" w:space="0" w:color="auto"/>
        <w:right w:val="none" w:sz="0" w:space="0" w:color="auto"/>
      </w:divBdr>
    </w:div>
    <w:div w:id="1073703833">
      <w:bodyDiv w:val="1"/>
      <w:marLeft w:val="0"/>
      <w:marRight w:val="0"/>
      <w:marTop w:val="0"/>
      <w:marBottom w:val="0"/>
      <w:divBdr>
        <w:top w:val="none" w:sz="0" w:space="0" w:color="auto"/>
        <w:left w:val="none" w:sz="0" w:space="0" w:color="auto"/>
        <w:bottom w:val="none" w:sz="0" w:space="0" w:color="auto"/>
        <w:right w:val="none" w:sz="0" w:space="0" w:color="auto"/>
      </w:divBdr>
      <w:divsChild>
        <w:div w:id="621566">
          <w:marLeft w:val="0"/>
          <w:marRight w:val="0"/>
          <w:marTop w:val="0"/>
          <w:marBottom w:val="0"/>
          <w:divBdr>
            <w:top w:val="single" w:sz="2" w:space="0" w:color="E5E7EB"/>
            <w:left w:val="single" w:sz="2" w:space="0" w:color="E5E7EB"/>
            <w:bottom w:val="single" w:sz="2" w:space="0" w:color="E5E7EB"/>
            <w:right w:val="single" w:sz="2" w:space="0" w:color="E5E7EB"/>
          </w:divBdr>
          <w:divsChild>
            <w:div w:id="415249271">
              <w:marLeft w:val="0"/>
              <w:marRight w:val="0"/>
              <w:marTop w:val="0"/>
              <w:marBottom w:val="0"/>
              <w:divBdr>
                <w:top w:val="single" w:sz="2" w:space="0" w:color="E5E7EB"/>
                <w:left w:val="single" w:sz="2" w:space="0" w:color="E5E7EB"/>
                <w:bottom w:val="single" w:sz="2" w:space="0" w:color="E5E7EB"/>
                <w:right w:val="single" w:sz="2" w:space="0" w:color="E5E7EB"/>
              </w:divBdr>
              <w:divsChild>
                <w:div w:id="1729109912">
                  <w:marLeft w:val="0"/>
                  <w:marRight w:val="0"/>
                  <w:marTop w:val="0"/>
                  <w:marBottom w:val="0"/>
                  <w:divBdr>
                    <w:top w:val="single" w:sz="2" w:space="0" w:color="E5E7EB"/>
                    <w:left w:val="single" w:sz="2" w:space="0" w:color="E5E7EB"/>
                    <w:bottom w:val="single" w:sz="2" w:space="0" w:color="E5E7EB"/>
                    <w:right w:val="single" w:sz="2" w:space="0" w:color="E5E7EB"/>
                  </w:divBdr>
                  <w:divsChild>
                    <w:div w:id="1241060593">
                      <w:marLeft w:val="0"/>
                      <w:marRight w:val="0"/>
                      <w:marTop w:val="0"/>
                      <w:marBottom w:val="0"/>
                      <w:divBdr>
                        <w:top w:val="none" w:sz="0" w:space="0" w:color="auto"/>
                        <w:left w:val="none" w:sz="0" w:space="0" w:color="auto"/>
                        <w:bottom w:val="none" w:sz="0" w:space="0" w:color="auto"/>
                        <w:right w:val="none" w:sz="0" w:space="0" w:color="auto"/>
                      </w:divBdr>
                      <w:divsChild>
                        <w:div w:id="1784109641">
                          <w:marLeft w:val="0"/>
                          <w:marRight w:val="0"/>
                          <w:marTop w:val="0"/>
                          <w:marBottom w:val="0"/>
                          <w:divBdr>
                            <w:top w:val="single" w:sz="2" w:space="0" w:color="E5E7EB"/>
                            <w:left w:val="single" w:sz="2" w:space="12" w:color="E5E7EB"/>
                            <w:bottom w:val="single" w:sz="2" w:space="0" w:color="E5E7EB"/>
                            <w:right w:val="single" w:sz="2" w:space="12" w:color="E5E7EB"/>
                          </w:divBdr>
                          <w:divsChild>
                            <w:div w:id="1494685957">
                              <w:marLeft w:val="0"/>
                              <w:marRight w:val="0"/>
                              <w:marTop w:val="0"/>
                              <w:marBottom w:val="0"/>
                              <w:divBdr>
                                <w:top w:val="single" w:sz="2" w:space="0" w:color="auto"/>
                                <w:left w:val="single" w:sz="2" w:space="0" w:color="auto"/>
                                <w:bottom w:val="single" w:sz="6" w:space="0" w:color="auto"/>
                                <w:right w:val="single" w:sz="2" w:space="0" w:color="auto"/>
                              </w:divBdr>
                              <w:divsChild>
                                <w:div w:id="1016274071">
                                  <w:marLeft w:val="0"/>
                                  <w:marRight w:val="0"/>
                                  <w:marTop w:val="0"/>
                                  <w:marBottom w:val="0"/>
                                  <w:divBdr>
                                    <w:top w:val="single" w:sz="2" w:space="0" w:color="E5E7EB"/>
                                    <w:left w:val="single" w:sz="2" w:space="0" w:color="E5E7EB"/>
                                    <w:bottom w:val="single" w:sz="2" w:space="0" w:color="E5E7EB"/>
                                    <w:right w:val="single" w:sz="2" w:space="0" w:color="E5E7EB"/>
                                  </w:divBdr>
                                  <w:divsChild>
                                    <w:div w:id="1466895893">
                                      <w:marLeft w:val="0"/>
                                      <w:marRight w:val="0"/>
                                      <w:marTop w:val="0"/>
                                      <w:marBottom w:val="0"/>
                                      <w:divBdr>
                                        <w:top w:val="single" w:sz="2" w:space="0" w:color="E5E7EB"/>
                                        <w:left w:val="single" w:sz="2" w:space="0" w:color="E5E7EB"/>
                                        <w:bottom w:val="single" w:sz="2" w:space="0" w:color="E5E7EB"/>
                                        <w:right w:val="single" w:sz="2" w:space="0" w:color="E5E7EB"/>
                                      </w:divBdr>
                                      <w:divsChild>
                                        <w:div w:id="1466118253">
                                          <w:marLeft w:val="0"/>
                                          <w:marRight w:val="0"/>
                                          <w:marTop w:val="0"/>
                                          <w:marBottom w:val="0"/>
                                          <w:divBdr>
                                            <w:top w:val="single" w:sz="2" w:space="0" w:color="E5E7EB"/>
                                            <w:left w:val="single" w:sz="2" w:space="0" w:color="E5E7EB"/>
                                            <w:bottom w:val="single" w:sz="2" w:space="0" w:color="E5E7EB"/>
                                            <w:right w:val="single" w:sz="2" w:space="0" w:color="E5E7EB"/>
                                          </w:divBdr>
                                          <w:divsChild>
                                            <w:div w:id="1833445901">
                                              <w:marLeft w:val="0"/>
                                              <w:marRight w:val="0"/>
                                              <w:marTop w:val="0"/>
                                              <w:marBottom w:val="0"/>
                                              <w:divBdr>
                                                <w:top w:val="none" w:sz="0" w:space="0" w:color="auto"/>
                                                <w:left w:val="none" w:sz="0" w:space="0" w:color="auto"/>
                                                <w:bottom w:val="none" w:sz="0" w:space="0" w:color="auto"/>
                                                <w:right w:val="none" w:sz="0" w:space="0" w:color="auto"/>
                                              </w:divBdr>
                                              <w:divsChild>
                                                <w:div w:id="856769787">
                                                  <w:marLeft w:val="0"/>
                                                  <w:marRight w:val="0"/>
                                                  <w:marTop w:val="0"/>
                                                  <w:marBottom w:val="0"/>
                                                  <w:divBdr>
                                                    <w:top w:val="single" w:sz="2" w:space="0" w:color="E5E7EB"/>
                                                    <w:left w:val="single" w:sz="2" w:space="0" w:color="E5E7EB"/>
                                                    <w:bottom w:val="single" w:sz="2" w:space="0" w:color="E5E7EB"/>
                                                    <w:right w:val="single" w:sz="2" w:space="0" w:color="E5E7EB"/>
                                                  </w:divBdr>
                                                  <w:divsChild>
                                                    <w:div w:id="1638291567">
                                                      <w:marLeft w:val="0"/>
                                                      <w:marRight w:val="0"/>
                                                      <w:marTop w:val="0"/>
                                                      <w:marBottom w:val="0"/>
                                                      <w:divBdr>
                                                        <w:top w:val="single" w:sz="2" w:space="0" w:color="E5E7EB"/>
                                                        <w:left w:val="single" w:sz="2" w:space="0" w:color="E5E7EB"/>
                                                        <w:bottom w:val="single" w:sz="2" w:space="0" w:color="E5E7EB"/>
                                                        <w:right w:val="single" w:sz="2" w:space="0" w:color="E5E7EB"/>
                                                      </w:divBdr>
                                                      <w:divsChild>
                                                        <w:div w:id="1633172366">
                                                          <w:marLeft w:val="0"/>
                                                          <w:marRight w:val="0"/>
                                                          <w:marTop w:val="0"/>
                                                          <w:marBottom w:val="0"/>
                                                          <w:divBdr>
                                                            <w:top w:val="single" w:sz="2" w:space="0" w:color="E5E7EB"/>
                                                            <w:left w:val="single" w:sz="2" w:space="0" w:color="E5E7EB"/>
                                                            <w:bottom w:val="single" w:sz="2" w:space="0" w:color="E5E7EB"/>
                                                            <w:right w:val="single" w:sz="2" w:space="0" w:color="E5E7EB"/>
                                                          </w:divBdr>
                                                          <w:divsChild>
                                                            <w:div w:id="977030559">
                                                              <w:marLeft w:val="0"/>
                                                              <w:marRight w:val="0"/>
                                                              <w:marTop w:val="0"/>
                                                              <w:marBottom w:val="0"/>
                                                              <w:divBdr>
                                                                <w:top w:val="single" w:sz="2" w:space="0" w:color="E5E7EB"/>
                                                                <w:left w:val="single" w:sz="2" w:space="0" w:color="E5E7EB"/>
                                                                <w:bottom w:val="single" w:sz="2" w:space="0" w:color="E5E7EB"/>
                                                                <w:right w:val="single" w:sz="2" w:space="0" w:color="E5E7EB"/>
                                                              </w:divBdr>
                                                              <w:divsChild>
                                                                <w:div w:id="816647250">
                                                                  <w:marLeft w:val="0"/>
                                                                  <w:marRight w:val="0"/>
                                                                  <w:marTop w:val="0"/>
                                                                  <w:marBottom w:val="0"/>
                                                                  <w:divBdr>
                                                                    <w:top w:val="single" w:sz="2" w:space="0" w:color="E5E7EB"/>
                                                                    <w:left w:val="single" w:sz="2" w:space="0" w:color="E5E7EB"/>
                                                                    <w:bottom w:val="single" w:sz="2" w:space="0" w:color="E5E7EB"/>
                                                                    <w:right w:val="single" w:sz="2" w:space="0" w:color="E5E7EB"/>
                                                                  </w:divBdr>
                                                                  <w:divsChild>
                                                                    <w:div w:id="2072999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013010">
      <w:bodyDiv w:val="1"/>
      <w:marLeft w:val="0"/>
      <w:marRight w:val="0"/>
      <w:marTop w:val="0"/>
      <w:marBottom w:val="0"/>
      <w:divBdr>
        <w:top w:val="none" w:sz="0" w:space="0" w:color="auto"/>
        <w:left w:val="none" w:sz="0" w:space="0" w:color="auto"/>
        <w:bottom w:val="none" w:sz="0" w:space="0" w:color="auto"/>
        <w:right w:val="none" w:sz="0" w:space="0" w:color="auto"/>
      </w:divBdr>
    </w:div>
    <w:div w:id="1083145502">
      <w:bodyDiv w:val="1"/>
      <w:marLeft w:val="0"/>
      <w:marRight w:val="0"/>
      <w:marTop w:val="0"/>
      <w:marBottom w:val="0"/>
      <w:divBdr>
        <w:top w:val="none" w:sz="0" w:space="0" w:color="auto"/>
        <w:left w:val="none" w:sz="0" w:space="0" w:color="auto"/>
        <w:bottom w:val="none" w:sz="0" w:space="0" w:color="auto"/>
        <w:right w:val="none" w:sz="0" w:space="0" w:color="auto"/>
      </w:divBdr>
      <w:divsChild>
        <w:div w:id="544485067">
          <w:marLeft w:val="360"/>
          <w:marRight w:val="0"/>
          <w:marTop w:val="200"/>
          <w:marBottom w:val="0"/>
          <w:divBdr>
            <w:top w:val="none" w:sz="0" w:space="0" w:color="auto"/>
            <w:left w:val="none" w:sz="0" w:space="0" w:color="auto"/>
            <w:bottom w:val="none" w:sz="0" w:space="0" w:color="auto"/>
            <w:right w:val="none" w:sz="0" w:space="0" w:color="auto"/>
          </w:divBdr>
        </w:div>
        <w:div w:id="1486818889">
          <w:marLeft w:val="360"/>
          <w:marRight w:val="0"/>
          <w:marTop w:val="200"/>
          <w:marBottom w:val="0"/>
          <w:divBdr>
            <w:top w:val="none" w:sz="0" w:space="0" w:color="auto"/>
            <w:left w:val="none" w:sz="0" w:space="0" w:color="auto"/>
            <w:bottom w:val="none" w:sz="0" w:space="0" w:color="auto"/>
            <w:right w:val="none" w:sz="0" w:space="0" w:color="auto"/>
          </w:divBdr>
        </w:div>
      </w:divsChild>
    </w:div>
    <w:div w:id="1090542850">
      <w:bodyDiv w:val="1"/>
      <w:marLeft w:val="0"/>
      <w:marRight w:val="0"/>
      <w:marTop w:val="0"/>
      <w:marBottom w:val="0"/>
      <w:divBdr>
        <w:top w:val="none" w:sz="0" w:space="0" w:color="auto"/>
        <w:left w:val="none" w:sz="0" w:space="0" w:color="auto"/>
        <w:bottom w:val="none" w:sz="0" w:space="0" w:color="auto"/>
        <w:right w:val="none" w:sz="0" w:space="0" w:color="auto"/>
      </w:divBdr>
    </w:div>
    <w:div w:id="1116755282">
      <w:bodyDiv w:val="1"/>
      <w:marLeft w:val="0"/>
      <w:marRight w:val="0"/>
      <w:marTop w:val="0"/>
      <w:marBottom w:val="0"/>
      <w:divBdr>
        <w:top w:val="none" w:sz="0" w:space="0" w:color="auto"/>
        <w:left w:val="none" w:sz="0" w:space="0" w:color="auto"/>
        <w:bottom w:val="none" w:sz="0" w:space="0" w:color="auto"/>
        <w:right w:val="none" w:sz="0" w:space="0" w:color="auto"/>
      </w:divBdr>
      <w:divsChild>
        <w:div w:id="1115782852">
          <w:marLeft w:val="547"/>
          <w:marRight w:val="0"/>
          <w:marTop w:val="0"/>
          <w:marBottom w:val="0"/>
          <w:divBdr>
            <w:top w:val="none" w:sz="0" w:space="0" w:color="auto"/>
            <w:left w:val="none" w:sz="0" w:space="0" w:color="auto"/>
            <w:bottom w:val="none" w:sz="0" w:space="0" w:color="auto"/>
            <w:right w:val="none" w:sz="0" w:space="0" w:color="auto"/>
          </w:divBdr>
        </w:div>
      </w:divsChild>
    </w:div>
    <w:div w:id="1125739404">
      <w:bodyDiv w:val="1"/>
      <w:marLeft w:val="0"/>
      <w:marRight w:val="0"/>
      <w:marTop w:val="0"/>
      <w:marBottom w:val="0"/>
      <w:divBdr>
        <w:top w:val="none" w:sz="0" w:space="0" w:color="auto"/>
        <w:left w:val="none" w:sz="0" w:space="0" w:color="auto"/>
        <w:bottom w:val="none" w:sz="0" w:space="0" w:color="auto"/>
        <w:right w:val="none" w:sz="0" w:space="0" w:color="auto"/>
      </w:divBdr>
    </w:div>
    <w:div w:id="1127119820">
      <w:bodyDiv w:val="1"/>
      <w:marLeft w:val="0"/>
      <w:marRight w:val="0"/>
      <w:marTop w:val="0"/>
      <w:marBottom w:val="0"/>
      <w:divBdr>
        <w:top w:val="none" w:sz="0" w:space="0" w:color="auto"/>
        <w:left w:val="none" w:sz="0" w:space="0" w:color="auto"/>
        <w:bottom w:val="none" w:sz="0" w:space="0" w:color="auto"/>
        <w:right w:val="none" w:sz="0" w:space="0" w:color="auto"/>
      </w:divBdr>
      <w:divsChild>
        <w:div w:id="977342370">
          <w:marLeft w:val="360"/>
          <w:marRight w:val="0"/>
          <w:marTop w:val="200"/>
          <w:marBottom w:val="0"/>
          <w:divBdr>
            <w:top w:val="none" w:sz="0" w:space="0" w:color="auto"/>
            <w:left w:val="none" w:sz="0" w:space="0" w:color="auto"/>
            <w:bottom w:val="none" w:sz="0" w:space="0" w:color="auto"/>
            <w:right w:val="none" w:sz="0" w:space="0" w:color="auto"/>
          </w:divBdr>
        </w:div>
      </w:divsChild>
    </w:div>
    <w:div w:id="1130824045">
      <w:bodyDiv w:val="1"/>
      <w:marLeft w:val="0"/>
      <w:marRight w:val="0"/>
      <w:marTop w:val="0"/>
      <w:marBottom w:val="0"/>
      <w:divBdr>
        <w:top w:val="none" w:sz="0" w:space="0" w:color="auto"/>
        <w:left w:val="none" w:sz="0" w:space="0" w:color="auto"/>
        <w:bottom w:val="none" w:sz="0" w:space="0" w:color="auto"/>
        <w:right w:val="none" w:sz="0" w:space="0" w:color="auto"/>
      </w:divBdr>
    </w:div>
    <w:div w:id="1136528585">
      <w:bodyDiv w:val="1"/>
      <w:marLeft w:val="0"/>
      <w:marRight w:val="0"/>
      <w:marTop w:val="0"/>
      <w:marBottom w:val="0"/>
      <w:divBdr>
        <w:top w:val="none" w:sz="0" w:space="0" w:color="auto"/>
        <w:left w:val="none" w:sz="0" w:space="0" w:color="auto"/>
        <w:bottom w:val="none" w:sz="0" w:space="0" w:color="auto"/>
        <w:right w:val="none" w:sz="0" w:space="0" w:color="auto"/>
      </w:divBdr>
      <w:divsChild>
        <w:div w:id="129203406">
          <w:marLeft w:val="1080"/>
          <w:marRight w:val="0"/>
          <w:marTop w:val="100"/>
          <w:marBottom w:val="0"/>
          <w:divBdr>
            <w:top w:val="none" w:sz="0" w:space="0" w:color="auto"/>
            <w:left w:val="none" w:sz="0" w:space="0" w:color="auto"/>
            <w:bottom w:val="none" w:sz="0" w:space="0" w:color="auto"/>
            <w:right w:val="none" w:sz="0" w:space="0" w:color="auto"/>
          </w:divBdr>
        </w:div>
        <w:div w:id="568661463">
          <w:marLeft w:val="360"/>
          <w:marRight w:val="0"/>
          <w:marTop w:val="200"/>
          <w:marBottom w:val="0"/>
          <w:divBdr>
            <w:top w:val="none" w:sz="0" w:space="0" w:color="auto"/>
            <w:left w:val="none" w:sz="0" w:space="0" w:color="auto"/>
            <w:bottom w:val="none" w:sz="0" w:space="0" w:color="auto"/>
            <w:right w:val="none" w:sz="0" w:space="0" w:color="auto"/>
          </w:divBdr>
        </w:div>
        <w:div w:id="1060983448">
          <w:marLeft w:val="360"/>
          <w:marRight w:val="0"/>
          <w:marTop w:val="200"/>
          <w:marBottom w:val="0"/>
          <w:divBdr>
            <w:top w:val="none" w:sz="0" w:space="0" w:color="auto"/>
            <w:left w:val="none" w:sz="0" w:space="0" w:color="auto"/>
            <w:bottom w:val="none" w:sz="0" w:space="0" w:color="auto"/>
            <w:right w:val="none" w:sz="0" w:space="0" w:color="auto"/>
          </w:divBdr>
        </w:div>
        <w:div w:id="2135370913">
          <w:marLeft w:val="1080"/>
          <w:marRight w:val="0"/>
          <w:marTop w:val="100"/>
          <w:marBottom w:val="0"/>
          <w:divBdr>
            <w:top w:val="none" w:sz="0" w:space="0" w:color="auto"/>
            <w:left w:val="none" w:sz="0" w:space="0" w:color="auto"/>
            <w:bottom w:val="none" w:sz="0" w:space="0" w:color="auto"/>
            <w:right w:val="none" w:sz="0" w:space="0" w:color="auto"/>
          </w:divBdr>
        </w:div>
      </w:divsChild>
    </w:div>
    <w:div w:id="1144346082">
      <w:bodyDiv w:val="1"/>
      <w:marLeft w:val="0"/>
      <w:marRight w:val="0"/>
      <w:marTop w:val="0"/>
      <w:marBottom w:val="0"/>
      <w:divBdr>
        <w:top w:val="none" w:sz="0" w:space="0" w:color="auto"/>
        <w:left w:val="none" w:sz="0" w:space="0" w:color="auto"/>
        <w:bottom w:val="none" w:sz="0" w:space="0" w:color="auto"/>
        <w:right w:val="none" w:sz="0" w:space="0" w:color="auto"/>
      </w:divBdr>
      <w:divsChild>
        <w:div w:id="999843598">
          <w:marLeft w:val="360"/>
          <w:marRight w:val="0"/>
          <w:marTop w:val="200"/>
          <w:marBottom w:val="0"/>
          <w:divBdr>
            <w:top w:val="none" w:sz="0" w:space="0" w:color="auto"/>
            <w:left w:val="none" w:sz="0" w:space="0" w:color="auto"/>
            <w:bottom w:val="none" w:sz="0" w:space="0" w:color="auto"/>
            <w:right w:val="none" w:sz="0" w:space="0" w:color="auto"/>
          </w:divBdr>
        </w:div>
        <w:div w:id="1320039823">
          <w:marLeft w:val="360"/>
          <w:marRight w:val="0"/>
          <w:marTop w:val="200"/>
          <w:marBottom w:val="0"/>
          <w:divBdr>
            <w:top w:val="none" w:sz="0" w:space="0" w:color="auto"/>
            <w:left w:val="none" w:sz="0" w:space="0" w:color="auto"/>
            <w:bottom w:val="none" w:sz="0" w:space="0" w:color="auto"/>
            <w:right w:val="none" w:sz="0" w:space="0" w:color="auto"/>
          </w:divBdr>
        </w:div>
      </w:divsChild>
    </w:div>
    <w:div w:id="1147748756">
      <w:bodyDiv w:val="1"/>
      <w:marLeft w:val="0"/>
      <w:marRight w:val="0"/>
      <w:marTop w:val="0"/>
      <w:marBottom w:val="0"/>
      <w:divBdr>
        <w:top w:val="none" w:sz="0" w:space="0" w:color="auto"/>
        <w:left w:val="none" w:sz="0" w:space="0" w:color="auto"/>
        <w:bottom w:val="none" w:sz="0" w:space="0" w:color="auto"/>
        <w:right w:val="none" w:sz="0" w:space="0" w:color="auto"/>
      </w:divBdr>
    </w:div>
    <w:div w:id="1151410716">
      <w:bodyDiv w:val="1"/>
      <w:marLeft w:val="0"/>
      <w:marRight w:val="0"/>
      <w:marTop w:val="0"/>
      <w:marBottom w:val="0"/>
      <w:divBdr>
        <w:top w:val="none" w:sz="0" w:space="0" w:color="auto"/>
        <w:left w:val="none" w:sz="0" w:space="0" w:color="auto"/>
        <w:bottom w:val="none" w:sz="0" w:space="0" w:color="auto"/>
        <w:right w:val="none" w:sz="0" w:space="0" w:color="auto"/>
      </w:divBdr>
    </w:div>
    <w:div w:id="1161892222">
      <w:bodyDiv w:val="1"/>
      <w:marLeft w:val="0"/>
      <w:marRight w:val="0"/>
      <w:marTop w:val="0"/>
      <w:marBottom w:val="0"/>
      <w:divBdr>
        <w:top w:val="none" w:sz="0" w:space="0" w:color="auto"/>
        <w:left w:val="none" w:sz="0" w:space="0" w:color="auto"/>
        <w:bottom w:val="none" w:sz="0" w:space="0" w:color="auto"/>
        <w:right w:val="none" w:sz="0" w:space="0" w:color="auto"/>
      </w:divBdr>
    </w:div>
    <w:div w:id="1169756495">
      <w:bodyDiv w:val="1"/>
      <w:marLeft w:val="0"/>
      <w:marRight w:val="0"/>
      <w:marTop w:val="0"/>
      <w:marBottom w:val="0"/>
      <w:divBdr>
        <w:top w:val="none" w:sz="0" w:space="0" w:color="auto"/>
        <w:left w:val="none" w:sz="0" w:space="0" w:color="auto"/>
        <w:bottom w:val="none" w:sz="0" w:space="0" w:color="auto"/>
        <w:right w:val="none" w:sz="0" w:space="0" w:color="auto"/>
      </w:divBdr>
      <w:divsChild>
        <w:div w:id="481196125">
          <w:marLeft w:val="360"/>
          <w:marRight w:val="0"/>
          <w:marTop w:val="200"/>
          <w:marBottom w:val="0"/>
          <w:divBdr>
            <w:top w:val="none" w:sz="0" w:space="0" w:color="auto"/>
            <w:left w:val="none" w:sz="0" w:space="0" w:color="auto"/>
            <w:bottom w:val="none" w:sz="0" w:space="0" w:color="auto"/>
            <w:right w:val="none" w:sz="0" w:space="0" w:color="auto"/>
          </w:divBdr>
        </w:div>
        <w:div w:id="1001545671">
          <w:marLeft w:val="360"/>
          <w:marRight w:val="0"/>
          <w:marTop w:val="200"/>
          <w:marBottom w:val="0"/>
          <w:divBdr>
            <w:top w:val="none" w:sz="0" w:space="0" w:color="auto"/>
            <w:left w:val="none" w:sz="0" w:space="0" w:color="auto"/>
            <w:bottom w:val="none" w:sz="0" w:space="0" w:color="auto"/>
            <w:right w:val="none" w:sz="0" w:space="0" w:color="auto"/>
          </w:divBdr>
        </w:div>
      </w:divsChild>
    </w:div>
    <w:div w:id="1172717277">
      <w:bodyDiv w:val="1"/>
      <w:marLeft w:val="0"/>
      <w:marRight w:val="0"/>
      <w:marTop w:val="0"/>
      <w:marBottom w:val="0"/>
      <w:divBdr>
        <w:top w:val="none" w:sz="0" w:space="0" w:color="auto"/>
        <w:left w:val="none" w:sz="0" w:space="0" w:color="auto"/>
        <w:bottom w:val="none" w:sz="0" w:space="0" w:color="auto"/>
        <w:right w:val="none" w:sz="0" w:space="0" w:color="auto"/>
      </w:divBdr>
    </w:div>
    <w:div w:id="1174226468">
      <w:bodyDiv w:val="1"/>
      <w:marLeft w:val="0"/>
      <w:marRight w:val="0"/>
      <w:marTop w:val="0"/>
      <w:marBottom w:val="0"/>
      <w:divBdr>
        <w:top w:val="none" w:sz="0" w:space="0" w:color="auto"/>
        <w:left w:val="none" w:sz="0" w:space="0" w:color="auto"/>
        <w:bottom w:val="none" w:sz="0" w:space="0" w:color="auto"/>
        <w:right w:val="none" w:sz="0" w:space="0" w:color="auto"/>
      </w:divBdr>
    </w:div>
    <w:div w:id="1175192085">
      <w:bodyDiv w:val="1"/>
      <w:marLeft w:val="0"/>
      <w:marRight w:val="0"/>
      <w:marTop w:val="0"/>
      <w:marBottom w:val="0"/>
      <w:divBdr>
        <w:top w:val="none" w:sz="0" w:space="0" w:color="auto"/>
        <w:left w:val="none" w:sz="0" w:space="0" w:color="auto"/>
        <w:bottom w:val="none" w:sz="0" w:space="0" w:color="auto"/>
        <w:right w:val="none" w:sz="0" w:space="0" w:color="auto"/>
      </w:divBdr>
      <w:divsChild>
        <w:div w:id="1707677772">
          <w:marLeft w:val="0"/>
          <w:marRight w:val="0"/>
          <w:marTop w:val="0"/>
          <w:marBottom w:val="0"/>
          <w:divBdr>
            <w:top w:val="none" w:sz="0" w:space="0" w:color="auto"/>
            <w:left w:val="none" w:sz="0" w:space="0" w:color="auto"/>
            <w:bottom w:val="none" w:sz="0" w:space="0" w:color="auto"/>
            <w:right w:val="none" w:sz="0" w:space="0" w:color="auto"/>
          </w:divBdr>
          <w:divsChild>
            <w:div w:id="1290211585">
              <w:marLeft w:val="0"/>
              <w:marRight w:val="0"/>
              <w:marTop w:val="0"/>
              <w:marBottom w:val="0"/>
              <w:divBdr>
                <w:top w:val="none" w:sz="0" w:space="0" w:color="auto"/>
                <w:left w:val="none" w:sz="0" w:space="0" w:color="auto"/>
                <w:bottom w:val="none" w:sz="0" w:space="0" w:color="auto"/>
                <w:right w:val="none" w:sz="0" w:space="0" w:color="auto"/>
              </w:divBdr>
              <w:divsChild>
                <w:div w:id="194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002">
          <w:marLeft w:val="0"/>
          <w:marRight w:val="0"/>
          <w:marTop w:val="0"/>
          <w:marBottom w:val="0"/>
          <w:divBdr>
            <w:top w:val="none" w:sz="0" w:space="0" w:color="auto"/>
            <w:left w:val="none" w:sz="0" w:space="0" w:color="auto"/>
            <w:bottom w:val="none" w:sz="0" w:space="0" w:color="auto"/>
            <w:right w:val="none" w:sz="0" w:space="0" w:color="auto"/>
          </w:divBdr>
          <w:divsChild>
            <w:div w:id="732579547">
              <w:marLeft w:val="0"/>
              <w:marRight w:val="0"/>
              <w:marTop w:val="0"/>
              <w:marBottom w:val="0"/>
              <w:divBdr>
                <w:top w:val="none" w:sz="0" w:space="0" w:color="auto"/>
                <w:left w:val="none" w:sz="0" w:space="0" w:color="auto"/>
                <w:bottom w:val="none" w:sz="0" w:space="0" w:color="auto"/>
                <w:right w:val="none" w:sz="0" w:space="0" w:color="auto"/>
              </w:divBdr>
              <w:divsChild>
                <w:div w:id="1566522517">
                  <w:marLeft w:val="0"/>
                  <w:marRight w:val="0"/>
                  <w:marTop w:val="0"/>
                  <w:marBottom w:val="0"/>
                  <w:divBdr>
                    <w:top w:val="none" w:sz="0" w:space="0" w:color="auto"/>
                    <w:left w:val="none" w:sz="0" w:space="0" w:color="auto"/>
                    <w:bottom w:val="none" w:sz="0" w:space="0" w:color="auto"/>
                    <w:right w:val="none" w:sz="0" w:space="0" w:color="auto"/>
                  </w:divBdr>
                  <w:divsChild>
                    <w:div w:id="926235418">
                      <w:marLeft w:val="0"/>
                      <w:marRight w:val="0"/>
                      <w:marTop w:val="0"/>
                      <w:marBottom w:val="0"/>
                      <w:divBdr>
                        <w:top w:val="none" w:sz="0" w:space="0" w:color="auto"/>
                        <w:left w:val="none" w:sz="0" w:space="0" w:color="auto"/>
                        <w:bottom w:val="none" w:sz="0" w:space="0" w:color="auto"/>
                        <w:right w:val="none" w:sz="0" w:space="0" w:color="auto"/>
                      </w:divBdr>
                      <w:divsChild>
                        <w:div w:id="674185298">
                          <w:marLeft w:val="0"/>
                          <w:marRight w:val="0"/>
                          <w:marTop w:val="0"/>
                          <w:marBottom w:val="0"/>
                          <w:divBdr>
                            <w:top w:val="none" w:sz="0" w:space="0" w:color="auto"/>
                            <w:left w:val="none" w:sz="0" w:space="0" w:color="auto"/>
                            <w:bottom w:val="none" w:sz="0" w:space="0" w:color="auto"/>
                            <w:right w:val="none" w:sz="0" w:space="0" w:color="auto"/>
                          </w:divBdr>
                          <w:divsChild>
                            <w:div w:id="8698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419702">
      <w:bodyDiv w:val="1"/>
      <w:marLeft w:val="0"/>
      <w:marRight w:val="0"/>
      <w:marTop w:val="0"/>
      <w:marBottom w:val="0"/>
      <w:divBdr>
        <w:top w:val="none" w:sz="0" w:space="0" w:color="auto"/>
        <w:left w:val="none" w:sz="0" w:space="0" w:color="auto"/>
        <w:bottom w:val="none" w:sz="0" w:space="0" w:color="auto"/>
        <w:right w:val="none" w:sz="0" w:space="0" w:color="auto"/>
      </w:divBdr>
      <w:divsChild>
        <w:div w:id="436561153">
          <w:marLeft w:val="360"/>
          <w:marRight w:val="0"/>
          <w:marTop w:val="200"/>
          <w:marBottom w:val="0"/>
          <w:divBdr>
            <w:top w:val="none" w:sz="0" w:space="0" w:color="auto"/>
            <w:left w:val="none" w:sz="0" w:space="0" w:color="auto"/>
            <w:bottom w:val="none" w:sz="0" w:space="0" w:color="auto"/>
            <w:right w:val="none" w:sz="0" w:space="0" w:color="auto"/>
          </w:divBdr>
        </w:div>
        <w:div w:id="839806908">
          <w:marLeft w:val="360"/>
          <w:marRight w:val="0"/>
          <w:marTop w:val="200"/>
          <w:marBottom w:val="0"/>
          <w:divBdr>
            <w:top w:val="none" w:sz="0" w:space="0" w:color="auto"/>
            <w:left w:val="none" w:sz="0" w:space="0" w:color="auto"/>
            <w:bottom w:val="none" w:sz="0" w:space="0" w:color="auto"/>
            <w:right w:val="none" w:sz="0" w:space="0" w:color="auto"/>
          </w:divBdr>
        </w:div>
        <w:div w:id="1517306535">
          <w:marLeft w:val="360"/>
          <w:marRight w:val="0"/>
          <w:marTop w:val="200"/>
          <w:marBottom w:val="0"/>
          <w:divBdr>
            <w:top w:val="none" w:sz="0" w:space="0" w:color="auto"/>
            <w:left w:val="none" w:sz="0" w:space="0" w:color="auto"/>
            <w:bottom w:val="none" w:sz="0" w:space="0" w:color="auto"/>
            <w:right w:val="none" w:sz="0" w:space="0" w:color="auto"/>
          </w:divBdr>
        </w:div>
        <w:div w:id="1551763735">
          <w:marLeft w:val="360"/>
          <w:marRight w:val="0"/>
          <w:marTop w:val="200"/>
          <w:marBottom w:val="0"/>
          <w:divBdr>
            <w:top w:val="none" w:sz="0" w:space="0" w:color="auto"/>
            <w:left w:val="none" w:sz="0" w:space="0" w:color="auto"/>
            <w:bottom w:val="none" w:sz="0" w:space="0" w:color="auto"/>
            <w:right w:val="none" w:sz="0" w:space="0" w:color="auto"/>
          </w:divBdr>
        </w:div>
        <w:div w:id="1958294535">
          <w:marLeft w:val="360"/>
          <w:marRight w:val="0"/>
          <w:marTop w:val="200"/>
          <w:marBottom w:val="0"/>
          <w:divBdr>
            <w:top w:val="none" w:sz="0" w:space="0" w:color="auto"/>
            <w:left w:val="none" w:sz="0" w:space="0" w:color="auto"/>
            <w:bottom w:val="none" w:sz="0" w:space="0" w:color="auto"/>
            <w:right w:val="none" w:sz="0" w:space="0" w:color="auto"/>
          </w:divBdr>
        </w:div>
      </w:divsChild>
    </w:div>
    <w:div w:id="1186678533">
      <w:bodyDiv w:val="1"/>
      <w:marLeft w:val="0"/>
      <w:marRight w:val="0"/>
      <w:marTop w:val="0"/>
      <w:marBottom w:val="0"/>
      <w:divBdr>
        <w:top w:val="none" w:sz="0" w:space="0" w:color="auto"/>
        <w:left w:val="none" w:sz="0" w:space="0" w:color="auto"/>
        <w:bottom w:val="none" w:sz="0" w:space="0" w:color="auto"/>
        <w:right w:val="none" w:sz="0" w:space="0" w:color="auto"/>
      </w:divBdr>
      <w:divsChild>
        <w:div w:id="95949853">
          <w:marLeft w:val="360"/>
          <w:marRight w:val="0"/>
          <w:marTop w:val="200"/>
          <w:marBottom w:val="0"/>
          <w:divBdr>
            <w:top w:val="none" w:sz="0" w:space="0" w:color="auto"/>
            <w:left w:val="none" w:sz="0" w:space="0" w:color="auto"/>
            <w:bottom w:val="none" w:sz="0" w:space="0" w:color="auto"/>
            <w:right w:val="none" w:sz="0" w:space="0" w:color="auto"/>
          </w:divBdr>
        </w:div>
        <w:div w:id="346979966">
          <w:marLeft w:val="360"/>
          <w:marRight w:val="0"/>
          <w:marTop w:val="200"/>
          <w:marBottom w:val="0"/>
          <w:divBdr>
            <w:top w:val="none" w:sz="0" w:space="0" w:color="auto"/>
            <w:left w:val="none" w:sz="0" w:space="0" w:color="auto"/>
            <w:bottom w:val="none" w:sz="0" w:space="0" w:color="auto"/>
            <w:right w:val="none" w:sz="0" w:space="0" w:color="auto"/>
          </w:divBdr>
        </w:div>
        <w:div w:id="577206315">
          <w:marLeft w:val="547"/>
          <w:marRight w:val="0"/>
          <w:marTop w:val="200"/>
          <w:marBottom w:val="0"/>
          <w:divBdr>
            <w:top w:val="none" w:sz="0" w:space="0" w:color="auto"/>
            <w:left w:val="none" w:sz="0" w:space="0" w:color="auto"/>
            <w:bottom w:val="none" w:sz="0" w:space="0" w:color="auto"/>
            <w:right w:val="none" w:sz="0" w:space="0" w:color="auto"/>
          </w:divBdr>
        </w:div>
        <w:div w:id="926958031">
          <w:marLeft w:val="547"/>
          <w:marRight w:val="0"/>
          <w:marTop w:val="200"/>
          <w:marBottom w:val="0"/>
          <w:divBdr>
            <w:top w:val="none" w:sz="0" w:space="0" w:color="auto"/>
            <w:left w:val="none" w:sz="0" w:space="0" w:color="auto"/>
            <w:bottom w:val="none" w:sz="0" w:space="0" w:color="auto"/>
            <w:right w:val="none" w:sz="0" w:space="0" w:color="auto"/>
          </w:divBdr>
        </w:div>
        <w:div w:id="1245799158">
          <w:marLeft w:val="1166"/>
          <w:marRight w:val="0"/>
          <w:marTop w:val="100"/>
          <w:marBottom w:val="0"/>
          <w:divBdr>
            <w:top w:val="none" w:sz="0" w:space="0" w:color="auto"/>
            <w:left w:val="none" w:sz="0" w:space="0" w:color="auto"/>
            <w:bottom w:val="none" w:sz="0" w:space="0" w:color="auto"/>
            <w:right w:val="none" w:sz="0" w:space="0" w:color="auto"/>
          </w:divBdr>
        </w:div>
        <w:div w:id="1609970276">
          <w:marLeft w:val="547"/>
          <w:marRight w:val="0"/>
          <w:marTop w:val="200"/>
          <w:marBottom w:val="0"/>
          <w:divBdr>
            <w:top w:val="none" w:sz="0" w:space="0" w:color="auto"/>
            <w:left w:val="none" w:sz="0" w:space="0" w:color="auto"/>
            <w:bottom w:val="none" w:sz="0" w:space="0" w:color="auto"/>
            <w:right w:val="none" w:sz="0" w:space="0" w:color="auto"/>
          </w:divBdr>
        </w:div>
        <w:div w:id="1875654369">
          <w:marLeft w:val="547"/>
          <w:marRight w:val="0"/>
          <w:marTop w:val="200"/>
          <w:marBottom w:val="0"/>
          <w:divBdr>
            <w:top w:val="none" w:sz="0" w:space="0" w:color="auto"/>
            <w:left w:val="none" w:sz="0" w:space="0" w:color="auto"/>
            <w:bottom w:val="none" w:sz="0" w:space="0" w:color="auto"/>
            <w:right w:val="none" w:sz="0" w:space="0" w:color="auto"/>
          </w:divBdr>
        </w:div>
      </w:divsChild>
    </w:div>
    <w:div w:id="1187908471">
      <w:bodyDiv w:val="1"/>
      <w:marLeft w:val="0"/>
      <w:marRight w:val="0"/>
      <w:marTop w:val="0"/>
      <w:marBottom w:val="0"/>
      <w:divBdr>
        <w:top w:val="none" w:sz="0" w:space="0" w:color="auto"/>
        <w:left w:val="none" w:sz="0" w:space="0" w:color="auto"/>
        <w:bottom w:val="none" w:sz="0" w:space="0" w:color="auto"/>
        <w:right w:val="none" w:sz="0" w:space="0" w:color="auto"/>
      </w:divBdr>
      <w:divsChild>
        <w:div w:id="420293489">
          <w:marLeft w:val="547"/>
          <w:marRight w:val="0"/>
          <w:marTop w:val="0"/>
          <w:marBottom w:val="0"/>
          <w:divBdr>
            <w:top w:val="none" w:sz="0" w:space="0" w:color="auto"/>
            <w:left w:val="none" w:sz="0" w:space="0" w:color="auto"/>
            <w:bottom w:val="none" w:sz="0" w:space="0" w:color="auto"/>
            <w:right w:val="none" w:sz="0" w:space="0" w:color="auto"/>
          </w:divBdr>
        </w:div>
        <w:div w:id="2141192417">
          <w:marLeft w:val="547"/>
          <w:marRight w:val="0"/>
          <w:marTop w:val="0"/>
          <w:marBottom w:val="0"/>
          <w:divBdr>
            <w:top w:val="none" w:sz="0" w:space="0" w:color="auto"/>
            <w:left w:val="none" w:sz="0" w:space="0" w:color="auto"/>
            <w:bottom w:val="none" w:sz="0" w:space="0" w:color="auto"/>
            <w:right w:val="none" w:sz="0" w:space="0" w:color="auto"/>
          </w:divBdr>
        </w:div>
      </w:divsChild>
    </w:div>
    <w:div w:id="1199204714">
      <w:bodyDiv w:val="1"/>
      <w:marLeft w:val="0"/>
      <w:marRight w:val="0"/>
      <w:marTop w:val="0"/>
      <w:marBottom w:val="0"/>
      <w:divBdr>
        <w:top w:val="none" w:sz="0" w:space="0" w:color="auto"/>
        <w:left w:val="none" w:sz="0" w:space="0" w:color="auto"/>
        <w:bottom w:val="none" w:sz="0" w:space="0" w:color="auto"/>
        <w:right w:val="none" w:sz="0" w:space="0" w:color="auto"/>
      </w:divBdr>
    </w:div>
    <w:div w:id="1208180991">
      <w:bodyDiv w:val="1"/>
      <w:marLeft w:val="0"/>
      <w:marRight w:val="0"/>
      <w:marTop w:val="0"/>
      <w:marBottom w:val="0"/>
      <w:divBdr>
        <w:top w:val="none" w:sz="0" w:space="0" w:color="auto"/>
        <w:left w:val="none" w:sz="0" w:space="0" w:color="auto"/>
        <w:bottom w:val="none" w:sz="0" w:space="0" w:color="auto"/>
        <w:right w:val="none" w:sz="0" w:space="0" w:color="auto"/>
      </w:divBdr>
      <w:divsChild>
        <w:div w:id="415329401">
          <w:marLeft w:val="1166"/>
          <w:marRight w:val="0"/>
          <w:marTop w:val="0"/>
          <w:marBottom w:val="0"/>
          <w:divBdr>
            <w:top w:val="none" w:sz="0" w:space="0" w:color="auto"/>
            <w:left w:val="none" w:sz="0" w:space="0" w:color="auto"/>
            <w:bottom w:val="none" w:sz="0" w:space="0" w:color="auto"/>
            <w:right w:val="none" w:sz="0" w:space="0" w:color="auto"/>
          </w:divBdr>
        </w:div>
        <w:div w:id="546111991">
          <w:marLeft w:val="547"/>
          <w:marRight w:val="0"/>
          <w:marTop w:val="0"/>
          <w:marBottom w:val="0"/>
          <w:divBdr>
            <w:top w:val="none" w:sz="0" w:space="0" w:color="auto"/>
            <w:left w:val="none" w:sz="0" w:space="0" w:color="auto"/>
            <w:bottom w:val="none" w:sz="0" w:space="0" w:color="auto"/>
            <w:right w:val="none" w:sz="0" w:space="0" w:color="auto"/>
          </w:divBdr>
        </w:div>
        <w:div w:id="634412384">
          <w:marLeft w:val="1166"/>
          <w:marRight w:val="0"/>
          <w:marTop w:val="0"/>
          <w:marBottom w:val="0"/>
          <w:divBdr>
            <w:top w:val="none" w:sz="0" w:space="0" w:color="auto"/>
            <w:left w:val="none" w:sz="0" w:space="0" w:color="auto"/>
            <w:bottom w:val="none" w:sz="0" w:space="0" w:color="auto"/>
            <w:right w:val="none" w:sz="0" w:space="0" w:color="auto"/>
          </w:divBdr>
        </w:div>
        <w:div w:id="960695522">
          <w:marLeft w:val="547"/>
          <w:marRight w:val="0"/>
          <w:marTop w:val="0"/>
          <w:marBottom w:val="0"/>
          <w:divBdr>
            <w:top w:val="none" w:sz="0" w:space="0" w:color="auto"/>
            <w:left w:val="none" w:sz="0" w:space="0" w:color="auto"/>
            <w:bottom w:val="none" w:sz="0" w:space="0" w:color="auto"/>
            <w:right w:val="none" w:sz="0" w:space="0" w:color="auto"/>
          </w:divBdr>
        </w:div>
        <w:div w:id="1313177414">
          <w:marLeft w:val="1166"/>
          <w:marRight w:val="0"/>
          <w:marTop w:val="0"/>
          <w:marBottom w:val="0"/>
          <w:divBdr>
            <w:top w:val="none" w:sz="0" w:space="0" w:color="auto"/>
            <w:left w:val="none" w:sz="0" w:space="0" w:color="auto"/>
            <w:bottom w:val="none" w:sz="0" w:space="0" w:color="auto"/>
            <w:right w:val="none" w:sz="0" w:space="0" w:color="auto"/>
          </w:divBdr>
        </w:div>
        <w:div w:id="1466697063">
          <w:marLeft w:val="547"/>
          <w:marRight w:val="0"/>
          <w:marTop w:val="0"/>
          <w:marBottom w:val="0"/>
          <w:divBdr>
            <w:top w:val="none" w:sz="0" w:space="0" w:color="auto"/>
            <w:left w:val="none" w:sz="0" w:space="0" w:color="auto"/>
            <w:bottom w:val="none" w:sz="0" w:space="0" w:color="auto"/>
            <w:right w:val="none" w:sz="0" w:space="0" w:color="auto"/>
          </w:divBdr>
        </w:div>
      </w:divsChild>
    </w:div>
    <w:div w:id="1225290644">
      <w:bodyDiv w:val="1"/>
      <w:marLeft w:val="0"/>
      <w:marRight w:val="0"/>
      <w:marTop w:val="0"/>
      <w:marBottom w:val="0"/>
      <w:divBdr>
        <w:top w:val="none" w:sz="0" w:space="0" w:color="auto"/>
        <w:left w:val="none" w:sz="0" w:space="0" w:color="auto"/>
        <w:bottom w:val="none" w:sz="0" w:space="0" w:color="auto"/>
        <w:right w:val="none" w:sz="0" w:space="0" w:color="auto"/>
      </w:divBdr>
      <w:divsChild>
        <w:div w:id="877546824">
          <w:marLeft w:val="0"/>
          <w:marRight w:val="0"/>
          <w:marTop w:val="0"/>
          <w:marBottom w:val="0"/>
          <w:divBdr>
            <w:top w:val="none" w:sz="0" w:space="0" w:color="auto"/>
            <w:left w:val="none" w:sz="0" w:space="0" w:color="auto"/>
            <w:bottom w:val="none" w:sz="0" w:space="0" w:color="auto"/>
            <w:right w:val="none" w:sz="0" w:space="0" w:color="auto"/>
          </w:divBdr>
          <w:divsChild>
            <w:div w:id="985426903">
              <w:marLeft w:val="0"/>
              <w:marRight w:val="0"/>
              <w:marTop w:val="0"/>
              <w:marBottom w:val="0"/>
              <w:divBdr>
                <w:top w:val="none" w:sz="0" w:space="0" w:color="auto"/>
                <w:left w:val="none" w:sz="0" w:space="0" w:color="auto"/>
                <w:bottom w:val="none" w:sz="0" w:space="0" w:color="auto"/>
                <w:right w:val="none" w:sz="0" w:space="0" w:color="auto"/>
              </w:divBdr>
              <w:divsChild>
                <w:div w:id="1882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08476">
          <w:marLeft w:val="0"/>
          <w:marRight w:val="0"/>
          <w:marTop w:val="0"/>
          <w:marBottom w:val="0"/>
          <w:divBdr>
            <w:top w:val="none" w:sz="0" w:space="0" w:color="auto"/>
            <w:left w:val="none" w:sz="0" w:space="0" w:color="auto"/>
            <w:bottom w:val="none" w:sz="0" w:space="0" w:color="auto"/>
            <w:right w:val="none" w:sz="0" w:space="0" w:color="auto"/>
          </w:divBdr>
          <w:divsChild>
            <w:div w:id="537817707">
              <w:marLeft w:val="0"/>
              <w:marRight w:val="0"/>
              <w:marTop w:val="0"/>
              <w:marBottom w:val="0"/>
              <w:divBdr>
                <w:top w:val="none" w:sz="0" w:space="0" w:color="auto"/>
                <w:left w:val="none" w:sz="0" w:space="0" w:color="auto"/>
                <w:bottom w:val="none" w:sz="0" w:space="0" w:color="auto"/>
                <w:right w:val="none" w:sz="0" w:space="0" w:color="auto"/>
              </w:divBdr>
              <w:divsChild>
                <w:div w:id="681393567">
                  <w:marLeft w:val="0"/>
                  <w:marRight w:val="0"/>
                  <w:marTop w:val="0"/>
                  <w:marBottom w:val="0"/>
                  <w:divBdr>
                    <w:top w:val="none" w:sz="0" w:space="0" w:color="auto"/>
                    <w:left w:val="none" w:sz="0" w:space="0" w:color="auto"/>
                    <w:bottom w:val="none" w:sz="0" w:space="0" w:color="auto"/>
                    <w:right w:val="none" w:sz="0" w:space="0" w:color="auto"/>
                  </w:divBdr>
                  <w:divsChild>
                    <w:div w:id="61177032">
                      <w:marLeft w:val="0"/>
                      <w:marRight w:val="0"/>
                      <w:marTop w:val="0"/>
                      <w:marBottom w:val="0"/>
                      <w:divBdr>
                        <w:top w:val="none" w:sz="0" w:space="0" w:color="auto"/>
                        <w:left w:val="none" w:sz="0" w:space="0" w:color="auto"/>
                        <w:bottom w:val="none" w:sz="0" w:space="0" w:color="auto"/>
                        <w:right w:val="none" w:sz="0" w:space="0" w:color="auto"/>
                      </w:divBdr>
                      <w:divsChild>
                        <w:div w:id="28265307">
                          <w:marLeft w:val="0"/>
                          <w:marRight w:val="0"/>
                          <w:marTop w:val="0"/>
                          <w:marBottom w:val="0"/>
                          <w:divBdr>
                            <w:top w:val="none" w:sz="0" w:space="0" w:color="auto"/>
                            <w:left w:val="none" w:sz="0" w:space="0" w:color="auto"/>
                            <w:bottom w:val="none" w:sz="0" w:space="0" w:color="auto"/>
                            <w:right w:val="none" w:sz="0" w:space="0" w:color="auto"/>
                          </w:divBdr>
                          <w:divsChild>
                            <w:div w:id="17225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962660">
      <w:bodyDiv w:val="1"/>
      <w:marLeft w:val="0"/>
      <w:marRight w:val="0"/>
      <w:marTop w:val="0"/>
      <w:marBottom w:val="0"/>
      <w:divBdr>
        <w:top w:val="none" w:sz="0" w:space="0" w:color="auto"/>
        <w:left w:val="none" w:sz="0" w:space="0" w:color="auto"/>
        <w:bottom w:val="none" w:sz="0" w:space="0" w:color="auto"/>
        <w:right w:val="none" w:sz="0" w:space="0" w:color="auto"/>
      </w:divBdr>
      <w:divsChild>
        <w:div w:id="26877726">
          <w:marLeft w:val="547"/>
          <w:marRight w:val="0"/>
          <w:marTop w:val="0"/>
          <w:marBottom w:val="0"/>
          <w:divBdr>
            <w:top w:val="none" w:sz="0" w:space="0" w:color="auto"/>
            <w:left w:val="none" w:sz="0" w:space="0" w:color="auto"/>
            <w:bottom w:val="none" w:sz="0" w:space="0" w:color="auto"/>
            <w:right w:val="none" w:sz="0" w:space="0" w:color="auto"/>
          </w:divBdr>
        </w:div>
        <w:div w:id="233131802">
          <w:marLeft w:val="547"/>
          <w:marRight w:val="0"/>
          <w:marTop w:val="0"/>
          <w:marBottom w:val="0"/>
          <w:divBdr>
            <w:top w:val="none" w:sz="0" w:space="0" w:color="auto"/>
            <w:left w:val="none" w:sz="0" w:space="0" w:color="auto"/>
            <w:bottom w:val="none" w:sz="0" w:space="0" w:color="auto"/>
            <w:right w:val="none" w:sz="0" w:space="0" w:color="auto"/>
          </w:divBdr>
        </w:div>
        <w:div w:id="1378898142">
          <w:marLeft w:val="547"/>
          <w:marRight w:val="0"/>
          <w:marTop w:val="0"/>
          <w:marBottom w:val="0"/>
          <w:divBdr>
            <w:top w:val="none" w:sz="0" w:space="0" w:color="auto"/>
            <w:left w:val="none" w:sz="0" w:space="0" w:color="auto"/>
            <w:bottom w:val="none" w:sz="0" w:space="0" w:color="auto"/>
            <w:right w:val="none" w:sz="0" w:space="0" w:color="auto"/>
          </w:divBdr>
        </w:div>
      </w:divsChild>
    </w:div>
    <w:div w:id="1240604550">
      <w:bodyDiv w:val="1"/>
      <w:marLeft w:val="0"/>
      <w:marRight w:val="0"/>
      <w:marTop w:val="0"/>
      <w:marBottom w:val="0"/>
      <w:divBdr>
        <w:top w:val="none" w:sz="0" w:space="0" w:color="auto"/>
        <w:left w:val="none" w:sz="0" w:space="0" w:color="auto"/>
        <w:bottom w:val="none" w:sz="0" w:space="0" w:color="auto"/>
        <w:right w:val="none" w:sz="0" w:space="0" w:color="auto"/>
      </w:divBdr>
    </w:div>
    <w:div w:id="1251305579">
      <w:bodyDiv w:val="1"/>
      <w:marLeft w:val="0"/>
      <w:marRight w:val="0"/>
      <w:marTop w:val="0"/>
      <w:marBottom w:val="0"/>
      <w:divBdr>
        <w:top w:val="none" w:sz="0" w:space="0" w:color="auto"/>
        <w:left w:val="none" w:sz="0" w:space="0" w:color="auto"/>
        <w:bottom w:val="none" w:sz="0" w:space="0" w:color="auto"/>
        <w:right w:val="none" w:sz="0" w:space="0" w:color="auto"/>
      </w:divBdr>
    </w:div>
    <w:div w:id="1253591891">
      <w:bodyDiv w:val="1"/>
      <w:marLeft w:val="0"/>
      <w:marRight w:val="0"/>
      <w:marTop w:val="0"/>
      <w:marBottom w:val="0"/>
      <w:divBdr>
        <w:top w:val="none" w:sz="0" w:space="0" w:color="auto"/>
        <w:left w:val="none" w:sz="0" w:space="0" w:color="auto"/>
        <w:bottom w:val="none" w:sz="0" w:space="0" w:color="auto"/>
        <w:right w:val="none" w:sz="0" w:space="0" w:color="auto"/>
      </w:divBdr>
      <w:divsChild>
        <w:div w:id="78211702">
          <w:marLeft w:val="547"/>
          <w:marRight w:val="0"/>
          <w:marTop w:val="0"/>
          <w:marBottom w:val="0"/>
          <w:divBdr>
            <w:top w:val="none" w:sz="0" w:space="0" w:color="auto"/>
            <w:left w:val="none" w:sz="0" w:space="0" w:color="auto"/>
            <w:bottom w:val="none" w:sz="0" w:space="0" w:color="auto"/>
            <w:right w:val="none" w:sz="0" w:space="0" w:color="auto"/>
          </w:divBdr>
        </w:div>
      </w:divsChild>
    </w:div>
    <w:div w:id="1273629520">
      <w:bodyDiv w:val="1"/>
      <w:marLeft w:val="0"/>
      <w:marRight w:val="0"/>
      <w:marTop w:val="0"/>
      <w:marBottom w:val="0"/>
      <w:divBdr>
        <w:top w:val="none" w:sz="0" w:space="0" w:color="auto"/>
        <w:left w:val="none" w:sz="0" w:space="0" w:color="auto"/>
        <w:bottom w:val="none" w:sz="0" w:space="0" w:color="auto"/>
        <w:right w:val="none" w:sz="0" w:space="0" w:color="auto"/>
      </w:divBdr>
      <w:divsChild>
        <w:div w:id="1960335111">
          <w:marLeft w:val="547"/>
          <w:marRight w:val="0"/>
          <w:marTop w:val="0"/>
          <w:marBottom w:val="0"/>
          <w:divBdr>
            <w:top w:val="none" w:sz="0" w:space="0" w:color="auto"/>
            <w:left w:val="none" w:sz="0" w:space="0" w:color="auto"/>
            <w:bottom w:val="none" w:sz="0" w:space="0" w:color="auto"/>
            <w:right w:val="none" w:sz="0" w:space="0" w:color="auto"/>
          </w:divBdr>
        </w:div>
      </w:divsChild>
    </w:div>
    <w:div w:id="1281105853">
      <w:bodyDiv w:val="1"/>
      <w:marLeft w:val="0"/>
      <w:marRight w:val="0"/>
      <w:marTop w:val="0"/>
      <w:marBottom w:val="0"/>
      <w:divBdr>
        <w:top w:val="none" w:sz="0" w:space="0" w:color="auto"/>
        <w:left w:val="none" w:sz="0" w:space="0" w:color="auto"/>
        <w:bottom w:val="none" w:sz="0" w:space="0" w:color="auto"/>
        <w:right w:val="none" w:sz="0" w:space="0" w:color="auto"/>
      </w:divBdr>
    </w:div>
    <w:div w:id="1288704806">
      <w:bodyDiv w:val="1"/>
      <w:marLeft w:val="0"/>
      <w:marRight w:val="0"/>
      <w:marTop w:val="0"/>
      <w:marBottom w:val="0"/>
      <w:divBdr>
        <w:top w:val="none" w:sz="0" w:space="0" w:color="auto"/>
        <w:left w:val="none" w:sz="0" w:space="0" w:color="auto"/>
        <w:bottom w:val="none" w:sz="0" w:space="0" w:color="auto"/>
        <w:right w:val="none" w:sz="0" w:space="0" w:color="auto"/>
      </w:divBdr>
      <w:divsChild>
        <w:div w:id="1185434458">
          <w:marLeft w:val="547"/>
          <w:marRight w:val="0"/>
          <w:marTop w:val="0"/>
          <w:marBottom w:val="0"/>
          <w:divBdr>
            <w:top w:val="none" w:sz="0" w:space="0" w:color="auto"/>
            <w:left w:val="none" w:sz="0" w:space="0" w:color="auto"/>
            <w:bottom w:val="none" w:sz="0" w:space="0" w:color="auto"/>
            <w:right w:val="none" w:sz="0" w:space="0" w:color="auto"/>
          </w:divBdr>
        </w:div>
      </w:divsChild>
    </w:div>
    <w:div w:id="1314605711">
      <w:bodyDiv w:val="1"/>
      <w:marLeft w:val="0"/>
      <w:marRight w:val="0"/>
      <w:marTop w:val="0"/>
      <w:marBottom w:val="0"/>
      <w:divBdr>
        <w:top w:val="none" w:sz="0" w:space="0" w:color="auto"/>
        <w:left w:val="none" w:sz="0" w:space="0" w:color="auto"/>
        <w:bottom w:val="none" w:sz="0" w:space="0" w:color="auto"/>
        <w:right w:val="none" w:sz="0" w:space="0" w:color="auto"/>
      </w:divBdr>
      <w:divsChild>
        <w:div w:id="1910456193">
          <w:marLeft w:val="547"/>
          <w:marRight w:val="0"/>
          <w:marTop w:val="0"/>
          <w:marBottom w:val="0"/>
          <w:divBdr>
            <w:top w:val="none" w:sz="0" w:space="0" w:color="auto"/>
            <w:left w:val="none" w:sz="0" w:space="0" w:color="auto"/>
            <w:bottom w:val="none" w:sz="0" w:space="0" w:color="auto"/>
            <w:right w:val="none" w:sz="0" w:space="0" w:color="auto"/>
          </w:divBdr>
        </w:div>
      </w:divsChild>
    </w:div>
    <w:div w:id="1320844370">
      <w:bodyDiv w:val="1"/>
      <w:marLeft w:val="0"/>
      <w:marRight w:val="0"/>
      <w:marTop w:val="0"/>
      <w:marBottom w:val="0"/>
      <w:divBdr>
        <w:top w:val="none" w:sz="0" w:space="0" w:color="auto"/>
        <w:left w:val="none" w:sz="0" w:space="0" w:color="auto"/>
        <w:bottom w:val="none" w:sz="0" w:space="0" w:color="auto"/>
        <w:right w:val="none" w:sz="0" w:space="0" w:color="auto"/>
      </w:divBdr>
    </w:div>
    <w:div w:id="1376077239">
      <w:bodyDiv w:val="1"/>
      <w:marLeft w:val="0"/>
      <w:marRight w:val="0"/>
      <w:marTop w:val="0"/>
      <w:marBottom w:val="0"/>
      <w:divBdr>
        <w:top w:val="none" w:sz="0" w:space="0" w:color="auto"/>
        <w:left w:val="none" w:sz="0" w:space="0" w:color="auto"/>
        <w:bottom w:val="none" w:sz="0" w:space="0" w:color="auto"/>
        <w:right w:val="none" w:sz="0" w:space="0" w:color="auto"/>
      </w:divBdr>
      <w:divsChild>
        <w:div w:id="2039894851">
          <w:marLeft w:val="547"/>
          <w:marRight w:val="0"/>
          <w:marTop w:val="0"/>
          <w:marBottom w:val="0"/>
          <w:divBdr>
            <w:top w:val="none" w:sz="0" w:space="0" w:color="auto"/>
            <w:left w:val="none" w:sz="0" w:space="0" w:color="auto"/>
            <w:bottom w:val="none" w:sz="0" w:space="0" w:color="auto"/>
            <w:right w:val="none" w:sz="0" w:space="0" w:color="auto"/>
          </w:divBdr>
        </w:div>
      </w:divsChild>
    </w:div>
    <w:div w:id="1402948865">
      <w:bodyDiv w:val="1"/>
      <w:marLeft w:val="0"/>
      <w:marRight w:val="0"/>
      <w:marTop w:val="0"/>
      <w:marBottom w:val="0"/>
      <w:divBdr>
        <w:top w:val="none" w:sz="0" w:space="0" w:color="auto"/>
        <w:left w:val="none" w:sz="0" w:space="0" w:color="auto"/>
        <w:bottom w:val="none" w:sz="0" w:space="0" w:color="auto"/>
        <w:right w:val="none" w:sz="0" w:space="0" w:color="auto"/>
      </w:divBdr>
      <w:divsChild>
        <w:div w:id="63338911">
          <w:marLeft w:val="547"/>
          <w:marRight w:val="0"/>
          <w:marTop w:val="0"/>
          <w:marBottom w:val="0"/>
          <w:divBdr>
            <w:top w:val="none" w:sz="0" w:space="0" w:color="auto"/>
            <w:left w:val="none" w:sz="0" w:space="0" w:color="auto"/>
            <w:bottom w:val="none" w:sz="0" w:space="0" w:color="auto"/>
            <w:right w:val="none" w:sz="0" w:space="0" w:color="auto"/>
          </w:divBdr>
        </w:div>
        <w:div w:id="448861760">
          <w:marLeft w:val="1166"/>
          <w:marRight w:val="0"/>
          <w:marTop w:val="0"/>
          <w:marBottom w:val="0"/>
          <w:divBdr>
            <w:top w:val="none" w:sz="0" w:space="0" w:color="auto"/>
            <w:left w:val="none" w:sz="0" w:space="0" w:color="auto"/>
            <w:bottom w:val="none" w:sz="0" w:space="0" w:color="auto"/>
            <w:right w:val="none" w:sz="0" w:space="0" w:color="auto"/>
          </w:divBdr>
        </w:div>
        <w:div w:id="487677139">
          <w:marLeft w:val="1166"/>
          <w:marRight w:val="0"/>
          <w:marTop w:val="0"/>
          <w:marBottom w:val="0"/>
          <w:divBdr>
            <w:top w:val="none" w:sz="0" w:space="0" w:color="auto"/>
            <w:left w:val="none" w:sz="0" w:space="0" w:color="auto"/>
            <w:bottom w:val="none" w:sz="0" w:space="0" w:color="auto"/>
            <w:right w:val="none" w:sz="0" w:space="0" w:color="auto"/>
          </w:divBdr>
        </w:div>
        <w:div w:id="566231482">
          <w:marLeft w:val="1166"/>
          <w:marRight w:val="0"/>
          <w:marTop w:val="0"/>
          <w:marBottom w:val="0"/>
          <w:divBdr>
            <w:top w:val="none" w:sz="0" w:space="0" w:color="auto"/>
            <w:left w:val="none" w:sz="0" w:space="0" w:color="auto"/>
            <w:bottom w:val="none" w:sz="0" w:space="0" w:color="auto"/>
            <w:right w:val="none" w:sz="0" w:space="0" w:color="auto"/>
          </w:divBdr>
        </w:div>
        <w:div w:id="1038506553">
          <w:marLeft w:val="1166"/>
          <w:marRight w:val="0"/>
          <w:marTop w:val="0"/>
          <w:marBottom w:val="0"/>
          <w:divBdr>
            <w:top w:val="none" w:sz="0" w:space="0" w:color="auto"/>
            <w:left w:val="none" w:sz="0" w:space="0" w:color="auto"/>
            <w:bottom w:val="none" w:sz="0" w:space="0" w:color="auto"/>
            <w:right w:val="none" w:sz="0" w:space="0" w:color="auto"/>
          </w:divBdr>
        </w:div>
        <w:div w:id="1274023365">
          <w:marLeft w:val="1166"/>
          <w:marRight w:val="0"/>
          <w:marTop w:val="0"/>
          <w:marBottom w:val="0"/>
          <w:divBdr>
            <w:top w:val="none" w:sz="0" w:space="0" w:color="auto"/>
            <w:left w:val="none" w:sz="0" w:space="0" w:color="auto"/>
            <w:bottom w:val="none" w:sz="0" w:space="0" w:color="auto"/>
            <w:right w:val="none" w:sz="0" w:space="0" w:color="auto"/>
          </w:divBdr>
        </w:div>
        <w:div w:id="1503202959">
          <w:marLeft w:val="547"/>
          <w:marRight w:val="0"/>
          <w:marTop w:val="0"/>
          <w:marBottom w:val="0"/>
          <w:divBdr>
            <w:top w:val="none" w:sz="0" w:space="0" w:color="auto"/>
            <w:left w:val="none" w:sz="0" w:space="0" w:color="auto"/>
            <w:bottom w:val="none" w:sz="0" w:space="0" w:color="auto"/>
            <w:right w:val="none" w:sz="0" w:space="0" w:color="auto"/>
          </w:divBdr>
        </w:div>
        <w:div w:id="2056617009">
          <w:marLeft w:val="1166"/>
          <w:marRight w:val="0"/>
          <w:marTop w:val="0"/>
          <w:marBottom w:val="0"/>
          <w:divBdr>
            <w:top w:val="none" w:sz="0" w:space="0" w:color="auto"/>
            <w:left w:val="none" w:sz="0" w:space="0" w:color="auto"/>
            <w:bottom w:val="none" w:sz="0" w:space="0" w:color="auto"/>
            <w:right w:val="none" w:sz="0" w:space="0" w:color="auto"/>
          </w:divBdr>
        </w:div>
        <w:div w:id="2068531966">
          <w:marLeft w:val="1166"/>
          <w:marRight w:val="0"/>
          <w:marTop w:val="0"/>
          <w:marBottom w:val="0"/>
          <w:divBdr>
            <w:top w:val="none" w:sz="0" w:space="0" w:color="auto"/>
            <w:left w:val="none" w:sz="0" w:space="0" w:color="auto"/>
            <w:bottom w:val="none" w:sz="0" w:space="0" w:color="auto"/>
            <w:right w:val="none" w:sz="0" w:space="0" w:color="auto"/>
          </w:divBdr>
        </w:div>
      </w:divsChild>
    </w:div>
    <w:div w:id="1413963672">
      <w:bodyDiv w:val="1"/>
      <w:marLeft w:val="0"/>
      <w:marRight w:val="0"/>
      <w:marTop w:val="0"/>
      <w:marBottom w:val="0"/>
      <w:divBdr>
        <w:top w:val="none" w:sz="0" w:space="0" w:color="auto"/>
        <w:left w:val="none" w:sz="0" w:space="0" w:color="auto"/>
        <w:bottom w:val="none" w:sz="0" w:space="0" w:color="auto"/>
        <w:right w:val="none" w:sz="0" w:space="0" w:color="auto"/>
      </w:divBdr>
      <w:divsChild>
        <w:div w:id="434791580">
          <w:marLeft w:val="547"/>
          <w:marRight w:val="0"/>
          <w:marTop w:val="0"/>
          <w:marBottom w:val="0"/>
          <w:divBdr>
            <w:top w:val="none" w:sz="0" w:space="0" w:color="auto"/>
            <w:left w:val="none" w:sz="0" w:space="0" w:color="auto"/>
            <w:bottom w:val="none" w:sz="0" w:space="0" w:color="auto"/>
            <w:right w:val="none" w:sz="0" w:space="0" w:color="auto"/>
          </w:divBdr>
        </w:div>
      </w:divsChild>
    </w:div>
    <w:div w:id="1415739290">
      <w:bodyDiv w:val="1"/>
      <w:marLeft w:val="0"/>
      <w:marRight w:val="0"/>
      <w:marTop w:val="0"/>
      <w:marBottom w:val="0"/>
      <w:divBdr>
        <w:top w:val="none" w:sz="0" w:space="0" w:color="auto"/>
        <w:left w:val="none" w:sz="0" w:space="0" w:color="auto"/>
        <w:bottom w:val="none" w:sz="0" w:space="0" w:color="auto"/>
        <w:right w:val="none" w:sz="0" w:space="0" w:color="auto"/>
      </w:divBdr>
      <w:divsChild>
        <w:div w:id="1886526248">
          <w:marLeft w:val="547"/>
          <w:marRight w:val="0"/>
          <w:marTop w:val="0"/>
          <w:marBottom w:val="0"/>
          <w:divBdr>
            <w:top w:val="none" w:sz="0" w:space="0" w:color="auto"/>
            <w:left w:val="none" w:sz="0" w:space="0" w:color="auto"/>
            <w:bottom w:val="none" w:sz="0" w:space="0" w:color="auto"/>
            <w:right w:val="none" w:sz="0" w:space="0" w:color="auto"/>
          </w:divBdr>
        </w:div>
      </w:divsChild>
    </w:div>
    <w:div w:id="1443299641">
      <w:bodyDiv w:val="1"/>
      <w:marLeft w:val="0"/>
      <w:marRight w:val="0"/>
      <w:marTop w:val="0"/>
      <w:marBottom w:val="0"/>
      <w:divBdr>
        <w:top w:val="none" w:sz="0" w:space="0" w:color="auto"/>
        <w:left w:val="none" w:sz="0" w:space="0" w:color="auto"/>
        <w:bottom w:val="none" w:sz="0" w:space="0" w:color="auto"/>
        <w:right w:val="none" w:sz="0" w:space="0" w:color="auto"/>
      </w:divBdr>
      <w:divsChild>
        <w:div w:id="496305893">
          <w:marLeft w:val="547"/>
          <w:marRight w:val="0"/>
          <w:marTop w:val="0"/>
          <w:marBottom w:val="0"/>
          <w:divBdr>
            <w:top w:val="none" w:sz="0" w:space="0" w:color="auto"/>
            <w:left w:val="none" w:sz="0" w:space="0" w:color="auto"/>
            <w:bottom w:val="none" w:sz="0" w:space="0" w:color="auto"/>
            <w:right w:val="none" w:sz="0" w:space="0" w:color="auto"/>
          </w:divBdr>
        </w:div>
        <w:div w:id="2121870324">
          <w:marLeft w:val="547"/>
          <w:marRight w:val="0"/>
          <w:marTop w:val="0"/>
          <w:marBottom w:val="0"/>
          <w:divBdr>
            <w:top w:val="none" w:sz="0" w:space="0" w:color="auto"/>
            <w:left w:val="none" w:sz="0" w:space="0" w:color="auto"/>
            <w:bottom w:val="none" w:sz="0" w:space="0" w:color="auto"/>
            <w:right w:val="none" w:sz="0" w:space="0" w:color="auto"/>
          </w:divBdr>
        </w:div>
      </w:divsChild>
    </w:div>
    <w:div w:id="1500929023">
      <w:bodyDiv w:val="1"/>
      <w:marLeft w:val="0"/>
      <w:marRight w:val="0"/>
      <w:marTop w:val="0"/>
      <w:marBottom w:val="0"/>
      <w:divBdr>
        <w:top w:val="none" w:sz="0" w:space="0" w:color="auto"/>
        <w:left w:val="none" w:sz="0" w:space="0" w:color="auto"/>
        <w:bottom w:val="none" w:sz="0" w:space="0" w:color="auto"/>
        <w:right w:val="none" w:sz="0" w:space="0" w:color="auto"/>
      </w:divBdr>
      <w:divsChild>
        <w:div w:id="616067488">
          <w:marLeft w:val="547"/>
          <w:marRight w:val="0"/>
          <w:marTop w:val="0"/>
          <w:marBottom w:val="0"/>
          <w:divBdr>
            <w:top w:val="none" w:sz="0" w:space="0" w:color="auto"/>
            <w:left w:val="none" w:sz="0" w:space="0" w:color="auto"/>
            <w:bottom w:val="none" w:sz="0" w:space="0" w:color="auto"/>
            <w:right w:val="none" w:sz="0" w:space="0" w:color="auto"/>
          </w:divBdr>
        </w:div>
        <w:div w:id="1438479684">
          <w:marLeft w:val="547"/>
          <w:marRight w:val="0"/>
          <w:marTop w:val="0"/>
          <w:marBottom w:val="0"/>
          <w:divBdr>
            <w:top w:val="none" w:sz="0" w:space="0" w:color="auto"/>
            <w:left w:val="none" w:sz="0" w:space="0" w:color="auto"/>
            <w:bottom w:val="none" w:sz="0" w:space="0" w:color="auto"/>
            <w:right w:val="none" w:sz="0" w:space="0" w:color="auto"/>
          </w:divBdr>
        </w:div>
      </w:divsChild>
    </w:div>
    <w:div w:id="1501307898">
      <w:bodyDiv w:val="1"/>
      <w:marLeft w:val="0"/>
      <w:marRight w:val="0"/>
      <w:marTop w:val="0"/>
      <w:marBottom w:val="0"/>
      <w:divBdr>
        <w:top w:val="none" w:sz="0" w:space="0" w:color="auto"/>
        <w:left w:val="none" w:sz="0" w:space="0" w:color="auto"/>
        <w:bottom w:val="none" w:sz="0" w:space="0" w:color="auto"/>
        <w:right w:val="none" w:sz="0" w:space="0" w:color="auto"/>
      </w:divBdr>
      <w:divsChild>
        <w:div w:id="403721669">
          <w:marLeft w:val="547"/>
          <w:marRight w:val="0"/>
          <w:marTop w:val="0"/>
          <w:marBottom w:val="160"/>
          <w:divBdr>
            <w:top w:val="none" w:sz="0" w:space="0" w:color="auto"/>
            <w:left w:val="none" w:sz="0" w:space="0" w:color="auto"/>
            <w:bottom w:val="none" w:sz="0" w:space="0" w:color="auto"/>
            <w:right w:val="none" w:sz="0" w:space="0" w:color="auto"/>
          </w:divBdr>
        </w:div>
        <w:div w:id="790439757">
          <w:marLeft w:val="547"/>
          <w:marRight w:val="0"/>
          <w:marTop w:val="0"/>
          <w:marBottom w:val="160"/>
          <w:divBdr>
            <w:top w:val="none" w:sz="0" w:space="0" w:color="auto"/>
            <w:left w:val="none" w:sz="0" w:space="0" w:color="auto"/>
            <w:bottom w:val="none" w:sz="0" w:space="0" w:color="auto"/>
            <w:right w:val="none" w:sz="0" w:space="0" w:color="auto"/>
          </w:divBdr>
        </w:div>
        <w:div w:id="928274351">
          <w:marLeft w:val="547"/>
          <w:marRight w:val="0"/>
          <w:marTop w:val="0"/>
          <w:marBottom w:val="160"/>
          <w:divBdr>
            <w:top w:val="none" w:sz="0" w:space="0" w:color="auto"/>
            <w:left w:val="none" w:sz="0" w:space="0" w:color="auto"/>
            <w:bottom w:val="none" w:sz="0" w:space="0" w:color="auto"/>
            <w:right w:val="none" w:sz="0" w:space="0" w:color="auto"/>
          </w:divBdr>
        </w:div>
        <w:div w:id="929898807">
          <w:marLeft w:val="547"/>
          <w:marRight w:val="0"/>
          <w:marTop w:val="0"/>
          <w:marBottom w:val="160"/>
          <w:divBdr>
            <w:top w:val="none" w:sz="0" w:space="0" w:color="auto"/>
            <w:left w:val="none" w:sz="0" w:space="0" w:color="auto"/>
            <w:bottom w:val="none" w:sz="0" w:space="0" w:color="auto"/>
            <w:right w:val="none" w:sz="0" w:space="0" w:color="auto"/>
          </w:divBdr>
        </w:div>
        <w:div w:id="1732730407">
          <w:marLeft w:val="547"/>
          <w:marRight w:val="0"/>
          <w:marTop w:val="0"/>
          <w:marBottom w:val="160"/>
          <w:divBdr>
            <w:top w:val="none" w:sz="0" w:space="0" w:color="auto"/>
            <w:left w:val="none" w:sz="0" w:space="0" w:color="auto"/>
            <w:bottom w:val="none" w:sz="0" w:space="0" w:color="auto"/>
            <w:right w:val="none" w:sz="0" w:space="0" w:color="auto"/>
          </w:divBdr>
        </w:div>
        <w:div w:id="1803571208">
          <w:marLeft w:val="0"/>
          <w:marRight w:val="0"/>
          <w:marTop w:val="0"/>
          <w:marBottom w:val="160"/>
          <w:divBdr>
            <w:top w:val="none" w:sz="0" w:space="0" w:color="auto"/>
            <w:left w:val="none" w:sz="0" w:space="0" w:color="auto"/>
            <w:bottom w:val="none" w:sz="0" w:space="0" w:color="auto"/>
            <w:right w:val="none" w:sz="0" w:space="0" w:color="auto"/>
          </w:divBdr>
        </w:div>
        <w:div w:id="1828979812">
          <w:marLeft w:val="547"/>
          <w:marRight w:val="0"/>
          <w:marTop w:val="0"/>
          <w:marBottom w:val="160"/>
          <w:divBdr>
            <w:top w:val="none" w:sz="0" w:space="0" w:color="auto"/>
            <w:left w:val="none" w:sz="0" w:space="0" w:color="auto"/>
            <w:bottom w:val="none" w:sz="0" w:space="0" w:color="auto"/>
            <w:right w:val="none" w:sz="0" w:space="0" w:color="auto"/>
          </w:divBdr>
        </w:div>
      </w:divsChild>
    </w:div>
    <w:div w:id="1512334969">
      <w:bodyDiv w:val="1"/>
      <w:marLeft w:val="0"/>
      <w:marRight w:val="0"/>
      <w:marTop w:val="0"/>
      <w:marBottom w:val="0"/>
      <w:divBdr>
        <w:top w:val="none" w:sz="0" w:space="0" w:color="auto"/>
        <w:left w:val="none" w:sz="0" w:space="0" w:color="auto"/>
        <w:bottom w:val="none" w:sz="0" w:space="0" w:color="auto"/>
        <w:right w:val="none" w:sz="0" w:space="0" w:color="auto"/>
      </w:divBdr>
    </w:div>
    <w:div w:id="1540166463">
      <w:bodyDiv w:val="1"/>
      <w:marLeft w:val="0"/>
      <w:marRight w:val="0"/>
      <w:marTop w:val="0"/>
      <w:marBottom w:val="0"/>
      <w:divBdr>
        <w:top w:val="none" w:sz="0" w:space="0" w:color="auto"/>
        <w:left w:val="none" w:sz="0" w:space="0" w:color="auto"/>
        <w:bottom w:val="none" w:sz="0" w:space="0" w:color="auto"/>
        <w:right w:val="none" w:sz="0" w:space="0" w:color="auto"/>
      </w:divBdr>
    </w:div>
    <w:div w:id="1554847969">
      <w:bodyDiv w:val="1"/>
      <w:marLeft w:val="0"/>
      <w:marRight w:val="0"/>
      <w:marTop w:val="0"/>
      <w:marBottom w:val="0"/>
      <w:divBdr>
        <w:top w:val="none" w:sz="0" w:space="0" w:color="auto"/>
        <w:left w:val="none" w:sz="0" w:space="0" w:color="auto"/>
        <w:bottom w:val="none" w:sz="0" w:space="0" w:color="auto"/>
        <w:right w:val="none" w:sz="0" w:space="0" w:color="auto"/>
      </w:divBdr>
      <w:divsChild>
        <w:div w:id="1736774570">
          <w:marLeft w:val="547"/>
          <w:marRight w:val="0"/>
          <w:marTop w:val="0"/>
          <w:marBottom w:val="0"/>
          <w:divBdr>
            <w:top w:val="none" w:sz="0" w:space="0" w:color="auto"/>
            <w:left w:val="none" w:sz="0" w:space="0" w:color="auto"/>
            <w:bottom w:val="none" w:sz="0" w:space="0" w:color="auto"/>
            <w:right w:val="none" w:sz="0" w:space="0" w:color="auto"/>
          </w:divBdr>
        </w:div>
      </w:divsChild>
    </w:div>
    <w:div w:id="1555702700">
      <w:bodyDiv w:val="1"/>
      <w:marLeft w:val="0"/>
      <w:marRight w:val="0"/>
      <w:marTop w:val="0"/>
      <w:marBottom w:val="0"/>
      <w:divBdr>
        <w:top w:val="none" w:sz="0" w:space="0" w:color="auto"/>
        <w:left w:val="none" w:sz="0" w:space="0" w:color="auto"/>
        <w:bottom w:val="none" w:sz="0" w:space="0" w:color="auto"/>
        <w:right w:val="none" w:sz="0" w:space="0" w:color="auto"/>
      </w:divBdr>
      <w:divsChild>
        <w:div w:id="1431925106">
          <w:marLeft w:val="360"/>
          <w:marRight w:val="0"/>
          <w:marTop w:val="200"/>
          <w:marBottom w:val="0"/>
          <w:divBdr>
            <w:top w:val="none" w:sz="0" w:space="0" w:color="auto"/>
            <w:left w:val="none" w:sz="0" w:space="0" w:color="auto"/>
            <w:bottom w:val="none" w:sz="0" w:space="0" w:color="auto"/>
            <w:right w:val="none" w:sz="0" w:space="0" w:color="auto"/>
          </w:divBdr>
        </w:div>
      </w:divsChild>
    </w:div>
    <w:div w:id="1576356253">
      <w:bodyDiv w:val="1"/>
      <w:marLeft w:val="0"/>
      <w:marRight w:val="0"/>
      <w:marTop w:val="0"/>
      <w:marBottom w:val="0"/>
      <w:divBdr>
        <w:top w:val="none" w:sz="0" w:space="0" w:color="auto"/>
        <w:left w:val="none" w:sz="0" w:space="0" w:color="auto"/>
        <w:bottom w:val="none" w:sz="0" w:space="0" w:color="auto"/>
        <w:right w:val="none" w:sz="0" w:space="0" w:color="auto"/>
      </w:divBdr>
      <w:divsChild>
        <w:div w:id="62142575">
          <w:marLeft w:val="547"/>
          <w:marRight w:val="0"/>
          <w:marTop w:val="0"/>
          <w:marBottom w:val="0"/>
          <w:divBdr>
            <w:top w:val="none" w:sz="0" w:space="0" w:color="auto"/>
            <w:left w:val="none" w:sz="0" w:space="0" w:color="auto"/>
            <w:bottom w:val="none" w:sz="0" w:space="0" w:color="auto"/>
            <w:right w:val="none" w:sz="0" w:space="0" w:color="auto"/>
          </w:divBdr>
        </w:div>
        <w:div w:id="160899997">
          <w:marLeft w:val="1166"/>
          <w:marRight w:val="0"/>
          <w:marTop w:val="0"/>
          <w:marBottom w:val="0"/>
          <w:divBdr>
            <w:top w:val="none" w:sz="0" w:space="0" w:color="auto"/>
            <w:left w:val="none" w:sz="0" w:space="0" w:color="auto"/>
            <w:bottom w:val="none" w:sz="0" w:space="0" w:color="auto"/>
            <w:right w:val="none" w:sz="0" w:space="0" w:color="auto"/>
          </w:divBdr>
        </w:div>
        <w:div w:id="815488034">
          <w:marLeft w:val="1166"/>
          <w:marRight w:val="0"/>
          <w:marTop w:val="0"/>
          <w:marBottom w:val="0"/>
          <w:divBdr>
            <w:top w:val="none" w:sz="0" w:space="0" w:color="auto"/>
            <w:left w:val="none" w:sz="0" w:space="0" w:color="auto"/>
            <w:bottom w:val="none" w:sz="0" w:space="0" w:color="auto"/>
            <w:right w:val="none" w:sz="0" w:space="0" w:color="auto"/>
          </w:divBdr>
        </w:div>
        <w:div w:id="845940052">
          <w:marLeft w:val="547"/>
          <w:marRight w:val="0"/>
          <w:marTop w:val="0"/>
          <w:marBottom w:val="0"/>
          <w:divBdr>
            <w:top w:val="none" w:sz="0" w:space="0" w:color="auto"/>
            <w:left w:val="none" w:sz="0" w:space="0" w:color="auto"/>
            <w:bottom w:val="none" w:sz="0" w:space="0" w:color="auto"/>
            <w:right w:val="none" w:sz="0" w:space="0" w:color="auto"/>
          </w:divBdr>
        </w:div>
        <w:div w:id="1061637220">
          <w:marLeft w:val="1166"/>
          <w:marRight w:val="0"/>
          <w:marTop w:val="0"/>
          <w:marBottom w:val="0"/>
          <w:divBdr>
            <w:top w:val="none" w:sz="0" w:space="0" w:color="auto"/>
            <w:left w:val="none" w:sz="0" w:space="0" w:color="auto"/>
            <w:bottom w:val="none" w:sz="0" w:space="0" w:color="auto"/>
            <w:right w:val="none" w:sz="0" w:space="0" w:color="auto"/>
          </w:divBdr>
        </w:div>
        <w:div w:id="1503160299">
          <w:marLeft w:val="1166"/>
          <w:marRight w:val="0"/>
          <w:marTop w:val="0"/>
          <w:marBottom w:val="0"/>
          <w:divBdr>
            <w:top w:val="none" w:sz="0" w:space="0" w:color="auto"/>
            <w:left w:val="none" w:sz="0" w:space="0" w:color="auto"/>
            <w:bottom w:val="none" w:sz="0" w:space="0" w:color="auto"/>
            <w:right w:val="none" w:sz="0" w:space="0" w:color="auto"/>
          </w:divBdr>
        </w:div>
        <w:div w:id="1790926703">
          <w:marLeft w:val="547"/>
          <w:marRight w:val="0"/>
          <w:marTop w:val="0"/>
          <w:marBottom w:val="0"/>
          <w:divBdr>
            <w:top w:val="none" w:sz="0" w:space="0" w:color="auto"/>
            <w:left w:val="none" w:sz="0" w:space="0" w:color="auto"/>
            <w:bottom w:val="none" w:sz="0" w:space="0" w:color="auto"/>
            <w:right w:val="none" w:sz="0" w:space="0" w:color="auto"/>
          </w:divBdr>
        </w:div>
        <w:div w:id="2032025910">
          <w:marLeft w:val="1166"/>
          <w:marRight w:val="0"/>
          <w:marTop w:val="0"/>
          <w:marBottom w:val="0"/>
          <w:divBdr>
            <w:top w:val="none" w:sz="0" w:space="0" w:color="auto"/>
            <w:left w:val="none" w:sz="0" w:space="0" w:color="auto"/>
            <w:bottom w:val="none" w:sz="0" w:space="0" w:color="auto"/>
            <w:right w:val="none" w:sz="0" w:space="0" w:color="auto"/>
          </w:divBdr>
        </w:div>
      </w:divsChild>
    </w:div>
    <w:div w:id="1581063294">
      <w:bodyDiv w:val="1"/>
      <w:marLeft w:val="0"/>
      <w:marRight w:val="0"/>
      <w:marTop w:val="0"/>
      <w:marBottom w:val="0"/>
      <w:divBdr>
        <w:top w:val="none" w:sz="0" w:space="0" w:color="auto"/>
        <w:left w:val="none" w:sz="0" w:space="0" w:color="auto"/>
        <w:bottom w:val="none" w:sz="0" w:space="0" w:color="auto"/>
        <w:right w:val="none" w:sz="0" w:space="0" w:color="auto"/>
      </w:divBdr>
    </w:div>
    <w:div w:id="1585381911">
      <w:bodyDiv w:val="1"/>
      <w:marLeft w:val="0"/>
      <w:marRight w:val="0"/>
      <w:marTop w:val="0"/>
      <w:marBottom w:val="0"/>
      <w:divBdr>
        <w:top w:val="none" w:sz="0" w:space="0" w:color="auto"/>
        <w:left w:val="none" w:sz="0" w:space="0" w:color="auto"/>
        <w:bottom w:val="none" w:sz="0" w:space="0" w:color="auto"/>
        <w:right w:val="none" w:sz="0" w:space="0" w:color="auto"/>
      </w:divBdr>
    </w:div>
    <w:div w:id="1608656491">
      <w:bodyDiv w:val="1"/>
      <w:marLeft w:val="0"/>
      <w:marRight w:val="0"/>
      <w:marTop w:val="0"/>
      <w:marBottom w:val="0"/>
      <w:divBdr>
        <w:top w:val="none" w:sz="0" w:space="0" w:color="auto"/>
        <w:left w:val="none" w:sz="0" w:space="0" w:color="auto"/>
        <w:bottom w:val="none" w:sz="0" w:space="0" w:color="auto"/>
        <w:right w:val="none" w:sz="0" w:space="0" w:color="auto"/>
      </w:divBdr>
      <w:divsChild>
        <w:div w:id="657850991">
          <w:marLeft w:val="547"/>
          <w:marRight w:val="0"/>
          <w:marTop w:val="0"/>
          <w:marBottom w:val="0"/>
          <w:divBdr>
            <w:top w:val="none" w:sz="0" w:space="0" w:color="auto"/>
            <w:left w:val="none" w:sz="0" w:space="0" w:color="auto"/>
            <w:bottom w:val="none" w:sz="0" w:space="0" w:color="auto"/>
            <w:right w:val="none" w:sz="0" w:space="0" w:color="auto"/>
          </w:divBdr>
        </w:div>
        <w:div w:id="1917012639">
          <w:marLeft w:val="547"/>
          <w:marRight w:val="0"/>
          <w:marTop w:val="0"/>
          <w:marBottom w:val="0"/>
          <w:divBdr>
            <w:top w:val="none" w:sz="0" w:space="0" w:color="auto"/>
            <w:left w:val="none" w:sz="0" w:space="0" w:color="auto"/>
            <w:bottom w:val="none" w:sz="0" w:space="0" w:color="auto"/>
            <w:right w:val="none" w:sz="0" w:space="0" w:color="auto"/>
          </w:divBdr>
        </w:div>
      </w:divsChild>
    </w:div>
    <w:div w:id="1616137572">
      <w:bodyDiv w:val="1"/>
      <w:marLeft w:val="0"/>
      <w:marRight w:val="0"/>
      <w:marTop w:val="0"/>
      <w:marBottom w:val="0"/>
      <w:divBdr>
        <w:top w:val="none" w:sz="0" w:space="0" w:color="auto"/>
        <w:left w:val="none" w:sz="0" w:space="0" w:color="auto"/>
        <w:bottom w:val="none" w:sz="0" w:space="0" w:color="auto"/>
        <w:right w:val="none" w:sz="0" w:space="0" w:color="auto"/>
      </w:divBdr>
    </w:div>
    <w:div w:id="1631548726">
      <w:bodyDiv w:val="1"/>
      <w:marLeft w:val="0"/>
      <w:marRight w:val="0"/>
      <w:marTop w:val="0"/>
      <w:marBottom w:val="0"/>
      <w:divBdr>
        <w:top w:val="none" w:sz="0" w:space="0" w:color="auto"/>
        <w:left w:val="none" w:sz="0" w:space="0" w:color="auto"/>
        <w:bottom w:val="none" w:sz="0" w:space="0" w:color="auto"/>
        <w:right w:val="none" w:sz="0" w:space="0" w:color="auto"/>
      </w:divBdr>
    </w:div>
    <w:div w:id="1634368630">
      <w:bodyDiv w:val="1"/>
      <w:marLeft w:val="0"/>
      <w:marRight w:val="0"/>
      <w:marTop w:val="0"/>
      <w:marBottom w:val="0"/>
      <w:divBdr>
        <w:top w:val="none" w:sz="0" w:space="0" w:color="auto"/>
        <w:left w:val="none" w:sz="0" w:space="0" w:color="auto"/>
        <w:bottom w:val="none" w:sz="0" w:space="0" w:color="auto"/>
        <w:right w:val="none" w:sz="0" w:space="0" w:color="auto"/>
      </w:divBdr>
    </w:div>
    <w:div w:id="1639452901">
      <w:bodyDiv w:val="1"/>
      <w:marLeft w:val="0"/>
      <w:marRight w:val="0"/>
      <w:marTop w:val="0"/>
      <w:marBottom w:val="0"/>
      <w:divBdr>
        <w:top w:val="none" w:sz="0" w:space="0" w:color="auto"/>
        <w:left w:val="none" w:sz="0" w:space="0" w:color="auto"/>
        <w:bottom w:val="none" w:sz="0" w:space="0" w:color="auto"/>
        <w:right w:val="none" w:sz="0" w:space="0" w:color="auto"/>
      </w:divBdr>
      <w:divsChild>
        <w:div w:id="218055831">
          <w:marLeft w:val="547"/>
          <w:marRight w:val="0"/>
          <w:marTop w:val="0"/>
          <w:marBottom w:val="0"/>
          <w:divBdr>
            <w:top w:val="none" w:sz="0" w:space="0" w:color="auto"/>
            <w:left w:val="none" w:sz="0" w:space="0" w:color="auto"/>
            <w:bottom w:val="none" w:sz="0" w:space="0" w:color="auto"/>
            <w:right w:val="none" w:sz="0" w:space="0" w:color="auto"/>
          </w:divBdr>
        </w:div>
      </w:divsChild>
    </w:div>
    <w:div w:id="1648823989">
      <w:bodyDiv w:val="1"/>
      <w:marLeft w:val="0"/>
      <w:marRight w:val="0"/>
      <w:marTop w:val="0"/>
      <w:marBottom w:val="0"/>
      <w:divBdr>
        <w:top w:val="none" w:sz="0" w:space="0" w:color="auto"/>
        <w:left w:val="none" w:sz="0" w:space="0" w:color="auto"/>
        <w:bottom w:val="none" w:sz="0" w:space="0" w:color="auto"/>
        <w:right w:val="none" w:sz="0" w:space="0" w:color="auto"/>
      </w:divBdr>
      <w:divsChild>
        <w:div w:id="1009059689">
          <w:marLeft w:val="547"/>
          <w:marRight w:val="0"/>
          <w:marTop w:val="0"/>
          <w:marBottom w:val="0"/>
          <w:divBdr>
            <w:top w:val="none" w:sz="0" w:space="0" w:color="auto"/>
            <w:left w:val="none" w:sz="0" w:space="0" w:color="auto"/>
            <w:bottom w:val="none" w:sz="0" w:space="0" w:color="auto"/>
            <w:right w:val="none" w:sz="0" w:space="0" w:color="auto"/>
          </w:divBdr>
        </w:div>
      </w:divsChild>
    </w:div>
    <w:div w:id="1659646303">
      <w:bodyDiv w:val="1"/>
      <w:marLeft w:val="0"/>
      <w:marRight w:val="0"/>
      <w:marTop w:val="0"/>
      <w:marBottom w:val="0"/>
      <w:divBdr>
        <w:top w:val="none" w:sz="0" w:space="0" w:color="auto"/>
        <w:left w:val="none" w:sz="0" w:space="0" w:color="auto"/>
        <w:bottom w:val="none" w:sz="0" w:space="0" w:color="auto"/>
        <w:right w:val="none" w:sz="0" w:space="0" w:color="auto"/>
      </w:divBdr>
      <w:divsChild>
        <w:div w:id="137232823">
          <w:marLeft w:val="547"/>
          <w:marRight w:val="0"/>
          <w:marTop w:val="0"/>
          <w:marBottom w:val="0"/>
          <w:divBdr>
            <w:top w:val="none" w:sz="0" w:space="0" w:color="auto"/>
            <w:left w:val="none" w:sz="0" w:space="0" w:color="auto"/>
            <w:bottom w:val="none" w:sz="0" w:space="0" w:color="auto"/>
            <w:right w:val="none" w:sz="0" w:space="0" w:color="auto"/>
          </w:divBdr>
        </w:div>
        <w:div w:id="654991842">
          <w:marLeft w:val="547"/>
          <w:marRight w:val="0"/>
          <w:marTop w:val="0"/>
          <w:marBottom w:val="0"/>
          <w:divBdr>
            <w:top w:val="none" w:sz="0" w:space="0" w:color="auto"/>
            <w:left w:val="none" w:sz="0" w:space="0" w:color="auto"/>
            <w:bottom w:val="none" w:sz="0" w:space="0" w:color="auto"/>
            <w:right w:val="none" w:sz="0" w:space="0" w:color="auto"/>
          </w:divBdr>
        </w:div>
      </w:divsChild>
    </w:div>
    <w:div w:id="1665666756">
      <w:bodyDiv w:val="1"/>
      <w:marLeft w:val="0"/>
      <w:marRight w:val="0"/>
      <w:marTop w:val="0"/>
      <w:marBottom w:val="0"/>
      <w:divBdr>
        <w:top w:val="none" w:sz="0" w:space="0" w:color="auto"/>
        <w:left w:val="none" w:sz="0" w:space="0" w:color="auto"/>
        <w:bottom w:val="none" w:sz="0" w:space="0" w:color="auto"/>
        <w:right w:val="none" w:sz="0" w:space="0" w:color="auto"/>
      </w:divBdr>
      <w:divsChild>
        <w:div w:id="391654966">
          <w:marLeft w:val="547"/>
          <w:marRight w:val="0"/>
          <w:marTop w:val="0"/>
          <w:marBottom w:val="0"/>
          <w:divBdr>
            <w:top w:val="none" w:sz="0" w:space="0" w:color="auto"/>
            <w:left w:val="none" w:sz="0" w:space="0" w:color="auto"/>
            <w:bottom w:val="none" w:sz="0" w:space="0" w:color="auto"/>
            <w:right w:val="none" w:sz="0" w:space="0" w:color="auto"/>
          </w:divBdr>
        </w:div>
        <w:div w:id="1494877130">
          <w:marLeft w:val="547"/>
          <w:marRight w:val="0"/>
          <w:marTop w:val="0"/>
          <w:marBottom w:val="0"/>
          <w:divBdr>
            <w:top w:val="none" w:sz="0" w:space="0" w:color="auto"/>
            <w:left w:val="none" w:sz="0" w:space="0" w:color="auto"/>
            <w:bottom w:val="none" w:sz="0" w:space="0" w:color="auto"/>
            <w:right w:val="none" w:sz="0" w:space="0" w:color="auto"/>
          </w:divBdr>
        </w:div>
        <w:div w:id="1538278208">
          <w:marLeft w:val="547"/>
          <w:marRight w:val="0"/>
          <w:marTop w:val="0"/>
          <w:marBottom w:val="0"/>
          <w:divBdr>
            <w:top w:val="none" w:sz="0" w:space="0" w:color="auto"/>
            <w:left w:val="none" w:sz="0" w:space="0" w:color="auto"/>
            <w:bottom w:val="none" w:sz="0" w:space="0" w:color="auto"/>
            <w:right w:val="none" w:sz="0" w:space="0" w:color="auto"/>
          </w:divBdr>
        </w:div>
        <w:div w:id="1655917150">
          <w:marLeft w:val="547"/>
          <w:marRight w:val="0"/>
          <w:marTop w:val="0"/>
          <w:marBottom w:val="0"/>
          <w:divBdr>
            <w:top w:val="none" w:sz="0" w:space="0" w:color="auto"/>
            <w:left w:val="none" w:sz="0" w:space="0" w:color="auto"/>
            <w:bottom w:val="none" w:sz="0" w:space="0" w:color="auto"/>
            <w:right w:val="none" w:sz="0" w:space="0" w:color="auto"/>
          </w:divBdr>
        </w:div>
        <w:div w:id="2122332274">
          <w:marLeft w:val="547"/>
          <w:marRight w:val="0"/>
          <w:marTop w:val="0"/>
          <w:marBottom w:val="0"/>
          <w:divBdr>
            <w:top w:val="none" w:sz="0" w:space="0" w:color="auto"/>
            <w:left w:val="none" w:sz="0" w:space="0" w:color="auto"/>
            <w:bottom w:val="none" w:sz="0" w:space="0" w:color="auto"/>
            <w:right w:val="none" w:sz="0" w:space="0" w:color="auto"/>
          </w:divBdr>
        </w:div>
      </w:divsChild>
    </w:div>
    <w:div w:id="1667056459">
      <w:bodyDiv w:val="1"/>
      <w:marLeft w:val="0"/>
      <w:marRight w:val="0"/>
      <w:marTop w:val="0"/>
      <w:marBottom w:val="0"/>
      <w:divBdr>
        <w:top w:val="none" w:sz="0" w:space="0" w:color="auto"/>
        <w:left w:val="none" w:sz="0" w:space="0" w:color="auto"/>
        <w:bottom w:val="none" w:sz="0" w:space="0" w:color="auto"/>
        <w:right w:val="none" w:sz="0" w:space="0" w:color="auto"/>
      </w:divBdr>
    </w:div>
    <w:div w:id="1672758054">
      <w:bodyDiv w:val="1"/>
      <w:marLeft w:val="0"/>
      <w:marRight w:val="0"/>
      <w:marTop w:val="0"/>
      <w:marBottom w:val="0"/>
      <w:divBdr>
        <w:top w:val="none" w:sz="0" w:space="0" w:color="auto"/>
        <w:left w:val="none" w:sz="0" w:space="0" w:color="auto"/>
        <w:bottom w:val="none" w:sz="0" w:space="0" w:color="auto"/>
        <w:right w:val="none" w:sz="0" w:space="0" w:color="auto"/>
      </w:divBdr>
      <w:divsChild>
        <w:div w:id="73673945">
          <w:marLeft w:val="1166"/>
          <w:marRight w:val="0"/>
          <w:marTop w:val="0"/>
          <w:marBottom w:val="0"/>
          <w:divBdr>
            <w:top w:val="none" w:sz="0" w:space="0" w:color="auto"/>
            <w:left w:val="none" w:sz="0" w:space="0" w:color="auto"/>
            <w:bottom w:val="none" w:sz="0" w:space="0" w:color="auto"/>
            <w:right w:val="none" w:sz="0" w:space="0" w:color="auto"/>
          </w:divBdr>
        </w:div>
        <w:div w:id="195316090">
          <w:marLeft w:val="1166"/>
          <w:marRight w:val="0"/>
          <w:marTop w:val="0"/>
          <w:marBottom w:val="0"/>
          <w:divBdr>
            <w:top w:val="none" w:sz="0" w:space="0" w:color="auto"/>
            <w:left w:val="none" w:sz="0" w:space="0" w:color="auto"/>
            <w:bottom w:val="none" w:sz="0" w:space="0" w:color="auto"/>
            <w:right w:val="none" w:sz="0" w:space="0" w:color="auto"/>
          </w:divBdr>
        </w:div>
        <w:div w:id="365956885">
          <w:marLeft w:val="547"/>
          <w:marRight w:val="0"/>
          <w:marTop w:val="0"/>
          <w:marBottom w:val="0"/>
          <w:divBdr>
            <w:top w:val="none" w:sz="0" w:space="0" w:color="auto"/>
            <w:left w:val="none" w:sz="0" w:space="0" w:color="auto"/>
            <w:bottom w:val="none" w:sz="0" w:space="0" w:color="auto"/>
            <w:right w:val="none" w:sz="0" w:space="0" w:color="auto"/>
          </w:divBdr>
        </w:div>
        <w:div w:id="421995512">
          <w:marLeft w:val="1166"/>
          <w:marRight w:val="0"/>
          <w:marTop w:val="0"/>
          <w:marBottom w:val="0"/>
          <w:divBdr>
            <w:top w:val="none" w:sz="0" w:space="0" w:color="auto"/>
            <w:left w:val="none" w:sz="0" w:space="0" w:color="auto"/>
            <w:bottom w:val="none" w:sz="0" w:space="0" w:color="auto"/>
            <w:right w:val="none" w:sz="0" w:space="0" w:color="auto"/>
          </w:divBdr>
        </w:div>
        <w:div w:id="475798105">
          <w:marLeft w:val="547"/>
          <w:marRight w:val="0"/>
          <w:marTop w:val="0"/>
          <w:marBottom w:val="0"/>
          <w:divBdr>
            <w:top w:val="none" w:sz="0" w:space="0" w:color="auto"/>
            <w:left w:val="none" w:sz="0" w:space="0" w:color="auto"/>
            <w:bottom w:val="none" w:sz="0" w:space="0" w:color="auto"/>
            <w:right w:val="none" w:sz="0" w:space="0" w:color="auto"/>
          </w:divBdr>
        </w:div>
        <w:div w:id="960960033">
          <w:marLeft w:val="547"/>
          <w:marRight w:val="0"/>
          <w:marTop w:val="0"/>
          <w:marBottom w:val="0"/>
          <w:divBdr>
            <w:top w:val="none" w:sz="0" w:space="0" w:color="auto"/>
            <w:left w:val="none" w:sz="0" w:space="0" w:color="auto"/>
            <w:bottom w:val="none" w:sz="0" w:space="0" w:color="auto"/>
            <w:right w:val="none" w:sz="0" w:space="0" w:color="auto"/>
          </w:divBdr>
        </w:div>
      </w:divsChild>
    </w:div>
    <w:div w:id="1681856582">
      <w:bodyDiv w:val="1"/>
      <w:marLeft w:val="0"/>
      <w:marRight w:val="0"/>
      <w:marTop w:val="0"/>
      <w:marBottom w:val="0"/>
      <w:divBdr>
        <w:top w:val="none" w:sz="0" w:space="0" w:color="auto"/>
        <w:left w:val="none" w:sz="0" w:space="0" w:color="auto"/>
        <w:bottom w:val="none" w:sz="0" w:space="0" w:color="auto"/>
        <w:right w:val="none" w:sz="0" w:space="0" w:color="auto"/>
      </w:divBdr>
      <w:divsChild>
        <w:div w:id="536088723">
          <w:marLeft w:val="547"/>
          <w:marRight w:val="0"/>
          <w:marTop w:val="0"/>
          <w:marBottom w:val="0"/>
          <w:divBdr>
            <w:top w:val="none" w:sz="0" w:space="0" w:color="auto"/>
            <w:left w:val="none" w:sz="0" w:space="0" w:color="auto"/>
            <w:bottom w:val="none" w:sz="0" w:space="0" w:color="auto"/>
            <w:right w:val="none" w:sz="0" w:space="0" w:color="auto"/>
          </w:divBdr>
        </w:div>
        <w:div w:id="2057779834">
          <w:marLeft w:val="547"/>
          <w:marRight w:val="0"/>
          <w:marTop w:val="0"/>
          <w:marBottom w:val="0"/>
          <w:divBdr>
            <w:top w:val="none" w:sz="0" w:space="0" w:color="auto"/>
            <w:left w:val="none" w:sz="0" w:space="0" w:color="auto"/>
            <w:bottom w:val="none" w:sz="0" w:space="0" w:color="auto"/>
            <w:right w:val="none" w:sz="0" w:space="0" w:color="auto"/>
          </w:divBdr>
        </w:div>
      </w:divsChild>
    </w:div>
    <w:div w:id="1683505156">
      <w:bodyDiv w:val="1"/>
      <w:marLeft w:val="0"/>
      <w:marRight w:val="0"/>
      <w:marTop w:val="0"/>
      <w:marBottom w:val="0"/>
      <w:divBdr>
        <w:top w:val="none" w:sz="0" w:space="0" w:color="auto"/>
        <w:left w:val="none" w:sz="0" w:space="0" w:color="auto"/>
        <w:bottom w:val="none" w:sz="0" w:space="0" w:color="auto"/>
        <w:right w:val="none" w:sz="0" w:space="0" w:color="auto"/>
      </w:divBdr>
      <w:divsChild>
        <w:div w:id="179970393">
          <w:marLeft w:val="360"/>
          <w:marRight w:val="0"/>
          <w:marTop w:val="200"/>
          <w:marBottom w:val="0"/>
          <w:divBdr>
            <w:top w:val="none" w:sz="0" w:space="0" w:color="auto"/>
            <w:left w:val="none" w:sz="0" w:space="0" w:color="auto"/>
            <w:bottom w:val="none" w:sz="0" w:space="0" w:color="auto"/>
            <w:right w:val="none" w:sz="0" w:space="0" w:color="auto"/>
          </w:divBdr>
        </w:div>
      </w:divsChild>
    </w:div>
    <w:div w:id="1696345353">
      <w:bodyDiv w:val="1"/>
      <w:marLeft w:val="0"/>
      <w:marRight w:val="0"/>
      <w:marTop w:val="0"/>
      <w:marBottom w:val="0"/>
      <w:divBdr>
        <w:top w:val="none" w:sz="0" w:space="0" w:color="auto"/>
        <w:left w:val="none" w:sz="0" w:space="0" w:color="auto"/>
        <w:bottom w:val="none" w:sz="0" w:space="0" w:color="auto"/>
        <w:right w:val="none" w:sz="0" w:space="0" w:color="auto"/>
      </w:divBdr>
      <w:divsChild>
        <w:div w:id="362483892">
          <w:marLeft w:val="547"/>
          <w:marRight w:val="0"/>
          <w:marTop w:val="0"/>
          <w:marBottom w:val="0"/>
          <w:divBdr>
            <w:top w:val="none" w:sz="0" w:space="0" w:color="auto"/>
            <w:left w:val="none" w:sz="0" w:space="0" w:color="auto"/>
            <w:bottom w:val="none" w:sz="0" w:space="0" w:color="auto"/>
            <w:right w:val="none" w:sz="0" w:space="0" w:color="auto"/>
          </w:divBdr>
        </w:div>
      </w:divsChild>
    </w:div>
    <w:div w:id="1707758103">
      <w:bodyDiv w:val="1"/>
      <w:marLeft w:val="0"/>
      <w:marRight w:val="0"/>
      <w:marTop w:val="0"/>
      <w:marBottom w:val="0"/>
      <w:divBdr>
        <w:top w:val="none" w:sz="0" w:space="0" w:color="auto"/>
        <w:left w:val="none" w:sz="0" w:space="0" w:color="auto"/>
        <w:bottom w:val="none" w:sz="0" w:space="0" w:color="auto"/>
        <w:right w:val="none" w:sz="0" w:space="0" w:color="auto"/>
      </w:divBdr>
      <w:divsChild>
        <w:div w:id="634486415">
          <w:marLeft w:val="547"/>
          <w:marRight w:val="0"/>
          <w:marTop w:val="0"/>
          <w:marBottom w:val="0"/>
          <w:divBdr>
            <w:top w:val="none" w:sz="0" w:space="0" w:color="auto"/>
            <w:left w:val="none" w:sz="0" w:space="0" w:color="auto"/>
            <w:bottom w:val="none" w:sz="0" w:space="0" w:color="auto"/>
            <w:right w:val="none" w:sz="0" w:space="0" w:color="auto"/>
          </w:divBdr>
        </w:div>
      </w:divsChild>
    </w:div>
    <w:div w:id="1712534276">
      <w:bodyDiv w:val="1"/>
      <w:marLeft w:val="0"/>
      <w:marRight w:val="0"/>
      <w:marTop w:val="0"/>
      <w:marBottom w:val="0"/>
      <w:divBdr>
        <w:top w:val="none" w:sz="0" w:space="0" w:color="auto"/>
        <w:left w:val="none" w:sz="0" w:space="0" w:color="auto"/>
        <w:bottom w:val="none" w:sz="0" w:space="0" w:color="auto"/>
        <w:right w:val="none" w:sz="0" w:space="0" w:color="auto"/>
      </w:divBdr>
      <w:divsChild>
        <w:div w:id="1011180777">
          <w:marLeft w:val="0"/>
          <w:marRight w:val="0"/>
          <w:marTop w:val="0"/>
          <w:marBottom w:val="0"/>
          <w:divBdr>
            <w:top w:val="single" w:sz="2" w:space="0" w:color="E5E7EB"/>
            <w:left w:val="single" w:sz="2" w:space="0" w:color="E5E7EB"/>
            <w:bottom w:val="single" w:sz="2" w:space="0" w:color="E5E7EB"/>
            <w:right w:val="single" w:sz="2" w:space="0" w:color="E5E7EB"/>
          </w:divBdr>
          <w:divsChild>
            <w:div w:id="1848591780">
              <w:marLeft w:val="0"/>
              <w:marRight w:val="0"/>
              <w:marTop w:val="0"/>
              <w:marBottom w:val="0"/>
              <w:divBdr>
                <w:top w:val="single" w:sz="2" w:space="0" w:color="E5E7EB"/>
                <w:left w:val="single" w:sz="2" w:space="0" w:color="E5E7EB"/>
                <w:bottom w:val="single" w:sz="2" w:space="0" w:color="E5E7EB"/>
                <w:right w:val="single" w:sz="2" w:space="0" w:color="E5E7EB"/>
              </w:divBdr>
              <w:divsChild>
                <w:div w:id="869538981">
                  <w:marLeft w:val="0"/>
                  <w:marRight w:val="0"/>
                  <w:marTop w:val="0"/>
                  <w:marBottom w:val="0"/>
                  <w:divBdr>
                    <w:top w:val="single" w:sz="2" w:space="0" w:color="E5E7EB"/>
                    <w:left w:val="single" w:sz="2" w:space="0" w:color="E5E7EB"/>
                    <w:bottom w:val="single" w:sz="2" w:space="0" w:color="E5E7EB"/>
                    <w:right w:val="single" w:sz="2" w:space="0" w:color="E5E7EB"/>
                  </w:divBdr>
                  <w:divsChild>
                    <w:div w:id="650259143">
                      <w:marLeft w:val="0"/>
                      <w:marRight w:val="0"/>
                      <w:marTop w:val="0"/>
                      <w:marBottom w:val="0"/>
                      <w:divBdr>
                        <w:top w:val="none" w:sz="0" w:space="0" w:color="auto"/>
                        <w:left w:val="none" w:sz="0" w:space="0" w:color="auto"/>
                        <w:bottom w:val="none" w:sz="0" w:space="0" w:color="auto"/>
                        <w:right w:val="none" w:sz="0" w:space="0" w:color="auto"/>
                      </w:divBdr>
                      <w:divsChild>
                        <w:div w:id="1792430227">
                          <w:marLeft w:val="0"/>
                          <w:marRight w:val="0"/>
                          <w:marTop w:val="0"/>
                          <w:marBottom w:val="0"/>
                          <w:divBdr>
                            <w:top w:val="single" w:sz="2" w:space="0" w:color="E5E7EB"/>
                            <w:left w:val="single" w:sz="2" w:space="12" w:color="E5E7EB"/>
                            <w:bottom w:val="single" w:sz="2" w:space="0" w:color="E5E7EB"/>
                            <w:right w:val="single" w:sz="2" w:space="12" w:color="E5E7EB"/>
                          </w:divBdr>
                          <w:divsChild>
                            <w:div w:id="978413261">
                              <w:marLeft w:val="0"/>
                              <w:marRight w:val="0"/>
                              <w:marTop w:val="0"/>
                              <w:marBottom w:val="0"/>
                              <w:divBdr>
                                <w:top w:val="single" w:sz="2" w:space="0" w:color="auto"/>
                                <w:left w:val="single" w:sz="2" w:space="0" w:color="auto"/>
                                <w:bottom w:val="single" w:sz="6" w:space="0" w:color="auto"/>
                                <w:right w:val="single" w:sz="2" w:space="0" w:color="auto"/>
                              </w:divBdr>
                              <w:divsChild>
                                <w:div w:id="1458185910">
                                  <w:marLeft w:val="0"/>
                                  <w:marRight w:val="0"/>
                                  <w:marTop w:val="0"/>
                                  <w:marBottom w:val="0"/>
                                  <w:divBdr>
                                    <w:top w:val="single" w:sz="2" w:space="0" w:color="E5E7EB"/>
                                    <w:left w:val="single" w:sz="2" w:space="0" w:color="E5E7EB"/>
                                    <w:bottom w:val="single" w:sz="2" w:space="0" w:color="E5E7EB"/>
                                    <w:right w:val="single" w:sz="2" w:space="0" w:color="E5E7EB"/>
                                  </w:divBdr>
                                  <w:divsChild>
                                    <w:div w:id="1018851528">
                                      <w:marLeft w:val="0"/>
                                      <w:marRight w:val="0"/>
                                      <w:marTop w:val="0"/>
                                      <w:marBottom w:val="0"/>
                                      <w:divBdr>
                                        <w:top w:val="single" w:sz="2" w:space="0" w:color="E5E7EB"/>
                                        <w:left w:val="single" w:sz="2" w:space="0" w:color="E5E7EB"/>
                                        <w:bottom w:val="single" w:sz="2" w:space="0" w:color="E5E7EB"/>
                                        <w:right w:val="single" w:sz="2" w:space="0" w:color="E5E7EB"/>
                                      </w:divBdr>
                                      <w:divsChild>
                                        <w:div w:id="1450661325">
                                          <w:marLeft w:val="0"/>
                                          <w:marRight w:val="0"/>
                                          <w:marTop w:val="0"/>
                                          <w:marBottom w:val="0"/>
                                          <w:divBdr>
                                            <w:top w:val="single" w:sz="2" w:space="0" w:color="E5E7EB"/>
                                            <w:left w:val="single" w:sz="2" w:space="0" w:color="E5E7EB"/>
                                            <w:bottom w:val="single" w:sz="2" w:space="0" w:color="E5E7EB"/>
                                            <w:right w:val="single" w:sz="2" w:space="0" w:color="E5E7EB"/>
                                          </w:divBdr>
                                          <w:divsChild>
                                            <w:div w:id="1613318845">
                                              <w:marLeft w:val="0"/>
                                              <w:marRight w:val="0"/>
                                              <w:marTop w:val="0"/>
                                              <w:marBottom w:val="0"/>
                                              <w:divBdr>
                                                <w:top w:val="none" w:sz="0" w:space="0" w:color="auto"/>
                                                <w:left w:val="none" w:sz="0" w:space="0" w:color="auto"/>
                                                <w:bottom w:val="none" w:sz="0" w:space="0" w:color="auto"/>
                                                <w:right w:val="none" w:sz="0" w:space="0" w:color="auto"/>
                                              </w:divBdr>
                                              <w:divsChild>
                                                <w:div w:id="569853923">
                                                  <w:marLeft w:val="0"/>
                                                  <w:marRight w:val="0"/>
                                                  <w:marTop w:val="0"/>
                                                  <w:marBottom w:val="0"/>
                                                  <w:divBdr>
                                                    <w:top w:val="single" w:sz="2" w:space="0" w:color="E5E7EB"/>
                                                    <w:left w:val="single" w:sz="2" w:space="0" w:color="E5E7EB"/>
                                                    <w:bottom w:val="single" w:sz="2" w:space="0" w:color="E5E7EB"/>
                                                    <w:right w:val="single" w:sz="2" w:space="0" w:color="E5E7EB"/>
                                                  </w:divBdr>
                                                  <w:divsChild>
                                                    <w:div w:id="977341588">
                                                      <w:marLeft w:val="0"/>
                                                      <w:marRight w:val="0"/>
                                                      <w:marTop w:val="0"/>
                                                      <w:marBottom w:val="0"/>
                                                      <w:divBdr>
                                                        <w:top w:val="single" w:sz="2" w:space="0" w:color="E5E7EB"/>
                                                        <w:left w:val="single" w:sz="2" w:space="0" w:color="E5E7EB"/>
                                                        <w:bottom w:val="single" w:sz="2" w:space="0" w:color="E5E7EB"/>
                                                        <w:right w:val="single" w:sz="2" w:space="0" w:color="E5E7EB"/>
                                                      </w:divBdr>
                                                      <w:divsChild>
                                                        <w:div w:id="1339893697">
                                                          <w:marLeft w:val="0"/>
                                                          <w:marRight w:val="0"/>
                                                          <w:marTop w:val="0"/>
                                                          <w:marBottom w:val="0"/>
                                                          <w:divBdr>
                                                            <w:top w:val="single" w:sz="2" w:space="0" w:color="E5E7EB"/>
                                                            <w:left w:val="single" w:sz="2" w:space="0" w:color="E5E7EB"/>
                                                            <w:bottom w:val="single" w:sz="2" w:space="0" w:color="E5E7EB"/>
                                                            <w:right w:val="single" w:sz="2" w:space="0" w:color="E5E7EB"/>
                                                          </w:divBdr>
                                                          <w:divsChild>
                                                            <w:div w:id="1489442533">
                                                              <w:marLeft w:val="0"/>
                                                              <w:marRight w:val="0"/>
                                                              <w:marTop w:val="0"/>
                                                              <w:marBottom w:val="0"/>
                                                              <w:divBdr>
                                                                <w:top w:val="single" w:sz="2" w:space="0" w:color="E5E7EB"/>
                                                                <w:left w:val="single" w:sz="2" w:space="0" w:color="E5E7EB"/>
                                                                <w:bottom w:val="single" w:sz="2" w:space="0" w:color="E5E7EB"/>
                                                                <w:right w:val="single" w:sz="2" w:space="0" w:color="E5E7EB"/>
                                                              </w:divBdr>
                                                              <w:divsChild>
                                                                <w:div w:id="1097798172">
                                                                  <w:marLeft w:val="0"/>
                                                                  <w:marRight w:val="0"/>
                                                                  <w:marTop w:val="0"/>
                                                                  <w:marBottom w:val="0"/>
                                                                  <w:divBdr>
                                                                    <w:top w:val="single" w:sz="2" w:space="0" w:color="E5E7EB"/>
                                                                    <w:left w:val="single" w:sz="2" w:space="0" w:color="E5E7EB"/>
                                                                    <w:bottom w:val="single" w:sz="2" w:space="0" w:color="E5E7EB"/>
                                                                    <w:right w:val="single" w:sz="2" w:space="0" w:color="E5E7EB"/>
                                                                  </w:divBdr>
                                                                  <w:divsChild>
                                                                    <w:div w:id="440106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9262350">
      <w:bodyDiv w:val="1"/>
      <w:marLeft w:val="0"/>
      <w:marRight w:val="0"/>
      <w:marTop w:val="0"/>
      <w:marBottom w:val="0"/>
      <w:divBdr>
        <w:top w:val="none" w:sz="0" w:space="0" w:color="auto"/>
        <w:left w:val="none" w:sz="0" w:space="0" w:color="auto"/>
        <w:bottom w:val="none" w:sz="0" w:space="0" w:color="auto"/>
        <w:right w:val="none" w:sz="0" w:space="0" w:color="auto"/>
      </w:divBdr>
    </w:div>
    <w:div w:id="1734232942">
      <w:bodyDiv w:val="1"/>
      <w:marLeft w:val="0"/>
      <w:marRight w:val="0"/>
      <w:marTop w:val="0"/>
      <w:marBottom w:val="0"/>
      <w:divBdr>
        <w:top w:val="none" w:sz="0" w:space="0" w:color="auto"/>
        <w:left w:val="none" w:sz="0" w:space="0" w:color="auto"/>
        <w:bottom w:val="none" w:sz="0" w:space="0" w:color="auto"/>
        <w:right w:val="none" w:sz="0" w:space="0" w:color="auto"/>
      </w:divBdr>
      <w:divsChild>
        <w:div w:id="715857254">
          <w:marLeft w:val="1166"/>
          <w:marRight w:val="0"/>
          <w:marTop w:val="0"/>
          <w:marBottom w:val="0"/>
          <w:divBdr>
            <w:top w:val="none" w:sz="0" w:space="0" w:color="auto"/>
            <w:left w:val="none" w:sz="0" w:space="0" w:color="auto"/>
            <w:bottom w:val="none" w:sz="0" w:space="0" w:color="auto"/>
            <w:right w:val="none" w:sz="0" w:space="0" w:color="auto"/>
          </w:divBdr>
        </w:div>
        <w:div w:id="1553619360">
          <w:marLeft w:val="1166"/>
          <w:marRight w:val="0"/>
          <w:marTop w:val="0"/>
          <w:marBottom w:val="0"/>
          <w:divBdr>
            <w:top w:val="none" w:sz="0" w:space="0" w:color="auto"/>
            <w:left w:val="none" w:sz="0" w:space="0" w:color="auto"/>
            <w:bottom w:val="none" w:sz="0" w:space="0" w:color="auto"/>
            <w:right w:val="none" w:sz="0" w:space="0" w:color="auto"/>
          </w:divBdr>
        </w:div>
        <w:div w:id="1605724853">
          <w:marLeft w:val="547"/>
          <w:marRight w:val="0"/>
          <w:marTop w:val="0"/>
          <w:marBottom w:val="0"/>
          <w:divBdr>
            <w:top w:val="none" w:sz="0" w:space="0" w:color="auto"/>
            <w:left w:val="none" w:sz="0" w:space="0" w:color="auto"/>
            <w:bottom w:val="none" w:sz="0" w:space="0" w:color="auto"/>
            <w:right w:val="none" w:sz="0" w:space="0" w:color="auto"/>
          </w:divBdr>
        </w:div>
        <w:div w:id="1872837951">
          <w:marLeft w:val="547"/>
          <w:marRight w:val="0"/>
          <w:marTop w:val="0"/>
          <w:marBottom w:val="0"/>
          <w:divBdr>
            <w:top w:val="none" w:sz="0" w:space="0" w:color="auto"/>
            <w:left w:val="none" w:sz="0" w:space="0" w:color="auto"/>
            <w:bottom w:val="none" w:sz="0" w:space="0" w:color="auto"/>
            <w:right w:val="none" w:sz="0" w:space="0" w:color="auto"/>
          </w:divBdr>
        </w:div>
      </w:divsChild>
    </w:div>
    <w:div w:id="1737361559">
      <w:bodyDiv w:val="1"/>
      <w:marLeft w:val="0"/>
      <w:marRight w:val="0"/>
      <w:marTop w:val="0"/>
      <w:marBottom w:val="0"/>
      <w:divBdr>
        <w:top w:val="none" w:sz="0" w:space="0" w:color="auto"/>
        <w:left w:val="none" w:sz="0" w:space="0" w:color="auto"/>
        <w:bottom w:val="none" w:sz="0" w:space="0" w:color="auto"/>
        <w:right w:val="none" w:sz="0" w:space="0" w:color="auto"/>
      </w:divBdr>
    </w:div>
    <w:div w:id="1741251147">
      <w:bodyDiv w:val="1"/>
      <w:marLeft w:val="0"/>
      <w:marRight w:val="0"/>
      <w:marTop w:val="0"/>
      <w:marBottom w:val="0"/>
      <w:divBdr>
        <w:top w:val="none" w:sz="0" w:space="0" w:color="auto"/>
        <w:left w:val="none" w:sz="0" w:space="0" w:color="auto"/>
        <w:bottom w:val="none" w:sz="0" w:space="0" w:color="auto"/>
        <w:right w:val="none" w:sz="0" w:space="0" w:color="auto"/>
      </w:divBdr>
      <w:divsChild>
        <w:div w:id="378287581">
          <w:marLeft w:val="547"/>
          <w:marRight w:val="0"/>
          <w:marTop w:val="0"/>
          <w:marBottom w:val="0"/>
          <w:divBdr>
            <w:top w:val="none" w:sz="0" w:space="0" w:color="auto"/>
            <w:left w:val="none" w:sz="0" w:space="0" w:color="auto"/>
            <w:bottom w:val="none" w:sz="0" w:space="0" w:color="auto"/>
            <w:right w:val="none" w:sz="0" w:space="0" w:color="auto"/>
          </w:divBdr>
        </w:div>
      </w:divsChild>
    </w:div>
    <w:div w:id="1761632230">
      <w:bodyDiv w:val="1"/>
      <w:marLeft w:val="0"/>
      <w:marRight w:val="0"/>
      <w:marTop w:val="0"/>
      <w:marBottom w:val="0"/>
      <w:divBdr>
        <w:top w:val="none" w:sz="0" w:space="0" w:color="auto"/>
        <w:left w:val="none" w:sz="0" w:space="0" w:color="auto"/>
        <w:bottom w:val="none" w:sz="0" w:space="0" w:color="auto"/>
        <w:right w:val="none" w:sz="0" w:space="0" w:color="auto"/>
      </w:divBdr>
    </w:div>
    <w:div w:id="1763917609">
      <w:bodyDiv w:val="1"/>
      <w:marLeft w:val="0"/>
      <w:marRight w:val="0"/>
      <w:marTop w:val="0"/>
      <w:marBottom w:val="0"/>
      <w:divBdr>
        <w:top w:val="none" w:sz="0" w:space="0" w:color="auto"/>
        <w:left w:val="none" w:sz="0" w:space="0" w:color="auto"/>
        <w:bottom w:val="none" w:sz="0" w:space="0" w:color="auto"/>
        <w:right w:val="none" w:sz="0" w:space="0" w:color="auto"/>
      </w:divBdr>
      <w:divsChild>
        <w:div w:id="205915488">
          <w:marLeft w:val="360"/>
          <w:marRight w:val="0"/>
          <w:marTop w:val="200"/>
          <w:marBottom w:val="0"/>
          <w:divBdr>
            <w:top w:val="none" w:sz="0" w:space="0" w:color="auto"/>
            <w:left w:val="none" w:sz="0" w:space="0" w:color="auto"/>
            <w:bottom w:val="none" w:sz="0" w:space="0" w:color="auto"/>
            <w:right w:val="none" w:sz="0" w:space="0" w:color="auto"/>
          </w:divBdr>
        </w:div>
        <w:div w:id="347215092">
          <w:marLeft w:val="360"/>
          <w:marRight w:val="0"/>
          <w:marTop w:val="200"/>
          <w:marBottom w:val="0"/>
          <w:divBdr>
            <w:top w:val="none" w:sz="0" w:space="0" w:color="auto"/>
            <w:left w:val="none" w:sz="0" w:space="0" w:color="auto"/>
            <w:bottom w:val="none" w:sz="0" w:space="0" w:color="auto"/>
            <w:right w:val="none" w:sz="0" w:space="0" w:color="auto"/>
          </w:divBdr>
        </w:div>
        <w:div w:id="570771454">
          <w:marLeft w:val="360"/>
          <w:marRight w:val="0"/>
          <w:marTop w:val="200"/>
          <w:marBottom w:val="0"/>
          <w:divBdr>
            <w:top w:val="none" w:sz="0" w:space="0" w:color="auto"/>
            <w:left w:val="none" w:sz="0" w:space="0" w:color="auto"/>
            <w:bottom w:val="none" w:sz="0" w:space="0" w:color="auto"/>
            <w:right w:val="none" w:sz="0" w:space="0" w:color="auto"/>
          </w:divBdr>
        </w:div>
        <w:div w:id="907035031">
          <w:marLeft w:val="360"/>
          <w:marRight w:val="0"/>
          <w:marTop w:val="200"/>
          <w:marBottom w:val="0"/>
          <w:divBdr>
            <w:top w:val="none" w:sz="0" w:space="0" w:color="auto"/>
            <w:left w:val="none" w:sz="0" w:space="0" w:color="auto"/>
            <w:bottom w:val="none" w:sz="0" w:space="0" w:color="auto"/>
            <w:right w:val="none" w:sz="0" w:space="0" w:color="auto"/>
          </w:divBdr>
        </w:div>
      </w:divsChild>
    </w:div>
    <w:div w:id="1770347766">
      <w:bodyDiv w:val="1"/>
      <w:marLeft w:val="0"/>
      <w:marRight w:val="0"/>
      <w:marTop w:val="0"/>
      <w:marBottom w:val="0"/>
      <w:divBdr>
        <w:top w:val="none" w:sz="0" w:space="0" w:color="auto"/>
        <w:left w:val="none" w:sz="0" w:space="0" w:color="auto"/>
        <w:bottom w:val="none" w:sz="0" w:space="0" w:color="auto"/>
        <w:right w:val="none" w:sz="0" w:space="0" w:color="auto"/>
      </w:divBdr>
      <w:divsChild>
        <w:div w:id="1921136500">
          <w:marLeft w:val="547"/>
          <w:marRight w:val="0"/>
          <w:marTop w:val="0"/>
          <w:marBottom w:val="0"/>
          <w:divBdr>
            <w:top w:val="none" w:sz="0" w:space="0" w:color="auto"/>
            <w:left w:val="none" w:sz="0" w:space="0" w:color="auto"/>
            <w:bottom w:val="none" w:sz="0" w:space="0" w:color="auto"/>
            <w:right w:val="none" w:sz="0" w:space="0" w:color="auto"/>
          </w:divBdr>
        </w:div>
      </w:divsChild>
    </w:div>
    <w:div w:id="1779566907">
      <w:bodyDiv w:val="1"/>
      <w:marLeft w:val="0"/>
      <w:marRight w:val="0"/>
      <w:marTop w:val="0"/>
      <w:marBottom w:val="0"/>
      <w:divBdr>
        <w:top w:val="none" w:sz="0" w:space="0" w:color="auto"/>
        <w:left w:val="none" w:sz="0" w:space="0" w:color="auto"/>
        <w:bottom w:val="none" w:sz="0" w:space="0" w:color="auto"/>
        <w:right w:val="none" w:sz="0" w:space="0" w:color="auto"/>
      </w:divBdr>
    </w:div>
    <w:div w:id="1789202783">
      <w:bodyDiv w:val="1"/>
      <w:marLeft w:val="0"/>
      <w:marRight w:val="0"/>
      <w:marTop w:val="0"/>
      <w:marBottom w:val="0"/>
      <w:divBdr>
        <w:top w:val="none" w:sz="0" w:space="0" w:color="auto"/>
        <w:left w:val="none" w:sz="0" w:space="0" w:color="auto"/>
        <w:bottom w:val="none" w:sz="0" w:space="0" w:color="auto"/>
        <w:right w:val="none" w:sz="0" w:space="0" w:color="auto"/>
      </w:divBdr>
      <w:divsChild>
        <w:div w:id="608972553">
          <w:marLeft w:val="547"/>
          <w:marRight w:val="0"/>
          <w:marTop w:val="0"/>
          <w:marBottom w:val="0"/>
          <w:divBdr>
            <w:top w:val="none" w:sz="0" w:space="0" w:color="auto"/>
            <w:left w:val="none" w:sz="0" w:space="0" w:color="auto"/>
            <w:bottom w:val="none" w:sz="0" w:space="0" w:color="auto"/>
            <w:right w:val="none" w:sz="0" w:space="0" w:color="auto"/>
          </w:divBdr>
        </w:div>
        <w:div w:id="1750494842">
          <w:marLeft w:val="1166"/>
          <w:marRight w:val="0"/>
          <w:marTop w:val="0"/>
          <w:marBottom w:val="0"/>
          <w:divBdr>
            <w:top w:val="none" w:sz="0" w:space="0" w:color="auto"/>
            <w:left w:val="none" w:sz="0" w:space="0" w:color="auto"/>
            <w:bottom w:val="none" w:sz="0" w:space="0" w:color="auto"/>
            <w:right w:val="none" w:sz="0" w:space="0" w:color="auto"/>
          </w:divBdr>
        </w:div>
      </w:divsChild>
    </w:div>
    <w:div w:id="1794328599">
      <w:bodyDiv w:val="1"/>
      <w:marLeft w:val="0"/>
      <w:marRight w:val="0"/>
      <w:marTop w:val="0"/>
      <w:marBottom w:val="0"/>
      <w:divBdr>
        <w:top w:val="none" w:sz="0" w:space="0" w:color="auto"/>
        <w:left w:val="none" w:sz="0" w:space="0" w:color="auto"/>
        <w:bottom w:val="none" w:sz="0" w:space="0" w:color="auto"/>
        <w:right w:val="none" w:sz="0" w:space="0" w:color="auto"/>
      </w:divBdr>
      <w:divsChild>
        <w:div w:id="716272974">
          <w:marLeft w:val="547"/>
          <w:marRight w:val="0"/>
          <w:marTop w:val="0"/>
          <w:marBottom w:val="0"/>
          <w:divBdr>
            <w:top w:val="none" w:sz="0" w:space="0" w:color="auto"/>
            <w:left w:val="none" w:sz="0" w:space="0" w:color="auto"/>
            <w:bottom w:val="none" w:sz="0" w:space="0" w:color="auto"/>
            <w:right w:val="none" w:sz="0" w:space="0" w:color="auto"/>
          </w:divBdr>
        </w:div>
        <w:div w:id="1741438395">
          <w:marLeft w:val="547"/>
          <w:marRight w:val="0"/>
          <w:marTop w:val="0"/>
          <w:marBottom w:val="0"/>
          <w:divBdr>
            <w:top w:val="none" w:sz="0" w:space="0" w:color="auto"/>
            <w:left w:val="none" w:sz="0" w:space="0" w:color="auto"/>
            <w:bottom w:val="none" w:sz="0" w:space="0" w:color="auto"/>
            <w:right w:val="none" w:sz="0" w:space="0" w:color="auto"/>
          </w:divBdr>
        </w:div>
      </w:divsChild>
    </w:div>
    <w:div w:id="1798065087">
      <w:bodyDiv w:val="1"/>
      <w:marLeft w:val="0"/>
      <w:marRight w:val="0"/>
      <w:marTop w:val="0"/>
      <w:marBottom w:val="0"/>
      <w:divBdr>
        <w:top w:val="none" w:sz="0" w:space="0" w:color="auto"/>
        <w:left w:val="none" w:sz="0" w:space="0" w:color="auto"/>
        <w:bottom w:val="none" w:sz="0" w:space="0" w:color="auto"/>
        <w:right w:val="none" w:sz="0" w:space="0" w:color="auto"/>
      </w:divBdr>
      <w:divsChild>
        <w:div w:id="1750229922">
          <w:marLeft w:val="547"/>
          <w:marRight w:val="0"/>
          <w:marTop w:val="0"/>
          <w:marBottom w:val="160"/>
          <w:divBdr>
            <w:top w:val="none" w:sz="0" w:space="0" w:color="auto"/>
            <w:left w:val="none" w:sz="0" w:space="0" w:color="auto"/>
            <w:bottom w:val="none" w:sz="0" w:space="0" w:color="auto"/>
            <w:right w:val="none" w:sz="0" w:space="0" w:color="auto"/>
          </w:divBdr>
        </w:div>
        <w:div w:id="1913809168">
          <w:marLeft w:val="547"/>
          <w:marRight w:val="0"/>
          <w:marTop w:val="0"/>
          <w:marBottom w:val="160"/>
          <w:divBdr>
            <w:top w:val="none" w:sz="0" w:space="0" w:color="auto"/>
            <w:left w:val="none" w:sz="0" w:space="0" w:color="auto"/>
            <w:bottom w:val="none" w:sz="0" w:space="0" w:color="auto"/>
            <w:right w:val="none" w:sz="0" w:space="0" w:color="auto"/>
          </w:divBdr>
        </w:div>
        <w:div w:id="1918401388">
          <w:marLeft w:val="547"/>
          <w:marRight w:val="0"/>
          <w:marTop w:val="0"/>
          <w:marBottom w:val="160"/>
          <w:divBdr>
            <w:top w:val="none" w:sz="0" w:space="0" w:color="auto"/>
            <w:left w:val="none" w:sz="0" w:space="0" w:color="auto"/>
            <w:bottom w:val="none" w:sz="0" w:space="0" w:color="auto"/>
            <w:right w:val="none" w:sz="0" w:space="0" w:color="auto"/>
          </w:divBdr>
        </w:div>
      </w:divsChild>
    </w:div>
    <w:div w:id="1804809673">
      <w:bodyDiv w:val="1"/>
      <w:marLeft w:val="0"/>
      <w:marRight w:val="0"/>
      <w:marTop w:val="0"/>
      <w:marBottom w:val="0"/>
      <w:divBdr>
        <w:top w:val="none" w:sz="0" w:space="0" w:color="auto"/>
        <w:left w:val="none" w:sz="0" w:space="0" w:color="auto"/>
        <w:bottom w:val="none" w:sz="0" w:space="0" w:color="auto"/>
        <w:right w:val="none" w:sz="0" w:space="0" w:color="auto"/>
      </w:divBdr>
    </w:div>
    <w:div w:id="1825974115">
      <w:bodyDiv w:val="1"/>
      <w:marLeft w:val="0"/>
      <w:marRight w:val="0"/>
      <w:marTop w:val="0"/>
      <w:marBottom w:val="0"/>
      <w:divBdr>
        <w:top w:val="none" w:sz="0" w:space="0" w:color="auto"/>
        <w:left w:val="none" w:sz="0" w:space="0" w:color="auto"/>
        <w:bottom w:val="none" w:sz="0" w:space="0" w:color="auto"/>
        <w:right w:val="none" w:sz="0" w:space="0" w:color="auto"/>
      </w:divBdr>
      <w:divsChild>
        <w:div w:id="507865047">
          <w:marLeft w:val="360"/>
          <w:marRight w:val="0"/>
          <w:marTop w:val="200"/>
          <w:marBottom w:val="0"/>
          <w:divBdr>
            <w:top w:val="none" w:sz="0" w:space="0" w:color="auto"/>
            <w:left w:val="none" w:sz="0" w:space="0" w:color="auto"/>
            <w:bottom w:val="none" w:sz="0" w:space="0" w:color="auto"/>
            <w:right w:val="none" w:sz="0" w:space="0" w:color="auto"/>
          </w:divBdr>
        </w:div>
        <w:div w:id="1812676932">
          <w:marLeft w:val="360"/>
          <w:marRight w:val="0"/>
          <w:marTop w:val="200"/>
          <w:marBottom w:val="0"/>
          <w:divBdr>
            <w:top w:val="none" w:sz="0" w:space="0" w:color="auto"/>
            <w:left w:val="none" w:sz="0" w:space="0" w:color="auto"/>
            <w:bottom w:val="none" w:sz="0" w:space="0" w:color="auto"/>
            <w:right w:val="none" w:sz="0" w:space="0" w:color="auto"/>
          </w:divBdr>
        </w:div>
        <w:div w:id="1840805323">
          <w:marLeft w:val="360"/>
          <w:marRight w:val="0"/>
          <w:marTop w:val="200"/>
          <w:marBottom w:val="0"/>
          <w:divBdr>
            <w:top w:val="none" w:sz="0" w:space="0" w:color="auto"/>
            <w:left w:val="none" w:sz="0" w:space="0" w:color="auto"/>
            <w:bottom w:val="none" w:sz="0" w:space="0" w:color="auto"/>
            <w:right w:val="none" w:sz="0" w:space="0" w:color="auto"/>
          </w:divBdr>
        </w:div>
        <w:div w:id="1940066309">
          <w:marLeft w:val="360"/>
          <w:marRight w:val="0"/>
          <w:marTop w:val="200"/>
          <w:marBottom w:val="0"/>
          <w:divBdr>
            <w:top w:val="none" w:sz="0" w:space="0" w:color="auto"/>
            <w:left w:val="none" w:sz="0" w:space="0" w:color="auto"/>
            <w:bottom w:val="none" w:sz="0" w:space="0" w:color="auto"/>
            <w:right w:val="none" w:sz="0" w:space="0" w:color="auto"/>
          </w:divBdr>
        </w:div>
        <w:div w:id="2066905810">
          <w:marLeft w:val="360"/>
          <w:marRight w:val="0"/>
          <w:marTop w:val="200"/>
          <w:marBottom w:val="0"/>
          <w:divBdr>
            <w:top w:val="none" w:sz="0" w:space="0" w:color="auto"/>
            <w:left w:val="none" w:sz="0" w:space="0" w:color="auto"/>
            <w:bottom w:val="none" w:sz="0" w:space="0" w:color="auto"/>
            <w:right w:val="none" w:sz="0" w:space="0" w:color="auto"/>
          </w:divBdr>
        </w:div>
      </w:divsChild>
    </w:div>
    <w:div w:id="1848054220">
      <w:bodyDiv w:val="1"/>
      <w:marLeft w:val="0"/>
      <w:marRight w:val="0"/>
      <w:marTop w:val="0"/>
      <w:marBottom w:val="0"/>
      <w:divBdr>
        <w:top w:val="none" w:sz="0" w:space="0" w:color="auto"/>
        <w:left w:val="none" w:sz="0" w:space="0" w:color="auto"/>
        <w:bottom w:val="none" w:sz="0" w:space="0" w:color="auto"/>
        <w:right w:val="none" w:sz="0" w:space="0" w:color="auto"/>
      </w:divBdr>
      <w:divsChild>
        <w:div w:id="1256942282">
          <w:marLeft w:val="547"/>
          <w:marRight w:val="0"/>
          <w:marTop w:val="0"/>
          <w:marBottom w:val="0"/>
          <w:divBdr>
            <w:top w:val="none" w:sz="0" w:space="0" w:color="auto"/>
            <w:left w:val="none" w:sz="0" w:space="0" w:color="auto"/>
            <w:bottom w:val="none" w:sz="0" w:space="0" w:color="auto"/>
            <w:right w:val="none" w:sz="0" w:space="0" w:color="auto"/>
          </w:divBdr>
        </w:div>
      </w:divsChild>
    </w:div>
    <w:div w:id="1870020960">
      <w:bodyDiv w:val="1"/>
      <w:marLeft w:val="0"/>
      <w:marRight w:val="0"/>
      <w:marTop w:val="0"/>
      <w:marBottom w:val="0"/>
      <w:divBdr>
        <w:top w:val="none" w:sz="0" w:space="0" w:color="auto"/>
        <w:left w:val="none" w:sz="0" w:space="0" w:color="auto"/>
        <w:bottom w:val="none" w:sz="0" w:space="0" w:color="auto"/>
        <w:right w:val="none" w:sz="0" w:space="0" w:color="auto"/>
      </w:divBdr>
    </w:div>
    <w:div w:id="1870413247">
      <w:bodyDiv w:val="1"/>
      <w:marLeft w:val="0"/>
      <w:marRight w:val="0"/>
      <w:marTop w:val="0"/>
      <w:marBottom w:val="0"/>
      <w:divBdr>
        <w:top w:val="none" w:sz="0" w:space="0" w:color="auto"/>
        <w:left w:val="none" w:sz="0" w:space="0" w:color="auto"/>
        <w:bottom w:val="none" w:sz="0" w:space="0" w:color="auto"/>
        <w:right w:val="none" w:sz="0" w:space="0" w:color="auto"/>
      </w:divBdr>
      <w:divsChild>
        <w:div w:id="1944260611">
          <w:marLeft w:val="547"/>
          <w:marRight w:val="0"/>
          <w:marTop w:val="0"/>
          <w:marBottom w:val="0"/>
          <w:divBdr>
            <w:top w:val="none" w:sz="0" w:space="0" w:color="auto"/>
            <w:left w:val="none" w:sz="0" w:space="0" w:color="auto"/>
            <w:bottom w:val="none" w:sz="0" w:space="0" w:color="auto"/>
            <w:right w:val="none" w:sz="0" w:space="0" w:color="auto"/>
          </w:divBdr>
        </w:div>
        <w:div w:id="1946496290">
          <w:marLeft w:val="547"/>
          <w:marRight w:val="0"/>
          <w:marTop w:val="0"/>
          <w:marBottom w:val="0"/>
          <w:divBdr>
            <w:top w:val="none" w:sz="0" w:space="0" w:color="auto"/>
            <w:left w:val="none" w:sz="0" w:space="0" w:color="auto"/>
            <w:bottom w:val="none" w:sz="0" w:space="0" w:color="auto"/>
            <w:right w:val="none" w:sz="0" w:space="0" w:color="auto"/>
          </w:divBdr>
        </w:div>
        <w:div w:id="2036035272">
          <w:marLeft w:val="547"/>
          <w:marRight w:val="0"/>
          <w:marTop w:val="0"/>
          <w:marBottom w:val="0"/>
          <w:divBdr>
            <w:top w:val="none" w:sz="0" w:space="0" w:color="auto"/>
            <w:left w:val="none" w:sz="0" w:space="0" w:color="auto"/>
            <w:bottom w:val="none" w:sz="0" w:space="0" w:color="auto"/>
            <w:right w:val="none" w:sz="0" w:space="0" w:color="auto"/>
          </w:divBdr>
        </w:div>
        <w:div w:id="2098285896">
          <w:marLeft w:val="547"/>
          <w:marRight w:val="0"/>
          <w:marTop w:val="0"/>
          <w:marBottom w:val="0"/>
          <w:divBdr>
            <w:top w:val="none" w:sz="0" w:space="0" w:color="auto"/>
            <w:left w:val="none" w:sz="0" w:space="0" w:color="auto"/>
            <w:bottom w:val="none" w:sz="0" w:space="0" w:color="auto"/>
            <w:right w:val="none" w:sz="0" w:space="0" w:color="auto"/>
          </w:divBdr>
        </w:div>
      </w:divsChild>
    </w:div>
    <w:div w:id="1874077144">
      <w:bodyDiv w:val="1"/>
      <w:marLeft w:val="0"/>
      <w:marRight w:val="0"/>
      <w:marTop w:val="0"/>
      <w:marBottom w:val="0"/>
      <w:divBdr>
        <w:top w:val="none" w:sz="0" w:space="0" w:color="auto"/>
        <w:left w:val="none" w:sz="0" w:space="0" w:color="auto"/>
        <w:bottom w:val="none" w:sz="0" w:space="0" w:color="auto"/>
        <w:right w:val="none" w:sz="0" w:space="0" w:color="auto"/>
      </w:divBdr>
      <w:divsChild>
        <w:div w:id="760876806">
          <w:marLeft w:val="547"/>
          <w:marRight w:val="0"/>
          <w:marTop w:val="0"/>
          <w:marBottom w:val="0"/>
          <w:divBdr>
            <w:top w:val="none" w:sz="0" w:space="0" w:color="auto"/>
            <w:left w:val="none" w:sz="0" w:space="0" w:color="auto"/>
            <w:bottom w:val="none" w:sz="0" w:space="0" w:color="auto"/>
            <w:right w:val="none" w:sz="0" w:space="0" w:color="auto"/>
          </w:divBdr>
        </w:div>
        <w:div w:id="973365110">
          <w:marLeft w:val="547"/>
          <w:marRight w:val="0"/>
          <w:marTop w:val="0"/>
          <w:marBottom w:val="0"/>
          <w:divBdr>
            <w:top w:val="none" w:sz="0" w:space="0" w:color="auto"/>
            <w:left w:val="none" w:sz="0" w:space="0" w:color="auto"/>
            <w:bottom w:val="none" w:sz="0" w:space="0" w:color="auto"/>
            <w:right w:val="none" w:sz="0" w:space="0" w:color="auto"/>
          </w:divBdr>
        </w:div>
        <w:div w:id="1314409730">
          <w:marLeft w:val="547"/>
          <w:marRight w:val="0"/>
          <w:marTop w:val="0"/>
          <w:marBottom w:val="0"/>
          <w:divBdr>
            <w:top w:val="none" w:sz="0" w:space="0" w:color="auto"/>
            <w:left w:val="none" w:sz="0" w:space="0" w:color="auto"/>
            <w:bottom w:val="none" w:sz="0" w:space="0" w:color="auto"/>
            <w:right w:val="none" w:sz="0" w:space="0" w:color="auto"/>
          </w:divBdr>
        </w:div>
        <w:div w:id="2001929034">
          <w:marLeft w:val="547"/>
          <w:marRight w:val="0"/>
          <w:marTop w:val="0"/>
          <w:marBottom w:val="0"/>
          <w:divBdr>
            <w:top w:val="none" w:sz="0" w:space="0" w:color="auto"/>
            <w:left w:val="none" w:sz="0" w:space="0" w:color="auto"/>
            <w:bottom w:val="none" w:sz="0" w:space="0" w:color="auto"/>
            <w:right w:val="none" w:sz="0" w:space="0" w:color="auto"/>
          </w:divBdr>
        </w:div>
      </w:divsChild>
    </w:div>
    <w:div w:id="1891114859">
      <w:bodyDiv w:val="1"/>
      <w:marLeft w:val="0"/>
      <w:marRight w:val="0"/>
      <w:marTop w:val="0"/>
      <w:marBottom w:val="0"/>
      <w:divBdr>
        <w:top w:val="none" w:sz="0" w:space="0" w:color="auto"/>
        <w:left w:val="none" w:sz="0" w:space="0" w:color="auto"/>
        <w:bottom w:val="none" w:sz="0" w:space="0" w:color="auto"/>
        <w:right w:val="none" w:sz="0" w:space="0" w:color="auto"/>
      </w:divBdr>
      <w:divsChild>
        <w:div w:id="386300105">
          <w:marLeft w:val="360"/>
          <w:marRight w:val="0"/>
          <w:marTop w:val="200"/>
          <w:marBottom w:val="0"/>
          <w:divBdr>
            <w:top w:val="none" w:sz="0" w:space="0" w:color="auto"/>
            <w:left w:val="none" w:sz="0" w:space="0" w:color="auto"/>
            <w:bottom w:val="none" w:sz="0" w:space="0" w:color="auto"/>
            <w:right w:val="none" w:sz="0" w:space="0" w:color="auto"/>
          </w:divBdr>
        </w:div>
        <w:div w:id="1609779298">
          <w:marLeft w:val="360"/>
          <w:marRight w:val="0"/>
          <w:marTop w:val="200"/>
          <w:marBottom w:val="0"/>
          <w:divBdr>
            <w:top w:val="none" w:sz="0" w:space="0" w:color="auto"/>
            <w:left w:val="none" w:sz="0" w:space="0" w:color="auto"/>
            <w:bottom w:val="none" w:sz="0" w:space="0" w:color="auto"/>
            <w:right w:val="none" w:sz="0" w:space="0" w:color="auto"/>
          </w:divBdr>
        </w:div>
      </w:divsChild>
    </w:div>
    <w:div w:id="1923028059">
      <w:bodyDiv w:val="1"/>
      <w:marLeft w:val="0"/>
      <w:marRight w:val="0"/>
      <w:marTop w:val="0"/>
      <w:marBottom w:val="0"/>
      <w:divBdr>
        <w:top w:val="none" w:sz="0" w:space="0" w:color="auto"/>
        <w:left w:val="none" w:sz="0" w:space="0" w:color="auto"/>
        <w:bottom w:val="none" w:sz="0" w:space="0" w:color="auto"/>
        <w:right w:val="none" w:sz="0" w:space="0" w:color="auto"/>
      </w:divBdr>
      <w:divsChild>
        <w:div w:id="895511055">
          <w:marLeft w:val="547"/>
          <w:marRight w:val="0"/>
          <w:marTop w:val="0"/>
          <w:marBottom w:val="0"/>
          <w:divBdr>
            <w:top w:val="none" w:sz="0" w:space="0" w:color="auto"/>
            <w:left w:val="none" w:sz="0" w:space="0" w:color="auto"/>
            <w:bottom w:val="none" w:sz="0" w:space="0" w:color="auto"/>
            <w:right w:val="none" w:sz="0" w:space="0" w:color="auto"/>
          </w:divBdr>
        </w:div>
      </w:divsChild>
    </w:div>
    <w:div w:id="1930500943">
      <w:bodyDiv w:val="1"/>
      <w:marLeft w:val="0"/>
      <w:marRight w:val="0"/>
      <w:marTop w:val="0"/>
      <w:marBottom w:val="0"/>
      <w:divBdr>
        <w:top w:val="none" w:sz="0" w:space="0" w:color="auto"/>
        <w:left w:val="none" w:sz="0" w:space="0" w:color="auto"/>
        <w:bottom w:val="none" w:sz="0" w:space="0" w:color="auto"/>
        <w:right w:val="none" w:sz="0" w:space="0" w:color="auto"/>
      </w:divBdr>
    </w:div>
    <w:div w:id="1932739848">
      <w:bodyDiv w:val="1"/>
      <w:marLeft w:val="0"/>
      <w:marRight w:val="0"/>
      <w:marTop w:val="0"/>
      <w:marBottom w:val="0"/>
      <w:divBdr>
        <w:top w:val="none" w:sz="0" w:space="0" w:color="auto"/>
        <w:left w:val="none" w:sz="0" w:space="0" w:color="auto"/>
        <w:bottom w:val="none" w:sz="0" w:space="0" w:color="auto"/>
        <w:right w:val="none" w:sz="0" w:space="0" w:color="auto"/>
      </w:divBdr>
    </w:div>
    <w:div w:id="1952472275">
      <w:bodyDiv w:val="1"/>
      <w:marLeft w:val="0"/>
      <w:marRight w:val="0"/>
      <w:marTop w:val="0"/>
      <w:marBottom w:val="0"/>
      <w:divBdr>
        <w:top w:val="none" w:sz="0" w:space="0" w:color="auto"/>
        <w:left w:val="none" w:sz="0" w:space="0" w:color="auto"/>
        <w:bottom w:val="none" w:sz="0" w:space="0" w:color="auto"/>
        <w:right w:val="none" w:sz="0" w:space="0" w:color="auto"/>
      </w:divBdr>
      <w:divsChild>
        <w:div w:id="1602763786">
          <w:blockQuote w:val="1"/>
          <w:marLeft w:val="0"/>
          <w:marRight w:val="0"/>
          <w:marTop w:val="0"/>
          <w:marBottom w:val="360"/>
          <w:divBdr>
            <w:top w:val="single" w:sz="2" w:space="0" w:color="E5E7EB"/>
            <w:left w:val="single" w:sz="2" w:space="31" w:color="E5E7EB"/>
            <w:bottom w:val="single" w:sz="2" w:space="0" w:color="E5E7EB"/>
            <w:right w:val="single" w:sz="2" w:space="31" w:color="E5E7EB"/>
          </w:divBdr>
        </w:div>
      </w:divsChild>
    </w:div>
    <w:div w:id="1956523901">
      <w:bodyDiv w:val="1"/>
      <w:marLeft w:val="0"/>
      <w:marRight w:val="0"/>
      <w:marTop w:val="0"/>
      <w:marBottom w:val="0"/>
      <w:divBdr>
        <w:top w:val="none" w:sz="0" w:space="0" w:color="auto"/>
        <w:left w:val="none" w:sz="0" w:space="0" w:color="auto"/>
        <w:bottom w:val="none" w:sz="0" w:space="0" w:color="auto"/>
        <w:right w:val="none" w:sz="0" w:space="0" w:color="auto"/>
      </w:divBdr>
      <w:divsChild>
        <w:div w:id="833643115">
          <w:marLeft w:val="360"/>
          <w:marRight w:val="0"/>
          <w:marTop w:val="200"/>
          <w:marBottom w:val="0"/>
          <w:divBdr>
            <w:top w:val="none" w:sz="0" w:space="0" w:color="auto"/>
            <w:left w:val="none" w:sz="0" w:space="0" w:color="auto"/>
            <w:bottom w:val="none" w:sz="0" w:space="0" w:color="auto"/>
            <w:right w:val="none" w:sz="0" w:space="0" w:color="auto"/>
          </w:divBdr>
        </w:div>
        <w:div w:id="1403791950">
          <w:marLeft w:val="360"/>
          <w:marRight w:val="0"/>
          <w:marTop w:val="200"/>
          <w:marBottom w:val="0"/>
          <w:divBdr>
            <w:top w:val="none" w:sz="0" w:space="0" w:color="auto"/>
            <w:left w:val="none" w:sz="0" w:space="0" w:color="auto"/>
            <w:bottom w:val="none" w:sz="0" w:space="0" w:color="auto"/>
            <w:right w:val="none" w:sz="0" w:space="0" w:color="auto"/>
          </w:divBdr>
        </w:div>
      </w:divsChild>
    </w:div>
    <w:div w:id="1960720743">
      <w:bodyDiv w:val="1"/>
      <w:marLeft w:val="0"/>
      <w:marRight w:val="0"/>
      <w:marTop w:val="0"/>
      <w:marBottom w:val="0"/>
      <w:divBdr>
        <w:top w:val="none" w:sz="0" w:space="0" w:color="auto"/>
        <w:left w:val="none" w:sz="0" w:space="0" w:color="auto"/>
        <w:bottom w:val="none" w:sz="0" w:space="0" w:color="auto"/>
        <w:right w:val="none" w:sz="0" w:space="0" w:color="auto"/>
      </w:divBdr>
      <w:divsChild>
        <w:div w:id="163202232">
          <w:marLeft w:val="547"/>
          <w:marRight w:val="0"/>
          <w:marTop w:val="0"/>
          <w:marBottom w:val="0"/>
          <w:divBdr>
            <w:top w:val="none" w:sz="0" w:space="0" w:color="auto"/>
            <w:left w:val="none" w:sz="0" w:space="0" w:color="auto"/>
            <w:bottom w:val="none" w:sz="0" w:space="0" w:color="auto"/>
            <w:right w:val="none" w:sz="0" w:space="0" w:color="auto"/>
          </w:divBdr>
        </w:div>
        <w:div w:id="385032191">
          <w:marLeft w:val="1166"/>
          <w:marRight w:val="0"/>
          <w:marTop w:val="0"/>
          <w:marBottom w:val="0"/>
          <w:divBdr>
            <w:top w:val="none" w:sz="0" w:space="0" w:color="auto"/>
            <w:left w:val="none" w:sz="0" w:space="0" w:color="auto"/>
            <w:bottom w:val="none" w:sz="0" w:space="0" w:color="auto"/>
            <w:right w:val="none" w:sz="0" w:space="0" w:color="auto"/>
          </w:divBdr>
        </w:div>
        <w:div w:id="766850946">
          <w:marLeft w:val="547"/>
          <w:marRight w:val="0"/>
          <w:marTop w:val="0"/>
          <w:marBottom w:val="0"/>
          <w:divBdr>
            <w:top w:val="none" w:sz="0" w:space="0" w:color="auto"/>
            <w:left w:val="none" w:sz="0" w:space="0" w:color="auto"/>
            <w:bottom w:val="none" w:sz="0" w:space="0" w:color="auto"/>
            <w:right w:val="none" w:sz="0" w:space="0" w:color="auto"/>
          </w:divBdr>
        </w:div>
        <w:div w:id="789710663">
          <w:marLeft w:val="1166"/>
          <w:marRight w:val="0"/>
          <w:marTop w:val="0"/>
          <w:marBottom w:val="0"/>
          <w:divBdr>
            <w:top w:val="none" w:sz="0" w:space="0" w:color="auto"/>
            <w:left w:val="none" w:sz="0" w:space="0" w:color="auto"/>
            <w:bottom w:val="none" w:sz="0" w:space="0" w:color="auto"/>
            <w:right w:val="none" w:sz="0" w:space="0" w:color="auto"/>
          </w:divBdr>
        </w:div>
        <w:div w:id="797376624">
          <w:marLeft w:val="1166"/>
          <w:marRight w:val="0"/>
          <w:marTop w:val="0"/>
          <w:marBottom w:val="0"/>
          <w:divBdr>
            <w:top w:val="none" w:sz="0" w:space="0" w:color="auto"/>
            <w:left w:val="none" w:sz="0" w:space="0" w:color="auto"/>
            <w:bottom w:val="none" w:sz="0" w:space="0" w:color="auto"/>
            <w:right w:val="none" w:sz="0" w:space="0" w:color="auto"/>
          </w:divBdr>
        </w:div>
        <w:div w:id="1120488556">
          <w:marLeft w:val="547"/>
          <w:marRight w:val="0"/>
          <w:marTop w:val="0"/>
          <w:marBottom w:val="0"/>
          <w:divBdr>
            <w:top w:val="none" w:sz="0" w:space="0" w:color="auto"/>
            <w:left w:val="none" w:sz="0" w:space="0" w:color="auto"/>
            <w:bottom w:val="none" w:sz="0" w:space="0" w:color="auto"/>
            <w:right w:val="none" w:sz="0" w:space="0" w:color="auto"/>
          </w:divBdr>
        </w:div>
        <w:div w:id="1209337918">
          <w:marLeft w:val="1166"/>
          <w:marRight w:val="0"/>
          <w:marTop w:val="0"/>
          <w:marBottom w:val="0"/>
          <w:divBdr>
            <w:top w:val="none" w:sz="0" w:space="0" w:color="auto"/>
            <w:left w:val="none" w:sz="0" w:space="0" w:color="auto"/>
            <w:bottom w:val="none" w:sz="0" w:space="0" w:color="auto"/>
            <w:right w:val="none" w:sz="0" w:space="0" w:color="auto"/>
          </w:divBdr>
        </w:div>
        <w:div w:id="1619221697">
          <w:marLeft w:val="1166"/>
          <w:marRight w:val="0"/>
          <w:marTop w:val="0"/>
          <w:marBottom w:val="0"/>
          <w:divBdr>
            <w:top w:val="none" w:sz="0" w:space="0" w:color="auto"/>
            <w:left w:val="none" w:sz="0" w:space="0" w:color="auto"/>
            <w:bottom w:val="none" w:sz="0" w:space="0" w:color="auto"/>
            <w:right w:val="none" w:sz="0" w:space="0" w:color="auto"/>
          </w:divBdr>
        </w:div>
        <w:div w:id="1852908199">
          <w:marLeft w:val="1166"/>
          <w:marRight w:val="0"/>
          <w:marTop w:val="0"/>
          <w:marBottom w:val="0"/>
          <w:divBdr>
            <w:top w:val="none" w:sz="0" w:space="0" w:color="auto"/>
            <w:left w:val="none" w:sz="0" w:space="0" w:color="auto"/>
            <w:bottom w:val="none" w:sz="0" w:space="0" w:color="auto"/>
            <w:right w:val="none" w:sz="0" w:space="0" w:color="auto"/>
          </w:divBdr>
        </w:div>
      </w:divsChild>
    </w:div>
    <w:div w:id="1971746450">
      <w:bodyDiv w:val="1"/>
      <w:marLeft w:val="0"/>
      <w:marRight w:val="0"/>
      <w:marTop w:val="0"/>
      <w:marBottom w:val="0"/>
      <w:divBdr>
        <w:top w:val="none" w:sz="0" w:space="0" w:color="auto"/>
        <w:left w:val="none" w:sz="0" w:space="0" w:color="auto"/>
        <w:bottom w:val="none" w:sz="0" w:space="0" w:color="auto"/>
        <w:right w:val="none" w:sz="0" w:space="0" w:color="auto"/>
      </w:divBdr>
      <w:divsChild>
        <w:div w:id="1353073912">
          <w:marLeft w:val="360"/>
          <w:marRight w:val="0"/>
          <w:marTop w:val="200"/>
          <w:marBottom w:val="0"/>
          <w:divBdr>
            <w:top w:val="none" w:sz="0" w:space="0" w:color="auto"/>
            <w:left w:val="none" w:sz="0" w:space="0" w:color="auto"/>
            <w:bottom w:val="none" w:sz="0" w:space="0" w:color="auto"/>
            <w:right w:val="none" w:sz="0" w:space="0" w:color="auto"/>
          </w:divBdr>
        </w:div>
      </w:divsChild>
    </w:div>
    <w:div w:id="1980960631">
      <w:bodyDiv w:val="1"/>
      <w:marLeft w:val="0"/>
      <w:marRight w:val="0"/>
      <w:marTop w:val="0"/>
      <w:marBottom w:val="0"/>
      <w:divBdr>
        <w:top w:val="none" w:sz="0" w:space="0" w:color="auto"/>
        <w:left w:val="none" w:sz="0" w:space="0" w:color="auto"/>
        <w:bottom w:val="none" w:sz="0" w:space="0" w:color="auto"/>
        <w:right w:val="none" w:sz="0" w:space="0" w:color="auto"/>
      </w:divBdr>
    </w:div>
    <w:div w:id="1987002233">
      <w:bodyDiv w:val="1"/>
      <w:marLeft w:val="0"/>
      <w:marRight w:val="0"/>
      <w:marTop w:val="0"/>
      <w:marBottom w:val="0"/>
      <w:divBdr>
        <w:top w:val="none" w:sz="0" w:space="0" w:color="auto"/>
        <w:left w:val="none" w:sz="0" w:space="0" w:color="auto"/>
        <w:bottom w:val="none" w:sz="0" w:space="0" w:color="auto"/>
        <w:right w:val="none" w:sz="0" w:space="0" w:color="auto"/>
      </w:divBdr>
    </w:div>
    <w:div w:id="1988589590">
      <w:bodyDiv w:val="1"/>
      <w:marLeft w:val="0"/>
      <w:marRight w:val="0"/>
      <w:marTop w:val="0"/>
      <w:marBottom w:val="0"/>
      <w:divBdr>
        <w:top w:val="none" w:sz="0" w:space="0" w:color="auto"/>
        <w:left w:val="none" w:sz="0" w:space="0" w:color="auto"/>
        <w:bottom w:val="none" w:sz="0" w:space="0" w:color="auto"/>
        <w:right w:val="none" w:sz="0" w:space="0" w:color="auto"/>
      </w:divBdr>
    </w:div>
    <w:div w:id="2016036081">
      <w:bodyDiv w:val="1"/>
      <w:marLeft w:val="0"/>
      <w:marRight w:val="0"/>
      <w:marTop w:val="0"/>
      <w:marBottom w:val="0"/>
      <w:divBdr>
        <w:top w:val="none" w:sz="0" w:space="0" w:color="auto"/>
        <w:left w:val="none" w:sz="0" w:space="0" w:color="auto"/>
        <w:bottom w:val="none" w:sz="0" w:space="0" w:color="auto"/>
        <w:right w:val="none" w:sz="0" w:space="0" w:color="auto"/>
      </w:divBdr>
      <w:divsChild>
        <w:div w:id="1181966242">
          <w:marLeft w:val="547"/>
          <w:marRight w:val="0"/>
          <w:marTop w:val="0"/>
          <w:marBottom w:val="0"/>
          <w:divBdr>
            <w:top w:val="none" w:sz="0" w:space="0" w:color="auto"/>
            <w:left w:val="none" w:sz="0" w:space="0" w:color="auto"/>
            <w:bottom w:val="none" w:sz="0" w:space="0" w:color="auto"/>
            <w:right w:val="none" w:sz="0" w:space="0" w:color="auto"/>
          </w:divBdr>
        </w:div>
      </w:divsChild>
    </w:div>
    <w:div w:id="2018145671">
      <w:bodyDiv w:val="1"/>
      <w:marLeft w:val="0"/>
      <w:marRight w:val="0"/>
      <w:marTop w:val="0"/>
      <w:marBottom w:val="0"/>
      <w:divBdr>
        <w:top w:val="none" w:sz="0" w:space="0" w:color="auto"/>
        <w:left w:val="none" w:sz="0" w:space="0" w:color="auto"/>
        <w:bottom w:val="none" w:sz="0" w:space="0" w:color="auto"/>
        <w:right w:val="none" w:sz="0" w:space="0" w:color="auto"/>
      </w:divBdr>
    </w:div>
    <w:div w:id="2019770682">
      <w:bodyDiv w:val="1"/>
      <w:marLeft w:val="0"/>
      <w:marRight w:val="0"/>
      <w:marTop w:val="0"/>
      <w:marBottom w:val="0"/>
      <w:divBdr>
        <w:top w:val="none" w:sz="0" w:space="0" w:color="auto"/>
        <w:left w:val="none" w:sz="0" w:space="0" w:color="auto"/>
        <w:bottom w:val="none" w:sz="0" w:space="0" w:color="auto"/>
        <w:right w:val="none" w:sz="0" w:space="0" w:color="auto"/>
      </w:divBdr>
      <w:divsChild>
        <w:div w:id="1296914266">
          <w:marLeft w:val="547"/>
          <w:marRight w:val="0"/>
          <w:marTop w:val="0"/>
          <w:marBottom w:val="0"/>
          <w:divBdr>
            <w:top w:val="none" w:sz="0" w:space="0" w:color="auto"/>
            <w:left w:val="none" w:sz="0" w:space="0" w:color="auto"/>
            <w:bottom w:val="none" w:sz="0" w:space="0" w:color="auto"/>
            <w:right w:val="none" w:sz="0" w:space="0" w:color="auto"/>
          </w:divBdr>
        </w:div>
        <w:div w:id="1624729760">
          <w:marLeft w:val="547"/>
          <w:marRight w:val="0"/>
          <w:marTop w:val="0"/>
          <w:marBottom w:val="0"/>
          <w:divBdr>
            <w:top w:val="none" w:sz="0" w:space="0" w:color="auto"/>
            <w:left w:val="none" w:sz="0" w:space="0" w:color="auto"/>
            <w:bottom w:val="none" w:sz="0" w:space="0" w:color="auto"/>
            <w:right w:val="none" w:sz="0" w:space="0" w:color="auto"/>
          </w:divBdr>
        </w:div>
        <w:div w:id="1891182718">
          <w:marLeft w:val="547"/>
          <w:marRight w:val="0"/>
          <w:marTop w:val="0"/>
          <w:marBottom w:val="0"/>
          <w:divBdr>
            <w:top w:val="none" w:sz="0" w:space="0" w:color="auto"/>
            <w:left w:val="none" w:sz="0" w:space="0" w:color="auto"/>
            <w:bottom w:val="none" w:sz="0" w:space="0" w:color="auto"/>
            <w:right w:val="none" w:sz="0" w:space="0" w:color="auto"/>
          </w:divBdr>
        </w:div>
      </w:divsChild>
    </w:div>
    <w:div w:id="2045715044">
      <w:bodyDiv w:val="1"/>
      <w:marLeft w:val="0"/>
      <w:marRight w:val="0"/>
      <w:marTop w:val="0"/>
      <w:marBottom w:val="0"/>
      <w:divBdr>
        <w:top w:val="none" w:sz="0" w:space="0" w:color="auto"/>
        <w:left w:val="none" w:sz="0" w:space="0" w:color="auto"/>
        <w:bottom w:val="none" w:sz="0" w:space="0" w:color="auto"/>
        <w:right w:val="none" w:sz="0" w:space="0" w:color="auto"/>
      </w:divBdr>
    </w:div>
    <w:div w:id="2051418724">
      <w:bodyDiv w:val="1"/>
      <w:marLeft w:val="0"/>
      <w:marRight w:val="0"/>
      <w:marTop w:val="0"/>
      <w:marBottom w:val="0"/>
      <w:divBdr>
        <w:top w:val="none" w:sz="0" w:space="0" w:color="auto"/>
        <w:left w:val="none" w:sz="0" w:space="0" w:color="auto"/>
        <w:bottom w:val="none" w:sz="0" w:space="0" w:color="auto"/>
        <w:right w:val="none" w:sz="0" w:space="0" w:color="auto"/>
      </w:divBdr>
      <w:divsChild>
        <w:div w:id="1650672805">
          <w:marLeft w:val="547"/>
          <w:marRight w:val="0"/>
          <w:marTop w:val="0"/>
          <w:marBottom w:val="0"/>
          <w:divBdr>
            <w:top w:val="none" w:sz="0" w:space="0" w:color="auto"/>
            <w:left w:val="none" w:sz="0" w:space="0" w:color="auto"/>
            <w:bottom w:val="none" w:sz="0" w:space="0" w:color="auto"/>
            <w:right w:val="none" w:sz="0" w:space="0" w:color="auto"/>
          </w:divBdr>
        </w:div>
      </w:divsChild>
    </w:div>
    <w:div w:id="2052806921">
      <w:bodyDiv w:val="1"/>
      <w:marLeft w:val="0"/>
      <w:marRight w:val="0"/>
      <w:marTop w:val="0"/>
      <w:marBottom w:val="0"/>
      <w:divBdr>
        <w:top w:val="none" w:sz="0" w:space="0" w:color="auto"/>
        <w:left w:val="none" w:sz="0" w:space="0" w:color="auto"/>
        <w:bottom w:val="none" w:sz="0" w:space="0" w:color="auto"/>
        <w:right w:val="none" w:sz="0" w:space="0" w:color="auto"/>
      </w:divBdr>
      <w:divsChild>
        <w:div w:id="66877475">
          <w:marLeft w:val="1166"/>
          <w:marRight w:val="0"/>
          <w:marTop w:val="0"/>
          <w:marBottom w:val="0"/>
          <w:divBdr>
            <w:top w:val="none" w:sz="0" w:space="0" w:color="auto"/>
            <w:left w:val="none" w:sz="0" w:space="0" w:color="auto"/>
            <w:bottom w:val="none" w:sz="0" w:space="0" w:color="auto"/>
            <w:right w:val="none" w:sz="0" w:space="0" w:color="auto"/>
          </w:divBdr>
        </w:div>
        <w:div w:id="599796549">
          <w:marLeft w:val="1166"/>
          <w:marRight w:val="0"/>
          <w:marTop w:val="0"/>
          <w:marBottom w:val="0"/>
          <w:divBdr>
            <w:top w:val="none" w:sz="0" w:space="0" w:color="auto"/>
            <w:left w:val="none" w:sz="0" w:space="0" w:color="auto"/>
            <w:bottom w:val="none" w:sz="0" w:space="0" w:color="auto"/>
            <w:right w:val="none" w:sz="0" w:space="0" w:color="auto"/>
          </w:divBdr>
        </w:div>
        <w:div w:id="692531387">
          <w:marLeft w:val="547"/>
          <w:marRight w:val="0"/>
          <w:marTop w:val="0"/>
          <w:marBottom w:val="0"/>
          <w:divBdr>
            <w:top w:val="none" w:sz="0" w:space="0" w:color="auto"/>
            <w:left w:val="none" w:sz="0" w:space="0" w:color="auto"/>
            <w:bottom w:val="none" w:sz="0" w:space="0" w:color="auto"/>
            <w:right w:val="none" w:sz="0" w:space="0" w:color="auto"/>
          </w:divBdr>
        </w:div>
        <w:div w:id="1413549764">
          <w:marLeft w:val="547"/>
          <w:marRight w:val="0"/>
          <w:marTop w:val="0"/>
          <w:marBottom w:val="0"/>
          <w:divBdr>
            <w:top w:val="none" w:sz="0" w:space="0" w:color="auto"/>
            <w:left w:val="none" w:sz="0" w:space="0" w:color="auto"/>
            <w:bottom w:val="none" w:sz="0" w:space="0" w:color="auto"/>
            <w:right w:val="none" w:sz="0" w:space="0" w:color="auto"/>
          </w:divBdr>
        </w:div>
        <w:div w:id="1510564408">
          <w:marLeft w:val="547"/>
          <w:marRight w:val="0"/>
          <w:marTop w:val="0"/>
          <w:marBottom w:val="0"/>
          <w:divBdr>
            <w:top w:val="none" w:sz="0" w:space="0" w:color="auto"/>
            <w:left w:val="none" w:sz="0" w:space="0" w:color="auto"/>
            <w:bottom w:val="none" w:sz="0" w:space="0" w:color="auto"/>
            <w:right w:val="none" w:sz="0" w:space="0" w:color="auto"/>
          </w:divBdr>
        </w:div>
        <w:div w:id="1561358108">
          <w:marLeft w:val="1166"/>
          <w:marRight w:val="0"/>
          <w:marTop w:val="0"/>
          <w:marBottom w:val="0"/>
          <w:divBdr>
            <w:top w:val="none" w:sz="0" w:space="0" w:color="auto"/>
            <w:left w:val="none" w:sz="0" w:space="0" w:color="auto"/>
            <w:bottom w:val="none" w:sz="0" w:space="0" w:color="auto"/>
            <w:right w:val="none" w:sz="0" w:space="0" w:color="auto"/>
          </w:divBdr>
        </w:div>
      </w:divsChild>
    </w:div>
    <w:div w:id="2072728560">
      <w:bodyDiv w:val="1"/>
      <w:marLeft w:val="0"/>
      <w:marRight w:val="0"/>
      <w:marTop w:val="0"/>
      <w:marBottom w:val="0"/>
      <w:divBdr>
        <w:top w:val="none" w:sz="0" w:space="0" w:color="auto"/>
        <w:left w:val="none" w:sz="0" w:space="0" w:color="auto"/>
        <w:bottom w:val="none" w:sz="0" w:space="0" w:color="auto"/>
        <w:right w:val="none" w:sz="0" w:space="0" w:color="auto"/>
      </w:divBdr>
    </w:div>
    <w:div w:id="2110077328">
      <w:bodyDiv w:val="1"/>
      <w:marLeft w:val="0"/>
      <w:marRight w:val="0"/>
      <w:marTop w:val="0"/>
      <w:marBottom w:val="0"/>
      <w:divBdr>
        <w:top w:val="none" w:sz="0" w:space="0" w:color="auto"/>
        <w:left w:val="none" w:sz="0" w:space="0" w:color="auto"/>
        <w:bottom w:val="none" w:sz="0" w:space="0" w:color="auto"/>
        <w:right w:val="none" w:sz="0" w:space="0" w:color="auto"/>
      </w:divBdr>
    </w:div>
    <w:div w:id="2114399302">
      <w:bodyDiv w:val="1"/>
      <w:marLeft w:val="0"/>
      <w:marRight w:val="0"/>
      <w:marTop w:val="0"/>
      <w:marBottom w:val="0"/>
      <w:divBdr>
        <w:top w:val="none" w:sz="0" w:space="0" w:color="auto"/>
        <w:left w:val="none" w:sz="0" w:space="0" w:color="auto"/>
        <w:bottom w:val="none" w:sz="0" w:space="0" w:color="auto"/>
        <w:right w:val="none" w:sz="0" w:space="0" w:color="auto"/>
      </w:divBdr>
    </w:div>
    <w:div w:id="2122410222">
      <w:bodyDiv w:val="1"/>
      <w:marLeft w:val="0"/>
      <w:marRight w:val="0"/>
      <w:marTop w:val="0"/>
      <w:marBottom w:val="0"/>
      <w:divBdr>
        <w:top w:val="none" w:sz="0" w:space="0" w:color="auto"/>
        <w:left w:val="none" w:sz="0" w:space="0" w:color="auto"/>
        <w:bottom w:val="none" w:sz="0" w:space="0" w:color="auto"/>
        <w:right w:val="none" w:sz="0" w:space="0" w:color="auto"/>
      </w:divBdr>
    </w:div>
    <w:div w:id="2130321470">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sChild>
        <w:div w:id="52082241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B09876C54D494D88C162FCAC758BEA" ma:contentTypeVersion="8" ma:contentTypeDescription="Create a new document." ma:contentTypeScope="" ma:versionID="63a35e83473cd42d5ac0f63a42b871f2">
  <xsd:schema xmlns:xsd="http://www.w3.org/2001/XMLSchema" xmlns:xs="http://www.w3.org/2001/XMLSchema" xmlns:p="http://schemas.microsoft.com/office/2006/metadata/properties" xmlns:ns3="ff04a6ba-5d21-415a-b76b-7f1e96f3ad55" targetNamespace="http://schemas.microsoft.com/office/2006/metadata/properties" ma:root="true" ma:fieldsID="94d3b082f63505255a290575beed8fda" ns3:_="">
    <xsd:import namespace="ff04a6ba-5d21-415a-b76b-7f1e96f3ad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4a6ba-5d21-415a-b76b-7f1e96f3a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f04a6ba-5d21-415a-b76b-7f1e96f3ad55" xsi:nil="true"/>
  </documentManagement>
</p:properties>
</file>

<file path=customXml/itemProps1.xml><?xml version="1.0" encoding="utf-8"?>
<ds:datastoreItem xmlns:ds="http://schemas.openxmlformats.org/officeDocument/2006/customXml" ds:itemID="{DBFBF0EF-292D-4E53-BDD3-06C1CBAF67A8}">
  <ds:schemaRefs>
    <ds:schemaRef ds:uri="http://schemas.microsoft.com/sharepoint/v3/contenttype/forms"/>
  </ds:schemaRefs>
</ds:datastoreItem>
</file>

<file path=customXml/itemProps2.xml><?xml version="1.0" encoding="utf-8"?>
<ds:datastoreItem xmlns:ds="http://schemas.openxmlformats.org/officeDocument/2006/customXml" ds:itemID="{B2FC47E5-8AA8-4653-99CE-31B3746D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4a6ba-5d21-415a-b76b-7f1e96f3a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DA15A-226B-4CF1-994E-0F91225F40AB}">
  <ds:schemaRefs>
    <ds:schemaRef ds:uri="http://schemas.openxmlformats.org/officeDocument/2006/bibliography"/>
  </ds:schemaRefs>
</ds:datastoreItem>
</file>

<file path=customXml/itemProps4.xml><?xml version="1.0" encoding="utf-8"?>
<ds:datastoreItem xmlns:ds="http://schemas.openxmlformats.org/officeDocument/2006/customXml" ds:itemID="{C4295401-8968-4A01-99FA-A2FB7B8F3F86}">
  <ds:schemaRefs>
    <ds:schemaRef ds:uri="http://schemas.microsoft.com/office/2006/metadata/properties"/>
    <ds:schemaRef ds:uri="http://schemas.microsoft.com/office/infopath/2007/PartnerControls"/>
    <ds:schemaRef ds:uri="ff04a6ba-5d21-415a-b76b-7f1e96f3ad55"/>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4028</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2025 Oregon Employment Law Guide</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Oregon Employment Law Guide</dc:title>
  <dc:subject/>
  <dc:creator>cegeck</dc:creator>
  <cp:keywords/>
  <dc:description/>
  <cp:lastModifiedBy>Nancy Van Dyke</cp:lastModifiedBy>
  <cp:revision>11</cp:revision>
  <dcterms:created xsi:type="dcterms:W3CDTF">2025-11-20T20:35:00Z</dcterms:created>
  <dcterms:modified xsi:type="dcterms:W3CDTF">2025-11-20T21:12:00Z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Adobe InDesign 18.5 (Windows)</vt:lpwstr>
  </property>
  <property fmtid="{D5CDD505-2E9C-101B-9397-08002B2CF9AE}" pid="4" name="LastSaved">
    <vt:filetime>2024-11-13T00:00:00Z</vt:filetime>
  </property>
  <property fmtid="{D5CDD505-2E9C-101B-9397-08002B2CF9AE}" pid="5" name="Producer">
    <vt:lpwstr>Adobe PDF Library 17.0</vt:lpwstr>
  </property>
  <property fmtid="{D5CDD505-2E9C-101B-9397-08002B2CF9AE}" pid="6" name="ContentTypeId">
    <vt:lpwstr>0x01010070B09876C54D494D88C162FCAC758BEA</vt:lpwstr>
  </property>
</Properties>
</file>