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DBC5" w14:textId="29C2C902" w:rsidR="00F155C2" w:rsidRPr="00C3186A" w:rsidRDefault="00AA4DDE" w:rsidP="00F155C2">
      <w:pPr>
        <w:rPr>
          <w:rFonts w:ascii="Arial" w:hAnsi="Arial" w:cs="Arial"/>
          <w:sz w:val="22"/>
          <w:szCs w:val="22"/>
        </w:rPr>
      </w:pPr>
      <w:r w:rsidRPr="00C3186A">
        <w:rPr>
          <w:noProof/>
          <w:sz w:val="22"/>
          <w:szCs w:val="22"/>
        </w:rPr>
        <w:drawing>
          <wp:anchor distT="0" distB="0" distL="114300" distR="114300" simplePos="0" relativeHeight="251658240" behindDoc="0" locked="0" layoutInCell="1" allowOverlap="1" wp14:anchorId="08944D88" wp14:editId="14EF7C84">
            <wp:simplePos x="0" y="0"/>
            <wp:positionH relativeFrom="column">
              <wp:posOffset>1682750</wp:posOffset>
            </wp:positionH>
            <wp:positionV relativeFrom="paragraph">
              <wp:posOffset>-513715</wp:posOffset>
            </wp:positionV>
            <wp:extent cx="2407360" cy="1003300"/>
            <wp:effectExtent l="0" t="0" r="0" b="635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07360" cy="1003300"/>
                    </a:xfrm>
                    <a:prstGeom prst="rect">
                      <a:avLst/>
                    </a:prstGeom>
                  </pic:spPr>
                </pic:pic>
              </a:graphicData>
            </a:graphic>
            <wp14:sizeRelH relativeFrom="page">
              <wp14:pctWidth>0</wp14:pctWidth>
            </wp14:sizeRelH>
            <wp14:sizeRelV relativeFrom="page">
              <wp14:pctHeight>0</wp14:pctHeight>
            </wp14:sizeRelV>
          </wp:anchor>
        </w:drawing>
      </w:r>
    </w:p>
    <w:p w14:paraId="0C230F3A" w14:textId="77777777" w:rsidR="00F155C2" w:rsidRPr="00C3186A" w:rsidRDefault="00F155C2" w:rsidP="00F155C2">
      <w:pPr>
        <w:pStyle w:val="Subtitle"/>
        <w:rPr>
          <w:sz w:val="22"/>
          <w:szCs w:val="22"/>
        </w:rPr>
      </w:pPr>
    </w:p>
    <w:p w14:paraId="380BE4CF" w14:textId="533B6C9E" w:rsidR="00F155C2" w:rsidRPr="00C3186A" w:rsidRDefault="00F155C2" w:rsidP="00F155C2">
      <w:pPr>
        <w:pStyle w:val="Subtitle"/>
        <w:jc w:val="center"/>
        <w:rPr>
          <w:sz w:val="22"/>
          <w:szCs w:val="22"/>
        </w:rPr>
      </w:pPr>
    </w:p>
    <w:p w14:paraId="3B55B0A4" w14:textId="77777777" w:rsidR="00F155C2" w:rsidRPr="00BF2E6C" w:rsidRDefault="00F155C2" w:rsidP="00BF2E6C">
      <w:pPr>
        <w:pStyle w:val="Subtitle"/>
        <w:jc w:val="center"/>
        <w:rPr>
          <w:sz w:val="24"/>
          <w:szCs w:val="24"/>
        </w:rPr>
      </w:pPr>
    </w:p>
    <w:p w14:paraId="713E6762" w14:textId="3CFBCF7F" w:rsidR="00F155C2" w:rsidRPr="00AA4DDE" w:rsidRDefault="00CF4A2A" w:rsidP="00BF2E6C">
      <w:pPr>
        <w:pStyle w:val="Subtitle"/>
        <w:jc w:val="center"/>
        <w:rPr>
          <w:color w:val="1D2C4C"/>
          <w:sz w:val="44"/>
          <w:szCs w:val="44"/>
        </w:rPr>
      </w:pPr>
      <w:bookmarkStart w:id="0" w:name="_Hlk188210411"/>
      <w:r w:rsidRPr="00CF4A2A">
        <w:rPr>
          <w:color w:val="1D2C4C"/>
          <w:sz w:val="44"/>
          <w:szCs w:val="44"/>
        </w:rPr>
        <w:t xml:space="preserve">Ensuring HR and Employment Compliance: A Practical Checklist </w:t>
      </w:r>
    </w:p>
    <w:p w14:paraId="79D4670A" w14:textId="77777777" w:rsidR="000F56FB" w:rsidRPr="000F56FB" w:rsidRDefault="000F56FB" w:rsidP="000F56FB">
      <w:pPr>
        <w:rPr>
          <w:u w:val="single"/>
        </w:rPr>
      </w:pPr>
    </w:p>
    <w:p w14:paraId="1D6EA00F" w14:textId="4251CF79" w:rsidR="00EF5692" w:rsidRPr="00AA4DDE" w:rsidRDefault="000F56FB" w:rsidP="002D5A4B">
      <w:pPr>
        <w:pBdr>
          <w:top w:val="single" w:sz="4" w:space="1" w:color="auto"/>
        </w:pBdr>
        <w:rPr>
          <w:rFonts w:ascii="Arial" w:hAnsi="Arial" w:cs="Arial"/>
          <w:color w:val="1D2C4C"/>
          <w:sz w:val="28"/>
          <w:szCs w:val="28"/>
        </w:rPr>
      </w:pPr>
      <w:r w:rsidRPr="00AA4DDE">
        <w:rPr>
          <w:rFonts w:ascii="Arial" w:hAnsi="Arial" w:cs="Arial"/>
          <w:b/>
          <w:bCs/>
          <w:color w:val="1D2C4C"/>
          <w:sz w:val="28"/>
          <w:szCs w:val="28"/>
        </w:rPr>
        <w:t>IMPORTANT GENERAL REMINDERS</w:t>
      </w:r>
    </w:p>
    <w:p w14:paraId="20544759" w14:textId="77777777" w:rsidR="00EF5692" w:rsidRDefault="00EF5692" w:rsidP="000F56FB">
      <w:pPr>
        <w:spacing w:line="240" w:lineRule="auto"/>
        <w:rPr>
          <w:rFonts w:ascii="Arial" w:hAnsi="Arial" w:cs="Arial"/>
          <w:b/>
          <w:bCs/>
          <w:i/>
          <w:iCs/>
          <w:sz w:val="22"/>
          <w:szCs w:val="22"/>
        </w:rPr>
      </w:pPr>
    </w:p>
    <w:p w14:paraId="5FCB4FA2" w14:textId="6DF39892" w:rsidR="00436489" w:rsidRPr="00AA4DDE" w:rsidRDefault="00436489" w:rsidP="00D342F2">
      <w:pPr>
        <w:spacing w:after="80" w:line="240" w:lineRule="auto"/>
        <w:rPr>
          <w:rFonts w:ascii="Arial" w:hAnsi="Arial" w:cs="Arial"/>
          <w:b/>
          <w:bCs/>
          <w:i/>
          <w:iCs/>
          <w:color w:val="1D2C4C"/>
        </w:rPr>
      </w:pPr>
      <w:r w:rsidRPr="00AA4DDE">
        <w:rPr>
          <w:rFonts w:ascii="Arial" w:hAnsi="Arial" w:cs="Arial"/>
          <w:b/>
          <w:bCs/>
          <w:i/>
          <w:iCs/>
          <w:color w:val="1D2C4C"/>
        </w:rPr>
        <w:t>Basic Wage and Hour Compliance</w:t>
      </w:r>
    </w:p>
    <w:p w14:paraId="0C75B982" w14:textId="78F8FF65" w:rsidR="00445A80" w:rsidRDefault="00445A80" w:rsidP="00DE73A5">
      <w:pPr>
        <w:pStyle w:val="ListParagraph"/>
        <w:numPr>
          <w:ilvl w:val="0"/>
          <w:numId w:val="36"/>
        </w:numPr>
        <w:spacing w:after="80" w:line="240" w:lineRule="auto"/>
        <w:contextualSpacing w:val="0"/>
        <w:rPr>
          <w:rFonts w:ascii="Arial" w:hAnsi="Arial" w:cs="Arial"/>
          <w:sz w:val="22"/>
          <w:szCs w:val="22"/>
        </w:rPr>
      </w:pPr>
      <w:r>
        <w:rPr>
          <w:rFonts w:ascii="Arial" w:hAnsi="Arial" w:cs="Arial"/>
          <w:sz w:val="22"/>
          <w:szCs w:val="22"/>
        </w:rPr>
        <w:t>Are your employees properly classified as exempt or non-exempt?</w:t>
      </w:r>
    </w:p>
    <w:p w14:paraId="036AB8C9" w14:textId="6EC7B566" w:rsidR="00445A80" w:rsidRPr="00DF22DA" w:rsidRDefault="00445A80" w:rsidP="00DE73A5">
      <w:pPr>
        <w:pStyle w:val="ListParagraph"/>
        <w:numPr>
          <w:ilvl w:val="1"/>
          <w:numId w:val="36"/>
        </w:numPr>
        <w:spacing w:after="80" w:line="240" w:lineRule="auto"/>
        <w:contextualSpacing w:val="0"/>
        <w:rPr>
          <w:rFonts w:ascii="Arial" w:hAnsi="Arial" w:cs="Arial"/>
          <w:sz w:val="22"/>
          <w:szCs w:val="22"/>
        </w:rPr>
      </w:pPr>
      <w:r>
        <w:rPr>
          <w:rFonts w:ascii="Arial" w:hAnsi="Arial" w:cs="Arial"/>
          <w:sz w:val="22"/>
          <w:szCs w:val="22"/>
        </w:rPr>
        <w:t>Review salary and “white collar exemption” duties under federal and Oregon law</w:t>
      </w:r>
      <w:r w:rsidR="00DF22DA">
        <w:rPr>
          <w:rFonts w:ascii="Arial" w:hAnsi="Arial" w:cs="Arial"/>
          <w:sz w:val="22"/>
          <w:szCs w:val="22"/>
        </w:rPr>
        <w:t>.</w:t>
      </w:r>
      <w:r>
        <w:rPr>
          <w:rFonts w:ascii="Arial" w:hAnsi="Arial" w:cs="Arial"/>
          <w:sz w:val="22"/>
          <w:szCs w:val="22"/>
        </w:rPr>
        <w:t xml:space="preserve"> </w:t>
      </w:r>
    </w:p>
    <w:p w14:paraId="44A86F45" w14:textId="4CE8724C" w:rsidR="004654C6" w:rsidRDefault="00436489" w:rsidP="00DE73A5">
      <w:pPr>
        <w:pStyle w:val="ListParagraph"/>
        <w:numPr>
          <w:ilvl w:val="0"/>
          <w:numId w:val="36"/>
        </w:numPr>
        <w:spacing w:after="80" w:line="240" w:lineRule="auto"/>
        <w:contextualSpacing w:val="0"/>
        <w:rPr>
          <w:rFonts w:ascii="Arial" w:hAnsi="Arial" w:cs="Arial"/>
          <w:sz w:val="22"/>
          <w:szCs w:val="22"/>
        </w:rPr>
      </w:pPr>
      <w:r>
        <w:rPr>
          <w:rFonts w:ascii="Arial" w:hAnsi="Arial" w:cs="Arial"/>
          <w:sz w:val="22"/>
          <w:szCs w:val="22"/>
        </w:rPr>
        <w:t xml:space="preserve">Are your non-exempt employees taking their mandatory </w:t>
      </w:r>
      <w:r w:rsidR="004654C6">
        <w:rPr>
          <w:rFonts w:ascii="Arial" w:hAnsi="Arial" w:cs="Arial"/>
          <w:sz w:val="22"/>
          <w:szCs w:val="22"/>
        </w:rPr>
        <w:t>meal periods?</w:t>
      </w:r>
    </w:p>
    <w:p w14:paraId="51837C71" w14:textId="791EB3BB" w:rsidR="00436489" w:rsidRDefault="00436489" w:rsidP="00DE73A5">
      <w:pPr>
        <w:pStyle w:val="ListParagraph"/>
        <w:numPr>
          <w:ilvl w:val="1"/>
          <w:numId w:val="36"/>
        </w:numPr>
        <w:spacing w:after="80" w:line="240" w:lineRule="auto"/>
        <w:contextualSpacing w:val="0"/>
        <w:rPr>
          <w:rFonts w:ascii="Arial" w:hAnsi="Arial" w:cs="Arial"/>
          <w:sz w:val="22"/>
          <w:szCs w:val="22"/>
        </w:rPr>
      </w:pPr>
      <w:r>
        <w:rPr>
          <w:rFonts w:ascii="Arial" w:hAnsi="Arial" w:cs="Arial"/>
          <w:sz w:val="22"/>
          <w:szCs w:val="22"/>
        </w:rPr>
        <w:t>30-minute, unpaid, uninterrupted meal period for shifts of 6 hours or more</w:t>
      </w:r>
      <w:r w:rsidR="004654C6">
        <w:rPr>
          <w:rFonts w:ascii="Arial" w:hAnsi="Arial" w:cs="Arial"/>
          <w:sz w:val="22"/>
          <w:szCs w:val="22"/>
        </w:rPr>
        <w:t>.</w:t>
      </w:r>
    </w:p>
    <w:p w14:paraId="789D6348" w14:textId="77777777" w:rsidR="004654C6" w:rsidRDefault="00436489" w:rsidP="00DE73A5">
      <w:pPr>
        <w:pStyle w:val="ListParagraph"/>
        <w:numPr>
          <w:ilvl w:val="0"/>
          <w:numId w:val="36"/>
        </w:numPr>
        <w:spacing w:after="80" w:line="240" w:lineRule="auto"/>
        <w:contextualSpacing w:val="0"/>
        <w:rPr>
          <w:rFonts w:ascii="Arial" w:hAnsi="Arial" w:cs="Arial"/>
          <w:sz w:val="22"/>
          <w:szCs w:val="22"/>
        </w:rPr>
      </w:pPr>
      <w:r>
        <w:rPr>
          <w:rFonts w:ascii="Arial" w:hAnsi="Arial" w:cs="Arial"/>
          <w:sz w:val="22"/>
          <w:szCs w:val="22"/>
        </w:rPr>
        <w:t xml:space="preserve">Are your non-exempt employees taking their mandatory </w:t>
      </w:r>
      <w:r w:rsidR="004654C6">
        <w:rPr>
          <w:rFonts w:ascii="Arial" w:hAnsi="Arial" w:cs="Arial"/>
          <w:sz w:val="22"/>
          <w:szCs w:val="22"/>
        </w:rPr>
        <w:t>rest periods?</w:t>
      </w:r>
    </w:p>
    <w:p w14:paraId="6545775B" w14:textId="5EE9B882" w:rsidR="00436489" w:rsidRDefault="00436489" w:rsidP="00DE73A5">
      <w:pPr>
        <w:pStyle w:val="ListParagraph"/>
        <w:numPr>
          <w:ilvl w:val="1"/>
          <w:numId w:val="36"/>
        </w:numPr>
        <w:spacing w:after="80" w:line="240" w:lineRule="auto"/>
        <w:contextualSpacing w:val="0"/>
        <w:rPr>
          <w:rFonts w:ascii="Arial" w:hAnsi="Arial" w:cs="Arial"/>
          <w:sz w:val="22"/>
          <w:szCs w:val="22"/>
        </w:rPr>
      </w:pPr>
      <w:r>
        <w:rPr>
          <w:rFonts w:ascii="Arial" w:hAnsi="Arial" w:cs="Arial"/>
          <w:sz w:val="22"/>
          <w:szCs w:val="22"/>
        </w:rPr>
        <w:t>10-minute paid rest period every four hours or major portion thereof</w:t>
      </w:r>
      <w:r w:rsidR="000F3B12">
        <w:rPr>
          <w:rFonts w:ascii="Arial" w:hAnsi="Arial" w:cs="Arial"/>
          <w:sz w:val="22"/>
          <w:szCs w:val="22"/>
        </w:rPr>
        <w:t>.</w:t>
      </w:r>
    </w:p>
    <w:p w14:paraId="27ACA1DC" w14:textId="4F5E34C4" w:rsidR="00436489" w:rsidRDefault="00436489" w:rsidP="00DE73A5">
      <w:pPr>
        <w:pStyle w:val="ListParagraph"/>
        <w:numPr>
          <w:ilvl w:val="0"/>
          <w:numId w:val="36"/>
        </w:numPr>
        <w:spacing w:after="80" w:line="240" w:lineRule="auto"/>
        <w:contextualSpacing w:val="0"/>
        <w:rPr>
          <w:rFonts w:ascii="Arial" w:hAnsi="Arial" w:cs="Arial"/>
          <w:sz w:val="22"/>
          <w:szCs w:val="22"/>
        </w:rPr>
      </w:pPr>
      <w:r>
        <w:rPr>
          <w:rFonts w:ascii="Arial" w:hAnsi="Arial" w:cs="Arial"/>
          <w:sz w:val="22"/>
          <w:szCs w:val="22"/>
        </w:rPr>
        <w:t xml:space="preserve">Are your non-exempt employees recording all hours worked? </w:t>
      </w:r>
    </w:p>
    <w:p w14:paraId="65DFF00E" w14:textId="704745B5" w:rsidR="00436489" w:rsidRDefault="00436489" w:rsidP="00DE73A5">
      <w:pPr>
        <w:pStyle w:val="ListParagraph"/>
        <w:numPr>
          <w:ilvl w:val="1"/>
          <w:numId w:val="36"/>
        </w:numPr>
        <w:spacing w:after="80" w:line="240" w:lineRule="auto"/>
        <w:contextualSpacing w:val="0"/>
        <w:rPr>
          <w:rFonts w:ascii="Arial" w:hAnsi="Arial" w:cs="Arial"/>
          <w:sz w:val="22"/>
          <w:szCs w:val="22"/>
        </w:rPr>
      </w:pPr>
      <w:r>
        <w:rPr>
          <w:rFonts w:ascii="Arial" w:hAnsi="Arial" w:cs="Arial"/>
          <w:sz w:val="22"/>
          <w:szCs w:val="22"/>
        </w:rPr>
        <w:t>This includes</w:t>
      </w:r>
      <w:r w:rsidR="004654C6">
        <w:rPr>
          <w:rFonts w:ascii="Arial" w:hAnsi="Arial" w:cs="Arial"/>
          <w:sz w:val="22"/>
          <w:szCs w:val="22"/>
        </w:rPr>
        <w:t xml:space="preserve"> “off-the-clock” t</w:t>
      </w:r>
      <w:r>
        <w:rPr>
          <w:rFonts w:ascii="Arial" w:hAnsi="Arial" w:cs="Arial"/>
          <w:sz w:val="22"/>
          <w:szCs w:val="22"/>
        </w:rPr>
        <w:t>ime such as responding to emails, phone calls, etc</w:t>
      </w:r>
      <w:r w:rsidR="004654C6">
        <w:rPr>
          <w:rFonts w:ascii="Arial" w:hAnsi="Arial" w:cs="Arial"/>
          <w:sz w:val="22"/>
          <w:szCs w:val="22"/>
        </w:rPr>
        <w:t>.</w:t>
      </w:r>
    </w:p>
    <w:p w14:paraId="1A1EC6D5" w14:textId="3824737D" w:rsidR="004654C6" w:rsidRDefault="004654C6" w:rsidP="00DE73A5">
      <w:pPr>
        <w:pStyle w:val="ListParagraph"/>
        <w:numPr>
          <w:ilvl w:val="1"/>
          <w:numId w:val="36"/>
        </w:numPr>
        <w:spacing w:after="80" w:line="240" w:lineRule="auto"/>
        <w:contextualSpacing w:val="0"/>
        <w:rPr>
          <w:rFonts w:ascii="Arial" w:hAnsi="Arial" w:cs="Arial"/>
          <w:sz w:val="22"/>
          <w:szCs w:val="22"/>
        </w:rPr>
      </w:pPr>
      <w:r>
        <w:rPr>
          <w:rFonts w:ascii="Arial" w:hAnsi="Arial" w:cs="Arial"/>
          <w:sz w:val="22"/>
          <w:szCs w:val="22"/>
        </w:rPr>
        <w:t>Timeclock rounding is not allowed under Oregon law.</w:t>
      </w:r>
    </w:p>
    <w:p w14:paraId="71AB63FA" w14:textId="2443B7E5" w:rsidR="004654C6" w:rsidRDefault="004654C6" w:rsidP="00DE73A5">
      <w:pPr>
        <w:pStyle w:val="ListParagraph"/>
        <w:numPr>
          <w:ilvl w:val="0"/>
          <w:numId w:val="37"/>
        </w:numPr>
        <w:spacing w:after="80" w:line="240" w:lineRule="auto"/>
        <w:contextualSpacing w:val="0"/>
        <w:rPr>
          <w:rFonts w:ascii="Arial" w:hAnsi="Arial" w:cs="Arial"/>
          <w:sz w:val="22"/>
          <w:szCs w:val="22"/>
        </w:rPr>
      </w:pPr>
      <w:r w:rsidRPr="004654C6">
        <w:rPr>
          <w:rFonts w:ascii="Arial" w:hAnsi="Arial" w:cs="Arial"/>
          <w:sz w:val="22"/>
          <w:szCs w:val="22"/>
        </w:rPr>
        <w:t>Are your non-exempt employees being paid overtime?</w:t>
      </w:r>
    </w:p>
    <w:p w14:paraId="26424541" w14:textId="7DDCD3FC" w:rsidR="004654C6" w:rsidRDefault="004654C6" w:rsidP="00DE73A5">
      <w:pPr>
        <w:pStyle w:val="ListParagraph"/>
        <w:numPr>
          <w:ilvl w:val="1"/>
          <w:numId w:val="37"/>
        </w:numPr>
        <w:spacing w:after="80" w:line="240" w:lineRule="auto"/>
        <w:contextualSpacing w:val="0"/>
        <w:rPr>
          <w:rFonts w:ascii="Arial" w:hAnsi="Arial" w:cs="Arial"/>
          <w:sz w:val="22"/>
          <w:szCs w:val="22"/>
        </w:rPr>
      </w:pPr>
      <w:r>
        <w:rPr>
          <w:rFonts w:ascii="Arial" w:hAnsi="Arial" w:cs="Arial"/>
          <w:sz w:val="22"/>
          <w:szCs w:val="22"/>
        </w:rPr>
        <w:t xml:space="preserve">Typically, 1.5 times rate </w:t>
      </w:r>
      <w:r w:rsidR="00D20996">
        <w:rPr>
          <w:rFonts w:ascii="Arial" w:hAnsi="Arial" w:cs="Arial"/>
          <w:sz w:val="22"/>
          <w:szCs w:val="22"/>
        </w:rPr>
        <w:t xml:space="preserve">regular rate of pay </w:t>
      </w:r>
      <w:r>
        <w:rPr>
          <w:rFonts w:ascii="Arial" w:hAnsi="Arial" w:cs="Arial"/>
          <w:sz w:val="22"/>
          <w:szCs w:val="22"/>
        </w:rPr>
        <w:t>for hours worked over 40 in a workweek</w:t>
      </w:r>
      <w:r w:rsidR="00257B32">
        <w:rPr>
          <w:rFonts w:ascii="Arial" w:hAnsi="Arial" w:cs="Arial"/>
          <w:sz w:val="22"/>
          <w:szCs w:val="22"/>
        </w:rPr>
        <w:t>.</w:t>
      </w:r>
    </w:p>
    <w:p w14:paraId="0F73DD9A" w14:textId="61D9EA4E" w:rsidR="00D20996" w:rsidRDefault="00D20996" w:rsidP="00D20996">
      <w:pPr>
        <w:pStyle w:val="ListParagraph"/>
        <w:numPr>
          <w:ilvl w:val="1"/>
          <w:numId w:val="37"/>
        </w:numPr>
        <w:spacing w:after="80" w:line="240" w:lineRule="auto"/>
        <w:contextualSpacing w:val="0"/>
        <w:rPr>
          <w:rFonts w:ascii="Arial" w:hAnsi="Arial" w:cs="Arial"/>
          <w:sz w:val="22"/>
          <w:szCs w:val="22"/>
        </w:rPr>
      </w:pPr>
      <w:r w:rsidRPr="00D20996">
        <w:rPr>
          <w:rFonts w:ascii="Arial" w:hAnsi="Arial" w:cs="Arial"/>
          <w:sz w:val="22"/>
          <w:szCs w:val="22"/>
        </w:rPr>
        <w:t>When an employee has multiple pay rates within a workweek, or when commissions and other non-hourly compensation are involved,</w:t>
      </w:r>
      <w:r>
        <w:rPr>
          <w:rFonts w:ascii="Arial" w:hAnsi="Arial" w:cs="Arial"/>
          <w:sz w:val="22"/>
          <w:szCs w:val="22"/>
        </w:rPr>
        <w:t xml:space="preserve"> </w:t>
      </w:r>
      <w:r w:rsidR="000F3B12">
        <w:rPr>
          <w:rFonts w:ascii="Arial" w:hAnsi="Arial" w:cs="Arial"/>
          <w:sz w:val="22"/>
          <w:szCs w:val="22"/>
        </w:rPr>
        <w:t xml:space="preserve">the </w:t>
      </w:r>
      <w:r>
        <w:rPr>
          <w:rFonts w:ascii="Arial" w:hAnsi="Arial" w:cs="Arial"/>
          <w:sz w:val="22"/>
          <w:szCs w:val="22"/>
        </w:rPr>
        <w:t>overtime</w:t>
      </w:r>
      <w:r w:rsidRPr="00D20996">
        <w:rPr>
          <w:rFonts w:ascii="Arial" w:hAnsi="Arial" w:cs="Arial"/>
          <w:sz w:val="22"/>
          <w:szCs w:val="22"/>
        </w:rPr>
        <w:t xml:space="preserve"> </w:t>
      </w:r>
      <w:r w:rsidR="000F3B12">
        <w:rPr>
          <w:rFonts w:ascii="Arial" w:hAnsi="Arial" w:cs="Arial"/>
          <w:sz w:val="22"/>
          <w:szCs w:val="22"/>
        </w:rPr>
        <w:t>“</w:t>
      </w:r>
      <w:r w:rsidRPr="00D20996">
        <w:rPr>
          <w:rFonts w:ascii="Arial" w:hAnsi="Arial" w:cs="Arial"/>
          <w:sz w:val="22"/>
          <w:szCs w:val="22"/>
        </w:rPr>
        <w:t>regular rate</w:t>
      </w:r>
      <w:r w:rsidR="000F3B12">
        <w:rPr>
          <w:rFonts w:ascii="Arial" w:hAnsi="Arial" w:cs="Arial"/>
          <w:sz w:val="22"/>
          <w:szCs w:val="22"/>
        </w:rPr>
        <w:t>”</w:t>
      </w:r>
      <w:r w:rsidRPr="00D20996">
        <w:rPr>
          <w:rFonts w:ascii="Arial" w:hAnsi="Arial" w:cs="Arial"/>
          <w:sz w:val="22"/>
          <w:szCs w:val="22"/>
        </w:rPr>
        <w:t xml:space="preserve"> is determined by a weighted average</w:t>
      </w:r>
      <w:r w:rsidR="000F3B12">
        <w:rPr>
          <w:rFonts w:ascii="Arial" w:hAnsi="Arial" w:cs="Arial"/>
          <w:sz w:val="22"/>
          <w:szCs w:val="22"/>
        </w:rPr>
        <w:t>.</w:t>
      </w:r>
    </w:p>
    <w:p w14:paraId="03F48CE7" w14:textId="792DD2B6" w:rsidR="00D20996" w:rsidRPr="00D20996" w:rsidRDefault="004654C6" w:rsidP="00D20996">
      <w:pPr>
        <w:pStyle w:val="ListParagraph"/>
        <w:numPr>
          <w:ilvl w:val="1"/>
          <w:numId w:val="37"/>
        </w:numPr>
        <w:spacing w:after="80" w:line="240" w:lineRule="auto"/>
        <w:contextualSpacing w:val="0"/>
        <w:rPr>
          <w:rFonts w:ascii="Arial" w:hAnsi="Arial" w:cs="Arial"/>
          <w:sz w:val="22"/>
          <w:szCs w:val="22"/>
        </w:rPr>
      </w:pPr>
      <w:r>
        <w:rPr>
          <w:rFonts w:ascii="Arial" w:hAnsi="Arial" w:cs="Arial"/>
          <w:sz w:val="22"/>
          <w:szCs w:val="22"/>
        </w:rPr>
        <w:t>Special overtime requirements for agricultural and manufacturing workers</w:t>
      </w:r>
      <w:r w:rsidR="00257B32">
        <w:rPr>
          <w:rFonts w:ascii="Arial" w:hAnsi="Arial" w:cs="Arial"/>
          <w:sz w:val="22"/>
          <w:szCs w:val="22"/>
        </w:rPr>
        <w:t>.</w:t>
      </w:r>
    </w:p>
    <w:p w14:paraId="74764404" w14:textId="32B0E5F7" w:rsidR="004654C6" w:rsidRPr="004654C6" w:rsidRDefault="00436489" w:rsidP="00DE73A5">
      <w:pPr>
        <w:pStyle w:val="ListParagraph"/>
        <w:numPr>
          <w:ilvl w:val="0"/>
          <w:numId w:val="36"/>
        </w:numPr>
        <w:spacing w:after="80" w:line="240" w:lineRule="auto"/>
        <w:contextualSpacing w:val="0"/>
        <w:rPr>
          <w:rFonts w:ascii="Arial" w:hAnsi="Arial" w:cs="Arial"/>
          <w:b/>
          <w:bCs/>
          <w:i/>
          <w:iCs/>
          <w:sz w:val="22"/>
          <w:szCs w:val="22"/>
        </w:rPr>
      </w:pPr>
      <w:r w:rsidRPr="00436489">
        <w:rPr>
          <w:rFonts w:ascii="Arial" w:hAnsi="Arial" w:cs="Arial"/>
          <w:sz w:val="22"/>
          <w:szCs w:val="22"/>
        </w:rPr>
        <w:t>Do you have 1099 workers</w:t>
      </w:r>
      <w:r w:rsidR="00445A80">
        <w:rPr>
          <w:rFonts w:ascii="Arial" w:hAnsi="Arial" w:cs="Arial"/>
          <w:sz w:val="22"/>
          <w:szCs w:val="22"/>
        </w:rPr>
        <w:t xml:space="preserve"> (independent contractors)</w:t>
      </w:r>
      <w:r w:rsidRPr="00436489">
        <w:rPr>
          <w:rFonts w:ascii="Arial" w:hAnsi="Arial" w:cs="Arial"/>
          <w:sz w:val="22"/>
          <w:szCs w:val="22"/>
        </w:rPr>
        <w:t xml:space="preserve">? </w:t>
      </w:r>
    </w:p>
    <w:p w14:paraId="3C99F07D" w14:textId="5D7F5407" w:rsidR="00436489" w:rsidRPr="00DF22DA" w:rsidRDefault="00436489" w:rsidP="00DE73A5">
      <w:pPr>
        <w:pStyle w:val="ListParagraph"/>
        <w:numPr>
          <w:ilvl w:val="1"/>
          <w:numId w:val="36"/>
        </w:numPr>
        <w:spacing w:after="80" w:line="240" w:lineRule="auto"/>
        <w:contextualSpacing w:val="0"/>
        <w:rPr>
          <w:rFonts w:ascii="Arial" w:hAnsi="Arial" w:cs="Arial"/>
          <w:b/>
          <w:bCs/>
          <w:i/>
          <w:iCs/>
          <w:sz w:val="22"/>
          <w:szCs w:val="22"/>
        </w:rPr>
      </w:pPr>
      <w:r w:rsidRPr="00436489">
        <w:rPr>
          <w:rFonts w:ascii="Arial" w:hAnsi="Arial" w:cs="Arial"/>
          <w:sz w:val="22"/>
          <w:szCs w:val="22"/>
        </w:rPr>
        <w:t xml:space="preserve">If so, </w:t>
      </w:r>
      <w:proofErr w:type="gramStart"/>
      <w:r w:rsidRPr="00436489">
        <w:rPr>
          <w:rFonts w:ascii="Arial" w:hAnsi="Arial" w:cs="Arial"/>
          <w:sz w:val="22"/>
          <w:szCs w:val="22"/>
        </w:rPr>
        <w:t>review</w:t>
      </w:r>
      <w:proofErr w:type="gramEnd"/>
      <w:r w:rsidRPr="00436489">
        <w:rPr>
          <w:rFonts w:ascii="Arial" w:hAnsi="Arial" w:cs="Arial"/>
          <w:sz w:val="22"/>
          <w:szCs w:val="22"/>
        </w:rPr>
        <w:t xml:space="preserve"> requirements as Oregon law </w:t>
      </w:r>
      <w:proofErr w:type="gramStart"/>
      <w:r w:rsidR="000F3B12">
        <w:rPr>
          <w:rFonts w:ascii="Arial" w:hAnsi="Arial" w:cs="Arial"/>
          <w:sz w:val="22"/>
          <w:szCs w:val="22"/>
        </w:rPr>
        <w:t>is</w:t>
      </w:r>
      <w:proofErr w:type="gramEnd"/>
      <w:r>
        <w:rPr>
          <w:rFonts w:ascii="Arial" w:hAnsi="Arial" w:cs="Arial"/>
          <w:sz w:val="22"/>
          <w:szCs w:val="22"/>
        </w:rPr>
        <w:t xml:space="preserve"> very strict regarding who </w:t>
      </w:r>
      <w:r w:rsidR="00445A80">
        <w:rPr>
          <w:rFonts w:ascii="Arial" w:hAnsi="Arial" w:cs="Arial"/>
          <w:sz w:val="22"/>
          <w:szCs w:val="22"/>
        </w:rPr>
        <w:t>qualifies as an independent contractor.</w:t>
      </w:r>
      <w:r>
        <w:rPr>
          <w:rFonts w:ascii="Arial" w:hAnsi="Arial" w:cs="Arial"/>
          <w:sz w:val="22"/>
          <w:szCs w:val="22"/>
        </w:rPr>
        <w:t xml:space="preserve"> </w:t>
      </w:r>
    </w:p>
    <w:p w14:paraId="352BB7E0" w14:textId="77777777" w:rsidR="004654C6" w:rsidRDefault="004654C6" w:rsidP="00EF5692">
      <w:pPr>
        <w:spacing w:line="240" w:lineRule="auto"/>
        <w:rPr>
          <w:rFonts w:ascii="Arial" w:hAnsi="Arial" w:cs="Arial"/>
          <w:b/>
          <w:bCs/>
          <w:i/>
          <w:iCs/>
          <w:sz w:val="22"/>
          <w:szCs w:val="22"/>
        </w:rPr>
      </w:pPr>
    </w:p>
    <w:p w14:paraId="76D0820C" w14:textId="249B6311" w:rsidR="000C2371" w:rsidRPr="00AA4DDE" w:rsidRDefault="000C2371" w:rsidP="00D342F2">
      <w:pPr>
        <w:spacing w:after="80" w:line="240" w:lineRule="auto"/>
        <w:rPr>
          <w:rFonts w:ascii="Arial" w:hAnsi="Arial" w:cs="Arial"/>
          <w:b/>
          <w:bCs/>
          <w:i/>
          <w:iCs/>
          <w:color w:val="1D2C4C"/>
        </w:rPr>
      </w:pPr>
      <w:r w:rsidRPr="00AA4DDE">
        <w:rPr>
          <w:rFonts w:ascii="Arial" w:hAnsi="Arial" w:cs="Arial"/>
          <w:b/>
          <w:bCs/>
          <w:i/>
          <w:iCs/>
          <w:color w:val="1D2C4C"/>
        </w:rPr>
        <w:t>Required Policies</w:t>
      </w:r>
    </w:p>
    <w:p w14:paraId="062A15F5" w14:textId="62419B9A" w:rsidR="000C2371" w:rsidRPr="000C2371" w:rsidRDefault="000C2371" w:rsidP="00DE73A5">
      <w:pPr>
        <w:pStyle w:val="ListParagraph"/>
        <w:numPr>
          <w:ilvl w:val="0"/>
          <w:numId w:val="38"/>
        </w:numPr>
        <w:spacing w:after="80" w:line="240" w:lineRule="auto"/>
        <w:contextualSpacing w:val="0"/>
        <w:rPr>
          <w:rFonts w:ascii="Arial" w:hAnsi="Arial" w:cs="Arial"/>
          <w:sz w:val="22"/>
          <w:szCs w:val="22"/>
        </w:rPr>
      </w:pPr>
      <w:r w:rsidRPr="000C2371">
        <w:rPr>
          <w:rFonts w:ascii="Arial" w:hAnsi="Arial" w:cs="Arial"/>
          <w:sz w:val="22"/>
          <w:szCs w:val="22"/>
        </w:rPr>
        <w:t xml:space="preserve">Harassment Policy </w:t>
      </w:r>
      <w:r w:rsidR="00042A16" w:rsidRPr="00042A16">
        <w:rPr>
          <w:rFonts w:ascii="Arial" w:hAnsi="Arial" w:cs="Arial"/>
          <w:sz w:val="22"/>
          <w:szCs w:val="22"/>
        </w:rPr>
        <w:t>–</w:t>
      </w:r>
      <w:r w:rsidRPr="000C2371">
        <w:rPr>
          <w:rFonts w:ascii="Arial" w:hAnsi="Arial" w:cs="Arial"/>
          <w:sz w:val="22"/>
          <w:szCs w:val="22"/>
        </w:rPr>
        <w:t xml:space="preserve"> Have all employees been provided with a harassment policy at the time of employment </w:t>
      </w:r>
      <w:proofErr w:type="gramStart"/>
      <w:r w:rsidRPr="000C2371">
        <w:rPr>
          <w:rFonts w:ascii="Arial" w:hAnsi="Arial" w:cs="Arial"/>
          <w:sz w:val="22"/>
          <w:szCs w:val="22"/>
        </w:rPr>
        <w:t>and also</w:t>
      </w:r>
      <w:proofErr w:type="gramEnd"/>
      <w:r w:rsidRPr="000C2371">
        <w:rPr>
          <w:rFonts w:ascii="Arial" w:hAnsi="Arial" w:cs="Arial"/>
          <w:sz w:val="22"/>
          <w:szCs w:val="22"/>
        </w:rPr>
        <w:t xml:space="preserve"> at the time of a harassment complaint?</w:t>
      </w:r>
    </w:p>
    <w:p w14:paraId="5E6E9354" w14:textId="60CD8F29" w:rsidR="000C2371" w:rsidRPr="000C2371" w:rsidRDefault="000C2371" w:rsidP="00DE73A5">
      <w:pPr>
        <w:pStyle w:val="ListParagraph"/>
        <w:numPr>
          <w:ilvl w:val="1"/>
          <w:numId w:val="38"/>
        </w:numPr>
        <w:spacing w:after="80" w:line="240" w:lineRule="auto"/>
        <w:contextualSpacing w:val="0"/>
        <w:rPr>
          <w:rFonts w:ascii="Arial" w:hAnsi="Arial" w:cs="Arial"/>
          <w:sz w:val="22"/>
          <w:szCs w:val="22"/>
        </w:rPr>
      </w:pPr>
      <w:r w:rsidRPr="000C2371">
        <w:rPr>
          <w:rFonts w:ascii="Arial" w:hAnsi="Arial" w:cs="Arial"/>
          <w:sz w:val="22"/>
          <w:szCs w:val="22"/>
        </w:rPr>
        <w:t>This is required under Oregon’s Workplace Fairness Act.</w:t>
      </w:r>
    </w:p>
    <w:p w14:paraId="384B4481" w14:textId="713026CD" w:rsidR="000C2371" w:rsidRPr="000C2371" w:rsidRDefault="000C2371" w:rsidP="00DE73A5">
      <w:pPr>
        <w:pStyle w:val="ListParagraph"/>
        <w:numPr>
          <w:ilvl w:val="1"/>
          <w:numId w:val="38"/>
        </w:numPr>
        <w:spacing w:after="80" w:line="240" w:lineRule="auto"/>
        <w:contextualSpacing w:val="0"/>
        <w:rPr>
          <w:rFonts w:ascii="Arial" w:hAnsi="Arial" w:cs="Arial"/>
          <w:sz w:val="22"/>
          <w:szCs w:val="22"/>
        </w:rPr>
      </w:pPr>
      <w:r w:rsidRPr="000C2371">
        <w:rPr>
          <w:rFonts w:ascii="Arial" w:hAnsi="Arial" w:cs="Arial"/>
          <w:sz w:val="22"/>
          <w:szCs w:val="22"/>
        </w:rPr>
        <w:t>Your harassment policy must have specific language to be compliant.</w:t>
      </w:r>
    </w:p>
    <w:p w14:paraId="2318839D" w14:textId="43B73986" w:rsidR="000C2371" w:rsidRPr="000C2371" w:rsidRDefault="000C2371" w:rsidP="00DE73A5">
      <w:pPr>
        <w:pStyle w:val="ListParagraph"/>
        <w:numPr>
          <w:ilvl w:val="0"/>
          <w:numId w:val="38"/>
        </w:numPr>
        <w:spacing w:after="80" w:line="240" w:lineRule="auto"/>
        <w:contextualSpacing w:val="0"/>
        <w:rPr>
          <w:rFonts w:ascii="Arial" w:hAnsi="Arial" w:cs="Arial"/>
          <w:sz w:val="22"/>
          <w:szCs w:val="22"/>
        </w:rPr>
      </w:pPr>
      <w:r w:rsidRPr="000C2371">
        <w:rPr>
          <w:rFonts w:ascii="Arial" w:hAnsi="Arial" w:cs="Arial"/>
          <w:sz w:val="22"/>
          <w:szCs w:val="22"/>
        </w:rPr>
        <w:t>Pregnancy Accommodation Policy</w:t>
      </w:r>
      <w:r w:rsidR="00AA4DDE">
        <w:rPr>
          <w:rFonts w:ascii="Arial" w:hAnsi="Arial" w:cs="Arial"/>
          <w:sz w:val="22"/>
          <w:szCs w:val="22"/>
        </w:rPr>
        <w:t xml:space="preserve"> </w:t>
      </w:r>
      <w:r w:rsidR="00AA4DDE" w:rsidRPr="00042A16">
        <w:rPr>
          <w:rFonts w:ascii="Arial" w:hAnsi="Arial" w:cs="Arial"/>
          <w:sz w:val="22"/>
          <w:szCs w:val="22"/>
        </w:rPr>
        <w:t>–</w:t>
      </w:r>
      <w:r w:rsidR="00445A80">
        <w:rPr>
          <w:rFonts w:ascii="Arial" w:hAnsi="Arial" w:cs="Arial"/>
          <w:sz w:val="22"/>
          <w:szCs w:val="22"/>
        </w:rPr>
        <w:t xml:space="preserve"> </w:t>
      </w:r>
      <w:r w:rsidRPr="000C2371">
        <w:rPr>
          <w:rFonts w:ascii="Arial" w:hAnsi="Arial" w:cs="Arial"/>
          <w:sz w:val="22"/>
          <w:szCs w:val="22"/>
        </w:rPr>
        <w:t xml:space="preserve">Have all employees been provided with a pregnancy accommodation policy at the time of employment </w:t>
      </w:r>
      <w:proofErr w:type="gramStart"/>
      <w:r w:rsidRPr="000C2371">
        <w:rPr>
          <w:rFonts w:ascii="Arial" w:hAnsi="Arial" w:cs="Arial"/>
          <w:sz w:val="22"/>
          <w:szCs w:val="22"/>
        </w:rPr>
        <w:t>and also</w:t>
      </w:r>
      <w:proofErr w:type="gramEnd"/>
      <w:r w:rsidRPr="000C2371">
        <w:rPr>
          <w:rFonts w:ascii="Arial" w:hAnsi="Arial" w:cs="Arial"/>
          <w:sz w:val="22"/>
          <w:szCs w:val="22"/>
        </w:rPr>
        <w:t xml:space="preserve"> within 10 days of informing you of their pregnancy?</w:t>
      </w:r>
    </w:p>
    <w:p w14:paraId="1EF573C0" w14:textId="3FF27C3F" w:rsidR="000C2371" w:rsidRPr="000C2371" w:rsidRDefault="000C2371" w:rsidP="00DE73A5">
      <w:pPr>
        <w:pStyle w:val="ListParagraph"/>
        <w:numPr>
          <w:ilvl w:val="1"/>
          <w:numId w:val="38"/>
        </w:numPr>
        <w:spacing w:after="80" w:line="240" w:lineRule="auto"/>
        <w:contextualSpacing w:val="0"/>
        <w:rPr>
          <w:rFonts w:ascii="Arial" w:hAnsi="Arial" w:cs="Arial"/>
          <w:sz w:val="22"/>
          <w:szCs w:val="22"/>
        </w:rPr>
      </w:pPr>
      <w:r w:rsidRPr="000C2371">
        <w:rPr>
          <w:rFonts w:ascii="Arial" w:hAnsi="Arial" w:cs="Arial"/>
          <w:sz w:val="22"/>
          <w:szCs w:val="22"/>
        </w:rPr>
        <w:t xml:space="preserve">This is required under Oregon law. </w:t>
      </w:r>
    </w:p>
    <w:p w14:paraId="0ACCE95A" w14:textId="7E7DF0FA" w:rsidR="000C2371" w:rsidRPr="000C2371" w:rsidRDefault="000C2371" w:rsidP="000C2371">
      <w:pPr>
        <w:pStyle w:val="ListParagraph"/>
        <w:spacing w:line="240" w:lineRule="auto"/>
        <w:rPr>
          <w:rFonts w:ascii="Arial" w:hAnsi="Arial" w:cs="Arial"/>
          <w:b/>
          <w:bCs/>
          <w:sz w:val="22"/>
          <w:szCs w:val="22"/>
        </w:rPr>
      </w:pPr>
    </w:p>
    <w:p w14:paraId="376ADC5F" w14:textId="5AEC454E" w:rsidR="000F56FB" w:rsidRPr="00AA4DDE" w:rsidRDefault="000F56FB" w:rsidP="00D342F2">
      <w:pPr>
        <w:spacing w:after="80" w:line="240" w:lineRule="auto"/>
        <w:rPr>
          <w:rFonts w:ascii="Arial" w:hAnsi="Arial" w:cs="Arial"/>
          <w:b/>
          <w:bCs/>
          <w:i/>
          <w:iCs/>
          <w:color w:val="1D2C4C"/>
        </w:rPr>
      </w:pPr>
      <w:r w:rsidRPr="00AA4DDE">
        <w:rPr>
          <w:rFonts w:ascii="Arial" w:hAnsi="Arial" w:cs="Arial"/>
          <w:b/>
          <w:bCs/>
          <w:i/>
          <w:iCs/>
          <w:color w:val="1D2C4C"/>
        </w:rPr>
        <w:lastRenderedPageBreak/>
        <w:t>Employment Posters</w:t>
      </w:r>
    </w:p>
    <w:p w14:paraId="3E59E441" w14:textId="7E86F9B2" w:rsidR="000F56FB" w:rsidRPr="00EF5692" w:rsidRDefault="000F56FB" w:rsidP="00DE73A5">
      <w:pPr>
        <w:numPr>
          <w:ilvl w:val="0"/>
          <w:numId w:val="26"/>
        </w:numPr>
        <w:spacing w:after="80" w:line="240" w:lineRule="auto"/>
        <w:rPr>
          <w:rFonts w:ascii="Arial" w:hAnsi="Arial" w:cs="Arial"/>
          <w:sz w:val="22"/>
          <w:szCs w:val="22"/>
        </w:rPr>
      </w:pPr>
      <w:r w:rsidRPr="00EF5692">
        <w:rPr>
          <w:rFonts w:ascii="Arial" w:hAnsi="Arial" w:cs="Arial"/>
          <w:sz w:val="22"/>
          <w:szCs w:val="22"/>
        </w:rPr>
        <w:t xml:space="preserve">Do you have </w:t>
      </w:r>
      <w:r w:rsidR="00445A80">
        <w:rPr>
          <w:rFonts w:ascii="Arial" w:hAnsi="Arial" w:cs="Arial"/>
          <w:sz w:val="22"/>
          <w:szCs w:val="22"/>
        </w:rPr>
        <w:t xml:space="preserve">current </w:t>
      </w:r>
      <w:r w:rsidRPr="00EF5692">
        <w:rPr>
          <w:rFonts w:ascii="Arial" w:hAnsi="Arial" w:cs="Arial"/>
          <w:sz w:val="22"/>
          <w:szCs w:val="22"/>
        </w:rPr>
        <w:t xml:space="preserve">employment posters? </w:t>
      </w:r>
    </w:p>
    <w:p w14:paraId="1994F385" w14:textId="6C16B63B" w:rsidR="000F56FB" w:rsidRPr="000F56FB" w:rsidRDefault="000F56FB" w:rsidP="00DE73A5">
      <w:pPr>
        <w:numPr>
          <w:ilvl w:val="1"/>
          <w:numId w:val="33"/>
        </w:numPr>
        <w:spacing w:after="80" w:line="240" w:lineRule="auto"/>
        <w:rPr>
          <w:rFonts w:ascii="Arial" w:hAnsi="Arial" w:cs="Arial"/>
          <w:sz w:val="22"/>
          <w:szCs w:val="22"/>
        </w:rPr>
      </w:pPr>
      <w:r w:rsidRPr="000F56FB">
        <w:rPr>
          <w:rFonts w:ascii="Arial" w:hAnsi="Arial" w:cs="Arial"/>
          <w:sz w:val="22"/>
          <w:szCs w:val="22"/>
        </w:rPr>
        <w:t>Employers are required to display certain workplace notices and posters at each company work location in Oregon.</w:t>
      </w:r>
    </w:p>
    <w:p w14:paraId="5015994D" w14:textId="12D83E74" w:rsidR="00EF5692" w:rsidRPr="00EF5692" w:rsidRDefault="000F56FB" w:rsidP="00DE73A5">
      <w:pPr>
        <w:numPr>
          <w:ilvl w:val="1"/>
          <w:numId w:val="33"/>
        </w:numPr>
        <w:spacing w:after="80" w:line="240" w:lineRule="auto"/>
        <w:rPr>
          <w:rFonts w:ascii="Arial" w:hAnsi="Arial" w:cs="Arial"/>
          <w:sz w:val="22"/>
          <w:szCs w:val="22"/>
        </w:rPr>
      </w:pPr>
      <w:r w:rsidRPr="000F56FB">
        <w:rPr>
          <w:rFonts w:ascii="Arial" w:hAnsi="Arial" w:cs="Arial"/>
          <w:sz w:val="22"/>
          <w:szCs w:val="22"/>
        </w:rPr>
        <w:t xml:space="preserve">Cascade has an all-in-one poster that complies with the poster requirements. You can purchase it </w:t>
      </w:r>
      <w:hyperlink r:id="rId8" w:history="1">
        <w:r w:rsidRPr="000F56FB">
          <w:rPr>
            <w:rStyle w:val="Hyperlink"/>
            <w:rFonts w:ascii="Arial" w:hAnsi="Arial" w:cs="Arial"/>
            <w:sz w:val="22"/>
            <w:szCs w:val="22"/>
          </w:rPr>
          <w:t>here</w:t>
        </w:r>
      </w:hyperlink>
      <w:r w:rsidRPr="000F56FB">
        <w:rPr>
          <w:rFonts w:ascii="Arial" w:hAnsi="Arial" w:cs="Arial"/>
          <w:sz w:val="22"/>
          <w:szCs w:val="22"/>
        </w:rPr>
        <w:t xml:space="preserve">. </w:t>
      </w:r>
    </w:p>
    <w:p w14:paraId="23A5E830" w14:textId="77777777" w:rsidR="000F3B12" w:rsidRPr="000F3B12" w:rsidRDefault="000F3B12" w:rsidP="000F3B12">
      <w:pPr>
        <w:spacing w:line="240" w:lineRule="auto"/>
        <w:rPr>
          <w:rFonts w:ascii="Arial" w:hAnsi="Arial" w:cs="Arial"/>
          <w:b/>
          <w:bCs/>
          <w:sz w:val="22"/>
          <w:szCs w:val="22"/>
        </w:rPr>
      </w:pPr>
    </w:p>
    <w:p w14:paraId="5B148F36" w14:textId="1F33DCAF" w:rsidR="000F56FB" w:rsidRPr="00AA4DDE" w:rsidRDefault="000F56FB" w:rsidP="00D342F2">
      <w:pPr>
        <w:spacing w:after="80" w:line="240" w:lineRule="auto"/>
        <w:rPr>
          <w:rFonts w:ascii="Arial" w:hAnsi="Arial" w:cs="Arial"/>
          <w:b/>
          <w:bCs/>
          <w:i/>
          <w:iCs/>
          <w:color w:val="1D2C4C"/>
        </w:rPr>
      </w:pPr>
      <w:r w:rsidRPr="00AA4DDE">
        <w:rPr>
          <w:rFonts w:ascii="Arial" w:hAnsi="Arial" w:cs="Arial"/>
          <w:b/>
          <w:bCs/>
          <w:i/>
          <w:iCs/>
          <w:color w:val="1D2C4C"/>
        </w:rPr>
        <w:t>Oregon Saves</w:t>
      </w:r>
    </w:p>
    <w:p w14:paraId="3EC6F41E" w14:textId="77777777" w:rsidR="000F56FB" w:rsidRPr="000F56FB" w:rsidRDefault="000F56FB" w:rsidP="00DE73A5">
      <w:pPr>
        <w:numPr>
          <w:ilvl w:val="0"/>
          <w:numId w:val="25"/>
        </w:numPr>
        <w:spacing w:after="80" w:line="240" w:lineRule="auto"/>
        <w:rPr>
          <w:rFonts w:ascii="Arial" w:hAnsi="Arial" w:cs="Arial"/>
          <w:sz w:val="22"/>
          <w:szCs w:val="22"/>
        </w:rPr>
      </w:pPr>
      <w:r w:rsidRPr="000F56FB">
        <w:rPr>
          <w:rFonts w:ascii="Arial" w:hAnsi="Arial" w:cs="Arial"/>
          <w:sz w:val="22"/>
          <w:szCs w:val="22"/>
        </w:rPr>
        <w:t>Do you offer your employees a qualified retirement savings plan?</w:t>
      </w:r>
    </w:p>
    <w:p w14:paraId="718FF325" w14:textId="2D0881F9" w:rsidR="000F56FB" w:rsidRPr="000F56FB" w:rsidRDefault="000F56FB" w:rsidP="00DE73A5">
      <w:pPr>
        <w:numPr>
          <w:ilvl w:val="1"/>
          <w:numId w:val="32"/>
        </w:numPr>
        <w:spacing w:after="80" w:line="240" w:lineRule="auto"/>
        <w:rPr>
          <w:rFonts w:ascii="Arial" w:hAnsi="Arial" w:cs="Arial"/>
          <w:sz w:val="22"/>
          <w:szCs w:val="22"/>
        </w:rPr>
      </w:pPr>
      <w:r w:rsidRPr="000F56FB">
        <w:rPr>
          <w:rFonts w:ascii="Arial" w:hAnsi="Arial" w:cs="Arial"/>
          <w:sz w:val="22"/>
          <w:szCs w:val="22"/>
        </w:rPr>
        <w:t xml:space="preserve">All Oregon employers must offer a qualified retirement savings plan to employees. If you do not have a private company-provided 401(k) plan, </w:t>
      </w:r>
      <w:r w:rsidR="00445A80">
        <w:rPr>
          <w:rFonts w:ascii="Arial" w:hAnsi="Arial" w:cs="Arial"/>
          <w:sz w:val="22"/>
          <w:szCs w:val="22"/>
        </w:rPr>
        <w:t xml:space="preserve">or other qualified plan, </w:t>
      </w:r>
      <w:r w:rsidRPr="000F56FB">
        <w:rPr>
          <w:rFonts w:ascii="Arial" w:hAnsi="Arial" w:cs="Arial"/>
          <w:sz w:val="22"/>
          <w:szCs w:val="22"/>
        </w:rPr>
        <w:t xml:space="preserve">employers must enroll in </w:t>
      </w:r>
      <w:hyperlink r:id="rId9" w:history="1">
        <w:r w:rsidRPr="000F56FB">
          <w:rPr>
            <w:rStyle w:val="Hyperlink"/>
            <w:rFonts w:ascii="Arial" w:hAnsi="Arial" w:cs="Arial"/>
            <w:sz w:val="22"/>
            <w:szCs w:val="22"/>
          </w:rPr>
          <w:t>OregonSaves</w:t>
        </w:r>
      </w:hyperlink>
      <w:r w:rsidRPr="000F56FB">
        <w:rPr>
          <w:rFonts w:ascii="Arial" w:hAnsi="Arial" w:cs="Arial"/>
          <w:sz w:val="22"/>
          <w:szCs w:val="22"/>
        </w:rPr>
        <w:t xml:space="preserve">. Even if you do provide a qualified plan, you will need to file an exemption on </w:t>
      </w:r>
      <w:hyperlink r:id="rId10" w:history="1">
        <w:r w:rsidRPr="000F56FB">
          <w:rPr>
            <w:rStyle w:val="Hyperlink"/>
            <w:rFonts w:ascii="Arial" w:hAnsi="Arial" w:cs="Arial"/>
            <w:sz w:val="22"/>
            <w:szCs w:val="22"/>
          </w:rPr>
          <w:t>OregonSaves</w:t>
        </w:r>
      </w:hyperlink>
      <w:r w:rsidRPr="000F56FB">
        <w:rPr>
          <w:rFonts w:ascii="Arial" w:hAnsi="Arial" w:cs="Arial"/>
          <w:sz w:val="22"/>
          <w:szCs w:val="22"/>
        </w:rPr>
        <w:t xml:space="preserve">. </w:t>
      </w:r>
    </w:p>
    <w:p w14:paraId="0F306C5F" w14:textId="7E43D5A3" w:rsidR="00EF5692" w:rsidRDefault="000F56FB" w:rsidP="00DE73A5">
      <w:pPr>
        <w:numPr>
          <w:ilvl w:val="1"/>
          <w:numId w:val="32"/>
        </w:numPr>
        <w:spacing w:after="80" w:line="240" w:lineRule="auto"/>
        <w:rPr>
          <w:rFonts w:ascii="Arial" w:hAnsi="Arial" w:cs="Arial"/>
          <w:sz w:val="22"/>
          <w:szCs w:val="22"/>
        </w:rPr>
      </w:pPr>
      <w:r w:rsidRPr="000F56FB">
        <w:rPr>
          <w:rFonts w:ascii="Arial" w:hAnsi="Arial" w:cs="Arial"/>
          <w:sz w:val="22"/>
          <w:szCs w:val="22"/>
        </w:rPr>
        <w:t>Oregon Saves is a free program that provides access to a retirement plan for employees who don</w:t>
      </w:r>
      <w:r w:rsidR="000F3B12">
        <w:rPr>
          <w:rFonts w:ascii="Arial" w:hAnsi="Arial" w:cs="Arial"/>
          <w:sz w:val="22"/>
          <w:szCs w:val="22"/>
        </w:rPr>
        <w:t>’</w:t>
      </w:r>
      <w:r w:rsidRPr="000F56FB">
        <w:rPr>
          <w:rFonts w:ascii="Arial" w:hAnsi="Arial" w:cs="Arial"/>
          <w:sz w:val="22"/>
          <w:szCs w:val="22"/>
        </w:rPr>
        <w:t>t have one through their employer.</w:t>
      </w:r>
    </w:p>
    <w:p w14:paraId="1B16C079" w14:textId="7BDA059A" w:rsidR="00D20996" w:rsidRPr="00613E0D" w:rsidRDefault="00613E0D" w:rsidP="00DE73A5">
      <w:pPr>
        <w:numPr>
          <w:ilvl w:val="1"/>
          <w:numId w:val="32"/>
        </w:numPr>
        <w:spacing w:after="80" w:line="240" w:lineRule="auto"/>
        <w:rPr>
          <w:rFonts w:ascii="Arial" w:hAnsi="Arial" w:cs="Arial"/>
          <w:sz w:val="22"/>
          <w:szCs w:val="22"/>
        </w:rPr>
      </w:pPr>
      <w:r w:rsidRPr="00613E0D">
        <w:rPr>
          <w:rFonts w:ascii="Arial" w:hAnsi="Arial" w:cs="Arial"/>
          <w:sz w:val="22"/>
          <w:szCs w:val="22"/>
        </w:rPr>
        <w:t>As Cascade</w:t>
      </w:r>
      <w:r w:rsidR="000F3B12">
        <w:rPr>
          <w:rFonts w:ascii="Arial" w:hAnsi="Arial" w:cs="Arial"/>
          <w:sz w:val="22"/>
          <w:szCs w:val="22"/>
        </w:rPr>
        <w:t>’</w:t>
      </w:r>
      <w:r w:rsidRPr="00613E0D">
        <w:rPr>
          <w:rFonts w:ascii="Arial" w:hAnsi="Arial" w:cs="Arial"/>
          <w:sz w:val="22"/>
          <w:szCs w:val="22"/>
        </w:rPr>
        <w:t xml:space="preserve">s partner, </w:t>
      </w:r>
      <w:hyperlink r:id="rId11" w:tgtFrame="_blank" w:history="1">
        <w:r w:rsidRPr="00613E0D">
          <w:rPr>
            <w:rStyle w:val="Hyperlink"/>
            <w:rFonts w:ascii="Arial" w:hAnsi="Arial" w:cs="Arial"/>
            <w:sz w:val="22"/>
            <w:szCs w:val="22"/>
          </w:rPr>
          <w:t>CSNW Benefits</w:t>
        </w:r>
      </w:hyperlink>
      <w:r w:rsidRPr="00613E0D">
        <w:rPr>
          <w:rFonts w:ascii="Arial" w:hAnsi="Arial" w:cs="Arial"/>
          <w:sz w:val="22"/>
          <w:szCs w:val="22"/>
        </w:rPr>
        <w:t> can help ensure that your 401(k), 403(b) or 457 savings program delivers the greatest value to your employees. For more information contact Dan O</w:t>
      </w:r>
      <w:r w:rsidR="005B2812">
        <w:rPr>
          <w:rFonts w:ascii="Arial" w:hAnsi="Arial" w:cs="Arial"/>
          <w:sz w:val="22"/>
          <w:szCs w:val="22"/>
        </w:rPr>
        <w:t>’</w:t>
      </w:r>
      <w:r w:rsidRPr="00613E0D">
        <w:rPr>
          <w:rFonts w:ascii="Arial" w:hAnsi="Arial" w:cs="Arial"/>
          <w:sz w:val="22"/>
          <w:szCs w:val="22"/>
        </w:rPr>
        <w:t xml:space="preserve">Doherty at </w:t>
      </w:r>
      <w:hyperlink r:id="rId12" w:history="1">
        <w:r w:rsidR="000F3B12" w:rsidRPr="007D3603">
          <w:rPr>
            <w:rStyle w:val="Hyperlink"/>
            <w:rFonts w:ascii="Arial" w:hAnsi="Arial" w:cs="Arial"/>
            <w:sz w:val="22"/>
            <w:szCs w:val="22"/>
          </w:rPr>
          <w:t>dan.odoherty@aleragroup.com</w:t>
        </w:r>
      </w:hyperlink>
      <w:r w:rsidRPr="00613E0D">
        <w:rPr>
          <w:rFonts w:ascii="Arial" w:hAnsi="Arial" w:cs="Arial"/>
          <w:sz w:val="22"/>
          <w:szCs w:val="22"/>
        </w:rPr>
        <w:t xml:space="preserve">  or 503.542.4093. </w:t>
      </w:r>
    </w:p>
    <w:p w14:paraId="2897C092" w14:textId="77777777" w:rsidR="000F3B12" w:rsidRPr="000F3B12" w:rsidRDefault="000F3B12" w:rsidP="000F3B12">
      <w:pPr>
        <w:spacing w:line="240" w:lineRule="auto"/>
        <w:rPr>
          <w:rFonts w:ascii="Arial" w:hAnsi="Arial" w:cs="Arial"/>
          <w:b/>
          <w:bCs/>
          <w:sz w:val="22"/>
          <w:szCs w:val="22"/>
        </w:rPr>
      </w:pPr>
    </w:p>
    <w:p w14:paraId="11157915" w14:textId="5E74240C" w:rsidR="000F56FB" w:rsidRPr="00DE73A5" w:rsidRDefault="000F56FB" w:rsidP="00D342F2">
      <w:pPr>
        <w:spacing w:after="80" w:line="240" w:lineRule="auto"/>
        <w:rPr>
          <w:rFonts w:ascii="Arial" w:hAnsi="Arial" w:cs="Arial"/>
          <w:b/>
          <w:bCs/>
          <w:i/>
          <w:iCs/>
          <w:color w:val="1D2C4C"/>
        </w:rPr>
      </w:pPr>
      <w:r w:rsidRPr="00DE73A5">
        <w:rPr>
          <w:rFonts w:ascii="Arial" w:hAnsi="Arial" w:cs="Arial"/>
          <w:b/>
          <w:bCs/>
          <w:i/>
          <w:iCs/>
          <w:color w:val="1D2C4C"/>
        </w:rPr>
        <w:t>Paid Leave Oregon (PLO)</w:t>
      </w:r>
    </w:p>
    <w:p w14:paraId="7FD2D4B2" w14:textId="71AC4FC0" w:rsidR="000F56FB" w:rsidRPr="00EF5692" w:rsidRDefault="000F56FB" w:rsidP="00DE73A5">
      <w:pPr>
        <w:pStyle w:val="ListParagraph"/>
        <w:numPr>
          <w:ilvl w:val="0"/>
          <w:numId w:val="25"/>
        </w:numPr>
        <w:spacing w:after="80" w:line="240" w:lineRule="auto"/>
        <w:contextualSpacing w:val="0"/>
        <w:rPr>
          <w:rFonts w:ascii="Arial" w:hAnsi="Arial" w:cs="Arial"/>
          <w:sz w:val="22"/>
          <w:szCs w:val="22"/>
        </w:rPr>
      </w:pPr>
      <w:r w:rsidRPr="00EF5692">
        <w:rPr>
          <w:rFonts w:ascii="Arial" w:hAnsi="Arial" w:cs="Arial"/>
          <w:sz w:val="22"/>
          <w:szCs w:val="22"/>
        </w:rPr>
        <w:t>Have you enrolled in PLO</w:t>
      </w:r>
      <w:r w:rsidR="000C2371">
        <w:rPr>
          <w:rFonts w:ascii="Arial" w:hAnsi="Arial" w:cs="Arial"/>
          <w:sz w:val="22"/>
          <w:szCs w:val="22"/>
        </w:rPr>
        <w:t xml:space="preserve"> or </w:t>
      </w:r>
      <w:r w:rsidR="0003422D">
        <w:rPr>
          <w:rFonts w:ascii="Arial" w:hAnsi="Arial" w:cs="Arial"/>
          <w:sz w:val="22"/>
          <w:szCs w:val="22"/>
        </w:rPr>
        <w:t xml:space="preserve">been </w:t>
      </w:r>
      <w:r w:rsidR="000C2371">
        <w:rPr>
          <w:rFonts w:ascii="Arial" w:hAnsi="Arial" w:cs="Arial"/>
          <w:sz w:val="22"/>
          <w:szCs w:val="22"/>
        </w:rPr>
        <w:t xml:space="preserve">approved </w:t>
      </w:r>
      <w:r w:rsidR="0003422D">
        <w:rPr>
          <w:rFonts w:ascii="Arial" w:hAnsi="Arial" w:cs="Arial"/>
          <w:sz w:val="22"/>
          <w:szCs w:val="22"/>
        </w:rPr>
        <w:t xml:space="preserve">for an </w:t>
      </w:r>
      <w:r w:rsidR="000C2371">
        <w:rPr>
          <w:rFonts w:ascii="Arial" w:hAnsi="Arial" w:cs="Arial"/>
          <w:sz w:val="22"/>
          <w:szCs w:val="22"/>
        </w:rPr>
        <w:t>Equivalent Plan</w:t>
      </w:r>
      <w:r w:rsidRPr="00EF5692">
        <w:rPr>
          <w:rFonts w:ascii="Arial" w:hAnsi="Arial" w:cs="Arial"/>
          <w:sz w:val="22"/>
          <w:szCs w:val="22"/>
        </w:rPr>
        <w:t>?</w:t>
      </w:r>
    </w:p>
    <w:p w14:paraId="5636A819" w14:textId="77777777" w:rsidR="000F56FB" w:rsidRPr="000F56FB" w:rsidRDefault="000F56FB" w:rsidP="00AC4CB8">
      <w:pPr>
        <w:numPr>
          <w:ilvl w:val="0"/>
          <w:numId w:val="31"/>
        </w:numPr>
        <w:spacing w:after="80" w:line="240" w:lineRule="auto"/>
        <w:ind w:left="1440"/>
        <w:rPr>
          <w:rFonts w:ascii="Arial" w:hAnsi="Arial" w:cs="Arial"/>
          <w:sz w:val="22"/>
          <w:szCs w:val="22"/>
        </w:rPr>
      </w:pPr>
      <w:r w:rsidRPr="000F56FB">
        <w:rPr>
          <w:rFonts w:ascii="Arial" w:hAnsi="Arial" w:cs="Arial"/>
          <w:sz w:val="22"/>
          <w:szCs w:val="22"/>
        </w:rPr>
        <w:t xml:space="preserve">ALL employers must register for PLO </w:t>
      </w:r>
      <w:hyperlink r:id="rId13" w:history="1">
        <w:r w:rsidRPr="000F56FB">
          <w:rPr>
            <w:rStyle w:val="Hyperlink"/>
            <w:rFonts w:ascii="Arial" w:hAnsi="Arial" w:cs="Arial"/>
            <w:sz w:val="22"/>
            <w:szCs w:val="22"/>
          </w:rPr>
          <w:t>here</w:t>
        </w:r>
      </w:hyperlink>
      <w:r w:rsidRPr="000F56FB">
        <w:rPr>
          <w:rFonts w:ascii="Arial" w:hAnsi="Arial" w:cs="Arial"/>
          <w:sz w:val="22"/>
          <w:szCs w:val="22"/>
        </w:rPr>
        <w:t>.</w:t>
      </w:r>
    </w:p>
    <w:p w14:paraId="4CD2ABB6" w14:textId="3E666A91" w:rsidR="000F56FB" w:rsidRPr="000F56FB" w:rsidRDefault="000F56FB" w:rsidP="00AC4CB8">
      <w:pPr>
        <w:numPr>
          <w:ilvl w:val="0"/>
          <w:numId w:val="31"/>
        </w:numPr>
        <w:spacing w:after="80" w:line="240" w:lineRule="auto"/>
        <w:ind w:left="1440"/>
        <w:rPr>
          <w:rFonts w:ascii="Arial" w:hAnsi="Arial" w:cs="Arial"/>
          <w:sz w:val="22"/>
          <w:szCs w:val="22"/>
        </w:rPr>
      </w:pPr>
      <w:r w:rsidRPr="000F56FB">
        <w:rPr>
          <w:rFonts w:ascii="Arial" w:hAnsi="Arial" w:cs="Arial"/>
          <w:sz w:val="22"/>
          <w:szCs w:val="22"/>
        </w:rPr>
        <w:t xml:space="preserve">Make sure contributions are coming out of your employee’s paychecks. </w:t>
      </w:r>
    </w:p>
    <w:p w14:paraId="347597BD" w14:textId="77777777" w:rsidR="00EF5692" w:rsidRPr="00EF5692" w:rsidRDefault="00EF5692" w:rsidP="00EF5692">
      <w:pPr>
        <w:spacing w:line="240" w:lineRule="auto"/>
        <w:rPr>
          <w:rFonts w:ascii="Arial" w:hAnsi="Arial" w:cs="Arial"/>
          <w:b/>
          <w:bCs/>
          <w:sz w:val="22"/>
          <w:szCs w:val="22"/>
        </w:rPr>
      </w:pPr>
    </w:p>
    <w:p w14:paraId="49124BFE" w14:textId="4FBA2DA3" w:rsidR="000F56FB" w:rsidRPr="00DE73A5" w:rsidRDefault="000F56FB" w:rsidP="00D342F2">
      <w:pPr>
        <w:spacing w:after="80" w:line="240" w:lineRule="auto"/>
        <w:rPr>
          <w:rFonts w:ascii="Arial" w:hAnsi="Arial" w:cs="Arial"/>
          <w:b/>
          <w:bCs/>
          <w:i/>
          <w:iCs/>
          <w:color w:val="1D2C4C"/>
        </w:rPr>
      </w:pPr>
      <w:r w:rsidRPr="00DE73A5">
        <w:rPr>
          <w:rFonts w:ascii="Arial" w:hAnsi="Arial" w:cs="Arial"/>
          <w:b/>
          <w:bCs/>
          <w:i/>
          <w:iCs/>
          <w:color w:val="1D2C4C"/>
        </w:rPr>
        <w:t>Workers’ Compensation</w:t>
      </w:r>
    </w:p>
    <w:p w14:paraId="097CDFEA" w14:textId="2F921A5E" w:rsidR="00EF5692" w:rsidRPr="00EF5692" w:rsidRDefault="000F56FB" w:rsidP="00DE73A5">
      <w:pPr>
        <w:pStyle w:val="ListParagraph"/>
        <w:numPr>
          <w:ilvl w:val="0"/>
          <w:numId w:val="25"/>
        </w:numPr>
        <w:spacing w:after="80" w:line="240" w:lineRule="auto"/>
        <w:contextualSpacing w:val="0"/>
        <w:rPr>
          <w:rFonts w:ascii="Arial" w:hAnsi="Arial" w:cs="Arial"/>
          <w:sz w:val="22"/>
          <w:szCs w:val="22"/>
        </w:rPr>
      </w:pPr>
      <w:r w:rsidRPr="00EF5692">
        <w:rPr>
          <w:rFonts w:ascii="Arial" w:hAnsi="Arial" w:cs="Arial"/>
          <w:sz w:val="22"/>
          <w:szCs w:val="22"/>
        </w:rPr>
        <w:t>Do you have workers’ compensation</w:t>
      </w:r>
      <w:r w:rsidR="0003422D">
        <w:rPr>
          <w:rFonts w:ascii="Arial" w:hAnsi="Arial" w:cs="Arial"/>
          <w:sz w:val="22"/>
          <w:szCs w:val="22"/>
        </w:rPr>
        <w:t xml:space="preserve"> coverage</w:t>
      </w:r>
      <w:r w:rsidRPr="00EF5692">
        <w:rPr>
          <w:rFonts w:ascii="Arial" w:hAnsi="Arial" w:cs="Arial"/>
          <w:sz w:val="22"/>
          <w:szCs w:val="22"/>
        </w:rPr>
        <w:t xml:space="preserve">? </w:t>
      </w:r>
    </w:p>
    <w:p w14:paraId="6349D536" w14:textId="56F82A55" w:rsidR="000F56FB" w:rsidRPr="00EF5692" w:rsidRDefault="000F56FB" w:rsidP="00614A0F">
      <w:pPr>
        <w:pStyle w:val="ListParagraph"/>
        <w:numPr>
          <w:ilvl w:val="1"/>
          <w:numId w:val="25"/>
        </w:numPr>
        <w:spacing w:after="80" w:line="240" w:lineRule="auto"/>
        <w:ind w:right="-540"/>
        <w:contextualSpacing w:val="0"/>
        <w:rPr>
          <w:rFonts w:ascii="Arial" w:hAnsi="Arial" w:cs="Arial"/>
          <w:sz w:val="22"/>
          <w:szCs w:val="22"/>
        </w:rPr>
      </w:pPr>
      <w:r w:rsidRPr="00EF5692">
        <w:rPr>
          <w:rFonts w:ascii="Arial" w:hAnsi="Arial" w:cs="Arial"/>
          <w:sz w:val="22"/>
          <w:szCs w:val="22"/>
        </w:rPr>
        <w:t xml:space="preserve">It is a requirement for all employers in Oregon. You can read about the details </w:t>
      </w:r>
      <w:hyperlink r:id="rId14" w:anchor=":~:text=Oregon%20requires%20almost%20all%20employers,probably%20need%20workers'%20compensation%20coverage." w:history="1">
        <w:r w:rsidRPr="00EF5692">
          <w:rPr>
            <w:rStyle w:val="Hyperlink"/>
            <w:rFonts w:ascii="Arial" w:hAnsi="Arial" w:cs="Arial"/>
            <w:sz w:val="22"/>
            <w:szCs w:val="22"/>
          </w:rPr>
          <w:t>here</w:t>
        </w:r>
      </w:hyperlink>
      <w:r w:rsidRPr="00EF5692">
        <w:rPr>
          <w:rFonts w:ascii="Arial" w:hAnsi="Arial" w:cs="Arial"/>
          <w:sz w:val="22"/>
          <w:szCs w:val="22"/>
        </w:rPr>
        <w:t xml:space="preserve">. </w:t>
      </w:r>
    </w:p>
    <w:p w14:paraId="3D43A401" w14:textId="77777777" w:rsidR="00EF5692" w:rsidRPr="00EF5692" w:rsidRDefault="00EF5692" w:rsidP="00EF5692">
      <w:pPr>
        <w:spacing w:line="240" w:lineRule="auto"/>
        <w:rPr>
          <w:rFonts w:ascii="Arial" w:hAnsi="Arial" w:cs="Arial"/>
          <w:b/>
          <w:bCs/>
          <w:sz w:val="22"/>
          <w:szCs w:val="22"/>
        </w:rPr>
      </w:pPr>
    </w:p>
    <w:p w14:paraId="228561AB" w14:textId="1E4AF91E" w:rsidR="000F56FB" w:rsidRPr="00DE73A5" w:rsidRDefault="000F56FB" w:rsidP="00D342F2">
      <w:pPr>
        <w:spacing w:after="80" w:line="240" w:lineRule="auto"/>
        <w:rPr>
          <w:rFonts w:ascii="Arial" w:hAnsi="Arial" w:cs="Arial"/>
          <w:b/>
          <w:bCs/>
          <w:i/>
          <w:iCs/>
          <w:color w:val="1D2C4C"/>
        </w:rPr>
      </w:pPr>
      <w:r w:rsidRPr="00DE73A5">
        <w:rPr>
          <w:rFonts w:ascii="Arial" w:hAnsi="Arial" w:cs="Arial"/>
          <w:b/>
          <w:bCs/>
          <w:i/>
          <w:iCs/>
          <w:color w:val="1D2C4C"/>
        </w:rPr>
        <w:t>Unemployment Insurance</w:t>
      </w:r>
    </w:p>
    <w:p w14:paraId="7200A9EB" w14:textId="77777777" w:rsidR="000F56FB" w:rsidRPr="000F56FB" w:rsidRDefault="000F56FB" w:rsidP="00DE73A5">
      <w:pPr>
        <w:numPr>
          <w:ilvl w:val="0"/>
          <w:numId w:val="25"/>
        </w:numPr>
        <w:spacing w:after="80" w:line="240" w:lineRule="auto"/>
        <w:rPr>
          <w:rFonts w:ascii="Arial" w:hAnsi="Arial" w:cs="Arial"/>
          <w:sz w:val="22"/>
          <w:szCs w:val="22"/>
        </w:rPr>
      </w:pPr>
      <w:r w:rsidRPr="000F56FB">
        <w:rPr>
          <w:rFonts w:ascii="Arial" w:hAnsi="Arial" w:cs="Arial"/>
          <w:sz w:val="22"/>
          <w:szCs w:val="22"/>
        </w:rPr>
        <w:t xml:space="preserve">Have you registered with the state for unemployment insurance? </w:t>
      </w:r>
    </w:p>
    <w:p w14:paraId="3B25D90C" w14:textId="47B52FD3" w:rsidR="000F56FB" w:rsidRPr="000F56FB" w:rsidRDefault="000F56FB" w:rsidP="00DE73A5">
      <w:pPr>
        <w:numPr>
          <w:ilvl w:val="1"/>
          <w:numId w:val="25"/>
        </w:numPr>
        <w:spacing w:after="80" w:line="240" w:lineRule="auto"/>
        <w:rPr>
          <w:rFonts w:ascii="Arial" w:hAnsi="Arial" w:cs="Arial"/>
          <w:sz w:val="22"/>
          <w:szCs w:val="22"/>
        </w:rPr>
      </w:pPr>
      <w:r w:rsidRPr="000F56FB">
        <w:rPr>
          <w:rFonts w:ascii="Arial" w:hAnsi="Arial" w:cs="Arial"/>
          <w:sz w:val="22"/>
          <w:szCs w:val="22"/>
        </w:rPr>
        <w:t xml:space="preserve">If not, information can be found </w:t>
      </w:r>
      <w:hyperlink r:id="rId15" w:history="1">
        <w:r w:rsidRPr="000F56FB">
          <w:rPr>
            <w:rStyle w:val="Hyperlink"/>
            <w:rFonts w:ascii="Arial" w:hAnsi="Arial" w:cs="Arial"/>
            <w:sz w:val="22"/>
            <w:szCs w:val="22"/>
          </w:rPr>
          <w:t>here</w:t>
        </w:r>
      </w:hyperlink>
      <w:r w:rsidRPr="000F56FB">
        <w:rPr>
          <w:rFonts w:ascii="Arial" w:hAnsi="Arial" w:cs="Arial"/>
          <w:sz w:val="22"/>
          <w:szCs w:val="22"/>
        </w:rPr>
        <w:t xml:space="preserve">. </w:t>
      </w:r>
    </w:p>
    <w:p w14:paraId="40C43A2B" w14:textId="77777777" w:rsidR="00EF5692" w:rsidRPr="00EF5692" w:rsidRDefault="00EF5692" w:rsidP="00EF5692">
      <w:pPr>
        <w:spacing w:line="240" w:lineRule="auto"/>
        <w:rPr>
          <w:rFonts w:ascii="Arial" w:hAnsi="Arial" w:cs="Arial"/>
          <w:b/>
          <w:bCs/>
          <w:sz w:val="22"/>
          <w:szCs w:val="22"/>
        </w:rPr>
      </w:pPr>
    </w:p>
    <w:p w14:paraId="56D7002B" w14:textId="02023731" w:rsidR="004654C6" w:rsidRPr="00DE73A5" w:rsidRDefault="004654C6" w:rsidP="00D342F2">
      <w:pPr>
        <w:spacing w:after="80" w:line="240" w:lineRule="auto"/>
        <w:rPr>
          <w:rFonts w:ascii="Arial" w:hAnsi="Arial" w:cs="Arial"/>
          <w:b/>
          <w:bCs/>
          <w:i/>
          <w:iCs/>
          <w:color w:val="1D2C4C"/>
        </w:rPr>
      </w:pPr>
      <w:r w:rsidRPr="00DE73A5">
        <w:rPr>
          <w:rFonts w:ascii="Arial" w:hAnsi="Arial" w:cs="Arial"/>
          <w:b/>
          <w:bCs/>
          <w:i/>
          <w:iCs/>
          <w:color w:val="1D2C4C"/>
        </w:rPr>
        <w:t>Safety Committee or Meeting</w:t>
      </w:r>
    </w:p>
    <w:p w14:paraId="3C30B014" w14:textId="58507AD9" w:rsidR="004654C6" w:rsidRPr="004654C6" w:rsidRDefault="0003422D" w:rsidP="00DE73A5">
      <w:pPr>
        <w:pStyle w:val="ListParagraph"/>
        <w:numPr>
          <w:ilvl w:val="0"/>
          <w:numId w:val="25"/>
        </w:numPr>
        <w:spacing w:after="80" w:line="240" w:lineRule="auto"/>
        <w:contextualSpacing w:val="0"/>
        <w:rPr>
          <w:rFonts w:ascii="Arial" w:hAnsi="Arial" w:cs="Arial"/>
          <w:sz w:val="22"/>
          <w:szCs w:val="22"/>
        </w:rPr>
      </w:pPr>
      <w:r>
        <w:rPr>
          <w:rFonts w:ascii="Arial" w:hAnsi="Arial" w:cs="Arial"/>
          <w:sz w:val="22"/>
          <w:szCs w:val="22"/>
        </w:rPr>
        <w:t>Do</w:t>
      </w:r>
      <w:r w:rsidRPr="004654C6">
        <w:rPr>
          <w:rFonts w:ascii="Arial" w:hAnsi="Arial" w:cs="Arial"/>
          <w:sz w:val="22"/>
          <w:szCs w:val="22"/>
        </w:rPr>
        <w:t xml:space="preserve"> </w:t>
      </w:r>
      <w:r w:rsidR="004654C6" w:rsidRPr="004654C6">
        <w:rPr>
          <w:rFonts w:ascii="Arial" w:hAnsi="Arial" w:cs="Arial"/>
          <w:sz w:val="22"/>
          <w:szCs w:val="22"/>
        </w:rPr>
        <w:t>you have a safety committee or hold safety meetings?</w:t>
      </w:r>
    </w:p>
    <w:p w14:paraId="755CF10A" w14:textId="06AE6AE4" w:rsidR="004654C6" w:rsidRPr="004654C6" w:rsidRDefault="004654C6" w:rsidP="00DE73A5">
      <w:pPr>
        <w:pStyle w:val="ListParagraph"/>
        <w:numPr>
          <w:ilvl w:val="1"/>
          <w:numId w:val="25"/>
        </w:numPr>
        <w:spacing w:after="80" w:line="240" w:lineRule="auto"/>
        <w:contextualSpacing w:val="0"/>
        <w:rPr>
          <w:rFonts w:ascii="Arial" w:hAnsi="Arial" w:cs="Arial"/>
          <w:sz w:val="22"/>
          <w:szCs w:val="22"/>
        </w:rPr>
      </w:pPr>
      <w:r w:rsidRPr="004654C6">
        <w:rPr>
          <w:rFonts w:ascii="Arial" w:hAnsi="Arial" w:cs="Arial"/>
          <w:sz w:val="22"/>
          <w:szCs w:val="22"/>
        </w:rPr>
        <w:t>Oregon employers are required to have, depending on certain factors, either a safety committee or hold safety meetings.</w:t>
      </w:r>
    </w:p>
    <w:p w14:paraId="0B124D52" w14:textId="1DC99F2D" w:rsidR="004654C6" w:rsidRPr="004654C6" w:rsidRDefault="004654C6" w:rsidP="00DE73A5">
      <w:pPr>
        <w:pStyle w:val="ListParagraph"/>
        <w:numPr>
          <w:ilvl w:val="1"/>
          <w:numId w:val="25"/>
        </w:numPr>
        <w:spacing w:after="80" w:line="240" w:lineRule="auto"/>
        <w:contextualSpacing w:val="0"/>
        <w:rPr>
          <w:rFonts w:ascii="Arial" w:hAnsi="Arial" w:cs="Arial"/>
          <w:sz w:val="22"/>
          <w:szCs w:val="22"/>
        </w:rPr>
      </w:pPr>
      <w:r w:rsidRPr="004654C6">
        <w:rPr>
          <w:rFonts w:ascii="Arial" w:hAnsi="Arial" w:cs="Arial"/>
          <w:sz w:val="22"/>
          <w:szCs w:val="22"/>
        </w:rPr>
        <w:t xml:space="preserve">Information can be found </w:t>
      </w:r>
      <w:hyperlink r:id="rId16" w:history="1">
        <w:r w:rsidRPr="004654C6">
          <w:rPr>
            <w:rStyle w:val="Hyperlink"/>
            <w:rFonts w:ascii="Arial" w:hAnsi="Arial" w:cs="Arial"/>
            <w:sz w:val="22"/>
            <w:szCs w:val="22"/>
          </w:rPr>
          <w:t>here.</w:t>
        </w:r>
      </w:hyperlink>
    </w:p>
    <w:p w14:paraId="331F4FC3" w14:textId="77777777" w:rsidR="004654C6" w:rsidRDefault="004654C6" w:rsidP="00EF5692">
      <w:pPr>
        <w:spacing w:line="240" w:lineRule="auto"/>
        <w:rPr>
          <w:rFonts w:ascii="Arial" w:hAnsi="Arial" w:cs="Arial"/>
          <w:b/>
          <w:bCs/>
          <w:i/>
          <w:iCs/>
          <w:sz w:val="22"/>
          <w:szCs w:val="22"/>
        </w:rPr>
      </w:pPr>
    </w:p>
    <w:p w14:paraId="36047B20" w14:textId="62856923" w:rsidR="000F56FB" w:rsidRPr="00DE73A5" w:rsidRDefault="000F56FB" w:rsidP="00D342F2">
      <w:pPr>
        <w:spacing w:after="80" w:line="240" w:lineRule="auto"/>
        <w:rPr>
          <w:rFonts w:ascii="Arial" w:hAnsi="Arial" w:cs="Arial"/>
          <w:b/>
          <w:bCs/>
          <w:i/>
          <w:iCs/>
          <w:color w:val="1D2C4C"/>
        </w:rPr>
      </w:pPr>
      <w:r w:rsidRPr="00DE73A5">
        <w:rPr>
          <w:rFonts w:ascii="Arial" w:hAnsi="Arial" w:cs="Arial"/>
          <w:b/>
          <w:bCs/>
          <w:i/>
          <w:iCs/>
          <w:color w:val="1D2C4C"/>
        </w:rPr>
        <w:t xml:space="preserve">General Employer Tax Responsibilities </w:t>
      </w:r>
    </w:p>
    <w:p w14:paraId="64F44554" w14:textId="77777777" w:rsidR="000F56FB" w:rsidRDefault="000F56FB" w:rsidP="00D342F2">
      <w:pPr>
        <w:numPr>
          <w:ilvl w:val="0"/>
          <w:numId w:val="25"/>
        </w:numPr>
        <w:spacing w:afterLines="80" w:after="192" w:line="240" w:lineRule="auto"/>
        <w:rPr>
          <w:rFonts w:ascii="Arial" w:hAnsi="Arial" w:cs="Arial"/>
          <w:sz w:val="22"/>
          <w:szCs w:val="22"/>
        </w:rPr>
      </w:pPr>
      <w:hyperlink r:id="rId17" w:anchor=":~:text=Registration%20%26%20Status%20Changes-,Registration,%E2%80%8Bntification%20Number%20(BIN)." w:history="1">
        <w:r w:rsidRPr="000F56FB">
          <w:rPr>
            <w:rStyle w:val="Hyperlink"/>
            <w:rFonts w:ascii="Arial" w:hAnsi="Arial" w:cs="Arial"/>
            <w:sz w:val="22"/>
            <w:szCs w:val="22"/>
          </w:rPr>
          <w:t>Here is a link</w:t>
        </w:r>
      </w:hyperlink>
      <w:r w:rsidRPr="000F56FB">
        <w:rPr>
          <w:rFonts w:ascii="Arial" w:hAnsi="Arial" w:cs="Arial"/>
          <w:sz w:val="22"/>
          <w:szCs w:val="22"/>
        </w:rPr>
        <w:t xml:space="preserve"> to your general tax obligations as an employer.</w:t>
      </w:r>
    </w:p>
    <w:p w14:paraId="1FA5460E" w14:textId="77777777" w:rsidR="00A94025" w:rsidRPr="00A94025" w:rsidRDefault="00A94025" w:rsidP="00A94025">
      <w:pPr>
        <w:spacing w:line="240" w:lineRule="auto"/>
        <w:rPr>
          <w:rFonts w:ascii="Arial" w:hAnsi="Arial" w:cs="Arial"/>
          <w:b/>
          <w:bCs/>
          <w:i/>
          <w:iCs/>
          <w:sz w:val="22"/>
          <w:szCs w:val="22"/>
        </w:rPr>
      </w:pPr>
    </w:p>
    <w:p w14:paraId="3936B83E" w14:textId="1DC02AEE" w:rsidR="00A94025" w:rsidRPr="00DE73A5" w:rsidRDefault="00A94025" w:rsidP="00D342F2">
      <w:pPr>
        <w:spacing w:after="80" w:line="240" w:lineRule="auto"/>
        <w:rPr>
          <w:rFonts w:ascii="Arial" w:hAnsi="Arial" w:cs="Arial"/>
          <w:b/>
          <w:bCs/>
          <w:i/>
          <w:iCs/>
          <w:color w:val="1D2C4C"/>
        </w:rPr>
      </w:pPr>
      <w:r w:rsidRPr="00DE73A5">
        <w:rPr>
          <w:rFonts w:ascii="Arial" w:hAnsi="Arial" w:cs="Arial"/>
          <w:b/>
          <w:bCs/>
          <w:i/>
          <w:iCs/>
          <w:color w:val="1D2C4C"/>
        </w:rPr>
        <w:lastRenderedPageBreak/>
        <w:t>Affordable Care Act (Employers with 50 or more FTEs)</w:t>
      </w:r>
    </w:p>
    <w:p w14:paraId="4D572789" w14:textId="4BC7892A" w:rsidR="00A94025" w:rsidRDefault="00A94025" w:rsidP="00DE73A5">
      <w:pPr>
        <w:pStyle w:val="ListParagraph"/>
        <w:numPr>
          <w:ilvl w:val="0"/>
          <w:numId w:val="25"/>
        </w:numPr>
        <w:spacing w:after="80" w:line="240" w:lineRule="auto"/>
        <w:contextualSpacing w:val="0"/>
        <w:rPr>
          <w:rFonts w:ascii="Arial" w:hAnsi="Arial" w:cs="Arial"/>
          <w:sz w:val="22"/>
          <w:szCs w:val="22"/>
        </w:rPr>
      </w:pPr>
      <w:r>
        <w:rPr>
          <w:rFonts w:ascii="Arial" w:hAnsi="Arial" w:cs="Arial"/>
          <w:sz w:val="22"/>
          <w:szCs w:val="22"/>
        </w:rPr>
        <w:t>Applicable Large Employers must offer affordable health insurance to employees</w:t>
      </w:r>
      <w:r w:rsidR="00E206A3">
        <w:rPr>
          <w:rFonts w:ascii="Arial" w:hAnsi="Arial" w:cs="Arial"/>
          <w:sz w:val="22"/>
          <w:szCs w:val="22"/>
        </w:rPr>
        <w:t>.</w:t>
      </w:r>
    </w:p>
    <w:p w14:paraId="036F2E31" w14:textId="063882FA" w:rsidR="00A94025" w:rsidRPr="00A94025" w:rsidRDefault="00A94025" w:rsidP="00DE73A5">
      <w:pPr>
        <w:pStyle w:val="ListParagraph"/>
        <w:numPr>
          <w:ilvl w:val="1"/>
          <w:numId w:val="25"/>
        </w:numPr>
        <w:spacing w:after="80" w:line="240" w:lineRule="auto"/>
        <w:contextualSpacing w:val="0"/>
        <w:rPr>
          <w:rFonts w:ascii="Arial" w:hAnsi="Arial" w:cs="Arial"/>
          <w:sz w:val="22"/>
          <w:szCs w:val="22"/>
        </w:rPr>
      </w:pPr>
      <w:r>
        <w:rPr>
          <w:rFonts w:ascii="Arial" w:hAnsi="Arial" w:cs="Arial"/>
          <w:sz w:val="22"/>
          <w:szCs w:val="22"/>
        </w:rPr>
        <w:t xml:space="preserve">Information can be found </w:t>
      </w:r>
      <w:hyperlink r:id="rId18" w:history="1">
        <w:r w:rsidRPr="00A94025">
          <w:rPr>
            <w:rStyle w:val="Hyperlink"/>
            <w:rFonts w:ascii="Arial" w:hAnsi="Arial" w:cs="Arial"/>
            <w:sz w:val="22"/>
            <w:szCs w:val="22"/>
          </w:rPr>
          <w:t>here</w:t>
        </w:r>
      </w:hyperlink>
      <w:r>
        <w:rPr>
          <w:rFonts w:ascii="Arial" w:hAnsi="Arial" w:cs="Arial"/>
          <w:sz w:val="22"/>
          <w:szCs w:val="22"/>
        </w:rPr>
        <w:t>.</w:t>
      </w:r>
    </w:p>
    <w:p w14:paraId="5F5E7B63" w14:textId="74A15C30" w:rsidR="00A94025" w:rsidRPr="00A94025" w:rsidRDefault="00A94025" w:rsidP="00DE73A5">
      <w:pPr>
        <w:pStyle w:val="ListParagraph"/>
        <w:numPr>
          <w:ilvl w:val="0"/>
          <w:numId w:val="25"/>
        </w:numPr>
        <w:spacing w:after="80" w:line="240" w:lineRule="auto"/>
        <w:contextualSpacing w:val="0"/>
        <w:rPr>
          <w:rFonts w:ascii="Arial" w:hAnsi="Arial" w:cs="Arial"/>
          <w:sz w:val="22"/>
          <w:szCs w:val="22"/>
        </w:rPr>
      </w:pPr>
      <w:r>
        <w:rPr>
          <w:rFonts w:ascii="Arial" w:hAnsi="Arial" w:cs="Arial"/>
          <w:sz w:val="22"/>
          <w:szCs w:val="22"/>
        </w:rPr>
        <w:t>1</w:t>
      </w:r>
      <w:r w:rsidRPr="00A94025">
        <w:rPr>
          <w:rFonts w:ascii="Arial" w:hAnsi="Arial" w:cs="Arial"/>
          <w:sz w:val="22"/>
          <w:szCs w:val="22"/>
        </w:rPr>
        <w:t>095-C Forms</w:t>
      </w:r>
      <w:r>
        <w:rPr>
          <w:rFonts w:ascii="Arial" w:hAnsi="Arial" w:cs="Arial"/>
          <w:sz w:val="22"/>
          <w:szCs w:val="22"/>
        </w:rPr>
        <w:t xml:space="preserve"> </w:t>
      </w:r>
      <w:r w:rsidR="00042A16" w:rsidRPr="00042A16">
        <w:rPr>
          <w:rFonts w:ascii="Arial" w:hAnsi="Arial" w:cs="Arial"/>
          <w:sz w:val="22"/>
          <w:szCs w:val="22"/>
        </w:rPr>
        <w:t>–</w:t>
      </w:r>
      <w:r w:rsidRPr="00042A16">
        <w:rPr>
          <w:rFonts w:ascii="Arial" w:hAnsi="Arial" w:cs="Arial"/>
          <w:sz w:val="22"/>
          <w:szCs w:val="22"/>
        </w:rPr>
        <w:t xml:space="preserve"> </w:t>
      </w:r>
      <w:r>
        <w:rPr>
          <w:rFonts w:ascii="Arial" w:hAnsi="Arial" w:cs="Arial"/>
          <w:sz w:val="22"/>
          <w:szCs w:val="22"/>
        </w:rPr>
        <w:t>You</w:t>
      </w:r>
      <w:r w:rsidRPr="00A94025">
        <w:rPr>
          <w:rFonts w:ascii="Arial" w:hAnsi="Arial" w:cs="Arial"/>
          <w:sz w:val="22"/>
          <w:szCs w:val="22"/>
        </w:rPr>
        <w:t xml:space="preserve"> must provide each employee with a Form 1095-C, which summarizes the health insurance coverage offered to the employee during the previous year.</w:t>
      </w:r>
    </w:p>
    <w:p w14:paraId="1F928755" w14:textId="3AEFD4B6" w:rsidR="00A94025" w:rsidRPr="00A94025" w:rsidRDefault="00A94025" w:rsidP="00DE73A5">
      <w:pPr>
        <w:pStyle w:val="ListParagraph"/>
        <w:numPr>
          <w:ilvl w:val="0"/>
          <w:numId w:val="25"/>
        </w:numPr>
        <w:spacing w:after="80" w:line="240" w:lineRule="auto"/>
        <w:contextualSpacing w:val="0"/>
        <w:rPr>
          <w:rFonts w:ascii="Arial" w:hAnsi="Arial" w:cs="Arial"/>
          <w:sz w:val="22"/>
          <w:szCs w:val="22"/>
        </w:rPr>
      </w:pPr>
      <w:r w:rsidRPr="00A94025">
        <w:rPr>
          <w:rFonts w:ascii="Arial" w:hAnsi="Arial" w:cs="Arial"/>
          <w:sz w:val="22"/>
          <w:szCs w:val="22"/>
        </w:rPr>
        <w:t>1094-C Forms</w:t>
      </w:r>
      <w:r>
        <w:rPr>
          <w:rFonts w:ascii="Arial" w:hAnsi="Arial" w:cs="Arial"/>
          <w:sz w:val="22"/>
          <w:szCs w:val="22"/>
        </w:rPr>
        <w:t xml:space="preserve"> </w:t>
      </w:r>
      <w:r w:rsidR="00042A16" w:rsidRPr="00042A16">
        <w:rPr>
          <w:rFonts w:ascii="Arial" w:hAnsi="Arial" w:cs="Arial"/>
          <w:sz w:val="22"/>
          <w:szCs w:val="22"/>
        </w:rPr>
        <w:t>–</w:t>
      </w:r>
      <w:r w:rsidRPr="00042A16">
        <w:rPr>
          <w:rFonts w:ascii="Arial" w:hAnsi="Arial" w:cs="Arial"/>
          <w:sz w:val="22"/>
          <w:szCs w:val="22"/>
        </w:rPr>
        <w:t xml:space="preserve"> </w:t>
      </w:r>
      <w:r>
        <w:rPr>
          <w:rFonts w:ascii="Arial" w:hAnsi="Arial" w:cs="Arial"/>
          <w:sz w:val="22"/>
          <w:szCs w:val="22"/>
        </w:rPr>
        <w:t xml:space="preserve">You must </w:t>
      </w:r>
      <w:r w:rsidRPr="00A94025">
        <w:rPr>
          <w:rFonts w:ascii="Arial" w:hAnsi="Arial" w:cs="Arial"/>
          <w:sz w:val="22"/>
          <w:szCs w:val="22"/>
        </w:rPr>
        <w:t>also file Form 1094-C with the IRS, which summarizes the health insurance coverage offered to all employees.</w:t>
      </w:r>
    </w:p>
    <w:p w14:paraId="6DE14D5A" w14:textId="77777777" w:rsidR="00436489" w:rsidRPr="00DE73A5" w:rsidRDefault="00436489" w:rsidP="00DE73A5">
      <w:pPr>
        <w:spacing w:line="240" w:lineRule="auto"/>
        <w:rPr>
          <w:rFonts w:ascii="Arial" w:hAnsi="Arial" w:cs="Arial"/>
          <w:b/>
          <w:bCs/>
          <w:i/>
          <w:iCs/>
          <w:sz w:val="22"/>
          <w:szCs w:val="22"/>
        </w:rPr>
      </w:pPr>
    </w:p>
    <w:p w14:paraId="773D327D" w14:textId="0E6442C1" w:rsidR="00436489" w:rsidRPr="00AC4CB8" w:rsidRDefault="00DF22DA" w:rsidP="00AC4CB8">
      <w:pPr>
        <w:spacing w:after="80" w:line="240" w:lineRule="auto"/>
        <w:rPr>
          <w:rFonts w:ascii="Arial" w:hAnsi="Arial" w:cs="Arial"/>
          <w:b/>
          <w:bCs/>
          <w:i/>
          <w:iCs/>
          <w:color w:val="1D2C4C"/>
        </w:rPr>
      </w:pPr>
      <w:r w:rsidRPr="00DE73A5">
        <w:rPr>
          <w:rFonts w:ascii="Arial" w:hAnsi="Arial" w:cs="Arial"/>
          <w:b/>
          <w:bCs/>
          <w:i/>
          <w:iCs/>
          <w:color w:val="1D2C4C"/>
        </w:rPr>
        <w:t>Payroll</w:t>
      </w:r>
    </w:p>
    <w:p w14:paraId="3052C73D" w14:textId="77777777" w:rsidR="00DF22DA" w:rsidRPr="00CD11AB" w:rsidRDefault="00DF22DA" w:rsidP="00DE73A5">
      <w:pPr>
        <w:pStyle w:val="ListParagraph"/>
        <w:numPr>
          <w:ilvl w:val="0"/>
          <w:numId w:val="39"/>
        </w:numPr>
        <w:spacing w:after="80" w:line="240" w:lineRule="auto"/>
        <w:contextualSpacing w:val="0"/>
        <w:rPr>
          <w:rFonts w:ascii="Arial" w:hAnsi="Arial" w:cs="Arial"/>
          <w:sz w:val="22"/>
          <w:szCs w:val="22"/>
        </w:rPr>
      </w:pPr>
      <w:r w:rsidRPr="00CD11AB">
        <w:rPr>
          <w:rFonts w:ascii="Arial" w:hAnsi="Arial" w:cs="Arial"/>
          <w:sz w:val="22"/>
          <w:szCs w:val="22"/>
        </w:rPr>
        <w:t xml:space="preserve">Have you set up your payroll system? </w:t>
      </w:r>
    </w:p>
    <w:p w14:paraId="3BE438AE" w14:textId="77777777" w:rsidR="00DF22DA" w:rsidRPr="00CD11AB" w:rsidRDefault="00DF22DA" w:rsidP="00DE73A5">
      <w:pPr>
        <w:pStyle w:val="ListParagraph"/>
        <w:numPr>
          <w:ilvl w:val="1"/>
          <w:numId w:val="39"/>
        </w:numPr>
        <w:spacing w:after="80" w:line="240" w:lineRule="auto"/>
        <w:contextualSpacing w:val="0"/>
        <w:rPr>
          <w:rFonts w:ascii="Arial" w:hAnsi="Arial" w:cs="Arial"/>
          <w:sz w:val="22"/>
          <w:szCs w:val="22"/>
        </w:rPr>
      </w:pPr>
      <w:r w:rsidRPr="00CD11AB">
        <w:rPr>
          <w:rFonts w:ascii="Arial" w:hAnsi="Arial" w:cs="Arial"/>
          <w:sz w:val="22"/>
          <w:szCs w:val="22"/>
        </w:rPr>
        <w:t>All employers with paid employees working in Oregon must register for a business identification number (BIN) to report and pay Oregon payroll taxes.</w:t>
      </w:r>
    </w:p>
    <w:p w14:paraId="4A24D3DF" w14:textId="6A128F94" w:rsidR="00DF22DA" w:rsidRDefault="00DF22DA" w:rsidP="00DE73A5">
      <w:pPr>
        <w:pStyle w:val="ListParagraph"/>
        <w:numPr>
          <w:ilvl w:val="1"/>
          <w:numId w:val="39"/>
        </w:numPr>
        <w:spacing w:after="80" w:line="240" w:lineRule="auto"/>
        <w:contextualSpacing w:val="0"/>
        <w:rPr>
          <w:rFonts w:ascii="Arial" w:hAnsi="Arial" w:cs="Arial"/>
          <w:sz w:val="22"/>
          <w:szCs w:val="22"/>
        </w:rPr>
      </w:pPr>
      <w:r w:rsidRPr="00CD11AB">
        <w:rPr>
          <w:rFonts w:ascii="Arial" w:hAnsi="Arial" w:cs="Arial"/>
          <w:sz w:val="22"/>
          <w:szCs w:val="22"/>
        </w:rPr>
        <w:t xml:space="preserve">All employers must withhold a portion of </w:t>
      </w:r>
      <w:r w:rsidR="00614A0F">
        <w:rPr>
          <w:rFonts w:ascii="Arial" w:hAnsi="Arial" w:cs="Arial"/>
          <w:sz w:val="22"/>
          <w:szCs w:val="22"/>
        </w:rPr>
        <w:t>thei</w:t>
      </w:r>
      <w:r w:rsidRPr="00CD11AB">
        <w:rPr>
          <w:rFonts w:ascii="Arial" w:hAnsi="Arial" w:cs="Arial"/>
          <w:sz w:val="22"/>
          <w:szCs w:val="22"/>
        </w:rPr>
        <w:t>r employees</w:t>
      </w:r>
      <w:r w:rsidR="00E206A3">
        <w:rPr>
          <w:rFonts w:ascii="Arial" w:hAnsi="Arial" w:cs="Arial"/>
          <w:sz w:val="22"/>
          <w:szCs w:val="22"/>
        </w:rPr>
        <w:t>’</w:t>
      </w:r>
      <w:r w:rsidRPr="00CD11AB">
        <w:rPr>
          <w:rFonts w:ascii="Arial" w:hAnsi="Arial" w:cs="Arial"/>
          <w:sz w:val="22"/>
          <w:szCs w:val="22"/>
        </w:rPr>
        <w:t xml:space="preserve"> wages based on their allowances and send the funds to the Department of Revenue.  </w:t>
      </w:r>
    </w:p>
    <w:p w14:paraId="58A8D3FB" w14:textId="01AB1F00" w:rsidR="00CD11AB" w:rsidRPr="00CD11AB" w:rsidRDefault="00CD11AB" w:rsidP="00DE73A5">
      <w:pPr>
        <w:pStyle w:val="ListParagraph"/>
        <w:numPr>
          <w:ilvl w:val="1"/>
          <w:numId w:val="39"/>
        </w:numPr>
        <w:spacing w:after="80" w:line="240" w:lineRule="auto"/>
        <w:contextualSpacing w:val="0"/>
        <w:rPr>
          <w:rFonts w:ascii="Arial" w:hAnsi="Arial" w:cs="Arial"/>
          <w:sz w:val="22"/>
          <w:szCs w:val="22"/>
        </w:rPr>
      </w:pPr>
      <w:r>
        <w:rPr>
          <w:rFonts w:ascii="Arial" w:hAnsi="Arial" w:cs="Arial"/>
          <w:sz w:val="22"/>
          <w:szCs w:val="22"/>
        </w:rPr>
        <w:t xml:space="preserve">Information can be found </w:t>
      </w:r>
      <w:hyperlink r:id="rId19" w:history="1">
        <w:r w:rsidRPr="00CD11AB">
          <w:rPr>
            <w:rStyle w:val="Hyperlink"/>
            <w:rFonts w:ascii="Arial" w:hAnsi="Arial" w:cs="Arial"/>
            <w:sz w:val="22"/>
            <w:szCs w:val="22"/>
          </w:rPr>
          <w:t>here</w:t>
        </w:r>
      </w:hyperlink>
      <w:r>
        <w:rPr>
          <w:rFonts w:ascii="Arial" w:hAnsi="Arial" w:cs="Arial"/>
          <w:sz w:val="22"/>
          <w:szCs w:val="22"/>
        </w:rPr>
        <w:t>.</w:t>
      </w:r>
    </w:p>
    <w:p w14:paraId="586C4BDE" w14:textId="30B33D4E" w:rsidR="00DF22DA" w:rsidRPr="00CD11AB" w:rsidRDefault="00DF22DA" w:rsidP="00DE73A5">
      <w:pPr>
        <w:pStyle w:val="ListParagraph"/>
        <w:numPr>
          <w:ilvl w:val="0"/>
          <w:numId w:val="39"/>
        </w:numPr>
        <w:spacing w:after="80" w:line="240" w:lineRule="auto"/>
        <w:contextualSpacing w:val="0"/>
        <w:rPr>
          <w:rFonts w:ascii="Arial" w:hAnsi="Arial" w:cs="Arial"/>
          <w:sz w:val="22"/>
          <w:szCs w:val="22"/>
        </w:rPr>
      </w:pPr>
      <w:r w:rsidRPr="00CD11AB">
        <w:rPr>
          <w:rFonts w:ascii="Arial" w:hAnsi="Arial" w:cs="Arial"/>
          <w:sz w:val="22"/>
          <w:szCs w:val="22"/>
        </w:rPr>
        <w:t>Have you established</w:t>
      </w:r>
      <w:r w:rsidR="00CD11AB" w:rsidRPr="00CD11AB">
        <w:rPr>
          <w:rFonts w:ascii="Arial" w:hAnsi="Arial" w:cs="Arial"/>
          <w:sz w:val="22"/>
          <w:szCs w:val="22"/>
        </w:rPr>
        <w:t xml:space="preserve"> consistent paydays</w:t>
      </w:r>
      <w:r w:rsidRPr="00CD11AB">
        <w:rPr>
          <w:rFonts w:ascii="Arial" w:hAnsi="Arial" w:cs="Arial"/>
          <w:sz w:val="22"/>
          <w:szCs w:val="22"/>
        </w:rPr>
        <w:t>?</w:t>
      </w:r>
    </w:p>
    <w:p w14:paraId="6EC398CB" w14:textId="2285E379" w:rsidR="00DF22DA" w:rsidRPr="00CD11AB" w:rsidRDefault="00DF22DA" w:rsidP="00DE73A5">
      <w:pPr>
        <w:pStyle w:val="ListParagraph"/>
        <w:numPr>
          <w:ilvl w:val="1"/>
          <w:numId w:val="39"/>
        </w:numPr>
        <w:spacing w:after="80" w:line="240" w:lineRule="auto"/>
        <w:contextualSpacing w:val="0"/>
        <w:rPr>
          <w:rFonts w:ascii="Arial" w:hAnsi="Arial" w:cs="Arial"/>
          <w:sz w:val="22"/>
          <w:szCs w:val="22"/>
        </w:rPr>
      </w:pPr>
      <w:r w:rsidRPr="00CD11AB">
        <w:rPr>
          <w:rFonts w:ascii="Arial" w:hAnsi="Arial" w:cs="Arial"/>
          <w:sz w:val="22"/>
          <w:szCs w:val="22"/>
        </w:rPr>
        <w:t>Employers are required to pay employees on a regular payday schedule</w:t>
      </w:r>
      <w:r w:rsidR="00257B32">
        <w:rPr>
          <w:rFonts w:ascii="Arial" w:hAnsi="Arial" w:cs="Arial"/>
          <w:sz w:val="22"/>
          <w:szCs w:val="22"/>
        </w:rPr>
        <w:t>.</w:t>
      </w:r>
    </w:p>
    <w:p w14:paraId="70B8ADEF" w14:textId="057463D0" w:rsidR="00DF22DA" w:rsidRPr="00CD11AB" w:rsidRDefault="00DF22DA" w:rsidP="00DE73A5">
      <w:pPr>
        <w:pStyle w:val="ListParagraph"/>
        <w:numPr>
          <w:ilvl w:val="1"/>
          <w:numId w:val="39"/>
        </w:numPr>
        <w:spacing w:after="80" w:line="240" w:lineRule="auto"/>
        <w:contextualSpacing w:val="0"/>
        <w:rPr>
          <w:rFonts w:ascii="Arial" w:hAnsi="Arial" w:cs="Arial"/>
          <w:sz w:val="22"/>
          <w:szCs w:val="22"/>
        </w:rPr>
      </w:pPr>
      <w:r w:rsidRPr="00CD11AB">
        <w:rPr>
          <w:rFonts w:ascii="Arial" w:hAnsi="Arial" w:cs="Arial"/>
          <w:sz w:val="22"/>
          <w:szCs w:val="22"/>
        </w:rPr>
        <w:t>Paydays may not be more than 35 days apart</w:t>
      </w:r>
      <w:r w:rsidR="00257B32">
        <w:rPr>
          <w:rFonts w:ascii="Arial" w:hAnsi="Arial" w:cs="Arial"/>
          <w:sz w:val="22"/>
          <w:szCs w:val="22"/>
        </w:rPr>
        <w:t>.</w:t>
      </w:r>
    </w:p>
    <w:p w14:paraId="0E84D20E" w14:textId="5D25E7A5" w:rsidR="00CD11AB" w:rsidRPr="00CD11AB" w:rsidRDefault="00CD11AB" w:rsidP="00DE73A5">
      <w:pPr>
        <w:pStyle w:val="ListParagraph"/>
        <w:numPr>
          <w:ilvl w:val="1"/>
          <w:numId w:val="39"/>
        </w:numPr>
        <w:spacing w:after="80" w:line="240" w:lineRule="auto"/>
        <w:contextualSpacing w:val="0"/>
        <w:rPr>
          <w:rFonts w:ascii="Arial" w:hAnsi="Arial" w:cs="Arial"/>
          <w:sz w:val="22"/>
          <w:szCs w:val="22"/>
        </w:rPr>
      </w:pPr>
      <w:r w:rsidRPr="00CD11AB">
        <w:rPr>
          <w:rFonts w:ascii="Arial" w:hAnsi="Arial" w:cs="Arial"/>
          <w:sz w:val="22"/>
          <w:szCs w:val="22"/>
        </w:rPr>
        <w:t>Wages must be paid in cash or by a check that can be cashed immediately, without fees or discounts, at a financial institution in the same county where it was issued. With employee authorization, employers may deposit wages directly into the employee</w:t>
      </w:r>
      <w:r w:rsidR="00AA4DDE">
        <w:rPr>
          <w:rFonts w:ascii="Arial" w:hAnsi="Arial" w:cs="Arial"/>
          <w:sz w:val="22"/>
          <w:szCs w:val="22"/>
        </w:rPr>
        <w:t>’</w:t>
      </w:r>
      <w:r w:rsidRPr="00CD11AB">
        <w:rPr>
          <w:rFonts w:ascii="Arial" w:hAnsi="Arial" w:cs="Arial"/>
          <w:sz w:val="22"/>
          <w:szCs w:val="22"/>
        </w:rPr>
        <w:t>s account at an Oregon bank, credit union, or savings and loan</w:t>
      </w:r>
      <w:r w:rsidR="00257B32">
        <w:rPr>
          <w:rFonts w:ascii="Arial" w:hAnsi="Arial" w:cs="Arial"/>
          <w:sz w:val="22"/>
          <w:szCs w:val="22"/>
        </w:rPr>
        <w:t>.</w:t>
      </w:r>
    </w:p>
    <w:p w14:paraId="63410AAB" w14:textId="3C0CF792" w:rsidR="00DF22DA" w:rsidRPr="00CD11AB" w:rsidRDefault="00CD11AB" w:rsidP="00DE73A5">
      <w:pPr>
        <w:pStyle w:val="ListParagraph"/>
        <w:numPr>
          <w:ilvl w:val="0"/>
          <w:numId w:val="39"/>
        </w:numPr>
        <w:spacing w:after="80" w:line="240" w:lineRule="auto"/>
        <w:contextualSpacing w:val="0"/>
        <w:rPr>
          <w:rFonts w:ascii="Arial" w:hAnsi="Arial" w:cs="Arial"/>
          <w:sz w:val="22"/>
          <w:szCs w:val="22"/>
        </w:rPr>
      </w:pPr>
      <w:r w:rsidRPr="00CD11AB">
        <w:rPr>
          <w:rFonts w:ascii="Arial" w:hAnsi="Arial" w:cs="Arial"/>
          <w:sz w:val="22"/>
          <w:szCs w:val="22"/>
        </w:rPr>
        <w:t xml:space="preserve">Are your paystubs compliant? </w:t>
      </w:r>
    </w:p>
    <w:p w14:paraId="7F81D987" w14:textId="02EE6203" w:rsidR="00CD11AB" w:rsidRPr="00CD11AB" w:rsidRDefault="00CD11AB" w:rsidP="00DE73A5">
      <w:pPr>
        <w:pStyle w:val="ListParagraph"/>
        <w:numPr>
          <w:ilvl w:val="1"/>
          <w:numId w:val="39"/>
        </w:numPr>
        <w:spacing w:after="80" w:line="240" w:lineRule="auto"/>
        <w:contextualSpacing w:val="0"/>
        <w:rPr>
          <w:rFonts w:ascii="Arial" w:hAnsi="Arial" w:cs="Arial"/>
          <w:sz w:val="22"/>
          <w:szCs w:val="22"/>
        </w:rPr>
      </w:pPr>
      <w:r w:rsidRPr="00CD11AB">
        <w:rPr>
          <w:rFonts w:ascii="Arial" w:hAnsi="Arial" w:cs="Arial"/>
          <w:sz w:val="22"/>
          <w:szCs w:val="22"/>
        </w:rPr>
        <w:t>The written itemized statement must include:</w:t>
      </w:r>
    </w:p>
    <w:p w14:paraId="4715C6FE" w14:textId="761C7E3F" w:rsidR="00CD11AB" w:rsidRPr="00CD11AB" w:rsidRDefault="00CD11AB" w:rsidP="00DE73A5">
      <w:pPr>
        <w:pStyle w:val="ListParagraph"/>
        <w:numPr>
          <w:ilvl w:val="2"/>
          <w:numId w:val="39"/>
        </w:numPr>
        <w:spacing w:after="80" w:line="240" w:lineRule="auto"/>
        <w:contextualSpacing w:val="0"/>
        <w:rPr>
          <w:rFonts w:ascii="Arial" w:hAnsi="Arial" w:cs="Arial"/>
          <w:sz w:val="22"/>
          <w:szCs w:val="22"/>
        </w:rPr>
      </w:pPr>
      <w:r w:rsidRPr="00CD11AB">
        <w:rPr>
          <w:rFonts w:ascii="Arial" w:hAnsi="Arial" w:cs="Arial"/>
          <w:sz w:val="22"/>
          <w:szCs w:val="22"/>
        </w:rPr>
        <w:t>The date of the payment;</w:t>
      </w:r>
    </w:p>
    <w:p w14:paraId="38C24B0D" w14:textId="77777777" w:rsidR="00CD11AB" w:rsidRPr="00CD11AB" w:rsidRDefault="00CD11AB" w:rsidP="00DE73A5">
      <w:pPr>
        <w:pStyle w:val="ListParagraph"/>
        <w:numPr>
          <w:ilvl w:val="2"/>
          <w:numId w:val="39"/>
        </w:numPr>
        <w:spacing w:after="80" w:line="240" w:lineRule="auto"/>
        <w:contextualSpacing w:val="0"/>
        <w:rPr>
          <w:rFonts w:ascii="Arial" w:hAnsi="Arial" w:cs="Arial"/>
          <w:sz w:val="22"/>
          <w:szCs w:val="22"/>
        </w:rPr>
      </w:pPr>
      <w:r w:rsidRPr="00CD11AB">
        <w:rPr>
          <w:rFonts w:ascii="Arial" w:hAnsi="Arial" w:cs="Arial"/>
          <w:sz w:val="22"/>
          <w:szCs w:val="22"/>
        </w:rPr>
        <w:t>The dates of work covered by the payment;</w:t>
      </w:r>
    </w:p>
    <w:p w14:paraId="67B08B7C" w14:textId="77777777" w:rsidR="00CD11AB" w:rsidRPr="00CD11AB" w:rsidRDefault="00CD11AB" w:rsidP="00DE73A5">
      <w:pPr>
        <w:pStyle w:val="ListParagraph"/>
        <w:numPr>
          <w:ilvl w:val="2"/>
          <w:numId w:val="39"/>
        </w:numPr>
        <w:spacing w:after="80" w:line="240" w:lineRule="auto"/>
        <w:contextualSpacing w:val="0"/>
        <w:rPr>
          <w:rFonts w:ascii="Arial" w:hAnsi="Arial" w:cs="Arial"/>
          <w:sz w:val="22"/>
          <w:szCs w:val="22"/>
        </w:rPr>
      </w:pPr>
      <w:r w:rsidRPr="00CD11AB">
        <w:rPr>
          <w:rFonts w:ascii="Arial" w:hAnsi="Arial" w:cs="Arial"/>
          <w:sz w:val="22"/>
          <w:szCs w:val="22"/>
        </w:rPr>
        <w:t>The name of the employee;</w:t>
      </w:r>
    </w:p>
    <w:p w14:paraId="56510479" w14:textId="77777777" w:rsidR="00CD11AB" w:rsidRPr="00CD11AB" w:rsidRDefault="00CD11AB" w:rsidP="00DE73A5">
      <w:pPr>
        <w:pStyle w:val="ListParagraph"/>
        <w:numPr>
          <w:ilvl w:val="2"/>
          <w:numId w:val="39"/>
        </w:numPr>
        <w:spacing w:after="80" w:line="240" w:lineRule="auto"/>
        <w:contextualSpacing w:val="0"/>
        <w:rPr>
          <w:rFonts w:ascii="Arial" w:hAnsi="Arial" w:cs="Arial"/>
          <w:sz w:val="22"/>
          <w:szCs w:val="22"/>
        </w:rPr>
      </w:pPr>
      <w:r w:rsidRPr="00CD11AB">
        <w:rPr>
          <w:rFonts w:ascii="Arial" w:hAnsi="Arial" w:cs="Arial"/>
          <w:sz w:val="22"/>
          <w:szCs w:val="22"/>
        </w:rPr>
        <w:t>The name of the employer and the employer’s business registry number or business identification number;</w:t>
      </w:r>
    </w:p>
    <w:p w14:paraId="435A7406" w14:textId="56252641" w:rsidR="00CD11AB" w:rsidRPr="00CD11AB" w:rsidRDefault="00CD11AB" w:rsidP="00DE73A5">
      <w:pPr>
        <w:pStyle w:val="ListParagraph"/>
        <w:numPr>
          <w:ilvl w:val="2"/>
          <w:numId w:val="39"/>
        </w:numPr>
        <w:spacing w:after="80" w:line="240" w:lineRule="auto"/>
        <w:contextualSpacing w:val="0"/>
        <w:rPr>
          <w:rFonts w:ascii="Arial" w:hAnsi="Arial" w:cs="Arial"/>
          <w:sz w:val="22"/>
          <w:szCs w:val="22"/>
        </w:rPr>
      </w:pPr>
      <w:r w:rsidRPr="00CD11AB">
        <w:rPr>
          <w:rFonts w:ascii="Arial" w:hAnsi="Arial" w:cs="Arial"/>
          <w:sz w:val="22"/>
          <w:szCs w:val="22"/>
        </w:rPr>
        <w:t>The address and telephone number of the employer;</w:t>
      </w:r>
    </w:p>
    <w:p w14:paraId="371F1B53" w14:textId="77777777" w:rsidR="00CD11AB" w:rsidRPr="00CD11AB" w:rsidRDefault="00CD11AB" w:rsidP="00DE73A5">
      <w:pPr>
        <w:pStyle w:val="ListParagraph"/>
        <w:numPr>
          <w:ilvl w:val="2"/>
          <w:numId w:val="39"/>
        </w:numPr>
        <w:spacing w:after="80" w:line="240" w:lineRule="auto"/>
        <w:contextualSpacing w:val="0"/>
        <w:rPr>
          <w:rFonts w:ascii="Arial" w:hAnsi="Arial" w:cs="Arial"/>
          <w:sz w:val="22"/>
          <w:szCs w:val="22"/>
        </w:rPr>
      </w:pPr>
      <w:r w:rsidRPr="00CD11AB">
        <w:rPr>
          <w:rFonts w:ascii="Arial" w:hAnsi="Arial" w:cs="Arial"/>
          <w:sz w:val="22"/>
          <w:szCs w:val="22"/>
        </w:rPr>
        <w:t>The rate or rates of pay;</w:t>
      </w:r>
    </w:p>
    <w:p w14:paraId="0D308C48" w14:textId="77777777" w:rsidR="00CD11AB" w:rsidRPr="00CD11AB" w:rsidRDefault="00CD11AB" w:rsidP="00DE73A5">
      <w:pPr>
        <w:pStyle w:val="ListParagraph"/>
        <w:numPr>
          <w:ilvl w:val="2"/>
          <w:numId w:val="39"/>
        </w:numPr>
        <w:spacing w:after="80" w:line="240" w:lineRule="auto"/>
        <w:contextualSpacing w:val="0"/>
        <w:rPr>
          <w:rFonts w:ascii="Arial" w:hAnsi="Arial" w:cs="Arial"/>
          <w:sz w:val="22"/>
          <w:szCs w:val="22"/>
        </w:rPr>
      </w:pPr>
      <w:r w:rsidRPr="00CD11AB">
        <w:rPr>
          <w:rFonts w:ascii="Arial" w:hAnsi="Arial" w:cs="Arial"/>
          <w:sz w:val="22"/>
          <w:szCs w:val="22"/>
        </w:rPr>
        <w:t xml:space="preserve">Whether the employee is paid by the hour, shift, day or week or on a salary, piece or commission </w:t>
      </w:r>
      <w:proofErr w:type="gramStart"/>
      <w:r w:rsidRPr="00CD11AB">
        <w:rPr>
          <w:rFonts w:ascii="Arial" w:hAnsi="Arial" w:cs="Arial"/>
          <w:sz w:val="22"/>
          <w:szCs w:val="22"/>
        </w:rPr>
        <w:t>basis;</w:t>
      </w:r>
      <w:proofErr w:type="gramEnd"/>
    </w:p>
    <w:p w14:paraId="5B1F843E" w14:textId="77777777" w:rsidR="00CD11AB" w:rsidRPr="00CD11AB" w:rsidRDefault="00CD11AB" w:rsidP="00DE73A5">
      <w:pPr>
        <w:pStyle w:val="ListParagraph"/>
        <w:numPr>
          <w:ilvl w:val="2"/>
          <w:numId w:val="39"/>
        </w:numPr>
        <w:spacing w:after="80" w:line="240" w:lineRule="auto"/>
        <w:contextualSpacing w:val="0"/>
        <w:rPr>
          <w:rFonts w:ascii="Arial" w:hAnsi="Arial" w:cs="Arial"/>
          <w:sz w:val="22"/>
          <w:szCs w:val="22"/>
        </w:rPr>
      </w:pPr>
      <w:r w:rsidRPr="00CD11AB">
        <w:rPr>
          <w:rFonts w:ascii="Arial" w:hAnsi="Arial" w:cs="Arial"/>
          <w:sz w:val="22"/>
          <w:szCs w:val="22"/>
        </w:rPr>
        <w:t>Gross wages;</w:t>
      </w:r>
    </w:p>
    <w:p w14:paraId="67E1452F" w14:textId="77777777" w:rsidR="00CD11AB" w:rsidRPr="00CD11AB" w:rsidRDefault="00CD11AB" w:rsidP="00DE73A5">
      <w:pPr>
        <w:pStyle w:val="ListParagraph"/>
        <w:numPr>
          <w:ilvl w:val="2"/>
          <w:numId w:val="39"/>
        </w:numPr>
        <w:spacing w:after="80" w:line="240" w:lineRule="auto"/>
        <w:contextualSpacing w:val="0"/>
        <w:rPr>
          <w:rFonts w:ascii="Arial" w:hAnsi="Arial" w:cs="Arial"/>
          <w:sz w:val="22"/>
          <w:szCs w:val="22"/>
        </w:rPr>
      </w:pPr>
      <w:r w:rsidRPr="00CD11AB">
        <w:rPr>
          <w:rFonts w:ascii="Arial" w:hAnsi="Arial" w:cs="Arial"/>
          <w:sz w:val="22"/>
          <w:szCs w:val="22"/>
        </w:rPr>
        <w:t>Net wages;</w:t>
      </w:r>
    </w:p>
    <w:p w14:paraId="105EFD9A" w14:textId="77777777" w:rsidR="00CD11AB" w:rsidRPr="00CD11AB" w:rsidRDefault="00CD11AB" w:rsidP="00DE73A5">
      <w:pPr>
        <w:pStyle w:val="ListParagraph"/>
        <w:numPr>
          <w:ilvl w:val="2"/>
          <w:numId w:val="39"/>
        </w:numPr>
        <w:spacing w:after="80" w:line="240" w:lineRule="auto"/>
        <w:contextualSpacing w:val="0"/>
        <w:rPr>
          <w:rFonts w:ascii="Arial" w:hAnsi="Arial" w:cs="Arial"/>
          <w:sz w:val="22"/>
          <w:szCs w:val="22"/>
        </w:rPr>
      </w:pPr>
      <w:r w:rsidRPr="00CD11AB">
        <w:rPr>
          <w:rFonts w:ascii="Arial" w:hAnsi="Arial" w:cs="Arial"/>
          <w:sz w:val="22"/>
          <w:szCs w:val="22"/>
        </w:rPr>
        <w:t>The amount and purpose of each deduction made during the respective period of service that the payment covers;</w:t>
      </w:r>
    </w:p>
    <w:p w14:paraId="44613341" w14:textId="77777777" w:rsidR="00CD11AB" w:rsidRPr="00CD11AB" w:rsidRDefault="00CD11AB" w:rsidP="00DE73A5">
      <w:pPr>
        <w:pStyle w:val="ListParagraph"/>
        <w:numPr>
          <w:ilvl w:val="2"/>
          <w:numId w:val="39"/>
        </w:numPr>
        <w:spacing w:after="80" w:line="240" w:lineRule="auto"/>
        <w:contextualSpacing w:val="0"/>
        <w:rPr>
          <w:rFonts w:ascii="Arial" w:hAnsi="Arial" w:cs="Arial"/>
          <w:sz w:val="22"/>
          <w:szCs w:val="22"/>
        </w:rPr>
      </w:pPr>
      <w:r w:rsidRPr="00CD11AB">
        <w:rPr>
          <w:rFonts w:ascii="Arial" w:hAnsi="Arial" w:cs="Arial"/>
          <w:sz w:val="22"/>
          <w:szCs w:val="22"/>
        </w:rPr>
        <w:t>Allowances, if any, claimed as part of minimum wage;</w:t>
      </w:r>
    </w:p>
    <w:p w14:paraId="5BC70788" w14:textId="77777777" w:rsidR="00E206A3" w:rsidRDefault="00E206A3">
      <w:pPr>
        <w:widowControl/>
        <w:spacing w:after="200" w:line="276" w:lineRule="auto"/>
        <w:rPr>
          <w:rFonts w:ascii="Arial" w:hAnsi="Arial" w:cs="Arial"/>
          <w:sz w:val="22"/>
          <w:szCs w:val="22"/>
        </w:rPr>
      </w:pPr>
      <w:r>
        <w:rPr>
          <w:rFonts w:ascii="Arial" w:hAnsi="Arial" w:cs="Arial"/>
          <w:sz w:val="22"/>
          <w:szCs w:val="22"/>
        </w:rPr>
        <w:br w:type="page"/>
      </w:r>
    </w:p>
    <w:p w14:paraId="457E6DBA" w14:textId="651B1A26" w:rsidR="00CD11AB" w:rsidRPr="00CD11AB" w:rsidRDefault="00CD11AB" w:rsidP="00DE73A5">
      <w:pPr>
        <w:pStyle w:val="ListParagraph"/>
        <w:numPr>
          <w:ilvl w:val="2"/>
          <w:numId w:val="39"/>
        </w:numPr>
        <w:spacing w:after="80" w:line="240" w:lineRule="auto"/>
        <w:contextualSpacing w:val="0"/>
        <w:rPr>
          <w:rFonts w:ascii="Arial" w:hAnsi="Arial" w:cs="Arial"/>
          <w:sz w:val="22"/>
          <w:szCs w:val="22"/>
        </w:rPr>
      </w:pPr>
      <w:r w:rsidRPr="00CD11AB">
        <w:rPr>
          <w:rFonts w:ascii="Arial" w:hAnsi="Arial" w:cs="Arial"/>
          <w:sz w:val="22"/>
          <w:szCs w:val="22"/>
        </w:rPr>
        <w:lastRenderedPageBreak/>
        <w:t>The regular hourly rate or rates of pay, the overtime rate or rates of pay, the number of regular hours worked and pay for those hours, and the number of overtime hours worked and pay for those hours;</w:t>
      </w:r>
    </w:p>
    <w:p w14:paraId="1E0E2024" w14:textId="07BBAA3C" w:rsidR="00CD11AB" w:rsidRDefault="00CD11AB" w:rsidP="00DE73A5">
      <w:pPr>
        <w:pStyle w:val="ListParagraph"/>
        <w:numPr>
          <w:ilvl w:val="2"/>
          <w:numId w:val="39"/>
        </w:numPr>
        <w:spacing w:after="80" w:line="240" w:lineRule="auto"/>
        <w:contextualSpacing w:val="0"/>
        <w:rPr>
          <w:rFonts w:ascii="Arial" w:hAnsi="Arial" w:cs="Arial"/>
          <w:sz w:val="22"/>
          <w:szCs w:val="22"/>
        </w:rPr>
      </w:pPr>
      <w:r w:rsidRPr="00CD11AB">
        <w:rPr>
          <w:rFonts w:ascii="Arial" w:hAnsi="Arial" w:cs="Arial"/>
          <w:sz w:val="22"/>
          <w:szCs w:val="22"/>
        </w:rPr>
        <w:t>If the employee is paid a piece rate, the applicable piece rate or rates of pay, the number of pieces completed at each piece rate and the total pay for each rate.</w:t>
      </w:r>
    </w:p>
    <w:p w14:paraId="39C3940C" w14:textId="74811E1E" w:rsidR="00613E0D" w:rsidRDefault="00613E0D" w:rsidP="00613E0D">
      <w:pPr>
        <w:pStyle w:val="ListParagraph"/>
        <w:numPr>
          <w:ilvl w:val="0"/>
          <w:numId w:val="39"/>
        </w:numPr>
        <w:spacing w:after="80" w:line="240" w:lineRule="auto"/>
        <w:contextualSpacing w:val="0"/>
        <w:rPr>
          <w:rFonts w:ascii="Arial" w:hAnsi="Arial" w:cs="Arial"/>
          <w:sz w:val="22"/>
          <w:szCs w:val="22"/>
        </w:rPr>
      </w:pPr>
      <w:r>
        <w:rPr>
          <w:rFonts w:ascii="Arial" w:hAnsi="Arial" w:cs="Arial"/>
          <w:sz w:val="22"/>
          <w:szCs w:val="22"/>
        </w:rPr>
        <w:t xml:space="preserve">Are you aware of “local” taxes for the employer and/or employees? </w:t>
      </w:r>
    </w:p>
    <w:p w14:paraId="343A5152" w14:textId="3989F7D6" w:rsidR="00613E0D" w:rsidRPr="00CD11AB" w:rsidRDefault="00EA1E53" w:rsidP="00613E0D">
      <w:pPr>
        <w:pStyle w:val="ListParagraph"/>
        <w:numPr>
          <w:ilvl w:val="1"/>
          <w:numId w:val="39"/>
        </w:numPr>
        <w:spacing w:after="80" w:line="240" w:lineRule="auto"/>
        <w:contextualSpacing w:val="0"/>
        <w:rPr>
          <w:rFonts w:ascii="Arial" w:hAnsi="Arial" w:cs="Arial"/>
          <w:sz w:val="22"/>
          <w:szCs w:val="22"/>
        </w:rPr>
      </w:pPr>
      <w:r>
        <w:rPr>
          <w:rFonts w:ascii="Arial" w:hAnsi="Arial" w:cs="Arial"/>
          <w:sz w:val="22"/>
          <w:szCs w:val="22"/>
        </w:rPr>
        <w:t xml:space="preserve">For example, employers and employees in Multnomah County have specific local </w:t>
      </w:r>
      <w:hyperlink r:id="rId20" w:history="1">
        <w:r w:rsidRPr="00EA1E53">
          <w:rPr>
            <w:rStyle w:val="Hyperlink"/>
            <w:rFonts w:ascii="Arial" w:hAnsi="Arial" w:cs="Arial"/>
            <w:sz w:val="22"/>
            <w:szCs w:val="22"/>
          </w:rPr>
          <w:t>payroll taxes</w:t>
        </w:r>
      </w:hyperlink>
      <w:r>
        <w:rPr>
          <w:rFonts w:ascii="Arial" w:hAnsi="Arial" w:cs="Arial"/>
          <w:sz w:val="22"/>
          <w:szCs w:val="22"/>
        </w:rPr>
        <w:t xml:space="preserve">. </w:t>
      </w:r>
    </w:p>
    <w:p w14:paraId="0258B9B6" w14:textId="77777777" w:rsidR="00CD0644" w:rsidRDefault="00CD0644" w:rsidP="00EF5692">
      <w:pPr>
        <w:pStyle w:val="Heading1"/>
        <w:rPr>
          <w:rFonts w:ascii="Arial" w:hAnsi="Arial"/>
          <w:b/>
          <w:bCs w:val="0"/>
          <w:sz w:val="28"/>
          <w:szCs w:val="28"/>
        </w:rPr>
      </w:pPr>
    </w:p>
    <w:p w14:paraId="3F1A6A1D" w14:textId="6AD6570D" w:rsidR="000C2371" w:rsidRDefault="003C6C0D" w:rsidP="00E206A3">
      <w:pPr>
        <w:pStyle w:val="Heading1"/>
        <w:pBdr>
          <w:top w:val="single" w:sz="4" w:space="1" w:color="auto"/>
        </w:pBdr>
        <w:rPr>
          <w:rFonts w:ascii="Arial" w:hAnsi="Arial"/>
          <w:b/>
          <w:bCs w:val="0"/>
          <w:color w:val="1D2C4C"/>
          <w:sz w:val="28"/>
          <w:szCs w:val="28"/>
        </w:rPr>
      </w:pPr>
      <w:r w:rsidRPr="00E206A3">
        <w:rPr>
          <w:rFonts w:ascii="Arial" w:hAnsi="Arial"/>
          <w:b/>
          <w:bCs w:val="0"/>
          <w:color w:val="1D2C4C"/>
          <w:sz w:val="28"/>
          <w:szCs w:val="28"/>
        </w:rPr>
        <w:t xml:space="preserve">ESSENTIAL COMPLIANCE TOOLS </w:t>
      </w:r>
    </w:p>
    <w:p w14:paraId="0D851747" w14:textId="77777777" w:rsidR="00E206A3" w:rsidRPr="00E206A3" w:rsidRDefault="00E206A3" w:rsidP="00E206A3"/>
    <w:p w14:paraId="09ED99C2" w14:textId="47A49367" w:rsidR="00CF4A2A" w:rsidRPr="00E206A3" w:rsidRDefault="003D0EAC" w:rsidP="00DE73A5">
      <w:pPr>
        <w:widowControl/>
        <w:numPr>
          <w:ilvl w:val="0"/>
          <w:numId w:val="2"/>
        </w:numPr>
        <w:spacing w:after="80" w:line="240" w:lineRule="auto"/>
        <w:rPr>
          <w:rFonts w:ascii="Arial" w:hAnsi="Arial" w:cs="Arial"/>
          <w:b/>
          <w:bCs/>
          <w:i/>
          <w:iCs/>
          <w:color w:val="1D2C4C"/>
        </w:rPr>
      </w:pPr>
      <w:r w:rsidRPr="00E206A3">
        <w:rPr>
          <w:rFonts w:ascii="Arial" w:hAnsi="Arial" w:cs="Arial"/>
          <w:b/>
          <w:bCs/>
          <w:i/>
          <w:iCs/>
          <w:color w:val="1D2C4C"/>
        </w:rPr>
        <w:t xml:space="preserve">Employee </w:t>
      </w:r>
      <w:r w:rsidR="00CF4A2A" w:rsidRPr="00E206A3">
        <w:rPr>
          <w:rFonts w:ascii="Arial" w:hAnsi="Arial" w:cs="Arial"/>
          <w:b/>
          <w:bCs/>
          <w:i/>
          <w:iCs/>
          <w:color w:val="1D2C4C"/>
        </w:rPr>
        <w:t>H</w:t>
      </w:r>
      <w:r w:rsidRPr="00E206A3">
        <w:rPr>
          <w:rFonts w:ascii="Arial" w:hAnsi="Arial" w:cs="Arial"/>
          <w:b/>
          <w:bCs/>
          <w:i/>
          <w:iCs/>
          <w:color w:val="1D2C4C"/>
        </w:rPr>
        <w:t>andbook</w:t>
      </w:r>
      <w:r w:rsidR="00614A0F" w:rsidRPr="00E206A3">
        <w:rPr>
          <w:rFonts w:ascii="Arial" w:hAnsi="Arial" w:cs="Arial"/>
          <w:b/>
          <w:bCs/>
          <w:i/>
          <w:iCs/>
          <w:color w:val="1D2C4C"/>
        </w:rPr>
        <w:t xml:space="preserve"> </w:t>
      </w:r>
    </w:p>
    <w:p w14:paraId="17F92124" w14:textId="414863AD" w:rsidR="00372440" w:rsidRDefault="0003422D" w:rsidP="00E206A3">
      <w:pPr>
        <w:pStyle w:val="ListParagraph"/>
        <w:numPr>
          <w:ilvl w:val="1"/>
          <w:numId w:val="39"/>
        </w:numPr>
        <w:spacing w:after="80" w:line="240" w:lineRule="auto"/>
        <w:contextualSpacing w:val="0"/>
        <w:rPr>
          <w:rFonts w:ascii="Arial" w:hAnsi="Arial" w:cs="Arial"/>
          <w:sz w:val="22"/>
          <w:szCs w:val="22"/>
        </w:rPr>
      </w:pPr>
      <w:r>
        <w:rPr>
          <w:rFonts w:ascii="Arial" w:hAnsi="Arial" w:cs="Arial"/>
          <w:sz w:val="22"/>
          <w:szCs w:val="22"/>
        </w:rPr>
        <w:t>D</w:t>
      </w:r>
      <w:r w:rsidR="003D0EAC" w:rsidRPr="00B72373">
        <w:rPr>
          <w:rFonts w:ascii="Arial" w:hAnsi="Arial" w:cs="Arial"/>
          <w:sz w:val="22"/>
          <w:szCs w:val="22"/>
        </w:rPr>
        <w:t>eveloped and annually updated</w:t>
      </w:r>
      <w:r w:rsidR="00CF4A2A">
        <w:rPr>
          <w:rFonts w:ascii="Arial" w:hAnsi="Arial" w:cs="Arial"/>
          <w:sz w:val="22"/>
          <w:szCs w:val="22"/>
        </w:rPr>
        <w:t xml:space="preserve"> to reflect current policies and procedures</w:t>
      </w:r>
      <w:r w:rsidR="00E206A3">
        <w:rPr>
          <w:rFonts w:ascii="Arial" w:hAnsi="Arial" w:cs="Arial"/>
          <w:sz w:val="22"/>
          <w:szCs w:val="22"/>
        </w:rPr>
        <w:t>.</w:t>
      </w:r>
    </w:p>
    <w:p w14:paraId="5D14BE78" w14:textId="1124C40F" w:rsidR="00372440" w:rsidRDefault="00372440" w:rsidP="00E206A3">
      <w:pPr>
        <w:pStyle w:val="ListParagraph"/>
        <w:numPr>
          <w:ilvl w:val="1"/>
          <w:numId w:val="39"/>
        </w:numPr>
        <w:spacing w:after="80" w:line="240" w:lineRule="auto"/>
        <w:contextualSpacing w:val="0"/>
        <w:rPr>
          <w:rFonts w:ascii="Arial" w:hAnsi="Arial" w:cs="Arial"/>
          <w:sz w:val="22"/>
          <w:szCs w:val="22"/>
        </w:rPr>
      </w:pPr>
      <w:r>
        <w:rPr>
          <w:rFonts w:ascii="Arial" w:hAnsi="Arial" w:cs="Arial"/>
          <w:sz w:val="22"/>
          <w:szCs w:val="22"/>
        </w:rPr>
        <w:t>Multi-state employers should have addendums for state-specific policies</w:t>
      </w:r>
      <w:r w:rsidR="00E206A3">
        <w:rPr>
          <w:rFonts w:ascii="Arial" w:hAnsi="Arial" w:cs="Arial"/>
          <w:sz w:val="22"/>
          <w:szCs w:val="22"/>
        </w:rPr>
        <w:t>.</w:t>
      </w:r>
    </w:p>
    <w:p w14:paraId="0A487597" w14:textId="4A822F9E" w:rsidR="00372440" w:rsidRPr="00372440" w:rsidRDefault="00372440" w:rsidP="00E206A3">
      <w:pPr>
        <w:pStyle w:val="ListParagraph"/>
        <w:numPr>
          <w:ilvl w:val="1"/>
          <w:numId w:val="39"/>
        </w:numPr>
        <w:spacing w:after="80" w:line="240" w:lineRule="auto"/>
        <w:contextualSpacing w:val="0"/>
        <w:rPr>
          <w:rFonts w:ascii="Arial" w:hAnsi="Arial" w:cs="Arial"/>
          <w:sz w:val="22"/>
          <w:szCs w:val="22"/>
        </w:rPr>
      </w:pPr>
      <w:r>
        <w:rPr>
          <w:rFonts w:ascii="Arial" w:hAnsi="Arial" w:cs="Arial"/>
          <w:sz w:val="22"/>
          <w:szCs w:val="22"/>
        </w:rPr>
        <w:t>Employees should receive their handbook upon hire and sign the handbook acknowledgement form</w:t>
      </w:r>
      <w:r w:rsidR="00E206A3">
        <w:rPr>
          <w:rFonts w:ascii="Arial" w:hAnsi="Arial" w:cs="Arial"/>
          <w:sz w:val="22"/>
          <w:szCs w:val="22"/>
        </w:rPr>
        <w:t>.</w:t>
      </w:r>
    </w:p>
    <w:p w14:paraId="229334C3" w14:textId="776BB8BB" w:rsidR="00CF4A2A" w:rsidRPr="00E206A3" w:rsidRDefault="003D0EAC" w:rsidP="00DE73A5">
      <w:pPr>
        <w:widowControl/>
        <w:numPr>
          <w:ilvl w:val="0"/>
          <w:numId w:val="2"/>
        </w:numPr>
        <w:spacing w:after="80" w:line="240" w:lineRule="auto"/>
        <w:rPr>
          <w:rFonts w:ascii="Arial" w:hAnsi="Arial" w:cs="Arial"/>
          <w:b/>
          <w:bCs/>
          <w:i/>
          <w:iCs/>
          <w:color w:val="1D2C4C"/>
        </w:rPr>
      </w:pPr>
      <w:r w:rsidRPr="00E206A3">
        <w:rPr>
          <w:rFonts w:ascii="Arial" w:hAnsi="Arial" w:cs="Arial"/>
          <w:b/>
          <w:bCs/>
          <w:i/>
          <w:iCs/>
          <w:color w:val="1D2C4C"/>
        </w:rPr>
        <w:t xml:space="preserve">Job </w:t>
      </w:r>
      <w:r w:rsidR="00CF4A2A" w:rsidRPr="00E206A3">
        <w:rPr>
          <w:rFonts w:ascii="Arial" w:hAnsi="Arial" w:cs="Arial"/>
          <w:b/>
          <w:bCs/>
          <w:i/>
          <w:iCs/>
          <w:color w:val="1D2C4C"/>
        </w:rPr>
        <w:t>D</w:t>
      </w:r>
      <w:r w:rsidRPr="00E206A3">
        <w:rPr>
          <w:rFonts w:ascii="Arial" w:hAnsi="Arial" w:cs="Arial"/>
          <w:b/>
          <w:bCs/>
          <w:i/>
          <w:iCs/>
          <w:color w:val="1D2C4C"/>
        </w:rPr>
        <w:t>escriptions</w:t>
      </w:r>
      <w:r w:rsidR="00175B86" w:rsidRPr="00E206A3">
        <w:rPr>
          <w:rFonts w:ascii="Arial" w:hAnsi="Arial" w:cs="Arial"/>
          <w:b/>
          <w:bCs/>
          <w:i/>
          <w:iCs/>
          <w:color w:val="1D2C4C"/>
        </w:rPr>
        <w:t xml:space="preserve">  </w:t>
      </w:r>
    </w:p>
    <w:p w14:paraId="6727B993" w14:textId="7F6994C4" w:rsidR="00372440" w:rsidRDefault="0003422D" w:rsidP="00E206A3">
      <w:pPr>
        <w:pStyle w:val="ListParagraph"/>
        <w:numPr>
          <w:ilvl w:val="1"/>
          <w:numId w:val="39"/>
        </w:numPr>
        <w:spacing w:after="80" w:line="240" w:lineRule="auto"/>
        <w:contextualSpacing w:val="0"/>
        <w:rPr>
          <w:rFonts w:ascii="Arial" w:hAnsi="Arial" w:cs="Arial"/>
          <w:sz w:val="22"/>
          <w:szCs w:val="22"/>
        </w:rPr>
      </w:pPr>
      <w:r>
        <w:rPr>
          <w:rFonts w:ascii="Arial" w:hAnsi="Arial" w:cs="Arial"/>
          <w:sz w:val="22"/>
          <w:szCs w:val="22"/>
        </w:rPr>
        <w:t>R</w:t>
      </w:r>
      <w:r w:rsidR="003D0EAC" w:rsidRPr="00B72373">
        <w:rPr>
          <w:rFonts w:ascii="Arial" w:hAnsi="Arial" w:cs="Arial"/>
          <w:sz w:val="22"/>
          <w:szCs w:val="22"/>
        </w:rPr>
        <w:t>eviewed at least annually</w:t>
      </w:r>
      <w:r w:rsidR="00372440">
        <w:rPr>
          <w:rFonts w:ascii="Arial" w:hAnsi="Arial" w:cs="Arial"/>
          <w:sz w:val="22"/>
          <w:szCs w:val="22"/>
        </w:rPr>
        <w:t xml:space="preserve"> with employee and the supervisor</w:t>
      </w:r>
      <w:r w:rsidR="00E206A3">
        <w:rPr>
          <w:rFonts w:ascii="Arial" w:hAnsi="Arial" w:cs="Arial"/>
          <w:sz w:val="22"/>
          <w:szCs w:val="22"/>
        </w:rPr>
        <w:t>.</w:t>
      </w:r>
    </w:p>
    <w:p w14:paraId="3FD86F43" w14:textId="107D1147" w:rsidR="00372440" w:rsidRDefault="00372440" w:rsidP="00E206A3">
      <w:pPr>
        <w:pStyle w:val="ListParagraph"/>
        <w:numPr>
          <w:ilvl w:val="1"/>
          <w:numId w:val="39"/>
        </w:numPr>
        <w:spacing w:after="80" w:line="240" w:lineRule="auto"/>
        <w:contextualSpacing w:val="0"/>
        <w:rPr>
          <w:rFonts w:ascii="Arial" w:hAnsi="Arial" w:cs="Arial"/>
          <w:sz w:val="22"/>
          <w:szCs w:val="22"/>
        </w:rPr>
      </w:pPr>
      <w:r>
        <w:rPr>
          <w:rFonts w:ascii="Arial" w:hAnsi="Arial" w:cs="Arial"/>
          <w:sz w:val="22"/>
          <w:szCs w:val="22"/>
        </w:rPr>
        <w:t>Updated to reflect current essential job duties</w:t>
      </w:r>
      <w:r w:rsidR="00E206A3">
        <w:rPr>
          <w:rFonts w:ascii="Arial" w:hAnsi="Arial" w:cs="Arial"/>
          <w:sz w:val="22"/>
          <w:szCs w:val="22"/>
        </w:rPr>
        <w:t>.</w:t>
      </w:r>
    </w:p>
    <w:p w14:paraId="52B5A0EB" w14:textId="290C7DD4" w:rsidR="003D0EAC" w:rsidRDefault="00372440" w:rsidP="00E206A3">
      <w:pPr>
        <w:pStyle w:val="ListParagraph"/>
        <w:numPr>
          <w:ilvl w:val="1"/>
          <w:numId w:val="39"/>
        </w:numPr>
        <w:spacing w:after="80" w:line="240" w:lineRule="auto"/>
        <w:contextualSpacing w:val="0"/>
        <w:rPr>
          <w:rFonts w:ascii="Arial" w:hAnsi="Arial" w:cs="Arial"/>
          <w:sz w:val="22"/>
          <w:szCs w:val="22"/>
        </w:rPr>
      </w:pPr>
      <w:r>
        <w:rPr>
          <w:rFonts w:ascii="Arial" w:hAnsi="Arial" w:cs="Arial"/>
          <w:sz w:val="22"/>
          <w:szCs w:val="22"/>
        </w:rPr>
        <w:t>R</w:t>
      </w:r>
      <w:r w:rsidR="003D0EAC" w:rsidRPr="00B72373">
        <w:rPr>
          <w:rFonts w:ascii="Arial" w:hAnsi="Arial" w:cs="Arial"/>
          <w:sz w:val="22"/>
          <w:szCs w:val="22"/>
        </w:rPr>
        <w:t>eviewed for appropriate FLSA (exempt/non-exempt) classification</w:t>
      </w:r>
      <w:r w:rsidR="00E206A3">
        <w:rPr>
          <w:rFonts w:ascii="Arial" w:hAnsi="Arial" w:cs="Arial"/>
          <w:sz w:val="22"/>
          <w:szCs w:val="22"/>
        </w:rPr>
        <w:t>.</w:t>
      </w:r>
    </w:p>
    <w:p w14:paraId="62FBD99F" w14:textId="5F43E7DC" w:rsidR="005B22A9" w:rsidRPr="00B72373" w:rsidRDefault="005B22A9" w:rsidP="00E206A3">
      <w:pPr>
        <w:pStyle w:val="ListParagraph"/>
        <w:numPr>
          <w:ilvl w:val="1"/>
          <w:numId w:val="39"/>
        </w:numPr>
        <w:spacing w:after="80" w:line="240" w:lineRule="auto"/>
        <w:contextualSpacing w:val="0"/>
        <w:rPr>
          <w:rFonts w:ascii="Arial" w:hAnsi="Arial" w:cs="Arial"/>
          <w:sz w:val="22"/>
          <w:szCs w:val="22"/>
        </w:rPr>
      </w:pPr>
      <w:r>
        <w:rPr>
          <w:rFonts w:ascii="Arial" w:hAnsi="Arial" w:cs="Arial"/>
          <w:sz w:val="22"/>
          <w:szCs w:val="22"/>
        </w:rPr>
        <w:t>Signed by the employee</w:t>
      </w:r>
      <w:r w:rsidR="00E206A3">
        <w:rPr>
          <w:rFonts w:ascii="Arial" w:hAnsi="Arial" w:cs="Arial"/>
          <w:sz w:val="22"/>
          <w:szCs w:val="22"/>
        </w:rPr>
        <w:t>.</w:t>
      </w:r>
    </w:p>
    <w:p w14:paraId="1E10D37E" w14:textId="77777777" w:rsidR="00CF4A2A" w:rsidRPr="00E206A3" w:rsidRDefault="00CF4A2A" w:rsidP="00DE73A5">
      <w:pPr>
        <w:widowControl/>
        <w:numPr>
          <w:ilvl w:val="0"/>
          <w:numId w:val="2"/>
        </w:numPr>
        <w:spacing w:after="80" w:line="240" w:lineRule="auto"/>
        <w:rPr>
          <w:rFonts w:ascii="Arial" w:hAnsi="Arial" w:cs="Arial"/>
          <w:b/>
          <w:bCs/>
          <w:i/>
          <w:iCs/>
          <w:color w:val="1D2C4C"/>
        </w:rPr>
      </w:pPr>
      <w:r w:rsidRPr="00E206A3">
        <w:rPr>
          <w:rFonts w:ascii="Arial" w:hAnsi="Arial" w:cs="Arial"/>
          <w:b/>
          <w:bCs/>
          <w:i/>
          <w:iCs/>
          <w:color w:val="1D2C4C"/>
        </w:rPr>
        <w:t>Formal Compensation Structure</w:t>
      </w:r>
    </w:p>
    <w:p w14:paraId="2C1FC440" w14:textId="4B22C574" w:rsidR="003D0EAC" w:rsidRPr="00E206A3" w:rsidRDefault="00CF4A2A" w:rsidP="00E206A3">
      <w:pPr>
        <w:pStyle w:val="ListParagraph"/>
        <w:numPr>
          <w:ilvl w:val="1"/>
          <w:numId w:val="39"/>
        </w:numPr>
        <w:spacing w:after="80" w:line="240" w:lineRule="auto"/>
        <w:contextualSpacing w:val="0"/>
        <w:rPr>
          <w:rFonts w:ascii="Arial" w:hAnsi="Arial" w:cs="Arial"/>
          <w:sz w:val="22"/>
          <w:szCs w:val="22"/>
        </w:rPr>
      </w:pPr>
      <w:r>
        <w:rPr>
          <w:rFonts w:ascii="Arial" w:hAnsi="Arial" w:cs="Arial"/>
          <w:sz w:val="22"/>
          <w:szCs w:val="22"/>
        </w:rPr>
        <w:t>Ensure b</w:t>
      </w:r>
      <w:r w:rsidR="003D0EAC" w:rsidRPr="00B72373">
        <w:rPr>
          <w:rFonts w:ascii="Arial" w:hAnsi="Arial" w:cs="Arial"/>
          <w:sz w:val="22"/>
          <w:szCs w:val="22"/>
        </w:rPr>
        <w:t>asic compensation structur</w:t>
      </w:r>
      <w:r w:rsidR="003D0EAC" w:rsidRPr="003D0EAC">
        <w:rPr>
          <w:rFonts w:ascii="Arial" w:hAnsi="Arial" w:cs="Arial"/>
          <w:sz w:val="22"/>
          <w:szCs w:val="22"/>
        </w:rPr>
        <w:t>e</w:t>
      </w:r>
      <w:r w:rsidR="00175B86">
        <w:rPr>
          <w:rFonts w:ascii="Arial" w:hAnsi="Arial" w:cs="Arial"/>
          <w:sz w:val="22"/>
          <w:szCs w:val="22"/>
        </w:rPr>
        <w:t xml:space="preserve"> </w:t>
      </w:r>
      <w:r w:rsidR="0003422D">
        <w:rPr>
          <w:rFonts w:ascii="Arial" w:hAnsi="Arial" w:cs="Arial"/>
          <w:sz w:val="22"/>
          <w:szCs w:val="22"/>
        </w:rPr>
        <w:t xml:space="preserve">to comply with </w:t>
      </w:r>
      <w:r w:rsidR="003C6C0D">
        <w:rPr>
          <w:rFonts w:ascii="Arial" w:hAnsi="Arial" w:cs="Arial"/>
          <w:sz w:val="22"/>
          <w:szCs w:val="22"/>
        </w:rPr>
        <w:t xml:space="preserve">Oregon’s </w:t>
      </w:r>
      <w:r w:rsidR="0057777A">
        <w:rPr>
          <w:rFonts w:ascii="Arial" w:hAnsi="Arial" w:cs="Arial"/>
          <w:sz w:val="22"/>
          <w:szCs w:val="22"/>
        </w:rPr>
        <w:t>Equal Pay Act</w:t>
      </w:r>
      <w:r w:rsidR="00E206A3">
        <w:rPr>
          <w:rFonts w:ascii="Arial" w:hAnsi="Arial" w:cs="Arial"/>
          <w:sz w:val="22"/>
          <w:szCs w:val="22"/>
        </w:rPr>
        <w:t>.</w:t>
      </w:r>
    </w:p>
    <w:p w14:paraId="2AA40708" w14:textId="0FFDC783" w:rsidR="00CF4A2A" w:rsidRPr="00E206A3" w:rsidRDefault="00CF4A2A" w:rsidP="00E206A3">
      <w:pPr>
        <w:pStyle w:val="ListParagraph"/>
        <w:numPr>
          <w:ilvl w:val="1"/>
          <w:numId w:val="39"/>
        </w:numPr>
        <w:spacing w:after="80" w:line="240" w:lineRule="auto"/>
        <w:contextualSpacing w:val="0"/>
        <w:rPr>
          <w:rFonts w:ascii="Arial" w:hAnsi="Arial" w:cs="Arial"/>
          <w:sz w:val="22"/>
          <w:szCs w:val="22"/>
        </w:rPr>
      </w:pPr>
      <w:r>
        <w:rPr>
          <w:rFonts w:ascii="Arial" w:hAnsi="Arial" w:cs="Arial"/>
          <w:sz w:val="22"/>
          <w:szCs w:val="22"/>
        </w:rPr>
        <w:t>Determine</w:t>
      </w:r>
      <w:r w:rsidR="005B22A9">
        <w:rPr>
          <w:rFonts w:ascii="Arial" w:hAnsi="Arial" w:cs="Arial"/>
          <w:sz w:val="22"/>
          <w:szCs w:val="22"/>
        </w:rPr>
        <w:t xml:space="preserve"> competitive pay levels</w:t>
      </w:r>
      <w:r w:rsidR="00E206A3">
        <w:rPr>
          <w:rFonts w:ascii="Arial" w:hAnsi="Arial" w:cs="Arial"/>
          <w:sz w:val="22"/>
          <w:szCs w:val="22"/>
        </w:rPr>
        <w:t>.</w:t>
      </w:r>
      <w:r w:rsidR="005B22A9">
        <w:rPr>
          <w:rFonts w:ascii="Arial" w:hAnsi="Arial" w:cs="Arial"/>
          <w:sz w:val="22"/>
          <w:szCs w:val="22"/>
        </w:rPr>
        <w:t xml:space="preserve"> </w:t>
      </w:r>
    </w:p>
    <w:p w14:paraId="5695E0A6" w14:textId="15DBB44D" w:rsidR="00CF4A2A" w:rsidRPr="00E206A3" w:rsidRDefault="00CF4A2A" w:rsidP="00E206A3">
      <w:pPr>
        <w:pStyle w:val="ListParagraph"/>
        <w:numPr>
          <w:ilvl w:val="1"/>
          <w:numId w:val="39"/>
        </w:numPr>
        <w:spacing w:after="80" w:line="240" w:lineRule="auto"/>
        <w:contextualSpacing w:val="0"/>
        <w:rPr>
          <w:rFonts w:ascii="Arial" w:hAnsi="Arial" w:cs="Arial"/>
          <w:sz w:val="22"/>
          <w:szCs w:val="22"/>
        </w:rPr>
      </w:pPr>
      <w:r>
        <w:rPr>
          <w:rFonts w:ascii="Arial" w:hAnsi="Arial" w:cs="Arial"/>
          <w:sz w:val="22"/>
          <w:szCs w:val="22"/>
        </w:rPr>
        <w:t xml:space="preserve">Establish and </w:t>
      </w:r>
      <w:r w:rsidR="005B22A9">
        <w:rPr>
          <w:rFonts w:ascii="Arial" w:hAnsi="Arial" w:cs="Arial"/>
          <w:sz w:val="22"/>
          <w:szCs w:val="22"/>
        </w:rPr>
        <w:t>m</w:t>
      </w:r>
      <w:r>
        <w:rPr>
          <w:rFonts w:ascii="Arial" w:hAnsi="Arial" w:cs="Arial"/>
          <w:sz w:val="22"/>
          <w:szCs w:val="22"/>
        </w:rPr>
        <w:t xml:space="preserve">aintain </w:t>
      </w:r>
      <w:r w:rsidR="005B22A9">
        <w:rPr>
          <w:rFonts w:ascii="Arial" w:hAnsi="Arial" w:cs="Arial"/>
          <w:sz w:val="22"/>
          <w:szCs w:val="22"/>
        </w:rPr>
        <w:t>c</w:t>
      </w:r>
      <w:r>
        <w:rPr>
          <w:rFonts w:ascii="Arial" w:hAnsi="Arial" w:cs="Arial"/>
          <w:sz w:val="22"/>
          <w:szCs w:val="22"/>
        </w:rPr>
        <w:t xml:space="preserve">urrent </w:t>
      </w:r>
      <w:r w:rsidR="005B22A9">
        <w:rPr>
          <w:rFonts w:ascii="Arial" w:hAnsi="Arial" w:cs="Arial"/>
          <w:sz w:val="22"/>
          <w:szCs w:val="22"/>
        </w:rPr>
        <w:t>p</w:t>
      </w:r>
      <w:r>
        <w:rPr>
          <w:rFonts w:ascii="Arial" w:hAnsi="Arial" w:cs="Arial"/>
          <w:sz w:val="22"/>
          <w:szCs w:val="22"/>
        </w:rPr>
        <w:t xml:space="preserve">ay </w:t>
      </w:r>
      <w:r w:rsidR="005B22A9">
        <w:rPr>
          <w:rFonts w:ascii="Arial" w:hAnsi="Arial" w:cs="Arial"/>
          <w:sz w:val="22"/>
          <w:szCs w:val="22"/>
        </w:rPr>
        <w:t>g</w:t>
      </w:r>
      <w:r>
        <w:rPr>
          <w:rFonts w:ascii="Arial" w:hAnsi="Arial" w:cs="Arial"/>
          <w:sz w:val="22"/>
          <w:szCs w:val="22"/>
        </w:rPr>
        <w:t xml:space="preserve">rade and </w:t>
      </w:r>
      <w:r w:rsidR="005B22A9">
        <w:rPr>
          <w:rFonts w:ascii="Arial" w:hAnsi="Arial" w:cs="Arial"/>
          <w:sz w:val="22"/>
          <w:szCs w:val="22"/>
        </w:rPr>
        <w:t>w</w:t>
      </w:r>
      <w:r>
        <w:rPr>
          <w:rFonts w:ascii="Arial" w:hAnsi="Arial" w:cs="Arial"/>
          <w:sz w:val="22"/>
          <w:szCs w:val="22"/>
        </w:rPr>
        <w:t xml:space="preserve">age </w:t>
      </w:r>
      <w:r w:rsidR="005B22A9">
        <w:rPr>
          <w:rFonts w:ascii="Arial" w:hAnsi="Arial" w:cs="Arial"/>
          <w:sz w:val="22"/>
          <w:szCs w:val="22"/>
        </w:rPr>
        <w:t>st</w:t>
      </w:r>
      <w:r>
        <w:rPr>
          <w:rFonts w:ascii="Arial" w:hAnsi="Arial" w:cs="Arial"/>
          <w:sz w:val="22"/>
          <w:szCs w:val="22"/>
        </w:rPr>
        <w:t>ructures</w:t>
      </w:r>
      <w:r w:rsidR="00E206A3">
        <w:rPr>
          <w:rFonts w:ascii="Arial" w:hAnsi="Arial" w:cs="Arial"/>
          <w:sz w:val="22"/>
          <w:szCs w:val="22"/>
        </w:rPr>
        <w:t>.</w:t>
      </w:r>
    </w:p>
    <w:p w14:paraId="1AB39FC4" w14:textId="77777777" w:rsidR="003D0EAC" w:rsidRDefault="003D0EAC" w:rsidP="003D0EAC">
      <w:pPr>
        <w:widowControl/>
        <w:spacing w:line="240" w:lineRule="auto"/>
        <w:rPr>
          <w:rFonts w:ascii="Arial" w:hAnsi="Arial" w:cs="Arial"/>
          <w:b/>
          <w:bCs/>
          <w:sz w:val="22"/>
          <w:szCs w:val="22"/>
        </w:rPr>
      </w:pPr>
    </w:p>
    <w:p w14:paraId="34784333" w14:textId="77777777" w:rsidR="00EC7A38" w:rsidRDefault="00EC7A38" w:rsidP="003D0EAC">
      <w:pPr>
        <w:widowControl/>
        <w:spacing w:line="240" w:lineRule="auto"/>
        <w:rPr>
          <w:rFonts w:ascii="Arial" w:hAnsi="Arial" w:cs="Arial"/>
          <w:b/>
          <w:bCs/>
          <w:sz w:val="22"/>
          <w:szCs w:val="22"/>
        </w:rPr>
      </w:pPr>
    </w:p>
    <w:p w14:paraId="702E32AB" w14:textId="086C4568" w:rsidR="00175B86" w:rsidRPr="00DE73A5" w:rsidRDefault="00175B86" w:rsidP="002D5A4B">
      <w:pPr>
        <w:pStyle w:val="Heading1"/>
        <w:pBdr>
          <w:top w:val="single" w:sz="4" w:space="1" w:color="auto"/>
        </w:pBdr>
        <w:rPr>
          <w:rFonts w:ascii="Arial" w:hAnsi="Arial"/>
          <w:b/>
          <w:bCs w:val="0"/>
          <w:color w:val="1D2C4C"/>
          <w:sz w:val="28"/>
          <w:szCs w:val="28"/>
        </w:rPr>
      </w:pPr>
      <w:r w:rsidRPr="00DE73A5">
        <w:rPr>
          <w:rFonts w:ascii="Arial" w:hAnsi="Arial"/>
          <w:b/>
          <w:bCs w:val="0"/>
          <w:color w:val="1D2C4C"/>
          <w:sz w:val="28"/>
          <w:szCs w:val="28"/>
        </w:rPr>
        <w:t>RECRUITMENT</w:t>
      </w:r>
    </w:p>
    <w:p w14:paraId="71A699AB" w14:textId="77777777" w:rsidR="00EF5692" w:rsidRDefault="00EF5692" w:rsidP="003D0EAC">
      <w:pPr>
        <w:widowControl/>
        <w:spacing w:line="240" w:lineRule="auto"/>
        <w:rPr>
          <w:rFonts w:ascii="Arial" w:hAnsi="Arial" w:cs="Arial"/>
          <w:b/>
          <w:bCs/>
        </w:rPr>
      </w:pPr>
    </w:p>
    <w:p w14:paraId="0D5BBED6" w14:textId="00B05F13" w:rsidR="00175B86" w:rsidRPr="002240EA" w:rsidRDefault="00175B86" w:rsidP="00D342F2">
      <w:pPr>
        <w:spacing w:after="80"/>
        <w:rPr>
          <w:rFonts w:ascii="Arial" w:hAnsi="Arial" w:cs="Arial"/>
          <w:b/>
          <w:bCs/>
          <w:i/>
          <w:iCs/>
          <w:color w:val="1D2C4C"/>
        </w:rPr>
      </w:pPr>
      <w:r w:rsidRPr="002240EA">
        <w:rPr>
          <w:rFonts w:ascii="Arial" w:hAnsi="Arial" w:cs="Arial"/>
          <w:b/>
          <w:bCs/>
          <w:i/>
          <w:iCs/>
          <w:color w:val="1D2C4C"/>
        </w:rPr>
        <w:t>Planning &amp; Preparation</w:t>
      </w:r>
    </w:p>
    <w:p w14:paraId="1808CD43" w14:textId="61732076" w:rsidR="00042A16" w:rsidRPr="00042A16" w:rsidRDefault="00042A16" w:rsidP="002240EA">
      <w:pPr>
        <w:pStyle w:val="ListParagraph"/>
        <w:numPr>
          <w:ilvl w:val="0"/>
          <w:numId w:val="10"/>
        </w:numPr>
        <w:spacing w:after="80" w:line="240" w:lineRule="auto"/>
        <w:contextualSpacing w:val="0"/>
        <w:rPr>
          <w:rFonts w:ascii="Arial" w:hAnsi="Arial" w:cs="Arial"/>
          <w:sz w:val="22"/>
          <w:szCs w:val="22"/>
        </w:rPr>
      </w:pPr>
      <w:r w:rsidRPr="00042A16">
        <w:rPr>
          <w:rFonts w:ascii="Arial" w:hAnsi="Arial" w:cs="Arial"/>
          <w:sz w:val="22"/>
          <w:szCs w:val="22"/>
        </w:rPr>
        <w:t>Application – No information regarding protected class status; salary/pay history; credit history; and criminal convictions</w:t>
      </w:r>
      <w:r w:rsidR="00257B32">
        <w:rPr>
          <w:rFonts w:ascii="Arial" w:hAnsi="Arial" w:cs="Arial"/>
          <w:sz w:val="22"/>
          <w:szCs w:val="22"/>
        </w:rPr>
        <w:t>.</w:t>
      </w:r>
    </w:p>
    <w:p w14:paraId="19695A94" w14:textId="05A83109" w:rsidR="00175B86" w:rsidRPr="00042A16" w:rsidRDefault="00175B86" w:rsidP="002240EA">
      <w:pPr>
        <w:pStyle w:val="ListParagraph"/>
        <w:numPr>
          <w:ilvl w:val="0"/>
          <w:numId w:val="10"/>
        </w:numPr>
        <w:spacing w:after="80" w:line="240" w:lineRule="auto"/>
        <w:contextualSpacing w:val="0"/>
        <w:rPr>
          <w:rFonts w:ascii="Arial" w:hAnsi="Arial" w:cs="Arial"/>
          <w:b/>
          <w:bCs/>
          <w:sz w:val="22"/>
          <w:szCs w:val="22"/>
        </w:rPr>
      </w:pPr>
      <w:r w:rsidRPr="00175B86">
        <w:rPr>
          <w:rFonts w:ascii="Arial" w:hAnsi="Arial" w:cs="Arial"/>
          <w:sz w:val="22"/>
          <w:szCs w:val="22"/>
        </w:rPr>
        <w:t>J</w:t>
      </w:r>
      <w:r w:rsidRPr="00042A16">
        <w:rPr>
          <w:rFonts w:ascii="Arial" w:hAnsi="Arial" w:cs="Arial"/>
          <w:sz w:val="22"/>
          <w:szCs w:val="22"/>
        </w:rPr>
        <w:t>ob Description</w:t>
      </w:r>
      <w:r w:rsidRPr="00042A16">
        <w:rPr>
          <w:rFonts w:ascii="Arial" w:hAnsi="Arial" w:cs="Arial"/>
          <w:b/>
          <w:bCs/>
          <w:sz w:val="22"/>
          <w:szCs w:val="22"/>
        </w:rPr>
        <w:t xml:space="preserve"> </w:t>
      </w:r>
      <w:r w:rsidRPr="00042A16">
        <w:rPr>
          <w:rFonts w:ascii="Arial" w:hAnsi="Arial" w:cs="Arial"/>
          <w:sz w:val="22"/>
          <w:szCs w:val="22"/>
        </w:rPr>
        <w:t xml:space="preserve">– </w:t>
      </w:r>
      <w:r w:rsidR="0003422D">
        <w:rPr>
          <w:rFonts w:ascii="Arial" w:hAnsi="Arial" w:cs="Arial"/>
          <w:sz w:val="22"/>
          <w:szCs w:val="22"/>
        </w:rPr>
        <w:t>Must be current</w:t>
      </w:r>
      <w:r w:rsidR="0003422D" w:rsidRPr="00042A16">
        <w:rPr>
          <w:rFonts w:ascii="Arial" w:hAnsi="Arial" w:cs="Arial"/>
          <w:sz w:val="22"/>
          <w:szCs w:val="22"/>
        </w:rPr>
        <w:t xml:space="preserve"> </w:t>
      </w:r>
      <w:r w:rsidR="0003422D">
        <w:rPr>
          <w:rFonts w:ascii="Arial" w:hAnsi="Arial" w:cs="Arial"/>
          <w:sz w:val="22"/>
          <w:szCs w:val="22"/>
        </w:rPr>
        <w:t>and detail the essential duties and responsibilities, required skills and desired qualifications</w:t>
      </w:r>
      <w:r w:rsidR="00257B32">
        <w:rPr>
          <w:rFonts w:ascii="Arial" w:hAnsi="Arial" w:cs="Arial"/>
          <w:sz w:val="22"/>
          <w:szCs w:val="22"/>
        </w:rPr>
        <w:t>.</w:t>
      </w:r>
    </w:p>
    <w:p w14:paraId="79C4AA8A" w14:textId="206DD973" w:rsidR="00175B86" w:rsidRPr="00175B86" w:rsidRDefault="00175B86" w:rsidP="002240EA">
      <w:pPr>
        <w:pStyle w:val="ListParagraph"/>
        <w:numPr>
          <w:ilvl w:val="0"/>
          <w:numId w:val="10"/>
        </w:numPr>
        <w:spacing w:after="80" w:line="240" w:lineRule="auto"/>
        <w:contextualSpacing w:val="0"/>
        <w:rPr>
          <w:rFonts w:ascii="Arial" w:hAnsi="Arial" w:cs="Arial"/>
          <w:sz w:val="22"/>
          <w:szCs w:val="22"/>
        </w:rPr>
      </w:pPr>
      <w:r w:rsidRPr="00042A16">
        <w:rPr>
          <w:rFonts w:ascii="Arial" w:hAnsi="Arial" w:cs="Arial"/>
          <w:sz w:val="22"/>
          <w:szCs w:val="22"/>
        </w:rPr>
        <w:t>Wages</w:t>
      </w:r>
      <w:r w:rsidRPr="00175B86">
        <w:rPr>
          <w:rFonts w:ascii="Arial" w:hAnsi="Arial" w:cs="Arial"/>
          <w:sz w:val="22"/>
          <w:szCs w:val="22"/>
        </w:rPr>
        <w:t xml:space="preserve"> &amp; Benefits</w:t>
      </w:r>
      <w:r w:rsidR="002240EA">
        <w:rPr>
          <w:rFonts w:ascii="Arial" w:hAnsi="Arial" w:cs="Arial"/>
          <w:sz w:val="22"/>
          <w:szCs w:val="22"/>
        </w:rPr>
        <w:t xml:space="preserve"> </w:t>
      </w:r>
      <w:r w:rsidRPr="00B72373">
        <w:rPr>
          <w:rFonts w:ascii="Arial" w:hAnsi="Arial" w:cs="Arial"/>
          <w:sz w:val="22"/>
          <w:szCs w:val="22"/>
        </w:rPr>
        <w:t>–</w:t>
      </w:r>
      <w:r w:rsidRPr="00042A16">
        <w:rPr>
          <w:rFonts w:ascii="Arial" w:hAnsi="Arial" w:cs="Arial"/>
          <w:sz w:val="22"/>
          <w:szCs w:val="22"/>
        </w:rPr>
        <w:t xml:space="preserve"> </w:t>
      </w:r>
      <w:r w:rsidRPr="00175B86">
        <w:rPr>
          <w:rFonts w:ascii="Arial" w:hAnsi="Arial" w:cs="Arial"/>
          <w:sz w:val="22"/>
          <w:szCs w:val="22"/>
        </w:rPr>
        <w:t xml:space="preserve">Determine a competitive </w:t>
      </w:r>
      <w:r w:rsidRPr="00042A16">
        <w:rPr>
          <w:rFonts w:ascii="Arial" w:hAnsi="Arial" w:cs="Arial"/>
          <w:sz w:val="22"/>
          <w:szCs w:val="22"/>
        </w:rPr>
        <w:t>wage</w:t>
      </w:r>
      <w:r w:rsidRPr="00175B86">
        <w:rPr>
          <w:rFonts w:ascii="Arial" w:hAnsi="Arial" w:cs="Arial"/>
          <w:sz w:val="22"/>
          <w:szCs w:val="22"/>
        </w:rPr>
        <w:t xml:space="preserve"> range and benefits package</w:t>
      </w:r>
      <w:r w:rsidRPr="00042A16">
        <w:rPr>
          <w:rFonts w:ascii="Arial" w:hAnsi="Arial" w:cs="Arial"/>
          <w:sz w:val="22"/>
          <w:szCs w:val="22"/>
        </w:rPr>
        <w:t xml:space="preserve"> compliant with Oregon’s Equal Pay Act</w:t>
      </w:r>
      <w:r w:rsidR="00257B32">
        <w:rPr>
          <w:rFonts w:ascii="Arial" w:hAnsi="Arial" w:cs="Arial"/>
          <w:sz w:val="22"/>
          <w:szCs w:val="22"/>
        </w:rPr>
        <w:t>.</w:t>
      </w:r>
    </w:p>
    <w:p w14:paraId="12DBA2FA" w14:textId="63DA84DE" w:rsidR="00EF5692" w:rsidRPr="00EF5692" w:rsidRDefault="00175B86" w:rsidP="002240EA">
      <w:pPr>
        <w:pStyle w:val="ListParagraph"/>
        <w:numPr>
          <w:ilvl w:val="0"/>
          <w:numId w:val="10"/>
        </w:numPr>
        <w:spacing w:after="80" w:line="240" w:lineRule="auto"/>
        <w:contextualSpacing w:val="0"/>
        <w:rPr>
          <w:rFonts w:ascii="Arial" w:hAnsi="Arial" w:cs="Arial"/>
          <w:b/>
          <w:bCs/>
          <w:sz w:val="22"/>
          <w:szCs w:val="22"/>
        </w:rPr>
      </w:pPr>
      <w:r w:rsidRPr="00042A16">
        <w:rPr>
          <w:rFonts w:ascii="Arial" w:hAnsi="Arial" w:cs="Arial"/>
          <w:sz w:val="22"/>
          <w:szCs w:val="22"/>
        </w:rPr>
        <w:t>Identify Recruitment Channels</w:t>
      </w:r>
      <w:r w:rsidR="006866C1">
        <w:rPr>
          <w:rFonts w:ascii="Arial" w:hAnsi="Arial" w:cs="Arial"/>
          <w:sz w:val="22"/>
          <w:szCs w:val="22"/>
        </w:rPr>
        <w:t xml:space="preserve"> </w:t>
      </w:r>
      <w:r w:rsidR="006866C1" w:rsidRPr="00B72373">
        <w:rPr>
          <w:rFonts w:ascii="Arial" w:hAnsi="Arial" w:cs="Arial"/>
          <w:sz w:val="22"/>
          <w:szCs w:val="22"/>
        </w:rPr>
        <w:t>–</w:t>
      </w:r>
      <w:r w:rsidR="006866C1" w:rsidRPr="00042A16">
        <w:rPr>
          <w:rFonts w:ascii="Arial" w:hAnsi="Arial" w:cs="Arial"/>
          <w:sz w:val="22"/>
          <w:szCs w:val="22"/>
        </w:rPr>
        <w:t xml:space="preserve"> </w:t>
      </w:r>
      <w:r w:rsidR="001D37D5">
        <w:rPr>
          <w:rFonts w:ascii="Arial" w:hAnsi="Arial" w:cs="Arial"/>
          <w:sz w:val="22"/>
          <w:szCs w:val="22"/>
        </w:rPr>
        <w:t>J</w:t>
      </w:r>
      <w:r w:rsidR="001D37D5" w:rsidRPr="001D37D5">
        <w:rPr>
          <w:rFonts w:ascii="Arial" w:hAnsi="Arial" w:cs="Arial"/>
          <w:sz w:val="22"/>
          <w:szCs w:val="22"/>
        </w:rPr>
        <w:t xml:space="preserve">ob boards (i.e. Indeed), </w:t>
      </w:r>
      <w:proofErr w:type="gramStart"/>
      <w:r w:rsidR="001D37D5" w:rsidRPr="001D37D5">
        <w:rPr>
          <w:rFonts w:ascii="Arial" w:hAnsi="Arial" w:cs="Arial"/>
          <w:sz w:val="22"/>
          <w:szCs w:val="22"/>
        </w:rPr>
        <w:t>Social Media</w:t>
      </w:r>
      <w:proofErr w:type="gramEnd"/>
      <w:r w:rsidR="001D37D5" w:rsidRPr="001D37D5">
        <w:rPr>
          <w:rFonts w:ascii="Arial" w:hAnsi="Arial" w:cs="Arial"/>
          <w:sz w:val="22"/>
          <w:szCs w:val="22"/>
        </w:rPr>
        <w:t xml:space="preserve"> (i.e. LinkedIn), Employment department, </w:t>
      </w:r>
      <w:r w:rsidR="001D37D5">
        <w:rPr>
          <w:rFonts w:ascii="Arial" w:hAnsi="Arial" w:cs="Arial"/>
          <w:sz w:val="22"/>
          <w:szCs w:val="22"/>
        </w:rPr>
        <w:t>C</w:t>
      </w:r>
      <w:r w:rsidR="001D37D5" w:rsidRPr="001D37D5">
        <w:rPr>
          <w:rFonts w:ascii="Arial" w:hAnsi="Arial" w:cs="Arial"/>
          <w:sz w:val="22"/>
          <w:szCs w:val="22"/>
        </w:rPr>
        <w:t>ompany website</w:t>
      </w:r>
      <w:r w:rsidR="001D37D5">
        <w:rPr>
          <w:rFonts w:ascii="Arial" w:hAnsi="Arial" w:cs="Arial"/>
          <w:sz w:val="22"/>
          <w:szCs w:val="22"/>
        </w:rPr>
        <w:t>.</w:t>
      </w:r>
    </w:p>
    <w:p w14:paraId="1CAF1C1D" w14:textId="77777777" w:rsidR="000C2371" w:rsidRDefault="000C2371" w:rsidP="007F089B">
      <w:pPr>
        <w:spacing w:line="240" w:lineRule="auto"/>
        <w:rPr>
          <w:rFonts w:ascii="Arial" w:hAnsi="Arial" w:cs="Arial"/>
          <w:b/>
          <w:bCs/>
          <w:i/>
          <w:iCs/>
          <w:sz w:val="22"/>
          <w:szCs w:val="22"/>
        </w:rPr>
      </w:pPr>
    </w:p>
    <w:p w14:paraId="346475B4" w14:textId="77777777" w:rsidR="00E206A3" w:rsidRDefault="00E206A3">
      <w:pPr>
        <w:widowControl/>
        <w:spacing w:after="200" w:line="276" w:lineRule="auto"/>
        <w:rPr>
          <w:rFonts w:ascii="Arial" w:hAnsi="Arial" w:cs="Arial"/>
          <w:b/>
          <w:bCs/>
          <w:i/>
          <w:iCs/>
          <w:color w:val="1D2C4C"/>
        </w:rPr>
      </w:pPr>
      <w:r>
        <w:rPr>
          <w:rFonts w:ascii="Arial" w:hAnsi="Arial" w:cs="Arial"/>
          <w:b/>
          <w:bCs/>
          <w:i/>
          <w:iCs/>
          <w:color w:val="1D2C4C"/>
        </w:rPr>
        <w:br w:type="page"/>
      </w:r>
    </w:p>
    <w:p w14:paraId="05F7793B" w14:textId="28A09AEE" w:rsidR="00175B86" w:rsidRPr="002240EA" w:rsidRDefault="00175B86" w:rsidP="00D342F2">
      <w:pPr>
        <w:spacing w:after="80"/>
        <w:rPr>
          <w:rFonts w:ascii="Arial" w:hAnsi="Arial" w:cs="Arial"/>
          <w:b/>
          <w:bCs/>
          <w:i/>
          <w:iCs/>
          <w:color w:val="1D2C4C"/>
        </w:rPr>
      </w:pPr>
      <w:r w:rsidRPr="002240EA">
        <w:rPr>
          <w:rFonts w:ascii="Arial" w:hAnsi="Arial" w:cs="Arial"/>
          <w:b/>
          <w:bCs/>
          <w:i/>
          <w:iCs/>
          <w:color w:val="1D2C4C"/>
        </w:rPr>
        <w:lastRenderedPageBreak/>
        <w:t>Sourcing Candidates</w:t>
      </w:r>
    </w:p>
    <w:p w14:paraId="01F26D7B" w14:textId="51281688" w:rsidR="00175B86" w:rsidRPr="00175B86" w:rsidRDefault="00733E8B" w:rsidP="002240EA">
      <w:pPr>
        <w:pStyle w:val="ListParagraph"/>
        <w:numPr>
          <w:ilvl w:val="0"/>
          <w:numId w:val="10"/>
        </w:numPr>
        <w:spacing w:after="80" w:line="240" w:lineRule="auto"/>
        <w:contextualSpacing w:val="0"/>
        <w:rPr>
          <w:rFonts w:ascii="Arial" w:hAnsi="Arial" w:cs="Arial"/>
          <w:sz w:val="22"/>
          <w:szCs w:val="22"/>
        </w:rPr>
      </w:pPr>
      <w:r>
        <w:rPr>
          <w:rFonts w:ascii="Arial" w:hAnsi="Arial" w:cs="Arial"/>
          <w:sz w:val="22"/>
          <w:szCs w:val="22"/>
        </w:rPr>
        <w:t>Advertise</w:t>
      </w:r>
      <w:r w:rsidRPr="00175B86">
        <w:rPr>
          <w:rFonts w:ascii="Arial" w:hAnsi="Arial" w:cs="Arial"/>
          <w:sz w:val="22"/>
          <w:szCs w:val="22"/>
        </w:rPr>
        <w:t xml:space="preserve"> </w:t>
      </w:r>
      <w:r w:rsidR="00175B86" w:rsidRPr="00175B86">
        <w:rPr>
          <w:rFonts w:ascii="Arial" w:hAnsi="Arial" w:cs="Arial"/>
          <w:sz w:val="22"/>
          <w:szCs w:val="22"/>
        </w:rPr>
        <w:t>Job Openings</w:t>
      </w:r>
      <w:r w:rsidR="00257B32">
        <w:rPr>
          <w:rFonts w:ascii="Arial" w:hAnsi="Arial" w:cs="Arial"/>
          <w:sz w:val="22"/>
          <w:szCs w:val="22"/>
        </w:rPr>
        <w:t>.</w:t>
      </w:r>
      <w:r w:rsidR="00175B86" w:rsidRPr="00175B86">
        <w:rPr>
          <w:rFonts w:ascii="Arial" w:hAnsi="Arial" w:cs="Arial"/>
          <w:sz w:val="22"/>
          <w:szCs w:val="22"/>
        </w:rPr>
        <w:t xml:space="preserve"> </w:t>
      </w:r>
      <w:r w:rsidR="000519BA">
        <w:rPr>
          <w:rFonts w:ascii="Arial" w:hAnsi="Arial" w:cs="Arial"/>
          <w:sz w:val="22"/>
          <w:szCs w:val="22"/>
        </w:rPr>
        <w:t xml:space="preserve">If drug testing and background checks are required, state in the job advertisement. </w:t>
      </w:r>
    </w:p>
    <w:p w14:paraId="018DC847" w14:textId="6521FD7B" w:rsidR="00175B86" w:rsidRDefault="00175B86" w:rsidP="002240EA">
      <w:pPr>
        <w:pStyle w:val="ListParagraph"/>
        <w:numPr>
          <w:ilvl w:val="0"/>
          <w:numId w:val="10"/>
        </w:numPr>
        <w:spacing w:after="80" w:line="240" w:lineRule="auto"/>
        <w:contextualSpacing w:val="0"/>
        <w:rPr>
          <w:rFonts w:ascii="Arial" w:hAnsi="Arial" w:cs="Arial"/>
          <w:sz w:val="22"/>
          <w:szCs w:val="22"/>
        </w:rPr>
      </w:pPr>
      <w:r w:rsidRPr="00175B86">
        <w:rPr>
          <w:rFonts w:ascii="Arial" w:hAnsi="Arial" w:cs="Arial"/>
          <w:sz w:val="22"/>
          <w:szCs w:val="22"/>
        </w:rPr>
        <w:t>Screen Applications</w:t>
      </w:r>
      <w:r w:rsidR="00042A16" w:rsidRPr="007F089B">
        <w:rPr>
          <w:rFonts w:ascii="Arial" w:hAnsi="Arial" w:cs="Arial"/>
          <w:sz w:val="22"/>
          <w:szCs w:val="22"/>
        </w:rPr>
        <w:t>/ Resume/ Cover Letter</w:t>
      </w:r>
      <w:r w:rsidR="0057777A">
        <w:rPr>
          <w:rFonts w:ascii="Arial" w:hAnsi="Arial" w:cs="Arial"/>
          <w:sz w:val="22"/>
          <w:szCs w:val="22"/>
        </w:rPr>
        <w:t xml:space="preserve"> </w:t>
      </w:r>
      <w:r w:rsidR="00042A16" w:rsidRPr="007F089B">
        <w:rPr>
          <w:rFonts w:ascii="Arial" w:hAnsi="Arial" w:cs="Arial"/>
          <w:sz w:val="22"/>
          <w:szCs w:val="22"/>
        </w:rPr>
        <w:t xml:space="preserve">based on job qualifications </w:t>
      </w:r>
      <w:r w:rsidR="0003422D">
        <w:rPr>
          <w:rFonts w:ascii="Arial" w:hAnsi="Arial" w:cs="Arial"/>
          <w:sz w:val="22"/>
          <w:szCs w:val="22"/>
        </w:rPr>
        <w:t>and ensure minimum qualifications are met</w:t>
      </w:r>
      <w:r w:rsidR="0057777A">
        <w:rPr>
          <w:rFonts w:ascii="Arial" w:hAnsi="Arial" w:cs="Arial"/>
          <w:sz w:val="22"/>
          <w:szCs w:val="22"/>
        </w:rPr>
        <w:t>.</w:t>
      </w:r>
    </w:p>
    <w:p w14:paraId="44719E77" w14:textId="5BA4317B" w:rsidR="006866C1" w:rsidRPr="00EF5692" w:rsidRDefault="006866C1" w:rsidP="006866C1">
      <w:pPr>
        <w:pStyle w:val="ListParagraph"/>
        <w:numPr>
          <w:ilvl w:val="0"/>
          <w:numId w:val="10"/>
        </w:numPr>
        <w:spacing w:after="80" w:line="240" w:lineRule="auto"/>
        <w:contextualSpacing w:val="0"/>
        <w:rPr>
          <w:rFonts w:ascii="Arial" w:hAnsi="Arial" w:cs="Arial"/>
          <w:sz w:val="22"/>
          <w:szCs w:val="22"/>
        </w:rPr>
      </w:pPr>
      <w:r w:rsidRPr="00175B86">
        <w:rPr>
          <w:rFonts w:ascii="Arial" w:hAnsi="Arial" w:cs="Arial"/>
          <w:sz w:val="22"/>
          <w:szCs w:val="22"/>
        </w:rPr>
        <w:t>Develop Interview Questions</w:t>
      </w:r>
      <w:r w:rsidRPr="007F089B">
        <w:rPr>
          <w:rFonts w:ascii="Arial" w:hAnsi="Arial" w:cs="Arial"/>
          <w:sz w:val="22"/>
          <w:szCs w:val="22"/>
        </w:rPr>
        <w:t xml:space="preserve"> – Skill</w:t>
      </w:r>
      <w:r>
        <w:rPr>
          <w:rFonts w:ascii="Arial" w:hAnsi="Arial" w:cs="Arial"/>
          <w:sz w:val="22"/>
          <w:szCs w:val="22"/>
        </w:rPr>
        <w:t>-</w:t>
      </w:r>
      <w:r w:rsidRPr="007F089B">
        <w:rPr>
          <w:rFonts w:ascii="Arial" w:hAnsi="Arial" w:cs="Arial"/>
          <w:sz w:val="22"/>
          <w:szCs w:val="22"/>
        </w:rPr>
        <w:t xml:space="preserve">based </w:t>
      </w:r>
      <w:r>
        <w:rPr>
          <w:rFonts w:ascii="Arial" w:hAnsi="Arial" w:cs="Arial"/>
          <w:sz w:val="22"/>
          <w:szCs w:val="22"/>
        </w:rPr>
        <w:t>and</w:t>
      </w:r>
      <w:r w:rsidRPr="007F089B">
        <w:rPr>
          <w:rFonts w:ascii="Arial" w:hAnsi="Arial" w:cs="Arial"/>
          <w:sz w:val="22"/>
          <w:szCs w:val="22"/>
        </w:rPr>
        <w:t xml:space="preserve"> behavioral</w:t>
      </w:r>
      <w:r>
        <w:rPr>
          <w:rFonts w:ascii="Arial" w:hAnsi="Arial" w:cs="Arial"/>
          <w:sz w:val="22"/>
          <w:szCs w:val="22"/>
        </w:rPr>
        <w:t>-</w:t>
      </w:r>
      <w:r w:rsidRPr="007F089B">
        <w:rPr>
          <w:rFonts w:ascii="Arial" w:hAnsi="Arial" w:cs="Arial"/>
          <w:sz w:val="22"/>
          <w:szCs w:val="22"/>
        </w:rPr>
        <w:t>based questions; do not ask any questions that could allude to candidates</w:t>
      </w:r>
      <w:r w:rsidR="00E206A3">
        <w:rPr>
          <w:rFonts w:ascii="Arial" w:hAnsi="Arial" w:cs="Arial"/>
          <w:sz w:val="22"/>
          <w:szCs w:val="22"/>
        </w:rPr>
        <w:t>’</w:t>
      </w:r>
      <w:r w:rsidRPr="007F089B">
        <w:rPr>
          <w:rFonts w:ascii="Arial" w:hAnsi="Arial" w:cs="Arial"/>
          <w:sz w:val="22"/>
          <w:szCs w:val="22"/>
        </w:rPr>
        <w:t xml:space="preserve"> protected class; ask all candidates the same questions to ensure fairness</w:t>
      </w:r>
      <w:r>
        <w:rPr>
          <w:rFonts w:ascii="Arial" w:hAnsi="Arial" w:cs="Arial"/>
          <w:sz w:val="22"/>
          <w:szCs w:val="22"/>
        </w:rPr>
        <w:t xml:space="preserve"> and consistency with the selection process</w:t>
      </w:r>
      <w:r w:rsidRPr="007F089B">
        <w:rPr>
          <w:rFonts w:ascii="Arial" w:hAnsi="Arial" w:cs="Arial"/>
          <w:sz w:val="22"/>
          <w:szCs w:val="22"/>
        </w:rPr>
        <w:t>.</w:t>
      </w:r>
    </w:p>
    <w:p w14:paraId="28745B9D" w14:textId="230EB01E" w:rsidR="00175B86" w:rsidRPr="0057777A" w:rsidRDefault="00175B86" w:rsidP="002240EA">
      <w:pPr>
        <w:pStyle w:val="ListParagraph"/>
        <w:numPr>
          <w:ilvl w:val="0"/>
          <w:numId w:val="10"/>
        </w:numPr>
        <w:spacing w:after="80" w:line="240" w:lineRule="auto"/>
        <w:contextualSpacing w:val="0"/>
        <w:rPr>
          <w:rFonts w:ascii="Arial" w:hAnsi="Arial" w:cs="Arial"/>
          <w:sz w:val="22"/>
          <w:szCs w:val="22"/>
        </w:rPr>
      </w:pPr>
      <w:r w:rsidRPr="00175B86">
        <w:rPr>
          <w:rFonts w:ascii="Arial" w:hAnsi="Arial" w:cs="Arial"/>
          <w:sz w:val="22"/>
          <w:szCs w:val="22"/>
        </w:rPr>
        <w:t>Schedule Interviews</w:t>
      </w:r>
      <w:r w:rsidR="0057777A">
        <w:rPr>
          <w:rFonts w:ascii="Arial" w:hAnsi="Arial" w:cs="Arial"/>
          <w:sz w:val="22"/>
          <w:szCs w:val="22"/>
        </w:rPr>
        <w:t xml:space="preserve">. </w:t>
      </w:r>
      <w:r w:rsidR="0057777A" w:rsidRPr="002240EA">
        <w:rPr>
          <w:rFonts w:ascii="Arial" w:hAnsi="Arial" w:cs="Arial"/>
          <w:b/>
          <w:bCs/>
          <w:sz w:val="22"/>
          <w:szCs w:val="22"/>
        </w:rPr>
        <w:t>First</w:t>
      </w:r>
      <w:r w:rsidR="0057777A">
        <w:rPr>
          <w:rFonts w:ascii="Arial" w:hAnsi="Arial" w:cs="Arial"/>
          <w:sz w:val="22"/>
          <w:szCs w:val="22"/>
        </w:rPr>
        <w:t xml:space="preserve"> </w:t>
      </w:r>
      <w:r w:rsidR="002240EA" w:rsidRPr="007F089B">
        <w:rPr>
          <w:rFonts w:ascii="Arial" w:hAnsi="Arial" w:cs="Arial"/>
          <w:sz w:val="22"/>
          <w:szCs w:val="22"/>
        </w:rPr>
        <w:t>–</w:t>
      </w:r>
      <w:r w:rsidR="0057777A">
        <w:rPr>
          <w:rFonts w:ascii="Arial" w:hAnsi="Arial" w:cs="Arial"/>
          <w:sz w:val="22"/>
          <w:szCs w:val="22"/>
        </w:rPr>
        <w:t xml:space="preserve"> </w:t>
      </w:r>
      <w:r w:rsidRPr="007F089B">
        <w:rPr>
          <w:rFonts w:ascii="Arial" w:hAnsi="Arial" w:cs="Arial"/>
          <w:sz w:val="22"/>
          <w:szCs w:val="22"/>
        </w:rPr>
        <w:t>Phone</w:t>
      </w:r>
      <w:r w:rsidR="0003422D">
        <w:rPr>
          <w:rFonts w:ascii="Arial" w:hAnsi="Arial" w:cs="Arial"/>
          <w:sz w:val="22"/>
          <w:szCs w:val="22"/>
        </w:rPr>
        <w:t xml:space="preserve"> or Virtual</w:t>
      </w:r>
      <w:r w:rsidRPr="007F089B">
        <w:rPr>
          <w:rFonts w:ascii="Arial" w:hAnsi="Arial" w:cs="Arial"/>
          <w:sz w:val="22"/>
          <w:szCs w:val="22"/>
        </w:rPr>
        <w:t xml:space="preserve"> Screens: Conduct initial phone </w:t>
      </w:r>
      <w:r w:rsidR="0003422D">
        <w:rPr>
          <w:rFonts w:ascii="Arial" w:hAnsi="Arial" w:cs="Arial"/>
          <w:sz w:val="22"/>
          <w:szCs w:val="22"/>
        </w:rPr>
        <w:t xml:space="preserve">or virtual </w:t>
      </w:r>
      <w:r w:rsidRPr="007F089B">
        <w:rPr>
          <w:rFonts w:ascii="Arial" w:hAnsi="Arial" w:cs="Arial"/>
          <w:sz w:val="22"/>
          <w:szCs w:val="22"/>
        </w:rPr>
        <w:t>screens to qualify candidates</w:t>
      </w:r>
      <w:r w:rsidR="00042A16" w:rsidRPr="007F089B">
        <w:rPr>
          <w:rFonts w:ascii="Arial" w:hAnsi="Arial" w:cs="Arial"/>
          <w:sz w:val="22"/>
          <w:szCs w:val="22"/>
        </w:rPr>
        <w:t xml:space="preserve">; </w:t>
      </w:r>
      <w:r w:rsidR="0057777A" w:rsidRPr="002240EA">
        <w:rPr>
          <w:rFonts w:ascii="Arial" w:hAnsi="Arial" w:cs="Arial"/>
          <w:b/>
          <w:bCs/>
          <w:sz w:val="22"/>
          <w:szCs w:val="22"/>
        </w:rPr>
        <w:t>Second</w:t>
      </w:r>
      <w:r w:rsidR="0057777A">
        <w:rPr>
          <w:rFonts w:ascii="Arial" w:hAnsi="Arial" w:cs="Arial"/>
          <w:sz w:val="22"/>
          <w:szCs w:val="22"/>
        </w:rPr>
        <w:t xml:space="preserve"> </w:t>
      </w:r>
      <w:r w:rsidR="002240EA" w:rsidRPr="007F089B">
        <w:rPr>
          <w:rFonts w:ascii="Arial" w:hAnsi="Arial" w:cs="Arial"/>
          <w:sz w:val="22"/>
          <w:szCs w:val="22"/>
        </w:rPr>
        <w:t>–</w:t>
      </w:r>
      <w:r w:rsidR="0057777A">
        <w:rPr>
          <w:rFonts w:ascii="Arial" w:hAnsi="Arial" w:cs="Arial"/>
          <w:sz w:val="22"/>
          <w:szCs w:val="22"/>
        </w:rPr>
        <w:t xml:space="preserve"> If the candidate passes </w:t>
      </w:r>
      <w:r w:rsidR="002E59B0">
        <w:rPr>
          <w:rFonts w:ascii="Arial" w:hAnsi="Arial" w:cs="Arial"/>
          <w:sz w:val="22"/>
          <w:szCs w:val="22"/>
        </w:rPr>
        <w:t>the first</w:t>
      </w:r>
      <w:r w:rsidR="0057777A">
        <w:rPr>
          <w:rFonts w:ascii="Arial" w:hAnsi="Arial" w:cs="Arial"/>
          <w:sz w:val="22"/>
          <w:szCs w:val="22"/>
        </w:rPr>
        <w:t xml:space="preserve"> round, conduct </w:t>
      </w:r>
      <w:r w:rsidRPr="007F089B">
        <w:rPr>
          <w:rFonts w:ascii="Arial" w:hAnsi="Arial" w:cs="Arial"/>
          <w:sz w:val="22"/>
          <w:szCs w:val="22"/>
        </w:rPr>
        <w:t xml:space="preserve">In-Person or </w:t>
      </w:r>
      <w:r w:rsidR="00733E8B">
        <w:rPr>
          <w:rFonts w:ascii="Arial" w:hAnsi="Arial" w:cs="Arial"/>
          <w:sz w:val="22"/>
          <w:szCs w:val="22"/>
        </w:rPr>
        <w:t>Virtual</w:t>
      </w:r>
      <w:r w:rsidR="00733E8B" w:rsidRPr="007F089B">
        <w:rPr>
          <w:rFonts w:ascii="Arial" w:hAnsi="Arial" w:cs="Arial"/>
          <w:sz w:val="22"/>
          <w:szCs w:val="22"/>
        </w:rPr>
        <w:t xml:space="preserve"> </w:t>
      </w:r>
      <w:r w:rsidRPr="007F089B">
        <w:rPr>
          <w:rFonts w:ascii="Arial" w:hAnsi="Arial" w:cs="Arial"/>
          <w:sz w:val="22"/>
          <w:szCs w:val="22"/>
        </w:rPr>
        <w:t>Interviews</w:t>
      </w:r>
      <w:r w:rsidR="006866C1">
        <w:rPr>
          <w:rFonts w:ascii="Arial" w:hAnsi="Arial" w:cs="Arial"/>
          <w:sz w:val="22"/>
          <w:szCs w:val="22"/>
        </w:rPr>
        <w:t xml:space="preserve">. Consider including human resources, hiring managers, and other team members. </w:t>
      </w:r>
      <w:r w:rsidR="0057777A">
        <w:rPr>
          <w:rFonts w:ascii="Arial" w:hAnsi="Arial" w:cs="Arial"/>
          <w:sz w:val="22"/>
          <w:szCs w:val="22"/>
        </w:rPr>
        <w:t xml:space="preserve"> </w:t>
      </w:r>
    </w:p>
    <w:p w14:paraId="2C3D7996" w14:textId="77777777" w:rsidR="000C2371" w:rsidRDefault="000C2371" w:rsidP="007F089B">
      <w:pPr>
        <w:spacing w:line="240" w:lineRule="auto"/>
        <w:rPr>
          <w:rFonts w:ascii="Arial" w:hAnsi="Arial" w:cs="Arial"/>
          <w:b/>
          <w:bCs/>
          <w:i/>
          <w:iCs/>
          <w:sz w:val="22"/>
          <w:szCs w:val="22"/>
        </w:rPr>
      </w:pPr>
    </w:p>
    <w:p w14:paraId="19A5A0EB" w14:textId="41362FDF" w:rsidR="00175B86" w:rsidRPr="002240EA" w:rsidRDefault="00175B86" w:rsidP="00D342F2">
      <w:pPr>
        <w:spacing w:after="80"/>
        <w:rPr>
          <w:rFonts w:ascii="Arial" w:hAnsi="Arial" w:cs="Arial"/>
          <w:b/>
          <w:bCs/>
          <w:i/>
          <w:iCs/>
          <w:color w:val="1D2C4C"/>
        </w:rPr>
      </w:pPr>
      <w:r w:rsidRPr="002240EA">
        <w:rPr>
          <w:rFonts w:ascii="Arial" w:hAnsi="Arial" w:cs="Arial"/>
          <w:b/>
          <w:bCs/>
          <w:i/>
          <w:iCs/>
          <w:color w:val="1D2C4C"/>
        </w:rPr>
        <w:t xml:space="preserve">Background Checks &amp; </w:t>
      </w:r>
      <w:r w:rsidR="001D37D5">
        <w:rPr>
          <w:rFonts w:ascii="Arial" w:hAnsi="Arial" w:cs="Arial"/>
          <w:b/>
          <w:bCs/>
          <w:i/>
          <w:iCs/>
          <w:color w:val="1D2C4C"/>
        </w:rPr>
        <w:t xml:space="preserve">Pre-Employment </w:t>
      </w:r>
      <w:r w:rsidRPr="002240EA">
        <w:rPr>
          <w:rFonts w:ascii="Arial" w:hAnsi="Arial" w:cs="Arial"/>
          <w:b/>
          <w:bCs/>
          <w:i/>
          <w:iCs/>
          <w:color w:val="1D2C4C"/>
        </w:rPr>
        <w:t>References</w:t>
      </w:r>
      <w:r w:rsidR="00042A16" w:rsidRPr="002240EA">
        <w:rPr>
          <w:rFonts w:ascii="Arial" w:hAnsi="Arial" w:cs="Arial"/>
          <w:b/>
          <w:bCs/>
          <w:i/>
          <w:iCs/>
          <w:color w:val="1D2C4C"/>
        </w:rPr>
        <w:t xml:space="preserve"> </w:t>
      </w:r>
    </w:p>
    <w:p w14:paraId="48BE2AD3" w14:textId="0EE2ADF5" w:rsidR="009204C2" w:rsidRPr="001D37D5" w:rsidRDefault="00175B86" w:rsidP="001D37D5">
      <w:pPr>
        <w:pStyle w:val="ListParagraph"/>
        <w:numPr>
          <w:ilvl w:val="0"/>
          <w:numId w:val="10"/>
        </w:numPr>
        <w:spacing w:after="80" w:line="240" w:lineRule="auto"/>
        <w:contextualSpacing w:val="0"/>
        <w:rPr>
          <w:rFonts w:ascii="Arial" w:hAnsi="Arial" w:cs="Arial"/>
          <w:sz w:val="22"/>
          <w:szCs w:val="22"/>
        </w:rPr>
      </w:pPr>
      <w:r w:rsidRPr="00175B86">
        <w:rPr>
          <w:rFonts w:ascii="Arial" w:hAnsi="Arial" w:cs="Arial"/>
          <w:sz w:val="22"/>
          <w:szCs w:val="22"/>
        </w:rPr>
        <w:t>Verify Employment History</w:t>
      </w:r>
      <w:r w:rsidR="00042A16" w:rsidRPr="007F089B">
        <w:rPr>
          <w:rFonts w:ascii="Arial" w:hAnsi="Arial" w:cs="Arial"/>
          <w:sz w:val="22"/>
          <w:szCs w:val="22"/>
        </w:rPr>
        <w:t xml:space="preserve"> – </w:t>
      </w:r>
      <w:r w:rsidRPr="00175B86">
        <w:rPr>
          <w:rFonts w:ascii="Arial" w:hAnsi="Arial" w:cs="Arial"/>
          <w:sz w:val="22"/>
          <w:szCs w:val="22"/>
        </w:rPr>
        <w:t>Contact previous employers</w:t>
      </w:r>
      <w:r w:rsidR="001D37D5">
        <w:rPr>
          <w:rFonts w:ascii="Arial" w:hAnsi="Arial" w:cs="Arial"/>
          <w:sz w:val="22"/>
          <w:szCs w:val="22"/>
        </w:rPr>
        <w:t xml:space="preserve"> and c</w:t>
      </w:r>
      <w:r w:rsidR="009204C2" w:rsidRPr="001D37D5">
        <w:rPr>
          <w:rFonts w:ascii="Arial" w:hAnsi="Arial" w:cs="Arial"/>
          <w:sz w:val="22"/>
          <w:szCs w:val="22"/>
        </w:rPr>
        <w:t xml:space="preserve">ontact </w:t>
      </w:r>
      <w:r w:rsidR="00FF4DFA">
        <w:rPr>
          <w:rFonts w:ascii="Arial" w:hAnsi="Arial" w:cs="Arial"/>
          <w:sz w:val="22"/>
          <w:szCs w:val="22"/>
        </w:rPr>
        <w:t>r</w:t>
      </w:r>
      <w:r w:rsidR="009204C2" w:rsidRPr="001D37D5">
        <w:rPr>
          <w:rFonts w:ascii="Arial" w:hAnsi="Arial" w:cs="Arial"/>
          <w:sz w:val="22"/>
          <w:szCs w:val="22"/>
        </w:rPr>
        <w:t>eferences</w:t>
      </w:r>
      <w:r w:rsidR="009204C2" w:rsidRPr="001D37D5">
        <w:rPr>
          <w:rFonts w:ascii="Arial" w:hAnsi="Arial" w:cs="Arial"/>
          <w:b/>
          <w:bCs/>
          <w:sz w:val="22"/>
          <w:szCs w:val="22"/>
        </w:rPr>
        <w:t xml:space="preserve"> </w:t>
      </w:r>
      <w:r w:rsidR="009204C2" w:rsidRPr="001D37D5">
        <w:rPr>
          <w:rFonts w:ascii="Arial" w:hAnsi="Arial" w:cs="Arial"/>
          <w:sz w:val="22"/>
          <w:szCs w:val="22"/>
        </w:rPr>
        <w:t xml:space="preserve">– </w:t>
      </w:r>
      <w:r w:rsidR="001D37D5">
        <w:rPr>
          <w:rFonts w:ascii="Arial" w:hAnsi="Arial" w:cs="Arial"/>
          <w:sz w:val="22"/>
          <w:szCs w:val="22"/>
        </w:rPr>
        <w:t>c</w:t>
      </w:r>
      <w:r w:rsidR="009204C2" w:rsidRPr="001D37D5">
        <w:rPr>
          <w:rFonts w:ascii="Arial" w:hAnsi="Arial" w:cs="Arial"/>
          <w:sz w:val="22"/>
          <w:szCs w:val="22"/>
        </w:rPr>
        <w:t xml:space="preserve">ontact references to gather insights into the candidate's work performance; do not ask about protected activity such as absences. </w:t>
      </w:r>
    </w:p>
    <w:p w14:paraId="483B2907" w14:textId="35EBB549" w:rsidR="007F089B" w:rsidRPr="007F089B" w:rsidRDefault="007F089B" w:rsidP="002240EA">
      <w:pPr>
        <w:pStyle w:val="ListParagraph"/>
        <w:numPr>
          <w:ilvl w:val="0"/>
          <w:numId w:val="10"/>
        </w:numPr>
        <w:spacing w:after="80" w:line="240" w:lineRule="auto"/>
        <w:contextualSpacing w:val="0"/>
        <w:rPr>
          <w:rFonts w:ascii="Arial" w:hAnsi="Arial" w:cs="Arial"/>
          <w:sz w:val="22"/>
          <w:szCs w:val="22"/>
        </w:rPr>
      </w:pPr>
      <w:r w:rsidRPr="00175B86">
        <w:rPr>
          <w:rFonts w:ascii="Arial" w:hAnsi="Arial" w:cs="Arial"/>
          <w:sz w:val="22"/>
          <w:szCs w:val="22"/>
        </w:rPr>
        <w:t>Education Verification</w:t>
      </w:r>
      <w:r w:rsidRPr="007F089B">
        <w:rPr>
          <w:rFonts w:ascii="Arial" w:hAnsi="Arial" w:cs="Arial"/>
          <w:sz w:val="22"/>
          <w:szCs w:val="22"/>
        </w:rPr>
        <w:t xml:space="preserve"> –</w:t>
      </w:r>
      <w:r w:rsidRPr="00175B86">
        <w:rPr>
          <w:rFonts w:ascii="Arial" w:hAnsi="Arial" w:cs="Arial"/>
          <w:sz w:val="22"/>
          <w:szCs w:val="22"/>
        </w:rPr>
        <w:t xml:space="preserve"> Verify educational credentials</w:t>
      </w:r>
      <w:r w:rsidR="0003422D">
        <w:rPr>
          <w:rFonts w:ascii="Arial" w:hAnsi="Arial" w:cs="Arial"/>
          <w:sz w:val="22"/>
          <w:szCs w:val="22"/>
        </w:rPr>
        <w:t xml:space="preserve"> if necessary for the job</w:t>
      </w:r>
      <w:r w:rsidRPr="00175B86">
        <w:rPr>
          <w:rFonts w:ascii="Arial" w:hAnsi="Arial" w:cs="Arial"/>
          <w:sz w:val="22"/>
          <w:szCs w:val="22"/>
        </w:rPr>
        <w:t>.</w:t>
      </w:r>
    </w:p>
    <w:p w14:paraId="739E112C" w14:textId="6B0F1FDA" w:rsidR="009204C2" w:rsidRDefault="009204C2" w:rsidP="002240EA">
      <w:pPr>
        <w:pStyle w:val="ListParagraph"/>
        <w:numPr>
          <w:ilvl w:val="0"/>
          <w:numId w:val="10"/>
        </w:numPr>
        <w:spacing w:after="80" w:line="240" w:lineRule="auto"/>
        <w:contextualSpacing w:val="0"/>
        <w:rPr>
          <w:rFonts w:ascii="Arial" w:hAnsi="Arial" w:cs="Arial"/>
          <w:sz w:val="22"/>
          <w:szCs w:val="22"/>
        </w:rPr>
      </w:pPr>
      <w:r>
        <w:rPr>
          <w:rFonts w:ascii="Arial" w:hAnsi="Arial" w:cs="Arial"/>
          <w:sz w:val="22"/>
          <w:szCs w:val="22"/>
        </w:rPr>
        <w:t>Drug Screen Procedure</w:t>
      </w:r>
    </w:p>
    <w:p w14:paraId="754391B5" w14:textId="4A0E925D" w:rsidR="009204C2" w:rsidRDefault="009204C2" w:rsidP="002240EA">
      <w:pPr>
        <w:pStyle w:val="ListParagraph"/>
        <w:numPr>
          <w:ilvl w:val="0"/>
          <w:numId w:val="10"/>
        </w:numPr>
        <w:spacing w:after="80" w:line="240" w:lineRule="auto"/>
        <w:contextualSpacing w:val="0"/>
        <w:rPr>
          <w:rFonts w:ascii="Arial" w:hAnsi="Arial" w:cs="Arial"/>
          <w:sz w:val="22"/>
          <w:szCs w:val="22"/>
        </w:rPr>
      </w:pPr>
      <w:r>
        <w:rPr>
          <w:rFonts w:ascii="Arial" w:hAnsi="Arial" w:cs="Arial"/>
          <w:sz w:val="22"/>
          <w:szCs w:val="22"/>
        </w:rPr>
        <w:t>DMV Verification if necessary</w:t>
      </w:r>
    </w:p>
    <w:p w14:paraId="0BF2B976" w14:textId="249B4475" w:rsidR="00175B86" w:rsidRDefault="00175B86" w:rsidP="002240EA">
      <w:pPr>
        <w:pStyle w:val="ListParagraph"/>
        <w:numPr>
          <w:ilvl w:val="0"/>
          <w:numId w:val="10"/>
        </w:numPr>
        <w:spacing w:after="80" w:line="240" w:lineRule="auto"/>
        <w:contextualSpacing w:val="0"/>
        <w:rPr>
          <w:rFonts w:ascii="Arial" w:hAnsi="Arial" w:cs="Arial"/>
          <w:sz w:val="22"/>
          <w:szCs w:val="22"/>
        </w:rPr>
      </w:pPr>
      <w:r w:rsidRPr="00175B86">
        <w:rPr>
          <w:rFonts w:ascii="Arial" w:hAnsi="Arial" w:cs="Arial"/>
          <w:sz w:val="22"/>
          <w:szCs w:val="22"/>
        </w:rPr>
        <w:t>Background Checks</w:t>
      </w:r>
      <w:r w:rsidR="007F089B" w:rsidRPr="007F089B">
        <w:rPr>
          <w:rFonts w:ascii="Arial" w:hAnsi="Arial" w:cs="Arial"/>
          <w:sz w:val="22"/>
          <w:szCs w:val="22"/>
        </w:rPr>
        <w:t xml:space="preserve"> – </w:t>
      </w:r>
      <w:r w:rsidR="003433D5">
        <w:rPr>
          <w:rFonts w:ascii="Arial" w:hAnsi="Arial" w:cs="Arial"/>
          <w:sz w:val="22"/>
          <w:szCs w:val="22"/>
        </w:rPr>
        <w:t>A</w:t>
      </w:r>
      <w:r w:rsidR="00042A16" w:rsidRPr="007F089B">
        <w:rPr>
          <w:rFonts w:ascii="Arial" w:hAnsi="Arial" w:cs="Arial"/>
          <w:sz w:val="22"/>
          <w:szCs w:val="22"/>
        </w:rPr>
        <w:t xml:space="preserve">ssure compliance with the Fair Credit Reporting </w:t>
      </w:r>
      <w:r w:rsidR="002D5A4B">
        <w:rPr>
          <w:rFonts w:ascii="Arial" w:hAnsi="Arial" w:cs="Arial"/>
          <w:sz w:val="22"/>
          <w:szCs w:val="22"/>
        </w:rPr>
        <w:t xml:space="preserve">Act </w:t>
      </w:r>
      <w:r w:rsidR="00042A16" w:rsidRPr="007F089B">
        <w:rPr>
          <w:rFonts w:ascii="Arial" w:hAnsi="Arial" w:cs="Arial"/>
          <w:sz w:val="22"/>
          <w:szCs w:val="22"/>
        </w:rPr>
        <w:t>&amp; Oregon law.</w:t>
      </w:r>
    </w:p>
    <w:p w14:paraId="338ACD07" w14:textId="3E2159C8" w:rsidR="0057777A" w:rsidRDefault="0057777A" w:rsidP="002240EA">
      <w:pPr>
        <w:pStyle w:val="ListParagraph"/>
        <w:numPr>
          <w:ilvl w:val="1"/>
          <w:numId w:val="10"/>
        </w:numPr>
        <w:spacing w:after="80" w:line="240" w:lineRule="auto"/>
        <w:contextualSpacing w:val="0"/>
        <w:rPr>
          <w:rFonts w:ascii="Arial" w:hAnsi="Arial" w:cs="Arial"/>
          <w:sz w:val="22"/>
          <w:szCs w:val="22"/>
        </w:rPr>
      </w:pPr>
      <w:r w:rsidRPr="0057777A">
        <w:rPr>
          <w:rFonts w:ascii="Arial" w:hAnsi="Arial" w:cs="Arial"/>
          <w:sz w:val="22"/>
          <w:szCs w:val="22"/>
        </w:rPr>
        <w:t xml:space="preserve">Oregon has a statewide </w:t>
      </w:r>
      <w:r w:rsidR="002240EA">
        <w:rPr>
          <w:rFonts w:ascii="Arial" w:hAnsi="Arial" w:cs="Arial"/>
          <w:sz w:val="22"/>
          <w:szCs w:val="22"/>
        </w:rPr>
        <w:t>“</w:t>
      </w:r>
      <w:r w:rsidRPr="0057777A">
        <w:rPr>
          <w:rFonts w:ascii="Arial" w:hAnsi="Arial" w:cs="Arial"/>
          <w:sz w:val="22"/>
          <w:szCs w:val="22"/>
        </w:rPr>
        <w:t>ban the box</w:t>
      </w:r>
      <w:r w:rsidR="002240EA">
        <w:rPr>
          <w:rFonts w:ascii="Arial" w:hAnsi="Arial" w:cs="Arial"/>
          <w:sz w:val="22"/>
          <w:szCs w:val="22"/>
        </w:rPr>
        <w:t>”</w:t>
      </w:r>
      <w:r w:rsidRPr="0057777A">
        <w:rPr>
          <w:rFonts w:ascii="Arial" w:hAnsi="Arial" w:cs="Arial"/>
          <w:sz w:val="22"/>
          <w:szCs w:val="22"/>
        </w:rPr>
        <w:t xml:space="preserve"> law</w:t>
      </w:r>
      <w:r>
        <w:rPr>
          <w:rFonts w:ascii="Arial" w:hAnsi="Arial" w:cs="Arial"/>
          <w:sz w:val="22"/>
          <w:szCs w:val="22"/>
        </w:rPr>
        <w:t xml:space="preserve">, which </w:t>
      </w:r>
      <w:r w:rsidRPr="0057777A">
        <w:rPr>
          <w:rFonts w:ascii="Arial" w:hAnsi="Arial" w:cs="Arial"/>
          <w:sz w:val="22"/>
          <w:szCs w:val="22"/>
        </w:rPr>
        <w:t>prohibits employers from asking about an applicant</w:t>
      </w:r>
      <w:r w:rsidR="00FF4DFA">
        <w:rPr>
          <w:rFonts w:ascii="Arial" w:hAnsi="Arial" w:cs="Arial"/>
          <w:sz w:val="22"/>
          <w:szCs w:val="22"/>
        </w:rPr>
        <w:t>’</w:t>
      </w:r>
      <w:r w:rsidRPr="0057777A">
        <w:rPr>
          <w:rFonts w:ascii="Arial" w:hAnsi="Arial" w:cs="Arial"/>
          <w:sz w:val="22"/>
          <w:szCs w:val="22"/>
        </w:rPr>
        <w:t>s criminal history before the initial interview</w:t>
      </w:r>
      <w:r>
        <w:rPr>
          <w:rFonts w:ascii="Arial" w:hAnsi="Arial" w:cs="Arial"/>
          <w:sz w:val="22"/>
          <w:szCs w:val="22"/>
        </w:rPr>
        <w:t xml:space="preserve"> (or if located in Portland, before a conditional job offer is made)</w:t>
      </w:r>
      <w:r w:rsidRPr="0057777A">
        <w:rPr>
          <w:rFonts w:ascii="Arial" w:hAnsi="Arial" w:cs="Arial"/>
          <w:sz w:val="22"/>
          <w:szCs w:val="22"/>
        </w:rPr>
        <w:t>.</w:t>
      </w:r>
      <w:r w:rsidR="002E59B0">
        <w:rPr>
          <w:rFonts w:ascii="Arial" w:hAnsi="Arial" w:cs="Arial"/>
          <w:sz w:val="22"/>
          <w:szCs w:val="22"/>
        </w:rPr>
        <w:t xml:space="preserve"> It is important to note that Oregon’s Ban the Box does not prevent</w:t>
      </w:r>
      <w:r w:rsidR="002E59B0" w:rsidRPr="002E59B0">
        <w:rPr>
          <w:rFonts w:ascii="Arial" w:hAnsi="Arial" w:cs="Arial"/>
          <w:sz w:val="22"/>
          <w:szCs w:val="22"/>
        </w:rPr>
        <w:t> employers from considering an applicant’s history of criminal convictions in making the</w:t>
      </w:r>
      <w:r w:rsidR="003E6CAD">
        <w:rPr>
          <w:rFonts w:ascii="Arial" w:hAnsi="Arial" w:cs="Arial"/>
          <w:sz w:val="22"/>
          <w:szCs w:val="22"/>
        </w:rPr>
        <w:t>ir</w:t>
      </w:r>
      <w:r w:rsidR="002E59B0" w:rsidRPr="002E59B0">
        <w:rPr>
          <w:rFonts w:ascii="Arial" w:hAnsi="Arial" w:cs="Arial"/>
          <w:sz w:val="22"/>
          <w:szCs w:val="22"/>
        </w:rPr>
        <w:t xml:space="preserve"> final hiring decision</w:t>
      </w:r>
      <w:r w:rsidR="002E59B0">
        <w:rPr>
          <w:rFonts w:ascii="Arial" w:hAnsi="Arial" w:cs="Arial"/>
          <w:sz w:val="22"/>
          <w:szCs w:val="22"/>
        </w:rPr>
        <w:t>.</w:t>
      </w:r>
    </w:p>
    <w:p w14:paraId="6D526971" w14:textId="30EA5EA7" w:rsidR="002E59B0" w:rsidRDefault="002E59B0" w:rsidP="002240EA">
      <w:pPr>
        <w:pStyle w:val="ListParagraph"/>
        <w:numPr>
          <w:ilvl w:val="1"/>
          <w:numId w:val="10"/>
        </w:numPr>
        <w:spacing w:after="80" w:line="240" w:lineRule="auto"/>
        <w:contextualSpacing w:val="0"/>
        <w:rPr>
          <w:rFonts w:ascii="Arial" w:hAnsi="Arial" w:cs="Arial"/>
          <w:sz w:val="22"/>
          <w:szCs w:val="22"/>
        </w:rPr>
      </w:pPr>
      <w:r>
        <w:rPr>
          <w:rFonts w:ascii="Arial" w:hAnsi="Arial" w:cs="Arial"/>
          <w:sz w:val="22"/>
          <w:szCs w:val="22"/>
        </w:rPr>
        <w:t xml:space="preserve">For criminal background checks, employers </w:t>
      </w:r>
      <w:r w:rsidR="003E6CAD">
        <w:rPr>
          <w:rFonts w:ascii="Arial" w:hAnsi="Arial" w:cs="Arial"/>
          <w:sz w:val="22"/>
          <w:szCs w:val="22"/>
        </w:rPr>
        <w:t>must</w:t>
      </w:r>
      <w:r>
        <w:rPr>
          <w:rFonts w:ascii="Arial" w:hAnsi="Arial" w:cs="Arial"/>
          <w:sz w:val="22"/>
          <w:szCs w:val="22"/>
        </w:rPr>
        <w:t xml:space="preserve"> make </w:t>
      </w:r>
      <w:r w:rsidR="003E6CAD">
        <w:rPr>
          <w:rFonts w:ascii="Arial" w:hAnsi="Arial" w:cs="Arial"/>
          <w:sz w:val="22"/>
          <w:szCs w:val="22"/>
        </w:rPr>
        <w:t xml:space="preserve">employment </w:t>
      </w:r>
      <w:r>
        <w:rPr>
          <w:rFonts w:ascii="Arial" w:hAnsi="Arial" w:cs="Arial"/>
          <w:sz w:val="22"/>
          <w:szCs w:val="22"/>
        </w:rPr>
        <w:t xml:space="preserve">decisions </w:t>
      </w:r>
      <w:r w:rsidRPr="002E59B0">
        <w:rPr>
          <w:rFonts w:ascii="Arial" w:hAnsi="Arial" w:cs="Arial"/>
          <w:sz w:val="22"/>
          <w:szCs w:val="22"/>
        </w:rPr>
        <w:t>based on legitimate, job-related reasons</w:t>
      </w:r>
      <w:r w:rsidR="003E6CAD">
        <w:rPr>
          <w:rFonts w:ascii="Arial" w:hAnsi="Arial" w:cs="Arial"/>
          <w:sz w:val="22"/>
          <w:szCs w:val="22"/>
        </w:rPr>
        <w:t xml:space="preserve">. </w:t>
      </w:r>
    </w:p>
    <w:p w14:paraId="3E5A0C57" w14:textId="512A200B" w:rsidR="002E59B0" w:rsidRPr="002E59B0" w:rsidRDefault="0057777A" w:rsidP="002240EA">
      <w:pPr>
        <w:pStyle w:val="ListParagraph"/>
        <w:numPr>
          <w:ilvl w:val="1"/>
          <w:numId w:val="10"/>
        </w:numPr>
        <w:spacing w:after="80" w:line="240" w:lineRule="auto"/>
        <w:contextualSpacing w:val="0"/>
        <w:rPr>
          <w:rFonts w:ascii="Arial" w:hAnsi="Arial" w:cs="Arial"/>
          <w:sz w:val="22"/>
          <w:szCs w:val="22"/>
        </w:rPr>
      </w:pPr>
      <w:r>
        <w:rPr>
          <w:rFonts w:ascii="Arial" w:hAnsi="Arial" w:cs="Arial"/>
          <w:sz w:val="22"/>
          <w:szCs w:val="22"/>
        </w:rPr>
        <w:t>For credit history</w:t>
      </w:r>
      <w:r w:rsidR="002E59B0">
        <w:rPr>
          <w:rFonts w:ascii="Arial" w:hAnsi="Arial" w:cs="Arial"/>
          <w:sz w:val="22"/>
          <w:szCs w:val="22"/>
        </w:rPr>
        <w:t xml:space="preserve"> background checks</w:t>
      </w:r>
      <w:r>
        <w:rPr>
          <w:rFonts w:ascii="Arial" w:hAnsi="Arial" w:cs="Arial"/>
          <w:sz w:val="22"/>
          <w:szCs w:val="22"/>
        </w:rPr>
        <w:t xml:space="preserve">, federal and state law prevent </w:t>
      </w:r>
      <w:r w:rsidR="002E59B0">
        <w:rPr>
          <w:rFonts w:ascii="Arial" w:hAnsi="Arial" w:cs="Arial"/>
          <w:sz w:val="22"/>
          <w:szCs w:val="22"/>
        </w:rPr>
        <w:t xml:space="preserve">employers from obtaining </w:t>
      </w:r>
      <w:r w:rsidR="003E6CAD">
        <w:rPr>
          <w:rFonts w:ascii="Arial" w:hAnsi="Arial" w:cs="Arial"/>
          <w:sz w:val="22"/>
          <w:szCs w:val="22"/>
        </w:rPr>
        <w:t xml:space="preserve">an </w:t>
      </w:r>
      <w:r w:rsidR="002E59B0">
        <w:rPr>
          <w:rFonts w:ascii="Arial" w:hAnsi="Arial" w:cs="Arial"/>
          <w:sz w:val="22"/>
          <w:szCs w:val="22"/>
        </w:rPr>
        <w:t>applicant</w:t>
      </w:r>
      <w:r w:rsidR="003E6CAD">
        <w:rPr>
          <w:rFonts w:ascii="Arial" w:hAnsi="Arial" w:cs="Arial"/>
          <w:sz w:val="22"/>
          <w:szCs w:val="22"/>
        </w:rPr>
        <w:t>’</w:t>
      </w:r>
      <w:r w:rsidR="002E59B0">
        <w:rPr>
          <w:rFonts w:ascii="Arial" w:hAnsi="Arial" w:cs="Arial"/>
          <w:sz w:val="22"/>
          <w:szCs w:val="22"/>
        </w:rPr>
        <w:t xml:space="preserve">s credit report, unless the </w:t>
      </w:r>
      <w:r w:rsidR="002E59B0" w:rsidRPr="002E59B0">
        <w:rPr>
          <w:rFonts w:ascii="Arial" w:hAnsi="Arial" w:cs="Arial"/>
          <w:sz w:val="22"/>
          <w:szCs w:val="22"/>
        </w:rPr>
        <w:t>essential function of the</w:t>
      </w:r>
      <w:r w:rsidR="003E6CAD">
        <w:rPr>
          <w:rFonts w:ascii="Arial" w:hAnsi="Arial" w:cs="Arial"/>
          <w:sz w:val="22"/>
          <w:szCs w:val="22"/>
        </w:rPr>
        <w:t xml:space="preserve"> applicant’s</w:t>
      </w:r>
      <w:r w:rsidR="002E59B0" w:rsidRPr="002E59B0">
        <w:rPr>
          <w:rFonts w:ascii="Arial" w:hAnsi="Arial" w:cs="Arial"/>
          <w:sz w:val="22"/>
          <w:szCs w:val="22"/>
        </w:rPr>
        <w:t xml:space="preserve"> job requires access to financial information beyond that typically required in a retail transaction (meaning in general the employee would have access to information beyond credit card numbers, checking accounts or debit card numbers); or</w:t>
      </w:r>
      <w:r w:rsidR="002E59B0">
        <w:rPr>
          <w:rFonts w:ascii="Arial" w:hAnsi="Arial" w:cs="Arial"/>
          <w:sz w:val="22"/>
          <w:szCs w:val="22"/>
        </w:rPr>
        <w:t xml:space="preserve"> the </w:t>
      </w:r>
      <w:r w:rsidR="002E59B0" w:rsidRPr="002E59B0">
        <w:rPr>
          <w:rFonts w:ascii="Arial" w:hAnsi="Arial" w:cs="Arial"/>
          <w:sz w:val="22"/>
          <w:szCs w:val="22"/>
        </w:rPr>
        <w:t>employer is required to obtain credit history information as a condition of bonding or insuring the employee.</w:t>
      </w:r>
    </w:p>
    <w:p w14:paraId="38CC13E8" w14:textId="4D651F3A" w:rsidR="0057777A" w:rsidRPr="003E6CAD" w:rsidRDefault="003E6CAD" w:rsidP="00FF4DFA">
      <w:pPr>
        <w:pStyle w:val="ListParagraph"/>
        <w:numPr>
          <w:ilvl w:val="1"/>
          <w:numId w:val="10"/>
        </w:numPr>
        <w:spacing w:after="80" w:line="240" w:lineRule="auto"/>
        <w:ind w:right="-90"/>
        <w:contextualSpacing w:val="0"/>
        <w:rPr>
          <w:rFonts w:ascii="Arial" w:hAnsi="Arial" w:cs="Arial"/>
          <w:sz w:val="22"/>
          <w:szCs w:val="22"/>
        </w:rPr>
      </w:pPr>
      <w:r>
        <w:rPr>
          <w:rFonts w:ascii="Arial" w:hAnsi="Arial" w:cs="Arial"/>
          <w:sz w:val="22"/>
          <w:szCs w:val="22"/>
        </w:rPr>
        <w:t xml:space="preserve">When an employer makes a negative employment decision based on background check information, this triggers “adverse action” employer requirements </w:t>
      </w:r>
      <w:r w:rsidRPr="003E6CAD">
        <w:rPr>
          <w:rFonts w:ascii="Arial" w:hAnsi="Arial" w:cs="Arial"/>
          <w:sz w:val="22"/>
          <w:szCs w:val="22"/>
        </w:rPr>
        <w:t>under the F</w:t>
      </w:r>
      <w:r>
        <w:rPr>
          <w:rFonts w:ascii="Arial" w:hAnsi="Arial" w:cs="Arial"/>
          <w:sz w:val="22"/>
          <w:szCs w:val="22"/>
        </w:rPr>
        <w:t xml:space="preserve">air Credit Reporting Act. </w:t>
      </w:r>
      <w:r w:rsidRPr="003E6CAD">
        <w:rPr>
          <w:rFonts w:ascii="Arial" w:hAnsi="Arial" w:cs="Arial"/>
          <w:sz w:val="22"/>
          <w:szCs w:val="22"/>
        </w:rPr>
        <w:t xml:space="preserve"> </w:t>
      </w:r>
    </w:p>
    <w:p w14:paraId="19ACE2D0" w14:textId="77777777" w:rsidR="000C2371" w:rsidRDefault="000C2371" w:rsidP="007F089B">
      <w:pPr>
        <w:spacing w:line="240" w:lineRule="auto"/>
        <w:rPr>
          <w:rFonts w:ascii="Arial" w:hAnsi="Arial" w:cs="Arial"/>
          <w:b/>
          <w:bCs/>
          <w:i/>
          <w:iCs/>
          <w:sz w:val="22"/>
          <w:szCs w:val="22"/>
        </w:rPr>
      </w:pPr>
    </w:p>
    <w:p w14:paraId="2971FBDE" w14:textId="77777777" w:rsidR="00FF4DFA" w:rsidRDefault="00FF4DFA">
      <w:pPr>
        <w:widowControl/>
        <w:spacing w:after="200" w:line="276" w:lineRule="auto"/>
        <w:rPr>
          <w:rFonts w:ascii="Arial" w:hAnsi="Arial" w:cs="Arial"/>
          <w:b/>
          <w:bCs/>
          <w:i/>
          <w:iCs/>
          <w:color w:val="1D2C4C"/>
        </w:rPr>
      </w:pPr>
      <w:r>
        <w:rPr>
          <w:rFonts w:ascii="Arial" w:hAnsi="Arial" w:cs="Arial"/>
          <w:b/>
          <w:bCs/>
          <w:i/>
          <w:iCs/>
          <w:color w:val="1D2C4C"/>
        </w:rPr>
        <w:br w:type="page"/>
      </w:r>
    </w:p>
    <w:p w14:paraId="21A016A6" w14:textId="65EF53E2" w:rsidR="007F089B" w:rsidRPr="002D5A4B" w:rsidRDefault="00175B86" w:rsidP="00D342F2">
      <w:pPr>
        <w:spacing w:after="80"/>
        <w:rPr>
          <w:rFonts w:ascii="Arial" w:hAnsi="Arial" w:cs="Arial"/>
          <w:b/>
          <w:bCs/>
          <w:i/>
          <w:iCs/>
          <w:color w:val="1D2C4C"/>
        </w:rPr>
      </w:pPr>
      <w:r w:rsidRPr="002D5A4B">
        <w:rPr>
          <w:rFonts w:ascii="Arial" w:hAnsi="Arial" w:cs="Arial"/>
          <w:b/>
          <w:bCs/>
          <w:i/>
          <w:iCs/>
          <w:color w:val="1D2C4C"/>
        </w:rPr>
        <w:lastRenderedPageBreak/>
        <w:t>Offer</w:t>
      </w:r>
      <w:r w:rsidR="007F089B" w:rsidRPr="002D5A4B">
        <w:rPr>
          <w:rFonts w:ascii="Arial" w:hAnsi="Arial" w:cs="Arial"/>
          <w:b/>
          <w:bCs/>
          <w:i/>
          <w:iCs/>
          <w:color w:val="1D2C4C"/>
        </w:rPr>
        <w:t xml:space="preserve"> Letter</w:t>
      </w:r>
    </w:p>
    <w:p w14:paraId="18294615" w14:textId="77777777" w:rsidR="003E6CAD" w:rsidRDefault="007F089B" w:rsidP="002D5A4B">
      <w:pPr>
        <w:pStyle w:val="ListParagraph"/>
        <w:numPr>
          <w:ilvl w:val="0"/>
          <w:numId w:val="10"/>
        </w:numPr>
        <w:spacing w:after="80" w:line="240" w:lineRule="auto"/>
        <w:contextualSpacing w:val="0"/>
        <w:rPr>
          <w:rFonts w:ascii="Arial" w:hAnsi="Arial" w:cs="Arial"/>
          <w:sz w:val="22"/>
          <w:szCs w:val="22"/>
        </w:rPr>
      </w:pPr>
      <w:r w:rsidRPr="007F089B">
        <w:rPr>
          <w:rFonts w:ascii="Arial" w:hAnsi="Arial" w:cs="Arial"/>
          <w:sz w:val="22"/>
          <w:szCs w:val="22"/>
        </w:rPr>
        <w:t xml:space="preserve">Formal Job Offer – </w:t>
      </w:r>
      <w:r w:rsidR="003E6CAD">
        <w:rPr>
          <w:rFonts w:ascii="Arial" w:hAnsi="Arial" w:cs="Arial"/>
          <w:sz w:val="22"/>
          <w:szCs w:val="22"/>
        </w:rPr>
        <w:t>A v</w:t>
      </w:r>
      <w:r w:rsidR="003E6CAD" w:rsidRPr="003E6CAD">
        <w:rPr>
          <w:rFonts w:ascii="Arial" w:hAnsi="Arial" w:cs="Arial"/>
          <w:sz w:val="22"/>
          <w:szCs w:val="22"/>
        </w:rPr>
        <w:t xml:space="preserve">erbal job </w:t>
      </w:r>
      <w:proofErr w:type="gramStart"/>
      <w:r w:rsidR="003E6CAD" w:rsidRPr="003E6CAD">
        <w:rPr>
          <w:rFonts w:ascii="Arial" w:hAnsi="Arial" w:cs="Arial"/>
          <w:sz w:val="22"/>
          <w:szCs w:val="22"/>
        </w:rPr>
        <w:t>offer</w:t>
      </w:r>
      <w:proofErr w:type="gramEnd"/>
      <w:r w:rsidR="003E6CAD" w:rsidRPr="003E6CAD">
        <w:rPr>
          <w:rFonts w:ascii="Arial" w:hAnsi="Arial" w:cs="Arial"/>
          <w:sz w:val="22"/>
          <w:szCs w:val="22"/>
        </w:rPr>
        <w:t xml:space="preserve"> followed by a written formal offer is a common practice</w:t>
      </w:r>
      <w:r w:rsidR="003E6CAD">
        <w:rPr>
          <w:rFonts w:ascii="Arial" w:hAnsi="Arial" w:cs="Arial"/>
          <w:sz w:val="22"/>
          <w:szCs w:val="22"/>
        </w:rPr>
        <w:t xml:space="preserve">. </w:t>
      </w:r>
    </w:p>
    <w:p w14:paraId="617A647E" w14:textId="0AE4C678" w:rsidR="003E6CAD" w:rsidRDefault="003E6CAD" w:rsidP="002D5A4B">
      <w:pPr>
        <w:pStyle w:val="ListParagraph"/>
        <w:numPr>
          <w:ilvl w:val="1"/>
          <w:numId w:val="10"/>
        </w:numPr>
        <w:spacing w:after="80" w:line="240" w:lineRule="auto"/>
        <w:contextualSpacing w:val="0"/>
        <w:rPr>
          <w:rFonts w:ascii="Arial" w:hAnsi="Arial" w:cs="Arial"/>
          <w:sz w:val="22"/>
          <w:szCs w:val="22"/>
        </w:rPr>
      </w:pPr>
      <w:r>
        <w:rPr>
          <w:rFonts w:ascii="Arial" w:hAnsi="Arial" w:cs="Arial"/>
          <w:sz w:val="22"/>
          <w:szCs w:val="22"/>
        </w:rPr>
        <w:t>The w</w:t>
      </w:r>
      <w:r w:rsidR="007F089B" w:rsidRPr="007F089B">
        <w:rPr>
          <w:rFonts w:ascii="Arial" w:hAnsi="Arial" w:cs="Arial"/>
          <w:sz w:val="22"/>
          <w:szCs w:val="22"/>
        </w:rPr>
        <w:t xml:space="preserve">ritten offer </w:t>
      </w:r>
      <w:r>
        <w:rPr>
          <w:rFonts w:ascii="Arial" w:hAnsi="Arial" w:cs="Arial"/>
          <w:sz w:val="22"/>
          <w:szCs w:val="22"/>
        </w:rPr>
        <w:t xml:space="preserve">should </w:t>
      </w:r>
      <w:r w:rsidR="007F089B" w:rsidRPr="007F089B">
        <w:rPr>
          <w:rFonts w:ascii="Arial" w:hAnsi="Arial" w:cs="Arial"/>
          <w:sz w:val="22"/>
          <w:szCs w:val="22"/>
        </w:rPr>
        <w:t xml:space="preserve">include </w:t>
      </w:r>
      <w:r w:rsidR="003955E5">
        <w:rPr>
          <w:rFonts w:ascii="Arial" w:hAnsi="Arial" w:cs="Arial"/>
          <w:sz w:val="22"/>
          <w:szCs w:val="22"/>
        </w:rPr>
        <w:t xml:space="preserve">start date, </w:t>
      </w:r>
      <w:r w:rsidR="007F089B" w:rsidRPr="007F089B">
        <w:rPr>
          <w:rFonts w:ascii="Arial" w:hAnsi="Arial" w:cs="Arial"/>
          <w:sz w:val="22"/>
          <w:szCs w:val="22"/>
        </w:rPr>
        <w:t xml:space="preserve">job title, salary </w:t>
      </w:r>
      <w:r w:rsidR="00543C51">
        <w:rPr>
          <w:rFonts w:ascii="Arial" w:hAnsi="Arial" w:cs="Arial"/>
          <w:sz w:val="22"/>
          <w:szCs w:val="22"/>
        </w:rPr>
        <w:t>and</w:t>
      </w:r>
      <w:r w:rsidR="00543C51" w:rsidRPr="007F089B">
        <w:rPr>
          <w:rFonts w:ascii="Arial" w:hAnsi="Arial" w:cs="Arial"/>
          <w:sz w:val="22"/>
          <w:szCs w:val="22"/>
        </w:rPr>
        <w:t xml:space="preserve"> </w:t>
      </w:r>
      <w:r w:rsidR="007F089B" w:rsidRPr="007F089B">
        <w:rPr>
          <w:rFonts w:ascii="Arial" w:hAnsi="Arial" w:cs="Arial"/>
          <w:sz w:val="22"/>
          <w:szCs w:val="22"/>
        </w:rPr>
        <w:t>benefits, work schedule, job duties and responsibilities,</w:t>
      </w:r>
      <w:r>
        <w:rPr>
          <w:rFonts w:ascii="Arial" w:hAnsi="Arial" w:cs="Arial"/>
          <w:sz w:val="22"/>
          <w:szCs w:val="22"/>
        </w:rPr>
        <w:t xml:space="preserve"> and an</w:t>
      </w:r>
      <w:r w:rsidR="007F089B" w:rsidRPr="007F089B">
        <w:rPr>
          <w:rFonts w:ascii="Arial" w:hAnsi="Arial" w:cs="Arial"/>
          <w:sz w:val="22"/>
          <w:szCs w:val="22"/>
        </w:rPr>
        <w:t xml:space="preserve"> at-will employment statement. </w:t>
      </w:r>
    </w:p>
    <w:p w14:paraId="7F76035F" w14:textId="3FAEB1CA" w:rsidR="009204C2" w:rsidRDefault="009204C2" w:rsidP="002D5A4B">
      <w:pPr>
        <w:pStyle w:val="ListParagraph"/>
        <w:numPr>
          <w:ilvl w:val="1"/>
          <w:numId w:val="10"/>
        </w:numPr>
        <w:spacing w:after="80" w:line="240" w:lineRule="auto"/>
        <w:contextualSpacing w:val="0"/>
        <w:rPr>
          <w:rFonts w:ascii="Arial" w:hAnsi="Arial" w:cs="Arial"/>
          <w:sz w:val="22"/>
          <w:szCs w:val="22"/>
        </w:rPr>
      </w:pPr>
      <w:r>
        <w:rPr>
          <w:rFonts w:ascii="Arial" w:hAnsi="Arial" w:cs="Arial"/>
          <w:sz w:val="22"/>
          <w:szCs w:val="22"/>
        </w:rPr>
        <w:t>Provide instructions to bring I-9 accepted documents.</w:t>
      </w:r>
    </w:p>
    <w:p w14:paraId="7DCA0121" w14:textId="4ADD7DBE" w:rsidR="003E6CAD" w:rsidRDefault="003E6CAD" w:rsidP="002D5A4B">
      <w:pPr>
        <w:pStyle w:val="ListParagraph"/>
        <w:numPr>
          <w:ilvl w:val="1"/>
          <w:numId w:val="10"/>
        </w:numPr>
        <w:spacing w:after="80" w:line="240" w:lineRule="auto"/>
        <w:contextualSpacing w:val="0"/>
        <w:rPr>
          <w:rFonts w:ascii="Arial" w:hAnsi="Arial" w:cs="Arial"/>
          <w:sz w:val="22"/>
          <w:szCs w:val="22"/>
        </w:rPr>
      </w:pPr>
      <w:r>
        <w:rPr>
          <w:rFonts w:ascii="Arial" w:hAnsi="Arial" w:cs="Arial"/>
          <w:sz w:val="22"/>
          <w:szCs w:val="22"/>
        </w:rPr>
        <w:t xml:space="preserve">If the offer is contingent upon passing background checks and/or drug screens, the written offer letter should specifically state this. </w:t>
      </w:r>
    </w:p>
    <w:p w14:paraId="2E8DE2FE" w14:textId="4143C6C6" w:rsidR="00175B86" w:rsidRPr="003E6CAD" w:rsidRDefault="003E6CAD" w:rsidP="002D5A4B">
      <w:pPr>
        <w:pStyle w:val="ListParagraph"/>
        <w:numPr>
          <w:ilvl w:val="1"/>
          <w:numId w:val="10"/>
        </w:numPr>
        <w:spacing w:after="80" w:line="240" w:lineRule="auto"/>
        <w:contextualSpacing w:val="0"/>
        <w:rPr>
          <w:rFonts w:ascii="Arial" w:hAnsi="Arial" w:cs="Arial"/>
          <w:sz w:val="22"/>
          <w:szCs w:val="22"/>
        </w:rPr>
      </w:pPr>
      <w:r>
        <w:rPr>
          <w:rFonts w:ascii="Arial" w:hAnsi="Arial" w:cs="Arial"/>
          <w:sz w:val="22"/>
          <w:szCs w:val="22"/>
        </w:rPr>
        <w:t>The w</w:t>
      </w:r>
      <w:r w:rsidR="007F089B" w:rsidRPr="003E6CAD">
        <w:rPr>
          <w:rFonts w:ascii="Arial" w:hAnsi="Arial" w:cs="Arial"/>
          <w:sz w:val="22"/>
          <w:szCs w:val="22"/>
        </w:rPr>
        <w:t xml:space="preserve">ritten </w:t>
      </w:r>
      <w:r w:rsidR="00614A0F">
        <w:rPr>
          <w:rFonts w:ascii="Arial" w:hAnsi="Arial" w:cs="Arial"/>
          <w:sz w:val="22"/>
          <w:szCs w:val="22"/>
        </w:rPr>
        <w:t>j</w:t>
      </w:r>
      <w:r w:rsidR="007F089B" w:rsidRPr="003E6CAD">
        <w:rPr>
          <w:rFonts w:ascii="Arial" w:hAnsi="Arial" w:cs="Arial"/>
          <w:sz w:val="22"/>
          <w:szCs w:val="22"/>
        </w:rPr>
        <w:t xml:space="preserve">ob </w:t>
      </w:r>
      <w:r w:rsidR="00614A0F">
        <w:rPr>
          <w:rFonts w:ascii="Arial" w:hAnsi="Arial" w:cs="Arial"/>
          <w:sz w:val="22"/>
          <w:szCs w:val="22"/>
        </w:rPr>
        <w:t>o</w:t>
      </w:r>
      <w:r w:rsidR="007F089B" w:rsidRPr="003E6CAD">
        <w:rPr>
          <w:rFonts w:ascii="Arial" w:hAnsi="Arial" w:cs="Arial"/>
          <w:sz w:val="22"/>
          <w:szCs w:val="22"/>
        </w:rPr>
        <w:t xml:space="preserve">ffer should be signed by </w:t>
      </w:r>
      <w:proofErr w:type="gramStart"/>
      <w:r w:rsidR="007F089B" w:rsidRPr="003E6CAD">
        <w:rPr>
          <w:rFonts w:ascii="Arial" w:hAnsi="Arial" w:cs="Arial"/>
          <w:sz w:val="22"/>
          <w:szCs w:val="22"/>
        </w:rPr>
        <w:t>applicant</w:t>
      </w:r>
      <w:proofErr w:type="gramEnd"/>
      <w:r>
        <w:rPr>
          <w:rFonts w:ascii="Arial" w:hAnsi="Arial" w:cs="Arial"/>
          <w:sz w:val="22"/>
          <w:szCs w:val="22"/>
        </w:rPr>
        <w:t>,</w:t>
      </w:r>
      <w:r w:rsidR="007F089B" w:rsidRPr="003E6CAD">
        <w:rPr>
          <w:rFonts w:ascii="Arial" w:hAnsi="Arial" w:cs="Arial"/>
          <w:sz w:val="22"/>
          <w:szCs w:val="22"/>
        </w:rPr>
        <w:t xml:space="preserve"> if accepted.</w:t>
      </w:r>
    </w:p>
    <w:p w14:paraId="32021909" w14:textId="77777777" w:rsidR="00175B86" w:rsidRDefault="00175B86" w:rsidP="003D0EAC">
      <w:pPr>
        <w:widowControl/>
        <w:spacing w:line="240" w:lineRule="auto"/>
        <w:rPr>
          <w:rFonts w:ascii="Arial" w:hAnsi="Arial" w:cs="Arial"/>
          <w:b/>
          <w:bCs/>
        </w:rPr>
      </w:pPr>
    </w:p>
    <w:p w14:paraId="6100615B" w14:textId="77777777" w:rsidR="00EC7A38" w:rsidRDefault="00EC7A38" w:rsidP="003D0EAC">
      <w:pPr>
        <w:widowControl/>
        <w:spacing w:line="240" w:lineRule="auto"/>
        <w:rPr>
          <w:rFonts w:ascii="Arial" w:hAnsi="Arial" w:cs="Arial"/>
          <w:b/>
          <w:bCs/>
        </w:rPr>
      </w:pPr>
    </w:p>
    <w:p w14:paraId="2B8361DF" w14:textId="66D7BAA0" w:rsidR="003C6C0D" w:rsidRPr="002D5A4B" w:rsidRDefault="003C6C0D" w:rsidP="002D5A4B">
      <w:pPr>
        <w:widowControl/>
        <w:pBdr>
          <w:top w:val="single" w:sz="4" w:space="1" w:color="auto"/>
        </w:pBdr>
        <w:spacing w:line="240" w:lineRule="auto"/>
        <w:rPr>
          <w:rFonts w:ascii="Arial" w:hAnsi="Arial" w:cs="Arial"/>
          <w:color w:val="1D2C4C"/>
          <w:sz w:val="28"/>
          <w:szCs w:val="28"/>
          <w:u w:val="single"/>
        </w:rPr>
      </w:pPr>
      <w:r w:rsidRPr="002D5A4B">
        <w:rPr>
          <w:rFonts w:ascii="Arial" w:hAnsi="Arial" w:cs="Arial"/>
          <w:b/>
          <w:bCs/>
          <w:color w:val="1D2C4C"/>
          <w:sz w:val="28"/>
          <w:szCs w:val="28"/>
        </w:rPr>
        <w:t xml:space="preserve">ONBOARDING </w:t>
      </w:r>
    </w:p>
    <w:p w14:paraId="73DB454F" w14:textId="77777777" w:rsidR="00EF5692" w:rsidRDefault="00EF5692" w:rsidP="003D0EAC">
      <w:pPr>
        <w:widowControl/>
        <w:spacing w:line="240" w:lineRule="auto"/>
        <w:rPr>
          <w:rFonts w:ascii="Arial" w:hAnsi="Arial" w:cs="Arial"/>
          <w:b/>
          <w:bCs/>
          <w:i/>
          <w:iCs/>
          <w:sz w:val="22"/>
          <w:szCs w:val="22"/>
        </w:rPr>
      </w:pPr>
    </w:p>
    <w:p w14:paraId="67DA2622" w14:textId="6C28CA06" w:rsidR="003D0EAC" w:rsidRPr="002D5A4B" w:rsidRDefault="003D0EAC" w:rsidP="00D342F2">
      <w:pPr>
        <w:spacing w:after="80"/>
        <w:rPr>
          <w:rFonts w:ascii="Arial" w:hAnsi="Arial" w:cs="Arial"/>
          <w:b/>
          <w:bCs/>
          <w:i/>
          <w:iCs/>
          <w:color w:val="1D2C4C"/>
        </w:rPr>
      </w:pPr>
      <w:r w:rsidRPr="002D5A4B">
        <w:rPr>
          <w:rFonts w:ascii="Arial" w:hAnsi="Arial" w:cs="Arial"/>
          <w:b/>
          <w:bCs/>
          <w:i/>
          <w:iCs/>
          <w:color w:val="1D2C4C"/>
        </w:rPr>
        <w:t>New Hire Paperwork</w:t>
      </w:r>
    </w:p>
    <w:p w14:paraId="36F5CC8E" w14:textId="77777777" w:rsidR="003D0EAC" w:rsidRDefault="003D0EAC" w:rsidP="002D5A4B">
      <w:pPr>
        <w:widowControl/>
        <w:numPr>
          <w:ilvl w:val="0"/>
          <w:numId w:val="9"/>
        </w:numPr>
        <w:spacing w:after="80" w:line="240" w:lineRule="auto"/>
        <w:rPr>
          <w:rFonts w:ascii="Arial" w:eastAsia="DFKai-SB" w:hAnsi="Arial" w:cs="Arial"/>
          <w:sz w:val="22"/>
          <w:szCs w:val="22"/>
        </w:rPr>
      </w:pPr>
      <w:r w:rsidRPr="00961396">
        <w:rPr>
          <w:rFonts w:ascii="Arial" w:eastAsia="DFKai-SB" w:hAnsi="Arial" w:cs="Arial"/>
          <w:sz w:val="22"/>
          <w:szCs w:val="22"/>
        </w:rPr>
        <w:t>Direct Deposit Enrollment Form (</w:t>
      </w:r>
      <w:r w:rsidRPr="00961396">
        <w:rPr>
          <w:rFonts w:ascii="Arial" w:eastAsia="DFKai-SB" w:hAnsi="Arial" w:cs="Arial"/>
          <w:b/>
          <w:sz w:val="22"/>
          <w:szCs w:val="22"/>
        </w:rPr>
        <w:t>forward to payroll and file in payroll file</w:t>
      </w:r>
      <w:r w:rsidRPr="00961396">
        <w:rPr>
          <w:rFonts w:ascii="Arial" w:eastAsia="DFKai-SB" w:hAnsi="Arial" w:cs="Arial"/>
          <w:sz w:val="22"/>
          <w:szCs w:val="22"/>
        </w:rPr>
        <w:t>)</w:t>
      </w:r>
    </w:p>
    <w:p w14:paraId="1F060C4A" w14:textId="4F7AB0AB" w:rsidR="009D3305" w:rsidRPr="009D3305" w:rsidRDefault="009D3305" w:rsidP="002D5A4B">
      <w:pPr>
        <w:widowControl/>
        <w:numPr>
          <w:ilvl w:val="0"/>
          <w:numId w:val="9"/>
        </w:numPr>
        <w:spacing w:after="80" w:line="240" w:lineRule="auto"/>
        <w:rPr>
          <w:rFonts w:ascii="Arial" w:eastAsia="DFKai-SB" w:hAnsi="Arial" w:cs="Arial"/>
          <w:sz w:val="22"/>
          <w:szCs w:val="22"/>
        </w:rPr>
      </w:pPr>
      <w:r w:rsidRPr="00961396">
        <w:rPr>
          <w:rFonts w:ascii="Arial" w:eastAsia="DFKai-SB" w:hAnsi="Arial" w:cs="Arial"/>
          <w:sz w:val="22"/>
          <w:szCs w:val="22"/>
        </w:rPr>
        <w:t>D</w:t>
      </w:r>
      <w:r>
        <w:rPr>
          <w:rFonts w:ascii="Arial" w:eastAsia="DFKai-SB" w:hAnsi="Arial" w:cs="Arial"/>
          <w:sz w:val="22"/>
          <w:szCs w:val="22"/>
        </w:rPr>
        <w:t xml:space="preserve">eduction Authorization Form </w:t>
      </w:r>
      <w:r w:rsidRPr="00961396">
        <w:rPr>
          <w:rFonts w:ascii="Arial" w:eastAsia="DFKai-SB" w:hAnsi="Arial" w:cs="Arial"/>
          <w:sz w:val="22"/>
          <w:szCs w:val="22"/>
        </w:rPr>
        <w:t>(</w:t>
      </w:r>
      <w:r w:rsidRPr="00961396">
        <w:rPr>
          <w:rFonts w:ascii="Arial" w:eastAsia="DFKai-SB" w:hAnsi="Arial" w:cs="Arial"/>
          <w:b/>
          <w:sz w:val="22"/>
          <w:szCs w:val="22"/>
        </w:rPr>
        <w:t>forward to payroll and file in payroll file</w:t>
      </w:r>
      <w:r w:rsidRPr="00961396">
        <w:rPr>
          <w:rFonts w:ascii="Arial" w:eastAsia="DFKai-SB" w:hAnsi="Arial" w:cs="Arial"/>
          <w:sz w:val="22"/>
          <w:szCs w:val="22"/>
        </w:rPr>
        <w:t>)</w:t>
      </w:r>
    </w:p>
    <w:p w14:paraId="0EB53423" w14:textId="77777777" w:rsidR="003D0EAC" w:rsidRPr="00961396" w:rsidRDefault="003D0EAC" w:rsidP="002D5A4B">
      <w:pPr>
        <w:widowControl/>
        <w:numPr>
          <w:ilvl w:val="0"/>
          <w:numId w:val="9"/>
        </w:numPr>
        <w:spacing w:after="80" w:line="240" w:lineRule="auto"/>
        <w:rPr>
          <w:rFonts w:ascii="Arial" w:eastAsia="DFKai-SB" w:hAnsi="Arial" w:cs="Arial"/>
          <w:sz w:val="22"/>
          <w:szCs w:val="22"/>
        </w:rPr>
      </w:pPr>
      <w:r w:rsidRPr="00961396">
        <w:rPr>
          <w:rFonts w:ascii="Arial" w:eastAsia="DFKai-SB" w:hAnsi="Arial" w:cs="Arial"/>
          <w:sz w:val="22"/>
          <w:szCs w:val="22"/>
        </w:rPr>
        <w:t>I-9 Form (</w:t>
      </w:r>
      <w:r w:rsidRPr="00961396">
        <w:rPr>
          <w:rFonts w:ascii="Arial" w:eastAsia="DFKai-SB" w:hAnsi="Arial" w:cs="Arial"/>
          <w:b/>
          <w:sz w:val="22"/>
          <w:szCs w:val="22"/>
        </w:rPr>
        <w:t>File in separate I-9 folder; keep locked up)</w:t>
      </w:r>
    </w:p>
    <w:p w14:paraId="589DE04E" w14:textId="77777777" w:rsidR="003D0EAC" w:rsidRPr="00EA1E53" w:rsidRDefault="003D0EAC" w:rsidP="002D5A4B">
      <w:pPr>
        <w:widowControl/>
        <w:numPr>
          <w:ilvl w:val="0"/>
          <w:numId w:val="9"/>
        </w:numPr>
        <w:spacing w:after="80" w:line="240" w:lineRule="auto"/>
        <w:rPr>
          <w:rFonts w:ascii="Arial" w:eastAsia="DFKai-SB" w:hAnsi="Arial" w:cs="Arial"/>
          <w:sz w:val="22"/>
          <w:szCs w:val="22"/>
        </w:rPr>
      </w:pPr>
      <w:r w:rsidRPr="00961396">
        <w:rPr>
          <w:rFonts w:ascii="Arial" w:eastAsia="DFKai-SB" w:hAnsi="Arial" w:cs="Arial"/>
          <w:sz w:val="22"/>
          <w:szCs w:val="22"/>
        </w:rPr>
        <w:t>W-4 (</w:t>
      </w:r>
      <w:r w:rsidRPr="00961396">
        <w:rPr>
          <w:rFonts w:ascii="Arial" w:eastAsia="DFKai-SB" w:hAnsi="Arial" w:cs="Arial"/>
          <w:b/>
          <w:sz w:val="22"/>
          <w:szCs w:val="22"/>
        </w:rPr>
        <w:t>forward to payroll and store in payroll or personnel file)</w:t>
      </w:r>
    </w:p>
    <w:p w14:paraId="7688D95C" w14:textId="563B18DD" w:rsidR="00EA1E53" w:rsidRPr="00EA1E53" w:rsidRDefault="00EA1E53" w:rsidP="002D5A4B">
      <w:pPr>
        <w:widowControl/>
        <w:numPr>
          <w:ilvl w:val="0"/>
          <w:numId w:val="9"/>
        </w:numPr>
        <w:spacing w:after="80" w:line="240" w:lineRule="auto"/>
        <w:rPr>
          <w:rFonts w:ascii="Arial" w:eastAsia="DFKai-SB" w:hAnsi="Arial" w:cs="Arial"/>
          <w:b/>
          <w:bCs/>
          <w:sz w:val="22"/>
          <w:szCs w:val="22"/>
        </w:rPr>
      </w:pPr>
      <w:r>
        <w:rPr>
          <w:rFonts w:ascii="Arial" w:eastAsia="DFKai-SB" w:hAnsi="Arial" w:cs="Arial"/>
          <w:sz w:val="22"/>
          <w:szCs w:val="22"/>
        </w:rPr>
        <w:t xml:space="preserve">Business Travel – if an employee travels for work, keep copy of EE’s auto insurance </w:t>
      </w:r>
      <w:r w:rsidRPr="00EA1E53">
        <w:rPr>
          <w:rFonts w:ascii="Arial" w:eastAsia="DFKai-SB" w:hAnsi="Arial" w:cs="Arial"/>
          <w:b/>
          <w:bCs/>
          <w:sz w:val="22"/>
          <w:szCs w:val="22"/>
        </w:rPr>
        <w:t>(file in personnel file)</w:t>
      </w:r>
      <w:r w:rsidRPr="00EA1E53">
        <w:rPr>
          <w:rFonts w:ascii="Arial" w:eastAsia="DFKai-SB" w:hAnsi="Arial" w:cs="Arial"/>
          <w:sz w:val="22"/>
          <w:szCs w:val="22"/>
        </w:rPr>
        <w:t>, make sure business insurance and workers’ comp covers travel.</w:t>
      </w:r>
    </w:p>
    <w:p w14:paraId="3BB2F604" w14:textId="77777777" w:rsidR="003D0EAC" w:rsidRPr="00961396" w:rsidRDefault="003D0EAC" w:rsidP="002D5A4B">
      <w:pPr>
        <w:widowControl/>
        <w:numPr>
          <w:ilvl w:val="0"/>
          <w:numId w:val="9"/>
        </w:numPr>
        <w:spacing w:after="80" w:line="240" w:lineRule="auto"/>
        <w:rPr>
          <w:rFonts w:ascii="Arial" w:eastAsia="DFKai-SB" w:hAnsi="Arial" w:cs="Arial"/>
          <w:sz w:val="22"/>
          <w:szCs w:val="22"/>
        </w:rPr>
      </w:pPr>
      <w:r w:rsidRPr="00961396">
        <w:rPr>
          <w:rFonts w:ascii="Arial" w:eastAsia="DFKai-SB" w:hAnsi="Arial" w:cs="Arial"/>
          <w:sz w:val="22"/>
          <w:szCs w:val="22"/>
        </w:rPr>
        <w:t>Job Description, signed and returned (</w:t>
      </w:r>
      <w:r w:rsidRPr="00961396">
        <w:rPr>
          <w:rFonts w:ascii="Arial" w:eastAsia="DFKai-SB" w:hAnsi="Arial" w:cs="Arial"/>
          <w:b/>
          <w:sz w:val="22"/>
          <w:szCs w:val="22"/>
        </w:rPr>
        <w:t>file in personnel file</w:t>
      </w:r>
      <w:r w:rsidRPr="00961396">
        <w:rPr>
          <w:rFonts w:ascii="Arial" w:eastAsia="DFKai-SB" w:hAnsi="Arial" w:cs="Arial"/>
          <w:sz w:val="22"/>
          <w:szCs w:val="22"/>
        </w:rPr>
        <w:t>)</w:t>
      </w:r>
    </w:p>
    <w:p w14:paraId="5B94BD96" w14:textId="77777777" w:rsidR="003D0EAC" w:rsidRPr="00961396" w:rsidRDefault="003D0EAC" w:rsidP="002D5A4B">
      <w:pPr>
        <w:widowControl/>
        <w:numPr>
          <w:ilvl w:val="0"/>
          <w:numId w:val="9"/>
        </w:numPr>
        <w:spacing w:after="80" w:line="240" w:lineRule="auto"/>
        <w:rPr>
          <w:rFonts w:ascii="Arial" w:eastAsia="DFKai-SB" w:hAnsi="Arial" w:cs="Arial"/>
          <w:sz w:val="22"/>
          <w:szCs w:val="22"/>
        </w:rPr>
      </w:pPr>
      <w:r w:rsidRPr="00961396">
        <w:rPr>
          <w:rFonts w:ascii="Arial" w:eastAsia="DFKai-SB" w:hAnsi="Arial" w:cs="Arial"/>
          <w:sz w:val="22"/>
          <w:szCs w:val="22"/>
        </w:rPr>
        <w:t>Emergency Contact Form (</w:t>
      </w:r>
      <w:r w:rsidRPr="00961396">
        <w:rPr>
          <w:rFonts w:ascii="Arial" w:eastAsia="DFKai-SB" w:hAnsi="Arial" w:cs="Arial"/>
          <w:b/>
          <w:sz w:val="22"/>
          <w:szCs w:val="22"/>
        </w:rPr>
        <w:t>file in personnel file</w:t>
      </w:r>
      <w:r w:rsidRPr="00961396">
        <w:rPr>
          <w:rFonts w:ascii="Arial" w:eastAsia="DFKai-SB" w:hAnsi="Arial" w:cs="Arial"/>
          <w:sz w:val="22"/>
          <w:szCs w:val="22"/>
        </w:rPr>
        <w:t>)</w:t>
      </w:r>
    </w:p>
    <w:p w14:paraId="7439FDEE" w14:textId="77777777" w:rsidR="003D0EAC" w:rsidRPr="00961396" w:rsidRDefault="003D0EAC" w:rsidP="002D5A4B">
      <w:pPr>
        <w:widowControl/>
        <w:numPr>
          <w:ilvl w:val="0"/>
          <w:numId w:val="9"/>
        </w:numPr>
        <w:spacing w:after="80" w:line="240" w:lineRule="auto"/>
        <w:rPr>
          <w:rFonts w:ascii="Arial" w:eastAsia="DFKai-SB" w:hAnsi="Arial" w:cs="Arial"/>
          <w:sz w:val="22"/>
          <w:szCs w:val="22"/>
        </w:rPr>
      </w:pPr>
      <w:r w:rsidRPr="00961396">
        <w:rPr>
          <w:rFonts w:ascii="Arial" w:eastAsia="DFKai-SB" w:hAnsi="Arial" w:cs="Arial"/>
          <w:sz w:val="22"/>
          <w:szCs w:val="22"/>
        </w:rPr>
        <w:t>Personnel Action Form (completed by hiring manager) (</w:t>
      </w:r>
      <w:r w:rsidRPr="00961396">
        <w:rPr>
          <w:rFonts w:ascii="Arial" w:eastAsia="DFKai-SB" w:hAnsi="Arial" w:cs="Arial"/>
          <w:b/>
          <w:sz w:val="22"/>
          <w:szCs w:val="22"/>
        </w:rPr>
        <w:t>file in personnel file</w:t>
      </w:r>
      <w:r w:rsidRPr="00961396">
        <w:rPr>
          <w:rFonts w:ascii="Arial" w:eastAsia="DFKai-SB" w:hAnsi="Arial" w:cs="Arial"/>
          <w:sz w:val="22"/>
          <w:szCs w:val="22"/>
        </w:rPr>
        <w:t>)</w:t>
      </w:r>
    </w:p>
    <w:p w14:paraId="6FCF7683" w14:textId="77777777" w:rsidR="003D0EAC" w:rsidRPr="00961396" w:rsidRDefault="003D0EAC" w:rsidP="002D5A4B">
      <w:pPr>
        <w:widowControl/>
        <w:numPr>
          <w:ilvl w:val="0"/>
          <w:numId w:val="9"/>
        </w:numPr>
        <w:spacing w:after="80" w:line="240" w:lineRule="auto"/>
        <w:ind w:right="-270"/>
        <w:rPr>
          <w:rFonts w:ascii="Arial" w:eastAsia="DFKai-SB" w:hAnsi="Arial" w:cs="Arial"/>
          <w:sz w:val="22"/>
          <w:szCs w:val="22"/>
        </w:rPr>
      </w:pPr>
      <w:r w:rsidRPr="00961396">
        <w:rPr>
          <w:rFonts w:ascii="Arial" w:eastAsia="DFKai-SB" w:hAnsi="Arial" w:cs="Arial"/>
          <w:sz w:val="22"/>
          <w:szCs w:val="22"/>
        </w:rPr>
        <w:t>Employment Application, filled out completely, signed and returned. (</w:t>
      </w:r>
      <w:r w:rsidRPr="00961396">
        <w:rPr>
          <w:rFonts w:ascii="Arial" w:eastAsia="DFKai-SB" w:hAnsi="Arial" w:cs="Arial"/>
          <w:b/>
          <w:sz w:val="22"/>
          <w:szCs w:val="22"/>
        </w:rPr>
        <w:t>file in personnel file</w:t>
      </w:r>
      <w:r w:rsidRPr="00961396">
        <w:rPr>
          <w:rFonts w:ascii="Arial" w:eastAsia="DFKai-SB" w:hAnsi="Arial" w:cs="Arial"/>
          <w:sz w:val="22"/>
          <w:szCs w:val="22"/>
        </w:rPr>
        <w:t>)</w:t>
      </w:r>
    </w:p>
    <w:p w14:paraId="050284E4" w14:textId="0D8DE796" w:rsidR="003D0EAC" w:rsidRPr="00961396" w:rsidRDefault="003D0EAC" w:rsidP="002D5A4B">
      <w:pPr>
        <w:widowControl/>
        <w:numPr>
          <w:ilvl w:val="0"/>
          <w:numId w:val="9"/>
        </w:numPr>
        <w:spacing w:after="80" w:line="240" w:lineRule="auto"/>
        <w:rPr>
          <w:rFonts w:ascii="Arial" w:eastAsia="DFKai-SB" w:hAnsi="Arial" w:cs="Arial"/>
          <w:sz w:val="22"/>
          <w:szCs w:val="22"/>
        </w:rPr>
      </w:pPr>
      <w:r>
        <w:rPr>
          <w:rFonts w:ascii="Arial" w:eastAsia="DFKai-SB" w:hAnsi="Arial" w:cs="Arial"/>
          <w:sz w:val="22"/>
          <w:szCs w:val="22"/>
        </w:rPr>
        <w:t xml:space="preserve">Oregon </w:t>
      </w:r>
      <w:r w:rsidRPr="00961396">
        <w:rPr>
          <w:rFonts w:ascii="Arial" w:eastAsia="DFKai-SB" w:hAnsi="Arial" w:cs="Arial"/>
          <w:sz w:val="22"/>
          <w:szCs w:val="22"/>
        </w:rPr>
        <w:t>New Hire Reporting Form (</w:t>
      </w:r>
      <w:r w:rsidRPr="00961396">
        <w:rPr>
          <w:rFonts w:ascii="Arial" w:eastAsia="DFKai-SB" w:hAnsi="Arial" w:cs="Arial"/>
          <w:b/>
          <w:sz w:val="22"/>
          <w:szCs w:val="22"/>
        </w:rPr>
        <w:t>submit to state</w:t>
      </w:r>
      <w:r w:rsidRPr="00961396">
        <w:rPr>
          <w:rFonts w:ascii="Arial" w:eastAsia="DFKai-SB" w:hAnsi="Arial" w:cs="Arial"/>
          <w:sz w:val="22"/>
          <w:szCs w:val="22"/>
        </w:rPr>
        <w:t>)</w:t>
      </w:r>
    </w:p>
    <w:p w14:paraId="4CB0D7B3" w14:textId="753E25B3" w:rsidR="003D0EAC" w:rsidRPr="00961396" w:rsidRDefault="003D0EAC" w:rsidP="002D5A4B">
      <w:pPr>
        <w:widowControl/>
        <w:numPr>
          <w:ilvl w:val="0"/>
          <w:numId w:val="9"/>
        </w:numPr>
        <w:spacing w:after="80" w:line="240" w:lineRule="auto"/>
        <w:rPr>
          <w:rFonts w:ascii="Arial" w:eastAsia="DFKai-SB" w:hAnsi="Arial" w:cs="Arial"/>
          <w:sz w:val="22"/>
          <w:szCs w:val="22"/>
        </w:rPr>
      </w:pPr>
      <w:r w:rsidRPr="00961396">
        <w:rPr>
          <w:rFonts w:ascii="Arial" w:eastAsia="DFKai-SB" w:hAnsi="Arial" w:cs="Arial"/>
          <w:sz w:val="22"/>
          <w:szCs w:val="22"/>
        </w:rPr>
        <w:t xml:space="preserve">Benefit </w:t>
      </w:r>
      <w:r w:rsidR="00EC7A38">
        <w:rPr>
          <w:rFonts w:ascii="Arial" w:eastAsia="DFKai-SB" w:hAnsi="Arial" w:cs="Arial"/>
          <w:sz w:val="22"/>
          <w:szCs w:val="22"/>
        </w:rPr>
        <w:t>E</w:t>
      </w:r>
      <w:r w:rsidRPr="00961396">
        <w:rPr>
          <w:rFonts w:ascii="Arial" w:eastAsia="DFKai-SB" w:hAnsi="Arial" w:cs="Arial"/>
          <w:sz w:val="22"/>
          <w:szCs w:val="22"/>
        </w:rPr>
        <w:t>nrollment (</w:t>
      </w:r>
      <w:r w:rsidRPr="00961396">
        <w:rPr>
          <w:rFonts w:ascii="Arial" w:eastAsia="DFKai-SB" w:hAnsi="Arial" w:cs="Arial"/>
          <w:b/>
          <w:sz w:val="22"/>
          <w:szCs w:val="22"/>
        </w:rPr>
        <w:t>submit to applicable companies</w:t>
      </w:r>
      <w:r w:rsidRPr="00961396">
        <w:rPr>
          <w:rFonts w:ascii="Arial" w:eastAsia="DFKai-SB" w:hAnsi="Arial" w:cs="Arial"/>
          <w:sz w:val="22"/>
          <w:szCs w:val="22"/>
        </w:rPr>
        <w:t>)</w:t>
      </w:r>
    </w:p>
    <w:p w14:paraId="374FC2B2" w14:textId="77777777" w:rsidR="003D0EAC" w:rsidRPr="00961396" w:rsidRDefault="003D0EAC" w:rsidP="002D5A4B">
      <w:pPr>
        <w:widowControl/>
        <w:numPr>
          <w:ilvl w:val="0"/>
          <w:numId w:val="9"/>
        </w:numPr>
        <w:spacing w:after="80" w:line="240" w:lineRule="auto"/>
        <w:rPr>
          <w:rFonts w:ascii="Arial" w:eastAsia="DFKai-SB" w:hAnsi="Arial" w:cs="Arial"/>
          <w:sz w:val="22"/>
          <w:szCs w:val="22"/>
        </w:rPr>
      </w:pPr>
      <w:r w:rsidRPr="00961396">
        <w:rPr>
          <w:rFonts w:ascii="Arial" w:eastAsia="DFKai-SB" w:hAnsi="Arial" w:cs="Arial"/>
          <w:sz w:val="22"/>
          <w:szCs w:val="22"/>
        </w:rPr>
        <w:t>Signed Employee Handbook Acknowledgement (</w:t>
      </w:r>
      <w:r w:rsidRPr="00961396">
        <w:rPr>
          <w:rFonts w:ascii="Arial" w:eastAsia="DFKai-SB" w:hAnsi="Arial" w:cs="Arial"/>
          <w:b/>
          <w:sz w:val="22"/>
          <w:szCs w:val="22"/>
        </w:rPr>
        <w:t>store in personnel file</w:t>
      </w:r>
      <w:r w:rsidRPr="00961396">
        <w:rPr>
          <w:rFonts w:ascii="Arial" w:eastAsia="DFKai-SB" w:hAnsi="Arial" w:cs="Arial"/>
          <w:sz w:val="22"/>
          <w:szCs w:val="22"/>
        </w:rPr>
        <w:t>)</w:t>
      </w:r>
    </w:p>
    <w:p w14:paraId="2F694CDA" w14:textId="66866786" w:rsidR="000C2371" w:rsidRPr="009204C2" w:rsidRDefault="003D0EAC" w:rsidP="001D37D5">
      <w:pPr>
        <w:widowControl/>
        <w:numPr>
          <w:ilvl w:val="0"/>
          <w:numId w:val="9"/>
        </w:numPr>
        <w:spacing w:after="80" w:line="240" w:lineRule="auto"/>
        <w:rPr>
          <w:rFonts w:ascii="Arial" w:hAnsi="Arial" w:cs="Arial"/>
          <w:b/>
          <w:bCs/>
          <w:i/>
          <w:iCs/>
          <w:sz w:val="22"/>
          <w:szCs w:val="22"/>
        </w:rPr>
      </w:pPr>
      <w:r w:rsidRPr="009204C2">
        <w:rPr>
          <w:rFonts w:ascii="Arial" w:eastAsia="DFKai-SB" w:hAnsi="Arial" w:cs="Arial"/>
          <w:sz w:val="22"/>
          <w:szCs w:val="22"/>
        </w:rPr>
        <w:t>Signed Offer Letter (</w:t>
      </w:r>
      <w:r w:rsidRPr="009204C2">
        <w:rPr>
          <w:rFonts w:ascii="Arial" w:eastAsia="DFKai-SB" w:hAnsi="Arial" w:cs="Arial"/>
          <w:b/>
          <w:sz w:val="22"/>
          <w:szCs w:val="22"/>
        </w:rPr>
        <w:t>store in personnel file</w:t>
      </w:r>
      <w:r w:rsidRPr="009204C2">
        <w:rPr>
          <w:rFonts w:ascii="Arial" w:eastAsia="DFKai-SB" w:hAnsi="Arial" w:cs="Arial"/>
          <w:sz w:val="22"/>
          <w:szCs w:val="22"/>
        </w:rPr>
        <w:t>)</w:t>
      </w:r>
    </w:p>
    <w:p w14:paraId="4486FB1B" w14:textId="77777777" w:rsidR="00FF4DFA" w:rsidRDefault="00FF4DFA" w:rsidP="001D37D5">
      <w:pPr>
        <w:widowControl/>
        <w:spacing w:after="200" w:line="276" w:lineRule="auto"/>
        <w:rPr>
          <w:rFonts w:ascii="Arial" w:hAnsi="Arial" w:cs="Arial"/>
          <w:b/>
          <w:bCs/>
          <w:i/>
          <w:iCs/>
          <w:color w:val="1D2C4C"/>
        </w:rPr>
      </w:pPr>
    </w:p>
    <w:p w14:paraId="7F49F4F1" w14:textId="14D82EC5" w:rsidR="003D0EAC" w:rsidRPr="00D342F2" w:rsidRDefault="003D0EAC" w:rsidP="00AC4CB8">
      <w:pPr>
        <w:spacing w:after="80"/>
        <w:rPr>
          <w:rFonts w:ascii="Arial" w:hAnsi="Arial" w:cs="Arial"/>
          <w:b/>
          <w:bCs/>
          <w:i/>
          <w:iCs/>
          <w:color w:val="1D2C4C"/>
        </w:rPr>
      </w:pPr>
      <w:r w:rsidRPr="002D5A4B">
        <w:rPr>
          <w:rFonts w:ascii="Arial" w:hAnsi="Arial" w:cs="Arial"/>
          <w:b/>
          <w:bCs/>
          <w:i/>
          <w:iCs/>
          <w:color w:val="1D2C4C"/>
        </w:rPr>
        <w:t>Job-Specific Information</w:t>
      </w:r>
    </w:p>
    <w:p w14:paraId="5346C07A" w14:textId="77777777" w:rsidR="003D0EAC" w:rsidRPr="00961396" w:rsidRDefault="003D0EAC" w:rsidP="002D5A4B">
      <w:pPr>
        <w:pStyle w:val="ListParagraph"/>
        <w:numPr>
          <w:ilvl w:val="0"/>
          <w:numId w:val="10"/>
        </w:numPr>
        <w:spacing w:after="80" w:line="240" w:lineRule="auto"/>
        <w:contextualSpacing w:val="0"/>
        <w:rPr>
          <w:rFonts w:ascii="Arial" w:hAnsi="Arial" w:cs="Arial"/>
          <w:sz w:val="22"/>
          <w:szCs w:val="22"/>
        </w:rPr>
      </w:pPr>
      <w:r w:rsidRPr="00961396">
        <w:rPr>
          <w:rFonts w:ascii="Arial" w:hAnsi="Arial" w:cs="Arial"/>
          <w:sz w:val="22"/>
          <w:szCs w:val="22"/>
        </w:rPr>
        <w:t>Introduction to the job</w:t>
      </w:r>
    </w:p>
    <w:p w14:paraId="5C52FD22" w14:textId="77777777" w:rsidR="003D0EAC" w:rsidRPr="00961396" w:rsidRDefault="003D0EAC" w:rsidP="002D5A4B">
      <w:pPr>
        <w:pStyle w:val="ListParagraph"/>
        <w:numPr>
          <w:ilvl w:val="0"/>
          <w:numId w:val="10"/>
        </w:numPr>
        <w:spacing w:after="80" w:line="240" w:lineRule="auto"/>
        <w:contextualSpacing w:val="0"/>
        <w:rPr>
          <w:rFonts w:ascii="Arial" w:hAnsi="Arial" w:cs="Arial"/>
          <w:sz w:val="22"/>
          <w:szCs w:val="22"/>
        </w:rPr>
      </w:pPr>
      <w:r w:rsidRPr="00961396">
        <w:rPr>
          <w:rFonts w:ascii="Arial" w:hAnsi="Arial" w:cs="Arial"/>
          <w:sz w:val="22"/>
          <w:szCs w:val="22"/>
        </w:rPr>
        <w:t>General performance expectations (e.g., productivity)</w:t>
      </w:r>
    </w:p>
    <w:p w14:paraId="76C5E202" w14:textId="5C66F1BE" w:rsidR="003D0EAC" w:rsidRPr="00961396" w:rsidRDefault="003D0EAC" w:rsidP="002D5A4B">
      <w:pPr>
        <w:pStyle w:val="ListParagraph"/>
        <w:numPr>
          <w:ilvl w:val="0"/>
          <w:numId w:val="10"/>
        </w:numPr>
        <w:spacing w:after="80" w:line="240" w:lineRule="auto"/>
        <w:contextualSpacing w:val="0"/>
        <w:rPr>
          <w:rFonts w:ascii="Arial" w:hAnsi="Arial" w:cs="Arial"/>
          <w:sz w:val="22"/>
          <w:szCs w:val="22"/>
        </w:rPr>
      </w:pPr>
      <w:r w:rsidRPr="00961396">
        <w:rPr>
          <w:rFonts w:ascii="Arial" w:hAnsi="Arial" w:cs="Arial"/>
          <w:sz w:val="22"/>
          <w:szCs w:val="22"/>
        </w:rPr>
        <w:t>Written</w:t>
      </w:r>
      <w:r>
        <w:rPr>
          <w:rFonts w:ascii="Arial" w:hAnsi="Arial" w:cs="Arial"/>
          <w:sz w:val="22"/>
          <w:szCs w:val="22"/>
        </w:rPr>
        <w:t>, signed</w:t>
      </w:r>
      <w:r w:rsidRPr="00961396">
        <w:rPr>
          <w:rFonts w:ascii="Arial" w:hAnsi="Arial" w:cs="Arial"/>
          <w:sz w:val="22"/>
          <w:szCs w:val="22"/>
        </w:rPr>
        <w:t xml:space="preserve"> job description</w:t>
      </w:r>
    </w:p>
    <w:p w14:paraId="207C4CB5" w14:textId="77777777" w:rsidR="003D0EAC" w:rsidRPr="00961396" w:rsidRDefault="003D0EAC" w:rsidP="002D5A4B">
      <w:pPr>
        <w:pStyle w:val="ListParagraph"/>
        <w:numPr>
          <w:ilvl w:val="0"/>
          <w:numId w:val="10"/>
        </w:numPr>
        <w:spacing w:after="80" w:line="240" w:lineRule="auto"/>
        <w:contextualSpacing w:val="0"/>
        <w:rPr>
          <w:rFonts w:ascii="Arial" w:hAnsi="Arial" w:cs="Arial"/>
          <w:sz w:val="22"/>
          <w:szCs w:val="22"/>
        </w:rPr>
      </w:pPr>
      <w:r w:rsidRPr="00961396">
        <w:rPr>
          <w:rFonts w:ascii="Arial" w:hAnsi="Arial" w:cs="Arial"/>
          <w:sz w:val="22"/>
          <w:szCs w:val="22"/>
        </w:rPr>
        <w:t>Procedures manuals (if applicable to job)</w:t>
      </w:r>
    </w:p>
    <w:p w14:paraId="42D66106" w14:textId="0127261F" w:rsidR="00EF5692" w:rsidRDefault="003D0EAC" w:rsidP="002D5A4B">
      <w:pPr>
        <w:pStyle w:val="ListParagraph"/>
        <w:numPr>
          <w:ilvl w:val="0"/>
          <w:numId w:val="10"/>
        </w:numPr>
        <w:spacing w:after="80" w:line="240" w:lineRule="auto"/>
        <w:contextualSpacing w:val="0"/>
        <w:rPr>
          <w:rFonts w:ascii="Arial" w:hAnsi="Arial" w:cs="Arial"/>
          <w:sz w:val="22"/>
          <w:szCs w:val="22"/>
        </w:rPr>
      </w:pPr>
      <w:r w:rsidRPr="00961396">
        <w:rPr>
          <w:rFonts w:ascii="Arial" w:hAnsi="Arial" w:cs="Arial"/>
          <w:sz w:val="22"/>
          <w:szCs w:val="22"/>
        </w:rPr>
        <w:t>Work rules</w:t>
      </w:r>
    </w:p>
    <w:p w14:paraId="61AFA309" w14:textId="05A7CCCB" w:rsidR="003A0D9B" w:rsidRDefault="003A0D9B" w:rsidP="002D5A4B">
      <w:pPr>
        <w:pStyle w:val="ListParagraph"/>
        <w:numPr>
          <w:ilvl w:val="0"/>
          <w:numId w:val="10"/>
        </w:numPr>
        <w:spacing w:after="80" w:line="240" w:lineRule="auto"/>
        <w:contextualSpacing w:val="0"/>
        <w:rPr>
          <w:rFonts w:ascii="Arial" w:hAnsi="Arial" w:cs="Arial"/>
          <w:sz w:val="22"/>
          <w:szCs w:val="22"/>
        </w:rPr>
      </w:pPr>
      <w:r>
        <w:rPr>
          <w:rFonts w:ascii="Arial" w:hAnsi="Arial" w:cs="Arial"/>
          <w:sz w:val="22"/>
          <w:szCs w:val="22"/>
        </w:rPr>
        <w:t>PPE (i.e. safety glasses if applicable to job)</w:t>
      </w:r>
    </w:p>
    <w:p w14:paraId="66F13A48" w14:textId="77777777" w:rsidR="003C4E06" w:rsidRPr="003C4E06" w:rsidRDefault="003C4E06" w:rsidP="003C4E06">
      <w:pPr>
        <w:spacing w:after="80" w:line="240" w:lineRule="auto"/>
        <w:ind w:left="360"/>
        <w:rPr>
          <w:rFonts w:ascii="Arial" w:hAnsi="Arial" w:cs="Arial"/>
          <w:sz w:val="22"/>
          <w:szCs w:val="22"/>
        </w:rPr>
      </w:pPr>
    </w:p>
    <w:p w14:paraId="2CBEF3E9" w14:textId="77777777" w:rsidR="00FF4DFA" w:rsidRDefault="00FF4DFA">
      <w:pPr>
        <w:widowControl/>
        <w:spacing w:after="200" w:line="276" w:lineRule="auto"/>
        <w:rPr>
          <w:rFonts w:ascii="Arial" w:hAnsi="Arial" w:cs="Arial"/>
          <w:b/>
          <w:bCs/>
          <w:i/>
          <w:iCs/>
          <w:color w:val="1D2C4C"/>
        </w:rPr>
      </w:pPr>
      <w:r>
        <w:rPr>
          <w:rFonts w:ascii="Arial" w:hAnsi="Arial" w:cs="Arial"/>
          <w:b/>
          <w:bCs/>
          <w:i/>
          <w:iCs/>
          <w:color w:val="1D2C4C"/>
        </w:rPr>
        <w:br w:type="page"/>
      </w:r>
    </w:p>
    <w:p w14:paraId="131FF12D" w14:textId="095C15DA" w:rsidR="003D0EAC" w:rsidRPr="002D5A4B" w:rsidRDefault="003D0EAC" w:rsidP="002D5A4B">
      <w:pPr>
        <w:spacing w:after="80"/>
        <w:rPr>
          <w:rFonts w:ascii="Arial" w:hAnsi="Arial" w:cs="Arial"/>
          <w:i/>
          <w:iCs/>
          <w:color w:val="1D2C4C"/>
          <w:u w:val="single"/>
        </w:rPr>
      </w:pPr>
      <w:r w:rsidRPr="002D5A4B">
        <w:rPr>
          <w:rFonts w:ascii="Arial" w:hAnsi="Arial" w:cs="Arial"/>
          <w:b/>
          <w:bCs/>
          <w:i/>
          <w:iCs/>
          <w:color w:val="1D2C4C"/>
        </w:rPr>
        <w:lastRenderedPageBreak/>
        <w:t xml:space="preserve">Introduction to Work Area </w:t>
      </w:r>
      <w:r w:rsidRPr="002D5A4B">
        <w:rPr>
          <w:rFonts w:ascii="Arial" w:hAnsi="Arial" w:cs="Arial"/>
          <w:i/>
          <w:iCs/>
          <w:color w:val="1D2C4C"/>
        </w:rPr>
        <w:t>(if applicable)</w:t>
      </w:r>
    </w:p>
    <w:p w14:paraId="4B73F60E" w14:textId="77777777" w:rsidR="003D0EAC" w:rsidRPr="00961396" w:rsidRDefault="003D0EAC" w:rsidP="002D5A4B">
      <w:pPr>
        <w:pStyle w:val="Header"/>
        <w:numPr>
          <w:ilvl w:val="0"/>
          <w:numId w:val="4"/>
        </w:numPr>
        <w:tabs>
          <w:tab w:val="clear" w:pos="4320"/>
          <w:tab w:val="clear" w:pos="8640"/>
        </w:tabs>
        <w:spacing w:after="80"/>
        <w:rPr>
          <w:rFonts w:ascii="Arial" w:hAnsi="Arial" w:cs="Arial"/>
          <w:sz w:val="22"/>
          <w:szCs w:val="22"/>
        </w:rPr>
      </w:pPr>
      <w:r w:rsidRPr="00961396">
        <w:rPr>
          <w:rFonts w:ascii="Arial" w:hAnsi="Arial" w:cs="Arial"/>
          <w:sz w:val="22"/>
          <w:szCs w:val="22"/>
        </w:rPr>
        <w:t>Workstation, cubicle, office location</w:t>
      </w:r>
    </w:p>
    <w:p w14:paraId="3AB36575" w14:textId="77777777" w:rsidR="003D0EAC" w:rsidRPr="00961396" w:rsidRDefault="003D0EAC" w:rsidP="002D5A4B">
      <w:pPr>
        <w:widowControl/>
        <w:numPr>
          <w:ilvl w:val="0"/>
          <w:numId w:val="4"/>
        </w:numPr>
        <w:spacing w:after="80" w:line="240" w:lineRule="auto"/>
        <w:rPr>
          <w:rFonts w:ascii="Arial" w:hAnsi="Arial" w:cs="Arial"/>
          <w:sz w:val="22"/>
          <w:szCs w:val="22"/>
        </w:rPr>
      </w:pPr>
      <w:r w:rsidRPr="00961396">
        <w:rPr>
          <w:rFonts w:ascii="Arial" w:hAnsi="Arial" w:cs="Arial"/>
          <w:sz w:val="22"/>
          <w:szCs w:val="22"/>
        </w:rPr>
        <w:t>Supervisor, manager, key co-workers and support personnel and their locations</w:t>
      </w:r>
    </w:p>
    <w:p w14:paraId="0F480256" w14:textId="77777777" w:rsidR="003D0EAC" w:rsidRDefault="003D0EAC" w:rsidP="002D5A4B">
      <w:pPr>
        <w:widowControl/>
        <w:numPr>
          <w:ilvl w:val="0"/>
          <w:numId w:val="4"/>
        </w:numPr>
        <w:spacing w:after="80" w:line="240" w:lineRule="auto"/>
        <w:rPr>
          <w:rFonts w:ascii="Arial" w:hAnsi="Arial" w:cs="Arial"/>
          <w:sz w:val="22"/>
          <w:szCs w:val="22"/>
        </w:rPr>
      </w:pPr>
      <w:r w:rsidRPr="00961396">
        <w:rPr>
          <w:rFonts w:ascii="Arial" w:hAnsi="Arial" w:cs="Arial"/>
          <w:sz w:val="22"/>
          <w:szCs w:val="22"/>
        </w:rPr>
        <w:t>Lockers or other areas for personal items</w:t>
      </w:r>
    </w:p>
    <w:p w14:paraId="76D23651" w14:textId="76A1E5F0" w:rsidR="003D0EAC" w:rsidRPr="00961396" w:rsidRDefault="003D0EAC" w:rsidP="002D5A4B">
      <w:pPr>
        <w:widowControl/>
        <w:numPr>
          <w:ilvl w:val="0"/>
          <w:numId w:val="4"/>
        </w:numPr>
        <w:spacing w:after="80" w:line="240" w:lineRule="auto"/>
        <w:rPr>
          <w:rFonts w:ascii="Arial" w:hAnsi="Arial" w:cs="Arial"/>
          <w:sz w:val="22"/>
          <w:szCs w:val="22"/>
        </w:rPr>
      </w:pPr>
      <w:r>
        <w:rPr>
          <w:rFonts w:ascii="Arial" w:hAnsi="Arial" w:cs="Arial"/>
          <w:sz w:val="22"/>
          <w:szCs w:val="22"/>
        </w:rPr>
        <w:t>Restroom and if applicable, lactation room</w:t>
      </w:r>
    </w:p>
    <w:p w14:paraId="588E65FF" w14:textId="77777777" w:rsidR="003D0EAC" w:rsidRPr="00961396" w:rsidRDefault="003D0EAC" w:rsidP="002D5A4B">
      <w:pPr>
        <w:widowControl/>
        <w:numPr>
          <w:ilvl w:val="0"/>
          <w:numId w:val="4"/>
        </w:numPr>
        <w:spacing w:after="80" w:line="240" w:lineRule="auto"/>
        <w:rPr>
          <w:rFonts w:ascii="Arial" w:hAnsi="Arial" w:cs="Arial"/>
          <w:sz w:val="22"/>
          <w:szCs w:val="22"/>
        </w:rPr>
      </w:pPr>
      <w:r w:rsidRPr="00961396">
        <w:rPr>
          <w:rFonts w:ascii="Arial" w:hAnsi="Arial" w:cs="Arial"/>
          <w:sz w:val="22"/>
          <w:szCs w:val="22"/>
        </w:rPr>
        <w:t>Cafeteria, vending machines, nearby food service</w:t>
      </w:r>
    </w:p>
    <w:p w14:paraId="69EBCFC9" w14:textId="77777777" w:rsidR="003D0EAC" w:rsidRPr="00961396" w:rsidRDefault="003D0EAC" w:rsidP="002D5A4B">
      <w:pPr>
        <w:widowControl/>
        <w:numPr>
          <w:ilvl w:val="0"/>
          <w:numId w:val="4"/>
        </w:numPr>
        <w:spacing w:after="80" w:line="240" w:lineRule="auto"/>
        <w:rPr>
          <w:rFonts w:ascii="Arial" w:hAnsi="Arial" w:cs="Arial"/>
          <w:sz w:val="22"/>
          <w:szCs w:val="22"/>
        </w:rPr>
      </w:pPr>
      <w:r w:rsidRPr="00961396">
        <w:rPr>
          <w:rFonts w:ascii="Arial" w:hAnsi="Arial" w:cs="Arial"/>
          <w:sz w:val="22"/>
          <w:szCs w:val="22"/>
        </w:rPr>
        <w:t>Copier, printer, other shared office equipment</w:t>
      </w:r>
    </w:p>
    <w:p w14:paraId="168F3E4B" w14:textId="7EB873DE" w:rsidR="003D0EAC" w:rsidRPr="00961396" w:rsidRDefault="003D0EAC" w:rsidP="002D5A4B">
      <w:pPr>
        <w:widowControl/>
        <w:numPr>
          <w:ilvl w:val="0"/>
          <w:numId w:val="4"/>
        </w:numPr>
        <w:spacing w:after="80" w:line="240" w:lineRule="auto"/>
        <w:rPr>
          <w:rFonts w:ascii="Arial" w:hAnsi="Arial" w:cs="Arial"/>
          <w:sz w:val="22"/>
          <w:szCs w:val="22"/>
        </w:rPr>
      </w:pPr>
      <w:r w:rsidRPr="00961396">
        <w:rPr>
          <w:rFonts w:ascii="Arial" w:hAnsi="Arial" w:cs="Arial"/>
          <w:sz w:val="22"/>
          <w:szCs w:val="22"/>
        </w:rPr>
        <w:t>Storage closet, cleaning supplies, tools and equipment</w:t>
      </w:r>
    </w:p>
    <w:p w14:paraId="44D4D04D" w14:textId="4EC68617" w:rsidR="003A0D9B" w:rsidRPr="003A0D9B" w:rsidRDefault="003D0EAC" w:rsidP="003A0D9B">
      <w:pPr>
        <w:widowControl/>
        <w:numPr>
          <w:ilvl w:val="0"/>
          <w:numId w:val="4"/>
        </w:numPr>
        <w:spacing w:after="80" w:line="240" w:lineRule="auto"/>
        <w:rPr>
          <w:rFonts w:ascii="Arial" w:hAnsi="Arial" w:cs="Arial"/>
          <w:sz w:val="22"/>
          <w:szCs w:val="22"/>
        </w:rPr>
      </w:pPr>
      <w:r w:rsidRPr="00961396">
        <w:rPr>
          <w:rFonts w:ascii="Arial" w:hAnsi="Arial" w:cs="Arial"/>
          <w:sz w:val="22"/>
          <w:szCs w:val="22"/>
        </w:rPr>
        <w:t xml:space="preserve">Supplies, mail, message board, sign-in and sign-out </w:t>
      </w:r>
    </w:p>
    <w:p w14:paraId="3C6D29B6" w14:textId="311310E6" w:rsidR="003D0EAC" w:rsidRPr="00961396" w:rsidRDefault="003A0D9B" w:rsidP="002D5A4B">
      <w:pPr>
        <w:widowControl/>
        <w:numPr>
          <w:ilvl w:val="0"/>
          <w:numId w:val="4"/>
        </w:numPr>
        <w:spacing w:after="80" w:line="240" w:lineRule="auto"/>
        <w:rPr>
          <w:rFonts w:ascii="Arial" w:hAnsi="Arial" w:cs="Arial"/>
          <w:sz w:val="22"/>
          <w:szCs w:val="22"/>
        </w:rPr>
      </w:pPr>
      <w:r>
        <w:rPr>
          <w:rFonts w:ascii="Arial" w:hAnsi="Arial" w:cs="Arial"/>
          <w:sz w:val="22"/>
          <w:szCs w:val="22"/>
        </w:rPr>
        <w:t>First aid stations, e</w:t>
      </w:r>
      <w:r w:rsidR="003D0EAC" w:rsidRPr="00961396">
        <w:rPr>
          <w:rFonts w:ascii="Arial" w:hAnsi="Arial" w:cs="Arial"/>
          <w:sz w:val="22"/>
          <w:szCs w:val="22"/>
        </w:rPr>
        <w:t>mergency exits, fire stairs, post-exit meeting area</w:t>
      </w:r>
    </w:p>
    <w:p w14:paraId="42E608C7" w14:textId="77777777" w:rsidR="003D0EAC" w:rsidRPr="00961396" w:rsidRDefault="003D0EAC" w:rsidP="002D5A4B">
      <w:pPr>
        <w:widowControl/>
        <w:numPr>
          <w:ilvl w:val="0"/>
          <w:numId w:val="4"/>
        </w:numPr>
        <w:spacing w:after="80" w:line="240" w:lineRule="auto"/>
        <w:rPr>
          <w:rFonts w:ascii="Arial" w:hAnsi="Arial" w:cs="Arial"/>
          <w:sz w:val="22"/>
          <w:szCs w:val="22"/>
        </w:rPr>
      </w:pPr>
      <w:r w:rsidRPr="00961396">
        <w:rPr>
          <w:rFonts w:ascii="Arial" w:hAnsi="Arial" w:cs="Arial"/>
          <w:sz w:val="22"/>
          <w:szCs w:val="22"/>
        </w:rPr>
        <w:t xml:space="preserve">Parking, including restrictions </w:t>
      </w:r>
    </w:p>
    <w:p w14:paraId="179E32D6" w14:textId="772A715A" w:rsidR="00EF5692" w:rsidRDefault="003D0EAC" w:rsidP="002D5A4B">
      <w:pPr>
        <w:widowControl/>
        <w:numPr>
          <w:ilvl w:val="0"/>
          <w:numId w:val="4"/>
        </w:numPr>
        <w:spacing w:after="80" w:line="240" w:lineRule="auto"/>
        <w:rPr>
          <w:rFonts w:ascii="Arial" w:hAnsi="Arial" w:cs="Arial"/>
          <w:sz w:val="22"/>
          <w:szCs w:val="22"/>
        </w:rPr>
      </w:pPr>
      <w:r w:rsidRPr="00961396">
        <w:rPr>
          <w:rFonts w:ascii="Arial" w:hAnsi="Arial" w:cs="Arial"/>
          <w:sz w:val="22"/>
          <w:szCs w:val="22"/>
        </w:rPr>
        <w:t>Building hours, work schedule, lunch and breaks</w:t>
      </w:r>
    </w:p>
    <w:p w14:paraId="358A93AF" w14:textId="528819C9" w:rsidR="009204C2" w:rsidRPr="00EF5692" w:rsidRDefault="009204C2" w:rsidP="002D5A4B">
      <w:pPr>
        <w:widowControl/>
        <w:numPr>
          <w:ilvl w:val="0"/>
          <w:numId w:val="4"/>
        </w:numPr>
        <w:spacing w:after="80" w:line="240" w:lineRule="auto"/>
        <w:rPr>
          <w:rFonts w:ascii="Arial" w:hAnsi="Arial" w:cs="Arial"/>
          <w:sz w:val="22"/>
          <w:szCs w:val="22"/>
        </w:rPr>
      </w:pPr>
      <w:r>
        <w:rPr>
          <w:rFonts w:ascii="Arial" w:hAnsi="Arial" w:cs="Arial"/>
          <w:sz w:val="22"/>
          <w:szCs w:val="22"/>
        </w:rPr>
        <w:t>Security alarms</w:t>
      </w:r>
    </w:p>
    <w:p w14:paraId="7048378E" w14:textId="77777777" w:rsidR="000C2371" w:rsidRDefault="000C2371" w:rsidP="003D0EAC">
      <w:pPr>
        <w:rPr>
          <w:rFonts w:ascii="Arial" w:hAnsi="Arial" w:cs="Arial"/>
          <w:b/>
          <w:bCs/>
          <w:i/>
          <w:iCs/>
          <w:sz w:val="22"/>
          <w:szCs w:val="22"/>
        </w:rPr>
      </w:pPr>
    </w:p>
    <w:p w14:paraId="12ADB6BB" w14:textId="44A45B1D" w:rsidR="003D0EAC" w:rsidRPr="00B05E54" w:rsidRDefault="003D0EAC" w:rsidP="00B05E54">
      <w:pPr>
        <w:spacing w:after="80"/>
        <w:rPr>
          <w:rFonts w:ascii="Arial" w:hAnsi="Arial" w:cs="Arial"/>
          <w:i/>
          <w:iCs/>
          <w:color w:val="1D2C4C"/>
          <w:u w:val="single"/>
        </w:rPr>
      </w:pPr>
      <w:r w:rsidRPr="00B05E54">
        <w:rPr>
          <w:rFonts w:ascii="Arial" w:hAnsi="Arial" w:cs="Arial"/>
          <w:b/>
          <w:bCs/>
          <w:i/>
          <w:iCs/>
          <w:color w:val="1D2C4C"/>
        </w:rPr>
        <w:t>E</w:t>
      </w:r>
      <w:r w:rsidR="00EF5692" w:rsidRPr="00B05E54">
        <w:rPr>
          <w:rFonts w:ascii="Arial" w:hAnsi="Arial" w:cs="Arial"/>
          <w:b/>
          <w:bCs/>
          <w:i/>
          <w:iCs/>
          <w:color w:val="1D2C4C"/>
        </w:rPr>
        <w:t>m</w:t>
      </w:r>
      <w:r w:rsidRPr="00B05E54">
        <w:rPr>
          <w:rFonts w:ascii="Arial" w:hAnsi="Arial" w:cs="Arial"/>
          <w:b/>
          <w:bCs/>
          <w:i/>
          <w:iCs/>
          <w:color w:val="1D2C4C"/>
        </w:rPr>
        <w:t xml:space="preserve">ployee Identification </w:t>
      </w:r>
    </w:p>
    <w:p w14:paraId="2D47D58A" w14:textId="77777777" w:rsidR="003D0EAC" w:rsidRPr="00961396" w:rsidRDefault="003D0EAC" w:rsidP="00B05E54">
      <w:pPr>
        <w:widowControl/>
        <w:numPr>
          <w:ilvl w:val="0"/>
          <w:numId w:val="5"/>
        </w:numPr>
        <w:spacing w:after="80" w:line="240" w:lineRule="auto"/>
        <w:rPr>
          <w:rFonts w:ascii="Arial" w:hAnsi="Arial" w:cs="Arial"/>
          <w:sz w:val="22"/>
          <w:szCs w:val="22"/>
        </w:rPr>
      </w:pPr>
      <w:r w:rsidRPr="00961396">
        <w:rPr>
          <w:rFonts w:ascii="Arial" w:hAnsi="Arial" w:cs="Arial"/>
          <w:sz w:val="22"/>
          <w:szCs w:val="22"/>
        </w:rPr>
        <w:t>Security cards, office and building keys</w:t>
      </w:r>
    </w:p>
    <w:p w14:paraId="37D7CC0D" w14:textId="17452153" w:rsidR="003D0EAC" w:rsidRDefault="003D0EAC" w:rsidP="00B05E54">
      <w:pPr>
        <w:widowControl/>
        <w:numPr>
          <w:ilvl w:val="0"/>
          <w:numId w:val="5"/>
        </w:numPr>
        <w:spacing w:after="80" w:line="240" w:lineRule="auto"/>
        <w:rPr>
          <w:rFonts w:ascii="Arial" w:hAnsi="Arial" w:cs="Arial"/>
          <w:sz w:val="22"/>
          <w:szCs w:val="22"/>
        </w:rPr>
      </w:pPr>
      <w:r w:rsidRPr="00961396">
        <w:rPr>
          <w:rFonts w:ascii="Arial" w:hAnsi="Arial" w:cs="Arial"/>
          <w:sz w:val="22"/>
          <w:szCs w:val="22"/>
        </w:rPr>
        <w:t>Credit and gas cards</w:t>
      </w:r>
      <w:r>
        <w:rPr>
          <w:rFonts w:ascii="Arial" w:hAnsi="Arial" w:cs="Arial"/>
          <w:sz w:val="22"/>
          <w:szCs w:val="22"/>
        </w:rPr>
        <w:t xml:space="preserve"> (if applicable)</w:t>
      </w:r>
    </w:p>
    <w:p w14:paraId="3BCE5BE8" w14:textId="515E70DA" w:rsidR="009204C2" w:rsidRPr="00961396" w:rsidRDefault="009204C2" w:rsidP="00B05E54">
      <w:pPr>
        <w:widowControl/>
        <w:numPr>
          <w:ilvl w:val="0"/>
          <w:numId w:val="5"/>
        </w:numPr>
        <w:spacing w:after="80" w:line="240" w:lineRule="auto"/>
        <w:rPr>
          <w:rFonts w:ascii="Arial" w:hAnsi="Arial" w:cs="Arial"/>
          <w:sz w:val="22"/>
          <w:szCs w:val="22"/>
        </w:rPr>
      </w:pPr>
      <w:r>
        <w:rPr>
          <w:rFonts w:ascii="Arial" w:hAnsi="Arial" w:cs="Arial"/>
          <w:sz w:val="22"/>
          <w:szCs w:val="22"/>
        </w:rPr>
        <w:t xml:space="preserve">Business cards </w:t>
      </w:r>
    </w:p>
    <w:p w14:paraId="0F6B91A6" w14:textId="77777777" w:rsidR="000C2371" w:rsidRDefault="000C2371" w:rsidP="003D0EAC">
      <w:pPr>
        <w:rPr>
          <w:rFonts w:ascii="Arial" w:hAnsi="Arial" w:cs="Arial"/>
          <w:b/>
          <w:bCs/>
          <w:i/>
          <w:iCs/>
          <w:sz w:val="22"/>
          <w:szCs w:val="22"/>
        </w:rPr>
      </w:pPr>
    </w:p>
    <w:p w14:paraId="53916245" w14:textId="1D88427E" w:rsidR="003D0EAC" w:rsidRPr="00B05E54" w:rsidRDefault="003D0EAC" w:rsidP="00B05E54">
      <w:pPr>
        <w:spacing w:after="80"/>
        <w:rPr>
          <w:rFonts w:ascii="Arial" w:hAnsi="Arial" w:cs="Arial"/>
          <w:i/>
          <w:iCs/>
          <w:color w:val="1D2C4C"/>
          <w:u w:val="single"/>
        </w:rPr>
      </w:pPr>
      <w:r w:rsidRPr="00B05E54">
        <w:rPr>
          <w:rFonts w:ascii="Arial" w:hAnsi="Arial" w:cs="Arial"/>
          <w:b/>
          <w:bCs/>
          <w:i/>
          <w:iCs/>
          <w:color w:val="1D2C4C"/>
        </w:rPr>
        <w:t xml:space="preserve">Phone &amp; Communication System </w:t>
      </w:r>
    </w:p>
    <w:p w14:paraId="0B73D480" w14:textId="6FAD114A" w:rsidR="003D0EAC" w:rsidRPr="00961396" w:rsidRDefault="003D0EAC" w:rsidP="00B05E54">
      <w:pPr>
        <w:pStyle w:val="Header"/>
        <w:numPr>
          <w:ilvl w:val="0"/>
          <w:numId w:val="6"/>
        </w:numPr>
        <w:tabs>
          <w:tab w:val="clear" w:pos="4320"/>
          <w:tab w:val="clear" w:pos="8640"/>
        </w:tabs>
        <w:spacing w:after="80"/>
        <w:rPr>
          <w:rFonts w:ascii="Arial" w:hAnsi="Arial" w:cs="Arial"/>
          <w:sz w:val="22"/>
          <w:szCs w:val="22"/>
        </w:rPr>
      </w:pPr>
      <w:r w:rsidRPr="00961396">
        <w:rPr>
          <w:rFonts w:ascii="Arial" w:hAnsi="Arial" w:cs="Arial"/>
          <w:sz w:val="22"/>
          <w:szCs w:val="22"/>
        </w:rPr>
        <w:t xml:space="preserve">Phone number, access code for messages, </w:t>
      </w:r>
      <w:r>
        <w:rPr>
          <w:rFonts w:ascii="Arial" w:hAnsi="Arial" w:cs="Arial"/>
          <w:sz w:val="22"/>
          <w:szCs w:val="22"/>
        </w:rPr>
        <w:t>i</w:t>
      </w:r>
      <w:r w:rsidRPr="00961396">
        <w:rPr>
          <w:rFonts w:ascii="Arial" w:hAnsi="Arial" w:cs="Arial"/>
          <w:sz w:val="22"/>
          <w:szCs w:val="22"/>
        </w:rPr>
        <w:t>ntroduction to phone system, message recording &amp; retrieval, making calls</w:t>
      </w:r>
    </w:p>
    <w:p w14:paraId="171F45B0" w14:textId="158E6789" w:rsidR="00EF5692" w:rsidRDefault="003D0EAC" w:rsidP="00B05E54">
      <w:pPr>
        <w:widowControl/>
        <w:numPr>
          <w:ilvl w:val="0"/>
          <w:numId w:val="6"/>
        </w:numPr>
        <w:spacing w:after="80" w:line="240" w:lineRule="auto"/>
        <w:rPr>
          <w:rFonts w:ascii="Arial" w:hAnsi="Arial" w:cs="Arial"/>
          <w:sz w:val="22"/>
          <w:szCs w:val="22"/>
        </w:rPr>
      </w:pPr>
      <w:r w:rsidRPr="00961396">
        <w:rPr>
          <w:rFonts w:ascii="Arial" w:hAnsi="Arial" w:cs="Arial"/>
          <w:sz w:val="22"/>
          <w:szCs w:val="22"/>
        </w:rPr>
        <w:t>Phone policies</w:t>
      </w:r>
    </w:p>
    <w:p w14:paraId="01F40B73" w14:textId="77777777" w:rsidR="003A0D9B" w:rsidRPr="00EF5692" w:rsidRDefault="003A0D9B" w:rsidP="003A0D9B">
      <w:pPr>
        <w:widowControl/>
        <w:numPr>
          <w:ilvl w:val="0"/>
          <w:numId w:val="6"/>
        </w:numPr>
        <w:spacing w:after="80" w:line="240" w:lineRule="auto"/>
        <w:rPr>
          <w:rFonts w:ascii="Arial" w:hAnsi="Arial" w:cs="Arial"/>
          <w:sz w:val="22"/>
          <w:szCs w:val="22"/>
        </w:rPr>
      </w:pPr>
      <w:r w:rsidRPr="00961396">
        <w:rPr>
          <w:rFonts w:ascii="Arial" w:hAnsi="Arial" w:cs="Arial"/>
          <w:sz w:val="22"/>
          <w:szCs w:val="22"/>
        </w:rPr>
        <w:t>Cell phone</w:t>
      </w:r>
      <w:r>
        <w:rPr>
          <w:rFonts w:ascii="Arial" w:hAnsi="Arial" w:cs="Arial"/>
          <w:sz w:val="22"/>
          <w:szCs w:val="22"/>
        </w:rPr>
        <w:t xml:space="preserve"> (if applicable)</w:t>
      </w:r>
    </w:p>
    <w:p w14:paraId="59E1EDC1" w14:textId="77777777" w:rsidR="000C2371" w:rsidRDefault="000C2371" w:rsidP="003D0EAC">
      <w:pPr>
        <w:rPr>
          <w:rFonts w:ascii="Arial" w:hAnsi="Arial" w:cs="Arial"/>
          <w:b/>
          <w:bCs/>
          <w:i/>
          <w:iCs/>
        </w:rPr>
      </w:pPr>
    </w:p>
    <w:p w14:paraId="49558C29" w14:textId="267B0E57" w:rsidR="003D0EAC" w:rsidRPr="00B05E54" w:rsidRDefault="003D0EAC" w:rsidP="00B05E54">
      <w:pPr>
        <w:spacing w:after="80"/>
        <w:rPr>
          <w:rFonts w:ascii="Arial" w:hAnsi="Arial" w:cs="Arial"/>
          <w:i/>
          <w:iCs/>
          <w:color w:val="1D2C4C"/>
          <w:u w:val="single"/>
        </w:rPr>
      </w:pPr>
      <w:r w:rsidRPr="00B05E54">
        <w:rPr>
          <w:rFonts w:ascii="Arial" w:hAnsi="Arial" w:cs="Arial"/>
          <w:b/>
          <w:bCs/>
          <w:i/>
          <w:iCs/>
          <w:color w:val="1D2C4C"/>
        </w:rPr>
        <w:t xml:space="preserve">Computer System </w:t>
      </w:r>
    </w:p>
    <w:p w14:paraId="71EEDD34" w14:textId="742D269B" w:rsidR="003D0EAC" w:rsidRPr="00961396" w:rsidRDefault="003D0EAC" w:rsidP="00B05E54">
      <w:pPr>
        <w:pStyle w:val="Header"/>
        <w:numPr>
          <w:ilvl w:val="0"/>
          <w:numId w:val="7"/>
        </w:numPr>
        <w:tabs>
          <w:tab w:val="clear" w:pos="4320"/>
          <w:tab w:val="clear" w:pos="8640"/>
        </w:tabs>
        <w:spacing w:after="80"/>
        <w:rPr>
          <w:rFonts w:ascii="Arial" w:hAnsi="Arial" w:cs="Arial"/>
          <w:sz w:val="22"/>
          <w:szCs w:val="22"/>
        </w:rPr>
      </w:pPr>
      <w:r w:rsidRPr="00961396">
        <w:rPr>
          <w:rFonts w:ascii="Arial" w:hAnsi="Arial" w:cs="Arial"/>
          <w:sz w:val="22"/>
          <w:szCs w:val="22"/>
        </w:rPr>
        <w:t>Log-in, password, procedures for logging in and out, remote access</w:t>
      </w:r>
      <w:r w:rsidR="003A0D9B">
        <w:rPr>
          <w:rFonts w:ascii="Arial" w:hAnsi="Arial" w:cs="Arial"/>
          <w:sz w:val="22"/>
          <w:szCs w:val="22"/>
        </w:rPr>
        <w:t xml:space="preserve"> (if applicable)</w:t>
      </w:r>
    </w:p>
    <w:p w14:paraId="73A90BB3" w14:textId="2CAF7DF2" w:rsidR="003D0EAC" w:rsidRPr="00961396" w:rsidRDefault="003D0EAC" w:rsidP="00B05E54">
      <w:pPr>
        <w:widowControl/>
        <w:numPr>
          <w:ilvl w:val="0"/>
          <w:numId w:val="7"/>
        </w:numPr>
        <w:spacing w:after="80" w:line="240" w:lineRule="auto"/>
        <w:rPr>
          <w:rFonts w:ascii="Arial" w:hAnsi="Arial" w:cs="Arial"/>
          <w:sz w:val="22"/>
          <w:szCs w:val="22"/>
        </w:rPr>
      </w:pPr>
      <w:r w:rsidRPr="00961396">
        <w:rPr>
          <w:rFonts w:ascii="Arial" w:hAnsi="Arial" w:cs="Arial"/>
          <w:sz w:val="22"/>
          <w:szCs w:val="22"/>
        </w:rPr>
        <w:t xml:space="preserve">Introduction to </w:t>
      </w:r>
      <w:r w:rsidR="003A0D9B">
        <w:rPr>
          <w:rFonts w:ascii="Arial" w:hAnsi="Arial" w:cs="Arial"/>
          <w:sz w:val="22"/>
          <w:szCs w:val="22"/>
        </w:rPr>
        <w:t>email</w:t>
      </w:r>
      <w:r w:rsidRPr="00961396">
        <w:rPr>
          <w:rFonts w:ascii="Arial" w:hAnsi="Arial" w:cs="Arial"/>
          <w:sz w:val="22"/>
          <w:szCs w:val="22"/>
        </w:rPr>
        <w:t>, messaging, calendar, address book</w:t>
      </w:r>
    </w:p>
    <w:p w14:paraId="7F597443" w14:textId="6849A987" w:rsidR="00EF5692" w:rsidRPr="00EF5692" w:rsidRDefault="003D0EAC" w:rsidP="00B05E54">
      <w:pPr>
        <w:widowControl/>
        <w:numPr>
          <w:ilvl w:val="0"/>
          <w:numId w:val="7"/>
        </w:numPr>
        <w:spacing w:after="80" w:line="240" w:lineRule="auto"/>
        <w:rPr>
          <w:rFonts w:ascii="Arial" w:hAnsi="Arial" w:cs="Arial"/>
          <w:sz w:val="22"/>
          <w:szCs w:val="22"/>
        </w:rPr>
      </w:pPr>
      <w:r w:rsidRPr="00961396">
        <w:rPr>
          <w:rFonts w:ascii="Arial" w:hAnsi="Arial" w:cs="Arial"/>
          <w:sz w:val="22"/>
          <w:szCs w:val="22"/>
        </w:rPr>
        <w:t>Contact for computer related questions</w:t>
      </w:r>
    </w:p>
    <w:p w14:paraId="76B25615" w14:textId="77777777" w:rsidR="00FF4DFA" w:rsidRPr="00FF4DFA" w:rsidRDefault="00FF4DFA" w:rsidP="00FF4DFA">
      <w:pPr>
        <w:rPr>
          <w:rFonts w:ascii="Arial" w:hAnsi="Arial" w:cs="Arial"/>
          <w:b/>
          <w:bCs/>
          <w:i/>
          <w:iCs/>
        </w:rPr>
      </w:pPr>
    </w:p>
    <w:p w14:paraId="5CDB931E" w14:textId="349FEF76" w:rsidR="003D0EAC" w:rsidRPr="00AC4CB8" w:rsidRDefault="003D0EAC" w:rsidP="00AC4CB8">
      <w:pPr>
        <w:spacing w:after="80"/>
        <w:rPr>
          <w:rFonts w:ascii="Arial" w:hAnsi="Arial" w:cs="Arial"/>
          <w:b/>
          <w:bCs/>
          <w:i/>
          <w:iCs/>
          <w:color w:val="1D2C4C"/>
        </w:rPr>
      </w:pPr>
      <w:r w:rsidRPr="00B05E54">
        <w:rPr>
          <w:rFonts w:ascii="Arial" w:hAnsi="Arial" w:cs="Arial"/>
          <w:b/>
          <w:bCs/>
          <w:i/>
          <w:iCs/>
          <w:color w:val="1D2C4C"/>
        </w:rPr>
        <w:t>Compensation &amp; Reimbursement</w:t>
      </w:r>
    </w:p>
    <w:p w14:paraId="6EA7DF0E" w14:textId="2E41CD36" w:rsidR="003D0EAC" w:rsidRDefault="003D0EAC" w:rsidP="00B05E54">
      <w:pPr>
        <w:widowControl/>
        <w:numPr>
          <w:ilvl w:val="0"/>
          <w:numId w:val="8"/>
        </w:numPr>
        <w:spacing w:after="80" w:line="240" w:lineRule="auto"/>
        <w:rPr>
          <w:rFonts w:ascii="Arial" w:hAnsi="Arial" w:cs="Arial"/>
          <w:sz w:val="22"/>
          <w:szCs w:val="22"/>
        </w:rPr>
      </w:pPr>
      <w:r w:rsidRPr="00961396">
        <w:rPr>
          <w:rFonts w:ascii="Arial" w:hAnsi="Arial" w:cs="Arial"/>
          <w:sz w:val="22"/>
          <w:szCs w:val="22"/>
        </w:rPr>
        <w:t>T</w:t>
      </w:r>
      <w:r w:rsidR="003A0D9B">
        <w:rPr>
          <w:rFonts w:ascii="Arial" w:hAnsi="Arial" w:cs="Arial"/>
          <w:sz w:val="22"/>
          <w:szCs w:val="22"/>
        </w:rPr>
        <w:t>imeclock, t</w:t>
      </w:r>
      <w:r w:rsidRPr="00961396">
        <w:rPr>
          <w:rFonts w:ascii="Arial" w:hAnsi="Arial" w:cs="Arial"/>
          <w:sz w:val="22"/>
          <w:szCs w:val="22"/>
        </w:rPr>
        <w:t>imesheets</w:t>
      </w:r>
      <w:r w:rsidR="003A0D9B">
        <w:rPr>
          <w:rFonts w:ascii="Arial" w:hAnsi="Arial" w:cs="Arial"/>
          <w:sz w:val="22"/>
          <w:szCs w:val="22"/>
        </w:rPr>
        <w:t xml:space="preserve">, and </w:t>
      </w:r>
      <w:r w:rsidRPr="00961396">
        <w:rPr>
          <w:rFonts w:ascii="Arial" w:hAnsi="Arial" w:cs="Arial"/>
          <w:sz w:val="22"/>
          <w:szCs w:val="22"/>
        </w:rPr>
        <w:t>payroll procedures</w:t>
      </w:r>
      <w:r w:rsidR="003A0D9B">
        <w:rPr>
          <w:rFonts w:ascii="Arial" w:hAnsi="Arial" w:cs="Arial"/>
          <w:sz w:val="22"/>
          <w:szCs w:val="22"/>
        </w:rPr>
        <w:t xml:space="preserve"> </w:t>
      </w:r>
    </w:p>
    <w:p w14:paraId="059018C1" w14:textId="72FA9DE5" w:rsidR="003A0D9B" w:rsidRPr="00961396" w:rsidRDefault="003A0D9B" w:rsidP="00B05E54">
      <w:pPr>
        <w:widowControl/>
        <w:numPr>
          <w:ilvl w:val="0"/>
          <w:numId w:val="8"/>
        </w:numPr>
        <w:spacing w:after="80" w:line="240" w:lineRule="auto"/>
        <w:rPr>
          <w:rFonts w:ascii="Arial" w:hAnsi="Arial" w:cs="Arial"/>
          <w:sz w:val="22"/>
          <w:szCs w:val="22"/>
        </w:rPr>
      </w:pPr>
      <w:r>
        <w:rPr>
          <w:rFonts w:ascii="Arial" w:hAnsi="Arial" w:cs="Arial"/>
          <w:sz w:val="22"/>
          <w:szCs w:val="22"/>
        </w:rPr>
        <w:t>Schedule of paydays, procedure for requesting a draw (if applicable)</w:t>
      </w:r>
    </w:p>
    <w:p w14:paraId="45BFBAD1" w14:textId="3D71386A" w:rsidR="009204C2" w:rsidRDefault="009204C2" w:rsidP="00B05E54">
      <w:pPr>
        <w:widowControl/>
        <w:numPr>
          <w:ilvl w:val="0"/>
          <w:numId w:val="8"/>
        </w:numPr>
        <w:spacing w:after="80" w:line="240" w:lineRule="auto"/>
        <w:rPr>
          <w:rFonts w:ascii="Arial" w:hAnsi="Arial" w:cs="Arial"/>
          <w:sz w:val="22"/>
          <w:szCs w:val="22"/>
        </w:rPr>
      </w:pPr>
      <w:r>
        <w:rPr>
          <w:rFonts w:ascii="Arial" w:hAnsi="Arial" w:cs="Arial"/>
          <w:sz w:val="22"/>
          <w:szCs w:val="22"/>
        </w:rPr>
        <w:t>PTO request procedure</w:t>
      </w:r>
    </w:p>
    <w:p w14:paraId="39251146" w14:textId="7C899901" w:rsidR="003D0EAC" w:rsidRPr="00961396" w:rsidRDefault="003D0EAC" w:rsidP="00B05E54">
      <w:pPr>
        <w:widowControl/>
        <w:numPr>
          <w:ilvl w:val="0"/>
          <w:numId w:val="8"/>
        </w:numPr>
        <w:spacing w:after="80" w:line="240" w:lineRule="auto"/>
        <w:rPr>
          <w:rFonts w:ascii="Arial" w:hAnsi="Arial" w:cs="Arial"/>
          <w:sz w:val="22"/>
          <w:szCs w:val="22"/>
        </w:rPr>
      </w:pPr>
      <w:r w:rsidRPr="00961396">
        <w:rPr>
          <w:rFonts w:ascii="Arial" w:hAnsi="Arial" w:cs="Arial"/>
          <w:sz w:val="22"/>
          <w:szCs w:val="22"/>
        </w:rPr>
        <w:t xml:space="preserve">Leave requests </w:t>
      </w:r>
      <w:r w:rsidR="00B05E54">
        <w:rPr>
          <w:rFonts w:ascii="Arial" w:hAnsi="Arial" w:cs="Arial"/>
          <w:sz w:val="22"/>
          <w:szCs w:val="22"/>
        </w:rPr>
        <w:t>– p</w:t>
      </w:r>
      <w:r w:rsidRPr="00961396">
        <w:rPr>
          <w:rFonts w:ascii="Arial" w:hAnsi="Arial" w:cs="Arial"/>
          <w:sz w:val="22"/>
          <w:szCs w:val="22"/>
        </w:rPr>
        <w:t>rocedure</w:t>
      </w:r>
    </w:p>
    <w:p w14:paraId="5E148790" w14:textId="77777777" w:rsidR="003D0EAC" w:rsidRPr="00961396" w:rsidRDefault="003D0EAC" w:rsidP="00B05E54">
      <w:pPr>
        <w:widowControl/>
        <w:numPr>
          <w:ilvl w:val="0"/>
          <w:numId w:val="8"/>
        </w:numPr>
        <w:spacing w:after="80" w:line="240" w:lineRule="auto"/>
        <w:rPr>
          <w:rFonts w:ascii="Arial" w:hAnsi="Arial" w:cs="Arial"/>
          <w:sz w:val="22"/>
          <w:szCs w:val="22"/>
        </w:rPr>
      </w:pPr>
      <w:r w:rsidRPr="00961396">
        <w:rPr>
          <w:rFonts w:ascii="Arial" w:hAnsi="Arial" w:cs="Arial"/>
          <w:sz w:val="22"/>
          <w:szCs w:val="22"/>
        </w:rPr>
        <w:t>Mileage &amp; other expense reimbursements</w:t>
      </w:r>
    </w:p>
    <w:p w14:paraId="339A40CC" w14:textId="77777777" w:rsidR="001D37D5" w:rsidRDefault="003D0EAC" w:rsidP="00B05E54">
      <w:pPr>
        <w:widowControl/>
        <w:numPr>
          <w:ilvl w:val="0"/>
          <w:numId w:val="8"/>
        </w:numPr>
        <w:spacing w:after="80" w:line="240" w:lineRule="auto"/>
        <w:rPr>
          <w:rFonts w:ascii="Arial" w:hAnsi="Arial" w:cs="Arial"/>
          <w:sz w:val="22"/>
          <w:szCs w:val="22"/>
        </w:rPr>
      </w:pPr>
      <w:r w:rsidRPr="00961396">
        <w:rPr>
          <w:rFonts w:ascii="Arial" w:hAnsi="Arial" w:cs="Arial"/>
          <w:sz w:val="22"/>
          <w:szCs w:val="22"/>
        </w:rPr>
        <w:t>Handbook</w:t>
      </w:r>
    </w:p>
    <w:p w14:paraId="54A1970C" w14:textId="7B78229D" w:rsidR="003D0EAC" w:rsidRPr="00961396" w:rsidRDefault="001D37D5" w:rsidP="00B05E54">
      <w:pPr>
        <w:widowControl/>
        <w:numPr>
          <w:ilvl w:val="0"/>
          <w:numId w:val="8"/>
        </w:numPr>
        <w:spacing w:after="80" w:line="240" w:lineRule="auto"/>
        <w:rPr>
          <w:rFonts w:ascii="Arial" w:hAnsi="Arial" w:cs="Arial"/>
          <w:sz w:val="22"/>
          <w:szCs w:val="22"/>
        </w:rPr>
      </w:pPr>
      <w:r>
        <w:rPr>
          <w:rFonts w:ascii="Arial" w:hAnsi="Arial" w:cs="Arial"/>
          <w:sz w:val="22"/>
          <w:szCs w:val="22"/>
        </w:rPr>
        <w:lastRenderedPageBreak/>
        <w:t>Employee benefit information includin</w:t>
      </w:r>
      <w:r w:rsidR="00BC6958">
        <w:rPr>
          <w:rFonts w:ascii="Arial" w:hAnsi="Arial" w:cs="Arial"/>
          <w:sz w:val="22"/>
          <w:szCs w:val="22"/>
        </w:rPr>
        <w:t xml:space="preserve">g </w:t>
      </w:r>
      <w:r>
        <w:rPr>
          <w:rFonts w:ascii="Arial" w:hAnsi="Arial" w:cs="Arial"/>
          <w:sz w:val="22"/>
          <w:szCs w:val="22"/>
        </w:rPr>
        <w:t>benefits provided (i.e., medical, dental, vision, 401k, S</w:t>
      </w:r>
      <w:r w:rsidR="00BC6958">
        <w:rPr>
          <w:rFonts w:ascii="Arial" w:hAnsi="Arial" w:cs="Arial"/>
          <w:sz w:val="22"/>
          <w:szCs w:val="22"/>
        </w:rPr>
        <w:t>TD, LTD, life insurance)</w:t>
      </w:r>
      <w:r>
        <w:rPr>
          <w:rFonts w:ascii="Arial" w:hAnsi="Arial" w:cs="Arial"/>
          <w:sz w:val="22"/>
          <w:szCs w:val="22"/>
        </w:rPr>
        <w:t xml:space="preserve">, benefit start date, benefit costs, eligible </w:t>
      </w:r>
      <w:r w:rsidR="00BC6958">
        <w:rPr>
          <w:rFonts w:ascii="Arial" w:hAnsi="Arial" w:cs="Arial"/>
          <w:sz w:val="22"/>
          <w:szCs w:val="22"/>
        </w:rPr>
        <w:t>dependents</w:t>
      </w:r>
      <w:r>
        <w:rPr>
          <w:rFonts w:ascii="Arial" w:hAnsi="Arial" w:cs="Arial"/>
          <w:sz w:val="22"/>
          <w:szCs w:val="22"/>
        </w:rPr>
        <w:t xml:space="preserve"> for health insurance, and enrollment paperwork. </w:t>
      </w:r>
    </w:p>
    <w:p w14:paraId="1B5FAB9D" w14:textId="77777777" w:rsidR="003D0EAC" w:rsidRDefault="003D0EAC" w:rsidP="000F56FB">
      <w:pPr>
        <w:pStyle w:val="Subtitle"/>
        <w:rPr>
          <w:sz w:val="22"/>
          <w:szCs w:val="22"/>
        </w:rPr>
      </w:pPr>
    </w:p>
    <w:p w14:paraId="299E6CA8" w14:textId="77777777" w:rsidR="00EC7A38" w:rsidRPr="000F56FB" w:rsidRDefault="00EC7A38" w:rsidP="000F56FB">
      <w:pPr>
        <w:pStyle w:val="Subtitle"/>
        <w:rPr>
          <w:sz w:val="22"/>
          <w:szCs w:val="22"/>
        </w:rPr>
      </w:pPr>
    </w:p>
    <w:p w14:paraId="6EAC00F8" w14:textId="6E4D5707" w:rsidR="00EF5692" w:rsidRPr="00B05E54" w:rsidRDefault="009D3305" w:rsidP="00B05E54">
      <w:pPr>
        <w:pStyle w:val="Subtitle"/>
        <w:pBdr>
          <w:top w:val="single" w:sz="4" w:space="1" w:color="auto"/>
        </w:pBdr>
        <w:rPr>
          <w:color w:val="1D2C4C"/>
        </w:rPr>
      </w:pPr>
      <w:r w:rsidRPr="00B05E54">
        <w:rPr>
          <w:color w:val="1D2C4C"/>
        </w:rPr>
        <w:t xml:space="preserve">BASIC </w:t>
      </w:r>
      <w:r w:rsidR="00175B86" w:rsidRPr="00B05E54">
        <w:rPr>
          <w:color w:val="1D2C4C"/>
        </w:rPr>
        <w:t>PERFORMANCE</w:t>
      </w:r>
      <w:r w:rsidRPr="00B05E54">
        <w:rPr>
          <w:color w:val="1D2C4C"/>
        </w:rPr>
        <w:t xml:space="preserve"> MANAGEMENT PROCESS &amp; FORMS</w:t>
      </w:r>
    </w:p>
    <w:p w14:paraId="47B7D090" w14:textId="77777777" w:rsidR="00CD0644" w:rsidRPr="00FF4DFA" w:rsidRDefault="00CD0644" w:rsidP="00FF4DFA">
      <w:pPr>
        <w:widowControl/>
        <w:spacing w:before="120" w:line="240" w:lineRule="auto"/>
        <w:rPr>
          <w:rFonts w:ascii="Arial" w:hAnsi="Arial" w:cs="Arial"/>
          <w:b/>
          <w:bCs/>
          <w:sz w:val="20"/>
          <w:szCs w:val="20"/>
        </w:rPr>
      </w:pPr>
    </w:p>
    <w:p w14:paraId="3C4261E5" w14:textId="14B1C65A" w:rsidR="009D3305" w:rsidRDefault="009D3305" w:rsidP="00B05E54">
      <w:pPr>
        <w:pStyle w:val="Subtitle"/>
        <w:numPr>
          <w:ilvl w:val="0"/>
          <w:numId w:val="18"/>
        </w:numPr>
        <w:spacing w:after="80"/>
        <w:rPr>
          <w:b w:val="0"/>
          <w:bCs/>
          <w:sz w:val="22"/>
          <w:szCs w:val="22"/>
        </w:rPr>
      </w:pPr>
      <w:r w:rsidRPr="000F56FB">
        <w:rPr>
          <w:b w:val="0"/>
          <w:bCs/>
          <w:sz w:val="22"/>
          <w:szCs w:val="22"/>
        </w:rPr>
        <w:t>Performance Feedback Form</w:t>
      </w:r>
      <w:r w:rsidR="00E765D6">
        <w:rPr>
          <w:b w:val="0"/>
          <w:bCs/>
          <w:sz w:val="22"/>
          <w:szCs w:val="22"/>
        </w:rPr>
        <w:t>s</w:t>
      </w:r>
    </w:p>
    <w:p w14:paraId="112C4373" w14:textId="77A2622F" w:rsidR="009D3305" w:rsidRPr="000F56FB" w:rsidRDefault="009D3305" w:rsidP="00B05E54">
      <w:pPr>
        <w:pStyle w:val="Subtitle"/>
        <w:numPr>
          <w:ilvl w:val="0"/>
          <w:numId w:val="18"/>
        </w:numPr>
        <w:spacing w:after="80"/>
        <w:rPr>
          <w:b w:val="0"/>
          <w:bCs/>
          <w:sz w:val="22"/>
          <w:szCs w:val="22"/>
        </w:rPr>
      </w:pPr>
      <w:r w:rsidRPr="000F56FB">
        <w:rPr>
          <w:b w:val="0"/>
          <w:bCs/>
          <w:sz w:val="22"/>
          <w:szCs w:val="22"/>
        </w:rPr>
        <w:t>Corrective Action Notice Form</w:t>
      </w:r>
    </w:p>
    <w:p w14:paraId="442CEDC4" w14:textId="6D8A2705" w:rsidR="009D3305" w:rsidRPr="000F56FB" w:rsidRDefault="009D3305" w:rsidP="00B05E54">
      <w:pPr>
        <w:pStyle w:val="Subtitle"/>
        <w:numPr>
          <w:ilvl w:val="0"/>
          <w:numId w:val="18"/>
        </w:numPr>
        <w:spacing w:after="80"/>
        <w:rPr>
          <w:b w:val="0"/>
          <w:bCs/>
          <w:sz w:val="22"/>
          <w:szCs w:val="22"/>
        </w:rPr>
      </w:pPr>
      <w:r w:rsidRPr="000F56FB">
        <w:rPr>
          <w:b w:val="0"/>
          <w:bCs/>
          <w:sz w:val="22"/>
          <w:szCs w:val="22"/>
        </w:rPr>
        <w:t>Performance Improvement Plan Form</w:t>
      </w:r>
    </w:p>
    <w:p w14:paraId="464F3088" w14:textId="52D9AEFD" w:rsidR="009D3305" w:rsidRPr="000F56FB" w:rsidRDefault="009D3305" w:rsidP="00B05E54">
      <w:pPr>
        <w:pStyle w:val="Subtitle"/>
        <w:numPr>
          <w:ilvl w:val="0"/>
          <w:numId w:val="18"/>
        </w:numPr>
        <w:spacing w:after="80"/>
        <w:rPr>
          <w:b w:val="0"/>
          <w:bCs/>
          <w:sz w:val="22"/>
          <w:szCs w:val="22"/>
        </w:rPr>
      </w:pPr>
      <w:r w:rsidRPr="000F56FB">
        <w:rPr>
          <w:b w:val="0"/>
          <w:bCs/>
          <w:sz w:val="22"/>
          <w:szCs w:val="22"/>
        </w:rPr>
        <w:t xml:space="preserve">Attendance Tracking Form – attendance standards do not apply to protected leaves </w:t>
      </w:r>
    </w:p>
    <w:p w14:paraId="50C375E6" w14:textId="77777777" w:rsidR="009D3305" w:rsidRDefault="009D3305" w:rsidP="000F56FB">
      <w:pPr>
        <w:pStyle w:val="Subtitle"/>
        <w:rPr>
          <w:b w:val="0"/>
          <w:sz w:val="22"/>
          <w:szCs w:val="22"/>
        </w:rPr>
      </w:pPr>
    </w:p>
    <w:p w14:paraId="0F28DA45" w14:textId="77777777" w:rsidR="00B05E54" w:rsidRPr="000F56FB" w:rsidRDefault="00B05E54" w:rsidP="000F56FB">
      <w:pPr>
        <w:pStyle w:val="Subtitle"/>
        <w:rPr>
          <w:b w:val="0"/>
          <w:sz w:val="22"/>
          <w:szCs w:val="22"/>
        </w:rPr>
      </w:pPr>
    </w:p>
    <w:p w14:paraId="4DBF2CC5" w14:textId="19F802F3" w:rsidR="00EF5692" w:rsidRPr="00B05E54" w:rsidRDefault="009D3305" w:rsidP="00B05E54">
      <w:pPr>
        <w:pStyle w:val="Subtitle"/>
        <w:pBdr>
          <w:top w:val="single" w:sz="4" w:space="1" w:color="auto"/>
        </w:pBdr>
        <w:rPr>
          <w:bCs/>
          <w:color w:val="1D2C4C"/>
        </w:rPr>
      </w:pPr>
      <w:r w:rsidRPr="00B05E54">
        <w:rPr>
          <w:bCs/>
          <w:color w:val="1D2C4C"/>
        </w:rPr>
        <w:t xml:space="preserve">BASIC LEAVE FORMS </w:t>
      </w:r>
    </w:p>
    <w:p w14:paraId="4487B9DD" w14:textId="77777777" w:rsidR="00CD0644" w:rsidRPr="00FF4DFA" w:rsidRDefault="00CD0644" w:rsidP="00FF4DFA">
      <w:pPr>
        <w:widowControl/>
        <w:spacing w:before="120" w:line="240" w:lineRule="auto"/>
        <w:rPr>
          <w:rFonts w:ascii="Arial" w:hAnsi="Arial" w:cs="Arial"/>
          <w:b/>
          <w:bCs/>
          <w:sz w:val="20"/>
          <w:szCs w:val="20"/>
        </w:rPr>
      </w:pPr>
    </w:p>
    <w:p w14:paraId="43E23760" w14:textId="77777777" w:rsidR="009D3305" w:rsidRPr="000F56FB" w:rsidRDefault="009D3305" w:rsidP="00B05E54">
      <w:pPr>
        <w:pStyle w:val="Subtitle"/>
        <w:numPr>
          <w:ilvl w:val="0"/>
          <w:numId w:val="19"/>
        </w:numPr>
        <w:spacing w:after="80"/>
        <w:rPr>
          <w:b w:val="0"/>
          <w:sz w:val="22"/>
          <w:szCs w:val="22"/>
        </w:rPr>
      </w:pPr>
      <w:r w:rsidRPr="000F56FB">
        <w:rPr>
          <w:b w:val="0"/>
          <w:sz w:val="22"/>
          <w:szCs w:val="22"/>
        </w:rPr>
        <w:t>Sick Leave Request Form</w:t>
      </w:r>
    </w:p>
    <w:p w14:paraId="33371380" w14:textId="7D5CED85" w:rsidR="009D3305" w:rsidRPr="000F56FB" w:rsidRDefault="00F155C2" w:rsidP="00B05E54">
      <w:pPr>
        <w:pStyle w:val="Subtitle"/>
        <w:numPr>
          <w:ilvl w:val="0"/>
          <w:numId w:val="19"/>
        </w:numPr>
        <w:spacing w:after="80"/>
        <w:rPr>
          <w:b w:val="0"/>
          <w:sz w:val="22"/>
          <w:szCs w:val="22"/>
        </w:rPr>
      </w:pPr>
      <w:hyperlink r:id="rId21" w:tgtFrame="_blank" w:history="1">
        <w:r w:rsidRPr="000F56FB">
          <w:rPr>
            <w:b w:val="0"/>
            <w:sz w:val="22"/>
            <w:szCs w:val="22"/>
          </w:rPr>
          <w:t>Vacation</w:t>
        </w:r>
        <w:r w:rsidR="00E765D6">
          <w:rPr>
            <w:b w:val="0"/>
            <w:sz w:val="22"/>
            <w:szCs w:val="22"/>
          </w:rPr>
          <w:t xml:space="preserve"> or PTO</w:t>
        </w:r>
        <w:r w:rsidRPr="000F56FB">
          <w:rPr>
            <w:b w:val="0"/>
            <w:sz w:val="22"/>
            <w:szCs w:val="22"/>
          </w:rPr>
          <w:t xml:space="preserve"> Request Form</w:t>
        </w:r>
      </w:hyperlink>
    </w:p>
    <w:p w14:paraId="0B8C6618" w14:textId="11F0CA6A" w:rsidR="00F155C2" w:rsidRPr="000F56FB" w:rsidRDefault="00F155C2" w:rsidP="00B05E54">
      <w:pPr>
        <w:pStyle w:val="Subtitle"/>
        <w:numPr>
          <w:ilvl w:val="0"/>
          <w:numId w:val="19"/>
        </w:numPr>
        <w:spacing w:after="80"/>
        <w:rPr>
          <w:b w:val="0"/>
          <w:sz w:val="22"/>
          <w:szCs w:val="22"/>
        </w:rPr>
      </w:pPr>
      <w:r w:rsidRPr="000F56FB">
        <w:rPr>
          <w:b w:val="0"/>
          <w:sz w:val="22"/>
          <w:szCs w:val="22"/>
        </w:rPr>
        <w:t xml:space="preserve">ADA </w:t>
      </w:r>
      <w:r w:rsidR="000F56FB" w:rsidRPr="000F56FB">
        <w:rPr>
          <w:b w:val="0"/>
          <w:sz w:val="22"/>
          <w:szCs w:val="22"/>
        </w:rPr>
        <w:t>Fo</w:t>
      </w:r>
      <w:r w:rsidRPr="000F56FB">
        <w:rPr>
          <w:b w:val="0"/>
          <w:sz w:val="22"/>
          <w:szCs w:val="22"/>
        </w:rPr>
        <w:t>rms</w:t>
      </w:r>
      <w:r w:rsidR="009D3305" w:rsidRPr="000F56FB">
        <w:rPr>
          <w:b w:val="0"/>
          <w:sz w:val="22"/>
          <w:szCs w:val="22"/>
        </w:rPr>
        <w:t xml:space="preserve"> –</w:t>
      </w:r>
      <w:r w:rsidR="000F56FB" w:rsidRPr="000F56FB">
        <w:rPr>
          <w:b w:val="0"/>
          <w:sz w:val="22"/>
          <w:szCs w:val="22"/>
        </w:rPr>
        <w:t xml:space="preserve"> Request Form, ADA Medical Certification, Leave Accommodation Letter</w:t>
      </w:r>
    </w:p>
    <w:p w14:paraId="3D8B4F8A" w14:textId="3A2EB698" w:rsidR="009D3305" w:rsidRPr="000F56FB" w:rsidRDefault="009D3305" w:rsidP="00B05E54">
      <w:pPr>
        <w:pStyle w:val="Subtitle"/>
        <w:numPr>
          <w:ilvl w:val="0"/>
          <w:numId w:val="19"/>
        </w:numPr>
        <w:spacing w:after="80"/>
        <w:rPr>
          <w:b w:val="0"/>
          <w:sz w:val="22"/>
          <w:szCs w:val="22"/>
        </w:rPr>
      </w:pPr>
      <w:r w:rsidRPr="000F56FB">
        <w:rPr>
          <w:b w:val="0"/>
          <w:sz w:val="22"/>
          <w:szCs w:val="22"/>
        </w:rPr>
        <w:t>OFL</w:t>
      </w:r>
      <w:r w:rsidR="000F56FB" w:rsidRPr="000F56FB">
        <w:rPr>
          <w:b w:val="0"/>
          <w:sz w:val="22"/>
          <w:szCs w:val="22"/>
        </w:rPr>
        <w:t>A</w:t>
      </w:r>
      <w:r w:rsidRPr="000F56FB">
        <w:rPr>
          <w:b w:val="0"/>
          <w:sz w:val="22"/>
          <w:szCs w:val="22"/>
        </w:rPr>
        <w:t xml:space="preserve"> Forms – if applicable, applies to O</w:t>
      </w:r>
      <w:r w:rsidR="00EC7A38">
        <w:rPr>
          <w:b w:val="0"/>
          <w:sz w:val="22"/>
          <w:szCs w:val="22"/>
        </w:rPr>
        <w:t xml:space="preserve">regon </w:t>
      </w:r>
      <w:r w:rsidRPr="000F56FB">
        <w:rPr>
          <w:b w:val="0"/>
          <w:sz w:val="22"/>
          <w:szCs w:val="22"/>
        </w:rPr>
        <w:t>employers with 25 or more employees</w:t>
      </w:r>
    </w:p>
    <w:p w14:paraId="64D55E27" w14:textId="6C3F7FB5" w:rsidR="009D3305" w:rsidRPr="000F56FB" w:rsidRDefault="009D3305" w:rsidP="00B05E54">
      <w:pPr>
        <w:pStyle w:val="Subtitle"/>
        <w:numPr>
          <w:ilvl w:val="0"/>
          <w:numId w:val="19"/>
        </w:numPr>
        <w:spacing w:after="80"/>
        <w:rPr>
          <w:b w:val="0"/>
          <w:sz w:val="22"/>
          <w:szCs w:val="22"/>
        </w:rPr>
      </w:pPr>
      <w:r w:rsidRPr="000F56FB">
        <w:rPr>
          <w:b w:val="0"/>
          <w:sz w:val="22"/>
          <w:szCs w:val="22"/>
        </w:rPr>
        <w:t xml:space="preserve">FMLA Forms – if applicable, applies to employers with 50 or more employees </w:t>
      </w:r>
    </w:p>
    <w:p w14:paraId="7A6A9534" w14:textId="77777777" w:rsidR="000C2371" w:rsidRPr="00FF4DFA" w:rsidRDefault="000C2371" w:rsidP="00EC7A38">
      <w:pPr>
        <w:pStyle w:val="Subtitle"/>
        <w:rPr>
          <w:sz w:val="20"/>
          <w:szCs w:val="20"/>
        </w:rPr>
      </w:pPr>
    </w:p>
    <w:p w14:paraId="0EA3F642" w14:textId="77777777" w:rsidR="00EC7A38" w:rsidRPr="00FF4DFA" w:rsidRDefault="00EC7A38" w:rsidP="00EC7A38">
      <w:pPr>
        <w:pStyle w:val="Subtitle"/>
        <w:rPr>
          <w:sz w:val="20"/>
          <w:szCs w:val="20"/>
        </w:rPr>
      </w:pPr>
    </w:p>
    <w:p w14:paraId="67917801" w14:textId="10ED4B33" w:rsidR="009D3305" w:rsidRPr="00B05E54" w:rsidRDefault="00EF5692" w:rsidP="00B05E54">
      <w:pPr>
        <w:widowControl/>
        <w:pBdr>
          <w:top w:val="single" w:sz="4" w:space="1" w:color="auto"/>
        </w:pBdr>
        <w:spacing w:before="120" w:line="300" w:lineRule="exact"/>
        <w:rPr>
          <w:rFonts w:ascii="Arial" w:hAnsi="Arial" w:cs="Arial"/>
          <w:b/>
          <w:bCs/>
          <w:color w:val="1D2C4C"/>
          <w:sz w:val="28"/>
          <w:szCs w:val="28"/>
        </w:rPr>
      </w:pPr>
      <w:r w:rsidRPr="00B05E54">
        <w:rPr>
          <w:rFonts w:ascii="Arial" w:hAnsi="Arial" w:cs="Arial"/>
          <w:b/>
          <w:bCs/>
          <w:color w:val="1D2C4C"/>
          <w:sz w:val="28"/>
          <w:szCs w:val="28"/>
        </w:rPr>
        <w:t>TERMINATION FORMS &amp; PROCESS</w:t>
      </w:r>
    </w:p>
    <w:p w14:paraId="541F144D" w14:textId="77777777" w:rsidR="00CD0644" w:rsidRPr="00FF4DFA" w:rsidRDefault="00CD0644" w:rsidP="00FF4DFA">
      <w:pPr>
        <w:widowControl/>
        <w:spacing w:before="120" w:line="240" w:lineRule="auto"/>
        <w:rPr>
          <w:rFonts w:ascii="Arial" w:hAnsi="Arial" w:cs="Arial"/>
          <w:b/>
          <w:bCs/>
          <w:sz w:val="20"/>
          <w:szCs w:val="20"/>
        </w:rPr>
      </w:pPr>
    </w:p>
    <w:p w14:paraId="4D2ED8E5" w14:textId="4A36C23D" w:rsidR="00EF5692" w:rsidRPr="00A94025" w:rsidRDefault="00EF5692" w:rsidP="00B05E54">
      <w:pPr>
        <w:pStyle w:val="ListParagraph"/>
        <w:widowControl/>
        <w:numPr>
          <w:ilvl w:val="0"/>
          <w:numId w:val="34"/>
        </w:numPr>
        <w:spacing w:after="80" w:line="240" w:lineRule="auto"/>
        <w:contextualSpacing w:val="0"/>
        <w:rPr>
          <w:rFonts w:ascii="Arial" w:hAnsi="Arial" w:cs="Arial"/>
          <w:sz w:val="22"/>
          <w:szCs w:val="22"/>
        </w:rPr>
      </w:pPr>
      <w:r w:rsidRPr="00A94025">
        <w:rPr>
          <w:rFonts w:ascii="Arial" w:hAnsi="Arial" w:cs="Arial"/>
          <w:sz w:val="22"/>
          <w:szCs w:val="22"/>
        </w:rPr>
        <w:t xml:space="preserve">Determine </w:t>
      </w:r>
      <w:r w:rsidR="00A94025" w:rsidRPr="00A94025">
        <w:rPr>
          <w:rFonts w:ascii="Arial" w:hAnsi="Arial" w:cs="Arial"/>
          <w:sz w:val="22"/>
          <w:szCs w:val="22"/>
        </w:rPr>
        <w:t>separation</w:t>
      </w:r>
      <w:r w:rsidRPr="00A94025">
        <w:rPr>
          <w:rFonts w:ascii="Arial" w:hAnsi="Arial" w:cs="Arial"/>
          <w:sz w:val="22"/>
          <w:szCs w:val="22"/>
        </w:rPr>
        <w:t xml:space="preserve"> cause – </w:t>
      </w:r>
      <w:r w:rsidR="00996975">
        <w:rPr>
          <w:rFonts w:ascii="Arial" w:hAnsi="Arial" w:cs="Arial"/>
          <w:sz w:val="22"/>
          <w:szCs w:val="22"/>
        </w:rPr>
        <w:t>V</w:t>
      </w:r>
      <w:r w:rsidR="00A94025" w:rsidRPr="00A94025">
        <w:rPr>
          <w:rFonts w:ascii="Arial" w:hAnsi="Arial" w:cs="Arial"/>
          <w:sz w:val="22"/>
          <w:szCs w:val="22"/>
        </w:rPr>
        <w:t>oluntary</w:t>
      </w:r>
      <w:r w:rsidRPr="00A94025">
        <w:rPr>
          <w:rFonts w:ascii="Arial" w:hAnsi="Arial" w:cs="Arial"/>
          <w:sz w:val="22"/>
          <w:szCs w:val="22"/>
        </w:rPr>
        <w:t xml:space="preserve"> resignation,</w:t>
      </w:r>
      <w:r w:rsidR="00A94025" w:rsidRPr="00A94025">
        <w:rPr>
          <w:rFonts w:ascii="Arial" w:hAnsi="Arial" w:cs="Arial"/>
          <w:sz w:val="22"/>
          <w:szCs w:val="22"/>
        </w:rPr>
        <w:t xml:space="preserve"> disciplinary </w:t>
      </w:r>
      <w:r w:rsidRPr="00A94025">
        <w:rPr>
          <w:rFonts w:ascii="Arial" w:hAnsi="Arial" w:cs="Arial"/>
          <w:sz w:val="22"/>
          <w:szCs w:val="22"/>
        </w:rPr>
        <w:t>action/misconduct</w:t>
      </w:r>
      <w:r w:rsidR="00A94025" w:rsidRPr="00A94025">
        <w:rPr>
          <w:rFonts w:ascii="Arial" w:hAnsi="Arial" w:cs="Arial"/>
          <w:sz w:val="22"/>
          <w:szCs w:val="22"/>
        </w:rPr>
        <w:t>, unsatisfactory</w:t>
      </w:r>
      <w:r w:rsidRPr="00A94025">
        <w:rPr>
          <w:rFonts w:ascii="Arial" w:hAnsi="Arial" w:cs="Arial"/>
          <w:sz w:val="22"/>
          <w:szCs w:val="22"/>
        </w:rPr>
        <w:t xml:space="preserve"> work performance</w:t>
      </w:r>
      <w:r w:rsidR="00A94025" w:rsidRPr="00A94025">
        <w:rPr>
          <w:rFonts w:ascii="Arial" w:hAnsi="Arial" w:cs="Arial"/>
          <w:sz w:val="22"/>
          <w:szCs w:val="22"/>
        </w:rPr>
        <w:t>, l</w:t>
      </w:r>
      <w:r w:rsidRPr="00A94025">
        <w:rPr>
          <w:rFonts w:ascii="Arial" w:hAnsi="Arial" w:cs="Arial"/>
          <w:sz w:val="22"/>
          <w:szCs w:val="22"/>
        </w:rPr>
        <w:t>ayoff,</w:t>
      </w:r>
      <w:r w:rsidR="00A94025" w:rsidRPr="00A94025">
        <w:rPr>
          <w:rFonts w:ascii="Arial" w:hAnsi="Arial" w:cs="Arial"/>
          <w:sz w:val="22"/>
          <w:szCs w:val="22"/>
        </w:rPr>
        <w:t xml:space="preserve"> </w:t>
      </w:r>
      <w:r w:rsidRPr="00A94025">
        <w:rPr>
          <w:rFonts w:ascii="Arial" w:hAnsi="Arial" w:cs="Arial"/>
          <w:sz w:val="22"/>
          <w:szCs w:val="22"/>
        </w:rPr>
        <w:t>position eliminated</w:t>
      </w:r>
      <w:r w:rsidR="00A94025" w:rsidRPr="00A94025">
        <w:rPr>
          <w:rFonts w:ascii="Arial" w:hAnsi="Arial" w:cs="Arial"/>
          <w:sz w:val="22"/>
          <w:szCs w:val="22"/>
        </w:rPr>
        <w:t xml:space="preserve">, </w:t>
      </w:r>
      <w:r w:rsidR="00B05E54">
        <w:rPr>
          <w:rFonts w:ascii="Arial" w:hAnsi="Arial" w:cs="Arial"/>
          <w:sz w:val="22"/>
          <w:szCs w:val="22"/>
        </w:rPr>
        <w:t>u</w:t>
      </w:r>
      <w:r w:rsidRPr="00A94025">
        <w:rPr>
          <w:rFonts w:ascii="Arial" w:hAnsi="Arial" w:cs="Arial"/>
          <w:sz w:val="22"/>
          <w:szCs w:val="22"/>
        </w:rPr>
        <w:t>nable to perform essential job functions</w:t>
      </w:r>
    </w:p>
    <w:p w14:paraId="306054A1" w14:textId="2A4791D8" w:rsidR="00A94025" w:rsidRPr="00A94025" w:rsidRDefault="00A94025" w:rsidP="00B05E54">
      <w:pPr>
        <w:pStyle w:val="ListParagraph"/>
        <w:widowControl/>
        <w:numPr>
          <w:ilvl w:val="0"/>
          <w:numId w:val="34"/>
        </w:numPr>
        <w:spacing w:after="80" w:line="240" w:lineRule="auto"/>
        <w:contextualSpacing w:val="0"/>
        <w:rPr>
          <w:rFonts w:ascii="Arial" w:hAnsi="Arial" w:cs="Arial"/>
          <w:sz w:val="22"/>
          <w:szCs w:val="22"/>
        </w:rPr>
      </w:pPr>
      <w:r w:rsidRPr="00A94025">
        <w:rPr>
          <w:rFonts w:ascii="Arial" w:hAnsi="Arial" w:cs="Arial"/>
          <w:sz w:val="22"/>
          <w:szCs w:val="22"/>
        </w:rPr>
        <w:t>Final Paycheck – Follow legal timeline, have employee sign acknowledgment of final paycheck</w:t>
      </w:r>
    </w:p>
    <w:p w14:paraId="66422E52" w14:textId="10107548" w:rsidR="00A94025" w:rsidRPr="00A94025" w:rsidRDefault="00A94025" w:rsidP="00B05E54">
      <w:pPr>
        <w:pStyle w:val="ListParagraph"/>
        <w:widowControl/>
        <w:numPr>
          <w:ilvl w:val="0"/>
          <w:numId w:val="34"/>
        </w:numPr>
        <w:spacing w:after="80" w:line="240" w:lineRule="auto"/>
        <w:contextualSpacing w:val="0"/>
        <w:rPr>
          <w:rFonts w:ascii="Arial" w:hAnsi="Arial" w:cs="Arial"/>
          <w:sz w:val="22"/>
          <w:szCs w:val="22"/>
        </w:rPr>
      </w:pPr>
      <w:r w:rsidRPr="00A94025">
        <w:rPr>
          <w:rFonts w:ascii="Arial" w:hAnsi="Arial" w:cs="Arial"/>
          <w:sz w:val="22"/>
          <w:szCs w:val="22"/>
        </w:rPr>
        <w:t xml:space="preserve">Exit Interview – </w:t>
      </w:r>
      <w:r w:rsidR="00996975">
        <w:rPr>
          <w:rFonts w:ascii="Arial" w:hAnsi="Arial" w:cs="Arial"/>
          <w:sz w:val="22"/>
          <w:szCs w:val="22"/>
        </w:rPr>
        <w:t>O</w:t>
      </w:r>
      <w:r w:rsidRPr="00A94025">
        <w:rPr>
          <w:rFonts w:ascii="Arial" w:hAnsi="Arial" w:cs="Arial"/>
          <w:sz w:val="22"/>
          <w:szCs w:val="22"/>
        </w:rPr>
        <w:t xml:space="preserve">nly if voluntary resignation </w:t>
      </w:r>
    </w:p>
    <w:p w14:paraId="73A9E248" w14:textId="7EF05C84" w:rsidR="00A94025" w:rsidRPr="00A94025" w:rsidRDefault="00A94025" w:rsidP="00B05E54">
      <w:pPr>
        <w:pStyle w:val="ListParagraph"/>
        <w:widowControl/>
        <w:numPr>
          <w:ilvl w:val="0"/>
          <w:numId w:val="34"/>
        </w:numPr>
        <w:spacing w:after="80" w:line="240" w:lineRule="auto"/>
        <w:contextualSpacing w:val="0"/>
        <w:rPr>
          <w:rFonts w:ascii="Arial" w:hAnsi="Arial" w:cs="Arial"/>
          <w:sz w:val="22"/>
          <w:szCs w:val="22"/>
        </w:rPr>
      </w:pPr>
      <w:r w:rsidRPr="00A94025">
        <w:rPr>
          <w:rFonts w:ascii="Arial" w:hAnsi="Arial" w:cs="Arial"/>
          <w:sz w:val="22"/>
          <w:szCs w:val="22"/>
        </w:rPr>
        <w:t xml:space="preserve">Termination Letter – </w:t>
      </w:r>
      <w:r w:rsidR="00996975">
        <w:rPr>
          <w:rFonts w:ascii="Arial" w:hAnsi="Arial" w:cs="Arial"/>
          <w:sz w:val="22"/>
          <w:szCs w:val="22"/>
        </w:rPr>
        <w:t>M</w:t>
      </w:r>
      <w:r w:rsidRPr="00A94025">
        <w:rPr>
          <w:rFonts w:ascii="Arial" w:hAnsi="Arial" w:cs="Arial"/>
          <w:sz w:val="22"/>
          <w:szCs w:val="22"/>
        </w:rPr>
        <w:t xml:space="preserve">odify according to </w:t>
      </w:r>
      <w:r w:rsidR="00372440">
        <w:rPr>
          <w:rFonts w:ascii="Arial" w:hAnsi="Arial" w:cs="Arial"/>
          <w:sz w:val="22"/>
          <w:szCs w:val="22"/>
        </w:rPr>
        <w:t xml:space="preserve">the </w:t>
      </w:r>
      <w:r w:rsidRPr="00A94025">
        <w:rPr>
          <w:rFonts w:ascii="Arial" w:hAnsi="Arial" w:cs="Arial"/>
          <w:sz w:val="22"/>
          <w:szCs w:val="22"/>
        </w:rPr>
        <w:t xml:space="preserve">reason </w:t>
      </w:r>
      <w:r w:rsidR="00372440">
        <w:rPr>
          <w:rFonts w:ascii="Arial" w:hAnsi="Arial" w:cs="Arial"/>
          <w:sz w:val="22"/>
          <w:szCs w:val="22"/>
        </w:rPr>
        <w:t>for termination</w:t>
      </w:r>
    </w:p>
    <w:p w14:paraId="6A5F0644" w14:textId="13884019" w:rsidR="00EF5692" w:rsidRPr="00A94025" w:rsidRDefault="00A94025" w:rsidP="00EC7A38">
      <w:pPr>
        <w:pStyle w:val="ListParagraph"/>
        <w:widowControl/>
        <w:numPr>
          <w:ilvl w:val="0"/>
          <w:numId w:val="34"/>
        </w:numPr>
        <w:spacing w:after="80" w:line="240" w:lineRule="auto"/>
        <w:ind w:right="-90"/>
        <w:contextualSpacing w:val="0"/>
        <w:rPr>
          <w:rFonts w:ascii="Arial" w:hAnsi="Arial" w:cs="Arial"/>
          <w:sz w:val="22"/>
          <w:szCs w:val="22"/>
        </w:rPr>
      </w:pPr>
      <w:r w:rsidRPr="00A94025">
        <w:rPr>
          <w:rFonts w:ascii="Arial" w:hAnsi="Arial" w:cs="Arial"/>
          <w:sz w:val="22"/>
          <w:szCs w:val="22"/>
        </w:rPr>
        <w:t>Medical/Health Benefits – Oregon State Continuation</w:t>
      </w:r>
      <w:r w:rsidR="00E765D6">
        <w:rPr>
          <w:rFonts w:ascii="Arial" w:hAnsi="Arial" w:cs="Arial"/>
          <w:sz w:val="22"/>
          <w:szCs w:val="22"/>
        </w:rPr>
        <w:t xml:space="preserve"> Notice</w:t>
      </w:r>
      <w:r w:rsidRPr="00A94025">
        <w:rPr>
          <w:rFonts w:ascii="Arial" w:hAnsi="Arial" w:cs="Arial"/>
          <w:sz w:val="22"/>
          <w:szCs w:val="22"/>
        </w:rPr>
        <w:t xml:space="preserve"> (generally 20 or fewer employees), COBRA (20 or more employees)</w:t>
      </w:r>
    </w:p>
    <w:p w14:paraId="18DCAB77" w14:textId="2D6A4A9D" w:rsidR="00EC7A38" w:rsidRPr="00FF4DFA" w:rsidRDefault="00EC7A38">
      <w:pPr>
        <w:widowControl/>
        <w:spacing w:after="200" w:line="276" w:lineRule="auto"/>
        <w:rPr>
          <w:rFonts w:ascii="Arial" w:hAnsi="Arial" w:cs="Arial"/>
          <w:b/>
          <w:bCs/>
          <w:color w:val="1D2C4C"/>
          <w:sz w:val="20"/>
          <w:szCs w:val="20"/>
        </w:rPr>
      </w:pPr>
    </w:p>
    <w:p w14:paraId="50EEBB6D" w14:textId="2470DD0B" w:rsidR="00EF5692" w:rsidRPr="00B05E54" w:rsidRDefault="000F56FB" w:rsidP="00B05E54">
      <w:pPr>
        <w:widowControl/>
        <w:pBdr>
          <w:top w:val="single" w:sz="4" w:space="1" w:color="auto"/>
        </w:pBdr>
        <w:spacing w:before="120" w:line="300" w:lineRule="exact"/>
        <w:rPr>
          <w:rFonts w:ascii="Arial" w:hAnsi="Arial" w:cs="Arial"/>
          <w:b/>
          <w:bCs/>
          <w:color w:val="1D2C4C"/>
          <w:sz w:val="28"/>
          <w:szCs w:val="28"/>
        </w:rPr>
      </w:pPr>
      <w:r w:rsidRPr="00B05E54">
        <w:rPr>
          <w:rFonts w:ascii="Arial" w:hAnsi="Arial" w:cs="Arial"/>
          <w:b/>
          <w:bCs/>
          <w:color w:val="1D2C4C"/>
          <w:sz w:val="28"/>
          <w:szCs w:val="28"/>
        </w:rPr>
        <w:t>RECOMMENDED SUPERVISOR TRAININGS (BASICS)</w:t>
      </w:r>
    </w:p>
    <w:p w14:paraId="7B606E2E" w14:textId="77777777" w:rsidR="00CD0644" w:rsidRPr="00FF4DFA" w:rsidRDefault="00CD0644" w:rsidP="00FF4DFA">
      <w:pPr>
        <w:widowControl/>
        <w:spacing w:before="120" w:line="240" w:lineRule="auto"/>
        <w:rPr>
          <w:rFonts w:ascii="Arial" w:hAnsi="Arial" w:cs="Arial"/>
          <w:b/>
          <w:bCs/>
          <w:sz w:val="20"/>
          <w:szCs w:val="20"/>
        </w:rPr>
      </w:pPr>
    </w:p>
    <w:p w14:paraId="3002F58C" w14:textId="61BD3323" w:rsidR="000F56FB" w:rsidRDefault="00F155C2" w:rsidP="00B05E54">
      <w:pPr>
        <w:pStyle w:val="Subtitle"/>
        <w:numPr>
          <w:ilvl w:val="0"/>
          <w:numId w:val="20"/>
        </w:numPr>
        <w:spacing w:after="80"/>
        <w:outlineLvl w:val="0"/>
        <w:rPr>
          <w:b w:val="0"/>
          <w:sz w:val="22"/>
          <w:szCs w:val="22"/>
        </w:rPr>
      </w:pPr>
      <w:r w:rsidRPr="00C3186A">
        <w:rPr>
          <w:b w:val="0"/>
          <w:sz w:val="22"/>
          <w:szCs w:val="22"/>
        </w:rPr>
        <w:t xml:space="preserve">Basics of Supervision </w:t>
      </w:r>
    </w:p>
    <w:p w14:paraId="63898298" w14:textId="73DE4AF2" w:rsidR="000F56FB" w:rsidRDefault="00F155C2" w:rsidP="00B05E54">
      <w:pPr>
        <w:pStyle w:val="Subtitle"/>
        <w:numPr>
          <w:ilvl w:val="0"/>
          <w:numId w:val="20"/>
        </w:numPr>
        <w:spacing w:after="80"/>
        <w:outlineLvl w:val="0"/>
        <w:rPr>
          <w:b w:val="0"/>
          <w:sz w:val="22"/>
          <w:szCs w:val="22"/>
        </w:rPr>
      </w:pPr>
      <w:r w:rsidRPr="000F56FB">
        <w:rPr>
          <w:b w:val="0"/>
          <w:sz w:val="22"/>
          <w:szCs w:val="22"/>
        </w:rPr>
        <w:t xml:space="preserve">Harassment </w:t>
      </w:r>
      <w:r w:rsidR="007F089B" w:rsidRPr="000F56FB">
        <w:rPr>
          <w:b w:val="0"/>
          <w:sz w:val="22"/>
          <w:szCs w:val="22"/>
        </w:rPr>
        <w:t>A</w:t>
      </w:r>
      <w:r w:rsidRPr="000F56FB">
        <w:rPr>
          <w:b w:val="0"/>
          <w:sz w:val="22"/>
          <w:szCs w:val="22"/>
        </w:rPr>
        <w:t>wareness</w:t>
      </w:r>
      <w:r w:rsidR="000F56FB">
        <w:rPr>
          <w:b w:val="0"/>
          <w:sz w:val="22"/>
          <w:szCs w:val="22"/>
        </w:rPr>
        <w:t xml:space="preserve"> </w:t>
      </w:r>
    </w:p>
    <w:p w14:paraId="37FC417C" w14:textId="77777777" w:rsidR="000F56FB" w:rsidRDefault="009D3305" w:rsidP="00B05E54">
      <w:pPr>
        <w:pStyle w:val="Subtitle"/>
        <w:numPr>
          <w:ilvl w:val="0"/>
          <w:numId w:val="20"/>
        </w:numPr>
        <w:spacing w:after="80"/>
        <w:outlineLvl w:val="0"/>
        <w:rPr>
          <w:b w:val="0"/>
          <w:sz w:val="22"/>
          <w:szCs w:val="22"/>
        </w:rPr>
      </w:pPr>
      <w:r w:rsidRPr="000F56FB">
        <w:rPr>
          <w:b w:val="0"/>
          <w:sz w:val="22"/>
          <w:szCs w:val="22"/>
        </w:rPr>
        <w:t>Reasonable Suspicion</w:t>
      </w:r>
    </w:p>
    <w:p w14:paraId="215BDFB1" w14:textId="77777777" w:rsidR="000F56FB" w:rsidRDefault="00BF2E6C" w:rsidP="00B05E54">
      <w:pPr>
        <w:pStyle w:val="Subtitle"/>
        <w:numPr>
          <w:ilvl w:val="0"/>
          <w:numId w:val="20"/>
        </w:numPr>
        <w:spacing w:after="80"/>
        <w:outlineLvl w:val="0"/>
        <w:rPr>
          <w:b w:val="0"/>
          <w:sz w:val="22"/>
          <w:szCs w:val="22"/>
        </w:rPr>
      </w:pPr>
      <w:r w:rsidRPr="000F56FB">
        <w:rPr>
          <w:b w:val="0"/>
          <w:sz w:val="22"/>
          <w:szCs w:val="22"/>
        </w:rPr>
        <w:t>HR and Employment Law Risk Management for Supervisors</w:t>
      </w:r>
    </w:p>
    <w:p w14:paraId="4BD49437" w14:textId="4C35D5D1" w:rsidR="00640FE2" w:rsidRPr="00FF4DFA" w:rsidRDefault="00BF2E6C" w:rsidP="00E81E17">
      <w:pPr>
        <w:pStyle w:val="Subtitle"/>
        <w:numPr>
          <w:ilvl w:val="0"/>
          <w:numId w:val="20"/>
        </w:numPr>
        <w:spacing w:after="80"/>
        <w:outlineLvl w:val="0"/>
        <w:rPr>
          <w:sz w:val="22"/>
          <w:szCs w:val="22"/>
        </w:rPr>
      </w:pPr>
      <w:r w:rsidRPr="00FF4DFA">
        <w:rPr>
          <w:b w:val="0"/>
          <w:sz w:val="22"/>
          <w:szCs w:val="22"/>
        </w:rPr>
        <w:t xml:space="preserve">Corrective Action </w:t>
      </w:r>
      <w:r w:rsidR="00F155C2" w:rsidRPr="00FF4DFA">
        <w:rPr>
          <w:b w:val="0"/>
          <w:sz w:val="22"/>
          <w:szCs w:val="22"/>
        </w:rPr>
        <w:t>and Documentation</w:t>
      </w:r>
      <w:bookmarkEnd w:id="0"/>
    </w:p>
    <w:sectPr w:rsidR="00640FE2" w:rsidRPr="00FF4DFA" w:rsidSect="00AA4DDE">
      <w:footerReference w:type="default" r:id="rId22"/>
      <w:footerReference w:type="first" r:id="rId23"/>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B67A" w14:textId="77777777" w:rsidR="00D33645" w:rsidRDefault="00D33645" w:rsidP="00A94025">
      <w:pPr>
        <w:spacing w:line="240" w:lineRule="auto"/>
      </w:pPr>
      <w:r>
        <w:separator/>
      </w:r>
    </w:p>
  </w:endnote>
  <w:endnote w:type="continuationSeparator" w:id="0">
    <w:p w14:paraId="469E6629" w14:textId="77777777" w:rsidR="00D33645" w:rsidRDefault="00D33645" w:rsidP="00A940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FKai-SB">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1243" w14:textId="307807F4" w:rsidR="006E0055" w:rsidRPr="00AA4DDE" w:rsidRDefault="00AA4DDE">
    <w:pPr>
      <w:pStyle w:val="Footer"/>
      <w:rPr>
        <w:rFonts w:ascii="Arial" w:hAnsi="Arial" w:cs="Arial"/>
        <w:sz w:val="20"/>
      </w:rPr>
    </w:pPr>
    <w:r w:rsidRPr="00AA4DDE">
      <w:rPr>
        <w:noProof/>
        <w:snapToGrid w:val="0"/>
      </w:rPr>
      <w:drawing>
        <wp:anchor distT="0" distB="0" distL="114300" distR="114300" simplePos="0" relativeHeight="251660288" behindDoc="0" locked="0" layoutInCell="1" allowOverlap="1" wp14:anchorId="55E0F608" wp14:editId="413A273B">
          <wp:simplePos x="0" y="0"/>
          <wp:positionH relativeFrom="column">
            <wp:posOffset>-177800</wp:posOffset>
          </wp:positionH>
          <wp:positionV relativeFrom="paragraph">
            <wp:posOffset>-353695</wp:posOffset>
          </wp:positionV>
          <wp:extent cx="215900" cy="517525"/>
          <wp:effectExtent l="0" t="0" r="0" b="0"/>
          <wp:wrapNone/>
          <wp:docPr id="4" name="Picture 3" descr="A yellow and black logo&#10;&#10;AI-generated content may be incorrect.">
            <a:extLst xmlns:a="http://schemas.openxmlformats.org/drawingml/2006/main">
              <a:ext uri="{FF2B5EF4-FFF2-40B4-BE49-F238E27FC236}">
                <a16:creationId xmlns:a16="http://schemas.microsoft.com/office/drawing/2014/main" id="{AE551251-B585-F018-BEEF-3265F4A97D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yellow and black logo&#10;&#10;AI-generated content may be incorrect.">
                    <a:extLst>
                      <a:ext uri="{FF2B5EF4-FFF2-40B4-BE49-F238E27FC236}">
                        <a16:creationId xmlns:a16="http://schemas.microsoft.com/office/drawing/2014/main" id="{AE551251-B585-F018-BEEF-3265F4A97DBB}"/>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3D0FD3F" wp14:editId="28957956">
              <wp:simplePos x="0" y="0"/>
              <wp:positionH relativeFrom="column">
                <wp:posOffset>107950</wp:posOffset>
              </wp:positionH>
              <wp:positionV relativeFrom="paragraph">
                <wp:posOffset>-128270</wp:posOffset>
              </wp:positionV>
              <wp:extent cx="2857500" cy="293625"/>
              <wp:effectExtent l="0" t="0" r="0" b="0"/>
              <wp:wrapNone/>
              <wp:docPr id="3" name="Footer Placeholder 4">
                <a:extLst xmlns:a="http://schemas.openxmlformats.org/drawingml/2006/main">
                  <a:ext uri="{FF2B5EF4-FFF2-40B4-BE49-F238E27FC236}">
                    <a16:creationId xmlns:a16="http://schemas.microsoft.com/office/drawing/2014/main" id="{17F33ECA-70BE-1115-6024-1E1BBBA987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293625"/>
                      </a:xfrm>
                      <a:prstGeom prst="rect">
                        <a:avLst/>
                      </a:prstGeom>
                    </wps:spPr>
                    <wps:txbx>
                      <w:txbxContent>
                        <w:p w14:paraId="40BEAEEA" w14:textId="77777777" w:rsidR="00AA4DDE" w:rsidRPr="00AA4DDE" w:rsidRDefault="00AA4DDE" w:rsidP="00AA4DDE">
                          <w:pPr>
                            <w:rPr>
                              <w:rFonts w:ascii="Arial" w:hAnsi="Arial" w:cs="Arial"/>
                              <w:color w:val="000000" w:themeColor="text1"/>
                              <w:kern w:val="24"/>
                              <w:sz w:val="20"/>
                              <w:szCs w:val="20"/>
                            </w:rPr>
                          </w:pPr>
                          <w:r w:rsidRPr="00AA4DDE">
                            <w:rPr>
                              <w:rFonts w:ascii="Arial" w:hAnsi="Arial" w:cs="Arial"/>
                              <w:color w:val="000000" w:themeColor="text1"/>
                              <w:kern w:val="24"/>
                              <w:sz w:val="20"/>
                              <w:szCs w:val="20"/>
                            </w:rPr>
                            <w:t>© CASCADE EMPLOYERS ASSOCIATION</w:t>
                          </w:r>
                        </w:p>
                      </w:txbxContent>
                    </wps:txbx>
                    <wps:bodyPr wrap="square" lIns="96661" tIns="48331" rIns="96661" bIns="48331"/>
                  </wps:wsp>
                </a:graphicData>
              </a:graphic>
              <wp14:sizeRelH relativeFrom="margin">
                <wp14:pctWidth>0</wp14:pctWidth>
              </wp14:sizeRelH>
            </wp:anchor>
          </w:drawing>
        </mc:Choice>
        <mc:Fallback>
          <w:pict>
            <v:shapetype w14:anchorId="23D0FD3F" id="_x0000_t202" coordsize="21600,21600" o:spt="202" path="m,l,21600r21600,l21600,xe">
              <v:stroke joinstyle="miter"/>
              <v:path gradientshapeok="t" o:connecttype="rect"/>
            </v:shapetype>
            <v:shape id="Footer Placeholder 4" o:spid="_x0000_s1026" type="#_x0000_t202" style="position:absolute;margin-left:8.5pt;margin-top:-10.1pt;width:225pt;height:23.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" filled="f" stroked="f">
              <v:textbox inset="2.68503mm,1.3425mm,2.68503mm,1.3425mm">
                <w:txbxContent>
                  <w:p w14:paraId="40BEAEEA" w14:textId="77777777" w:rsidR="00AA4DDE" w:rsidRPr="00AA4DDE" w:rsidRDefault="00AA4DDE" w:rsidP="00AA4DDE">
                    <w:pPr>
                      <w:rPr>
                        <w:rFonts w:ascii="Arial" w:hAnsi="Arial" w:cs="Arial"/>
                        <w:color w:val="000000" w:themeColor="text1"/>
                        <w:kern w:val="24"/>
                        <w:sz w:val="20"/>
                        <w:szCs w:val="20"/>
                      </w:rPr>
                    </w:pPr>
                    <w:r w:rsidRPr="00AA4DDE">
                      <w:rPr>
                        <w:rFonts w:ascii="Arial" w:hAnsi="Arial" w:cs="Arial"/>
                        <w:color w:val="000000" w:themeColor="text1"/>
                        <w:kern w:val="24"/>
                        <w:sz w:val="20"/>
                        <w:szCs w:val="20"/>
                      </w:rPr>
                      <w:t>© CASCADE EMPLOYERS ASSOCIATION</w:t>
                    </w:r>
                  </w:p>
                </w:txbxContent>
              </v:textbox>
            </v:shape>
          </w:pict>
        </mc:Fallback>
      </mc:AlternateContent>
    </w:r>
    <w:r w:rsidR="00543C51">
      <w:rPr>
        <w:snapToGrid w:val="0"/>
      </w:rPr>
      <w:tab/>
    </w:r>
    <w:r>
      <w:rPr>
        <w:snapToGrid w:val="0"/>
      </w:rPr>
      <w:tab/>
    </w:r>
    <w:r w:rsidRPr="00AA4DDE">
      <w:rPr>
        <w:rFonts w:ascii="Arial" w:hAnsi="Arial" w:cs="Arial"/>
        <w:snapToGrid w:val="0"/>
        <w:sz w:val="20"/>
      </w:rPr>
      <w:fldChar w:fldCharType="begin"/>
    </w:r>
    <w:r w:rsidRPr="00AA4DDE">
      <w:rPr>
        <w:rFonts w:ascii="Arial" w:hAnsi="Arial" w:cs="Arial"/>
        <w:snapToGrid w:val="0"/>
        <w:sz w:val="20"/>
      </w:rPr>
      <w:instrText xml:space="preserve"> PAGE   \* MERGEFORMAT </w:instrText>
    </w:r>
    <w:r w:rsidRPr="00AA4DDE">
      <w:rPr>
        <w:rFonts w:ascii="Arial" w:hAnsi="Arial" w:cs="Arial"/>
        <w:snapToGrid w:val="0"/>
        <w:sz w:val="20"/>
      </w:rPr>
      <w:fldChar w:fldCharType="separate"/>
    </w:r>
    <w:r w:rsidRPr="00AA4DDE">
      <w:rPr>
        <w:rFonts w:ascii="Arial" w:hAnsi="Arial" w:cs="Arial"/>
        <w:noProof/>
        <w:snapToGrid w:val="0"/>
        <w:sz w:val="20"/>
      </w:rPr>
      <w:t>1</w:t>
    </w:r>
    <w:r w:rsidRPr="00AA4DDE">
      <w:rPr>
        <w:rFonts w:ascii="Arial" w:hAnsi="Arial" w:cs="Arial"/>
        <w:noProof/>
        <w:snapToGrid w:val="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09EE" w14:textId="77777777" w:rsidR="006E0055" w:rsidRPr="00917939" w:rsidRDefault="00543C51" w:rsidP="00A80881">
    <w:pPr>
      <w:pStyle w:val="Footer"/>
      <w:rPr>
        <w:rFonts w:ascii="Arial" w:hAnsi="Arial" w:cs="Arial"/>
        <w:sz w:val="20"/>
      </w:rPr>
    </w:pPr>
    <w:r w:rsidRPr="00917939">
      <w:rPr>
        <w:rFonts w:ascii="Arial" w:hAnsi="Arial" w:cs="Arial"/>
        <w:sz w:val="20"/>
      </w:rPr>
      <w:t>©</w:t>
    </w:r>
    <w:r>
      <w:rPr>
        <w:rFonts w:ascii="Arial" w:hAnsi="Arial" w:cs="Arial"/>
        <w:sz w:val="20"/>
      </w:rPr>
      <w:t xml:space="preserve"> </w:t>
    </w:r>
    <w:r w:rsidRPr="00917939">
      <w:rPr>
        <w:rFonts w:ascii="Arial" w:hAnsi="Arial" w:cs="Arial"/>
        <w:sz w:val="20"/>
      </w:rPr>
      <w:t>CASCADE EMPLOYERS ASSOCIATION</w:t>
    </w:r>
    <w:r>
      <w:rPr>
        <w:rFonts w:ascii="Arial" w:hAnsi="Arial" w:cs="Arial"/>
        <w:sz w:val="20"/>
      </w:rPr>
      <w:tab/>
    </w:r>
    <w:r>
      <w:rPr>
        <w:rFonts w:ascii="Arial" w:hAnsi="Arial" w:cs="Arial"/>
        <w:sz w:val="20"/>
      </w:rPr>
      <w:tab/>
      <w:t>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B2492" w14:textId="77777777" w:rsidR="00D33645" w:rsidRDefault="00D33645" w:rsidP="00A94025">
      <w:pPr>
        <w:spacing w:line="240" w:lineRule="auto"/>
      </w:pPr>
      <w:r>
        <w:separator/>
      </w:r>
    </w:p>
  </w:footnote>
  <w:footnote w:type="continuationSeparator" w:id="0">
    <w:p w14:paraId="275DEE6A" w14:textId="77777777" w:rsidR="00D33645" w:rsidRDefault="00D33645" w:rsidP="00A940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DB6"/>
    <w:multiLevelType w:val="hybridMultilevel"/>
    <w:tmpl w:val="69F8EFDC"/>
    <w:lvl w:ilvl="0" w:tplc="4D48309A">
      <w:start w:val="1"/>
      <w:numFmt w:val="bullet"/>
      <w:lvlText w:val="q"/>
      <w:lvlJc w:val="left"/>
      <w:pPr>
        <w:tabs>
          <w:tab w:val="num" w:pos="720"/>
        </w:tabs>
        <w:ind w:left="720" w:hanging="360"/>
      </w:pPr>
      <w:rPr>
        <w:rFonts w:ascii="Wingdings" w:hAnsi="Wingdings" w:hint="default"/>
      </w:rPr>
    </w:lvl>
    <w:lvl w:ilvl="1" w:tplc="40C2B4D6">
      <w:start w:val="1"/>
      <w:numFmt w:val="bullet"/>
      <w:lvlText w:val="•"/>
      <w:lvlJc w:val="left"/>
      <w:pPr>
        <w:tabs>
          <w:tab w:val="num" w:pos="1440"/>
        </w:tabs>
        <w:ind w:left="1440" w:hanging="360"/>
      </w:pPr>
      <w:rPr>
        <w:rFonts w:ascii="Arial" w:hAnsi="Arial" w:hint="default"/>
      </w:rPr>
    </w:lvl>
    <w:lvl w:ilvl="2" w:tplc="0E3EA10A" w:tentative="1">
      <w:start w:val="1"/>
      <w:numFmt w:val="bullet"/>
      <w:lvlText w:val="•"/>
      <w:lvlJc w:val="left"/>
      <w:pPr>
        <w:tabs>
          <w:tab w:val="num" w:pos="2160"/>
        </w:tabs>
        <w:ind w:left="2160" w:hanging="360"/>
      </w:pPr>
      <w:rPr>
        <w:rFonts w:ascii="Arial" w:hAnsi="Arial" w:hint="default"/>
      </w:rPr>
    </w:lvl>
    <w:lvl w:ilvl="3" w:tplc="ACE69236" w:tentative="1">
      <w:start w:val="1"/>
      <w:numFmt w:val="bullet"/>
      <w:lvlText w:val="•"/>
      <w:lvlJc w:val="left"/>
      <w:pPr>
        <w:tabs>
          <w:tab w:val="num" w:pos="2880"/>
        </w:tabs>
        <w:ind w:left="2880" w:hanging="360"/>
      </w:pPr>
      <w:rPr>
        <w:rFonts w:ascii="Arial" w:hAnsi="Arial" w:hint="default"/>
      </w:rPr>
    </w:lvl>
    <w:lvl w:ilvl="4" w:tplc="91062F30" w:tentative="1">
      <w:start w:val="1"/>
      <w:numFmt w:val="bullet"/>
      <w:lvlText w:val="•"/>
      <w:lvlJc w:val="left"/>
      <w:pPr>
        <w:tabs>
          <w:tab w:val="num" w:pos="3600"/>
        </w:tabs>
        <w:ind w:left="3600" w:hanging="360"/>
      </w:pPr>
      <w:rPr>
        <w:rFonts w:ascii="Arial" w:hAnsi="Arial" w:hint="default"/>
      </w:rPr>
    </w:lvl>
    <w:lvl w:ilvl="5" w:tplc="B596C9F0" w:tentative="1">
      <w:start w:val="1"/>
      <w:numFmt w:val="bullet"/>
      <w:lvlText w:val="•"/>
      <w:lvlJc w:val="left"/>
      <w:pPr>
        <w:tabs>
          <w:tab w:val="num" w:pos="4320"/>
        </w:tabs>
        <w:ind w:left="4320" w:hanging="360"/>
      </w:pPr>
      <w:rPr>
        <w:rFonts w:ascii="Arial" w:hAnsi="Arial" w:hint="default"/>
      </w:rPr>
    </w:lvl>
    <w:lvl w:ilvl="6" w:tplc="79787014" w:tentative="1">
      <w:start w:val="1"/>
      <w:numFmt w:val="bullet"/>
      <w:lvlText w:val="•"/>
      <w:lvlJc w:val="left"/>
      <w:pPr>
        <w:tabs>
          <w:tab w:val="num" w:pos="5040"/>
        </w:tabs>
        <w:ind w:left="5040" w:hanging="360"/>
      </w:pPr>
      <w:rPr>
        <w:rFonts w:ascii="Arial" w:hAnsi="Arial" w:hint="default"/>
      </w:rPr>
    </w:lvl>
    <w:lvl w:ilvl="7" w:tplc="0F14DA44" w:tentative="1">
      <w:start w:val="1"/>
      <w:numFmt w:val="bullet"/>
      <w:lvlText w:val="•"/>
      <w:lvlJc w:val="left"/>
      <w:pPr>
        <w:tabs>
          <w:tab w:val="num" w:pos="5760"/>
        </w:tabs>
        <w:ind w:left="5760" w:hanging="360"/>
      </w:pPr>
      <w:rPr>
        <w:rFonts w:ascii="Arial" w:hAnsi="Arial" w:hint="default"/>
      </w:rPr>
    </w:lvl>
    <w:lvl w:ilvl="8" w:tplc="FAB6BF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354911"/>
    <w:multiLevelType w:val="hybridMultilevel"/>
    <w:tmpl w:val="64F8FAC4"/>
    <w:lvl w:ilvl="0" w:tplc="79A2E25C">
      <w:numFmt w:val="bullet"/>
      <w:lvlText w:val="-"/>
      <w:lvlJc w:val="left"/>
      <w:pPr>
        <w:ind w:left="720" w:hanging="360"/>
      </w:pPr>
      <w:rPr>
        <w:rFonts w:ascii="Arial" w:eastAsia="Apto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135726"/>
    <w:multiLevelType w:val="multilevel"/>
    <w:tmpl w:val="1AC0B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E0DF6"/>
    <w:multiLevelType w:val="hybridMultilevel"/>
    <w:tmpl w:val="9BA6CAC4"/>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180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0DB4632"/>
    <w:multiLevelType w:val="multilevel"/>
    <w:tmpl w:val="6A026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C308A"/>
    <w:multiLevelType w:val="hybridMultilevel"/>
    <w:tmpl w:val="E7A8D408"/>
    <w:lvl w:ilvl="0" w:tplc="898A0108">
      <w:numFmt w:val="bullet"/>
      <w:lvlText w:val="-"/>
      <w:lvlJc w:val="left"/>
      <w:pPr>
        <w:ind w:left="720" w:hanging="360"/>
      </w:pPr>
      <w:rPr>
        <w:rFonts w:ascii="Arial" w:eastAsia="Apto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CB2B44"/>
    <w:multiLevelType w:val="hybridMultilevel"/>
    <w:tmpl w:val="F21488EA"/>
    <w:lvl w:ilvl="0" w:tplc="4D48309A">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A17BC"/>
    <w:multiLevelType w:val="hybridMultilevel"/>
    <w:tmpl w:val="D94CEBCE"/>
    <w:lvl w:ilvl="0" w:tplc="FFFFFFFF">
      <w:start w:val="1"/>
      <w:numFmt w:val="bullet"/>
      <w:lvlText w:val="q"/>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A27909"/>
    <w:multiLevelType w:val="hybridMultilevel"/>
    <w:tmpl w:val="2A205D4C"/>
    <w:lvl w:ilvl="0" w:tplc="4D48309A">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55248"/>
    <w:multiLevelType w:val="hybridMultilevel"/>
    <w:tmpl w:val="A178EA7C"/>
    <w:lvl w:ilvl="0" w:tplc="7E0041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9401F8"/>
    <w:multiLevelType w:val="hybridMultilevel"/>
    <w:tmpl w:val="7F5A1482"/>
    <w:lvl w:ilvl="0" w:tplc="4D48309A">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F7363"/>
    <w:multiLevelType w:val="hybridMultilevel"/>
    <w:tmpl w:val="D0B6868A"/>
    <w:lvl w:ilvl="0" w:tplc="4D48309A">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817AD"/>
    <w:multiLevelType w:val="hybridMultilevel"/>
    <w:tmpl w:val="1966CAC4"/>
    <w:lvl w:ilvl="0" w:tplc="4D48309A">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81F4B"/>
    <w:multiLevelType w:val="hybridMultilevel"/>
    <w:tmpl w:val="6CF0A2FC"/>
    <w:lvl w:ilvl="0" w:tplc="4D48309A">
      <w:start w:val="1"/>
      <w:numFmt w:val="bullet"/>
      <w:lvlText w:val="q"/>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673533"/>
    <w:multiLevelType w:val="multilevel"/>
    <w:tmpl w:val="5C06C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E1048"/>
    <w:multiLevelType w:val="hybridMultilevel"/>
    <w:tmpl w:val="3CBAF788"/>
    <w:lvl w:ilvl="0" w:tplc="4D48309A">
      <w:start w:val="1"/>
      <w:numFmt w:val="bullet"/>
      <w:lvlText w:val="q"/>
      <w:lvlJc w:val="left"/>
      <w:pPr>
        <w:ind w:left="720" w:hanging="360"/>
      </w:pPr>
      <w:rPr>
        <w:rFonts w:ascii="Wingdings" w:hAnsi="Wingdings" w:hint="default"/>
        <w:w w:val="100"/>
        <w:sz w:val="21"/>
        <w:szCs w:val="21"/>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AB75B3"/>
    <w:multiLevelType w:val="hybridMultilevel"/>
    <w:tmpl w:val="CFFA514A"/>
    <w:lvl w:ilvl="0" w:tplc="FFFFFFFF">
      <w:start w:val="1"/>
      <w:numFmt w:val="bullet"/>
      <w:lvlText w:val="q"/>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7AD39EC"/>
    <w:multiLevelType w:val="hybridMultilevel"/>
    <w:tmpl w:val="E92CE8A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180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9DE3602"/>
    <w:multiLevelType w:val="hybridMultilevel"/>
    <w:tmpl w:val="84D6A342"/>
    <w:lvl w:ilvl="0" w:tplc="FFFFFFFF">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C2015C"/>
    <w:multiLevelType w:val="multilevel"/>
    <w:tmpl w:val="84C63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671292"/>
    <w:multiLevelType w:val="hybridMultilevel"/>
    <w:tmpl w:val="5080B3B0"/>
    <w:lvl w:ilvl="0" w:tplc="4D48309A">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11B5C"/>
    <w:multiLevelType w:val="hybridMultilevel"/>
    <w:tmpl w:val="D7FEE160"/>
    <w:lvl w:ilvl="0" w:tplc="4D48309A">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1B45D1"/>
    <w:multiLevelType w:val="hybridMultilevel"/>
    <w:tmpl w:val="6CFC7722"/>
    <w:lvl w:ilvl="0" w:tplc="4D48309A">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7C43E3"/>
    <w:multiLevelType w:val="multilevel"/>
    <w:tmpl w:val="4224D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5F4B05"/>
    <w:multiLevelType w:val="hybridMultilevel"/>
    <w:tmpl w:val="CCE4D9FA"/>
    <w:lvl w:ilvl="0" w:tplc="FFFFFFFF">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C336F5"/>
    <w:multiLevelType w:val="hybridMultilevel"/>
    <w:tmpl w:val="DC1EE318"/>
    <w:lvl w:ilvl="0" w:tplc="FFFFFFFF">
      <w:start w:val="1"/>
      <w:numFmt w:val="bullet"/>
      <w:lvlText w:val="q"/>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4AA155A3"/>
    <w:multiLevelType w:val="hybridMultilevel"/>
    <w:tmpl w:val="44EC8C8E"/>
    <w:lvl w:ilvl="0" w:tplc="4D48309A">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D45CEE"/>
    <w:multiLevelType w:val="hybridMultilevel"/>
    <w:tmpl w:val="33AE0544"/>
    <w:lvl w:ilvl="0" w:tplc="4D48309A">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77AC2"/>
    <w:multiLevelType w:val="multilevel"/>
    <w:tmpl w:val="5D284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D873F0"/>
    <w:multiLevelType w:val="hybridMultilevel"/>
    <w:tmpl w:val="EBC6CDFE"/>
    <w:lvl w:ilvl="0" w:tplc="4D48309A">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D62AF8"/>
    <w:multiLevelType w:val="hybridMultilevel"/>
    <w:tmpl w:val="FFFFFFFF"/>
    <w:lvl w:ilvl="0" w:tplc="AC18BA34">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C7B12D2"/>
    <w:multiLevelType w:val="hybridMultilevel"/>
    <w:tmpl w:val="63F0618C"/>
    <w:lvl w:ilvl="0" w:tplc="4D48309A">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01ED9"/>
    <w:multiLevelType w:val="hybridMultilevel"/>
    <w:tmpl w:val="8AFA26FC"/>
    <w:lvl w:ilvl="0" w:tplc="FFFFFFFF">
      <w:start w:val="1"/>
      <w:numFmt w:val="bullet"/>
      <w:lvlText w:val="q"/>
      <w:lvlJc w:val="left"/>
      <w:pPr>
        <w:ind w:left="720" w:hanging="360"/>
      </w:pPr>
      <w:rPr>
        <w:rFonts w:ascii="Wingdings" w:hAnsi="Wingdings" w:hint="default"/>
      </w:rPr>
    </w:lvl>
    <w:lvl w:ilvl="1" w:tplc="4D48309A">
      <w:start w:val="1"/>
      <w:numFmt w:val="bullet"/>
      <w:lvlText w:val="q"/>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E4F3E19"/>
    <w:multiLevelType w:val="multilevel"/>
    <w:tmpl w:val="198E9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8D45C2"/>
    <w:multiLevelType w:val="hybridMultilevel"/>
    <w:tmpl w:val="B57AB448"/>
    <w:lvl w:ilvl="0" w:tplc="0409000B">
      <w:start w:val="1"/>
      <w:numFmt w:val="bullet"/>
      <w:lvlText w:val=""/>
      <w:lvlJc w:val="left"/>
      <w:pPr>
        <w:tabs>
          <w:tab w:val="num" w:pos="360"/>
        </w:tabs>
        <w:ind w:left="360" w:hanging="360"/>
      </w:pPr>
      <w:rPr>
        <w:rFonts w:ascii="Wingdings" w:hAnsi="Wingdings" w:hint="default"/>
      </w:rPr>
    </w:lvl>
    <w:lvl w:ilvl="1" w:tplc="B8983E32" w:tentative="1">
      <w:start w:val="1"/>
      <w:numFmt w:val="bullet"/>
      <w:lvlText w:val="•"/>
      <w:lvlJc w:val="left"/>
      <w:pPr>
        <w:tabs>
          <w:tab w:val="num" w:pos="1080"/>
        </w:tabs>
        <w:ind w:left="1080" w:hanging="360"/>
      </w:pPr>
      <w:rPr>
        <w:rFonts w:ascii="Arial" w:hAnsi="Arial" w:hint="default"/>
      </w:rPr>
    </w:lvl>
    <w:lvl w:ilvl="2" w:tplc="93220A0A" w:tentative="1">
      <w:start w:val="1"/>
      <w:numFmt w:val="bullet"/>
      <w:lvlText w:val="•"/>
      <w:lvlJc w:val="left"/>
      <w:pPr>
        <w:tabs>
          <w:tab w:val="num" w:pos="1800"/>
        </w:tabs>
        <w:ind w:left="1800" w:hanging="360"/>
      </w:pPr>
      <w:rPr>
        <w:rFonts w:ascii="Arial" w:hAnsi="Arial" w:hint="default"/>
      </w:rPr>
    </w:lvl>
    <w:lvl w:ilvl="3" w:tplc="7586F926" w:tentative="1">
      <w:start w:val="1"/>
      <w:numFmt w:val="bullet"/>
      <w:lvlText w:val="•"/>
      <w:lvlJc w:val="left"/>
      <w:pPr>
        <w:tabs>
          <w:tab w:val="num" w:pos="2520"/>
        </w:tabs>
        <w:ind w:left="2520" w:hanging="360"/>
      </w:pPr>
      <w:rPr>
        <w:rFonts w:ascii="Arial" w:hAnsi="Arial" w:hint="default"/>
      </w:rPr>
    </w:lvl>
    <w:lvl w:ilvl="4" w:tplc="A966208E" w:tentative="1">
      <w:start w:val="1"/>
      <w:numFmt w:val="bullet"/>
      <w:lvlText w:val="•"/>
      <w:lvlJc w:val="left"/>
      <w:pPr>
        <w:tabs>
          <w:tab w:val="num" w:pos="3240"/>
        </w:tabs>
        <w:ind w:left="3240" w:hanging="360"/>
      </w:pPr>
      <w:rPr>
        <w:rFonts w:ascii="Arial" w:hAnsi="Arial" w:hint="default"/>
      </w:rPr>
    </w:lvl>
    <w:lvl w:ilvl="5" w:tplc="3D10FD76" w:tentative="1">
      <w:start w:val="1"/>
      <w:numFmt w:val="bullet"/>
      <w:lvlText w:val="•"/>
      <w:lvlJc w:val="left"/>
      <w:pPr>
        <w:tabs>
          <w:tab w:val="num" w:pos="3960"/>
        </w:tabs>
        <w:ind w:left="3960" w:hanging="360"/>
      </w:pPr>
      <w:rPr>
        <w:rFonts w:ascii="Arial" w:hAnsi="Arial" w:hint="default"/>
      </w:rPr>
    </w:lvl>
    <w:lvl w:ilvl="6" w:tplc="5D503FFE" w:tentative="1">
      <w:start w:val="1"/>
      <w:numFmt w:val="bullet"/>
      <w:lvlText w:val="•"/>
      <w:lvlJc w:val="left"/>
      <w:pPr>
        <w:tabs>
          <w:tab w:val="num" w:pos="4680"/>
        </w:tabs>
        <w:ind w:left="4680" w:hanging="360"/>
      </w:pPr>
      <w:rPr>
        <w:rFonts w:ascii="Arial" w:hAnsi="Arial" w:hint="default"/>
      </w:rPr>
    </w:lvl>
    <w:lvl w:ilvl="7" w:tplc="480EB6F6" w:tentative="1">
      <w:start w:val="1"/>
      <w:numFmt w:val="bullet"/>
      <w:lvlText w:val="•"/>
      <w:lvlJc w:val="left"/>
      <w:pPr>
        <w:tabs>
          <w:tab w:val="num" w:pos="5400"/>
        </w:tabs>
        <w:ind w:left="5400" w:hanging="360"/>
      </w:pPr>
      <w:rPr>
        <w:rFonts w:ascii="Arial" w:hAnsi="Arial" w:hint="default"/>
      </w:rPr>
    </w:lvl>
    <w:lvl w:ilvl="8" w:tplc="705847D4"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60EE6498"/>
    <w:multiLevelType w:val="hybridMultilevel"/>
    <w:tmpl w:val="7ECE1B7E"/>
    <w:lvl w:ilvl="0" w:tplc="4D48309A">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3F61EE"/>
    <w:multiLevelType w:val="hybridMultilevel"/>
    <w:tmpl w:val="4E045640"/>
    <w:lvl w:ilvl="0" w:tplc="4D48309A">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B31AEE"/>
    <w:multiLevelType w:val="hybridMultilevel"/>
    <w:tmpl w:val="9D764D9C"/>
    <w:lvl w:ilvl="0" w:tplc="4D48309A">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063160"/>
    <w:multiLevelType w:val="multilevel"/>
    <w:tmpl w:val="B656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915896">
    <w:abstractNumId w:val="34"/>
  </w:num>
  <w:num w:numId="2" w16cid:durableId="986932185">
    <w:abstractNumId w:val="0"/>
  </w:num>
  <w:num w:numId="3" w16cid:durableId="2127652417">
    <w:abstractNumId w:val="9"/>
  </w:num>
  <w:num w:numId="4" w16cid:durableId="616449779">
    <w:abstractNumId w:val="10"/>
  </w:num>
  <w:num w:numId="5" w16cid:durableId="241840233">
    <w:abstractNumId w:val="22"/>
  </w:num>
  <w:num w:numId="6" w16cid:durableId="1846507599">
    <w:abstractNumId w:val="27"/>
  </w:num>
  <w:num w:numId="7" w16cid:durableId="1060902714">
    <w:abstractNumId w:val="21"/>
  </w:num>
  <w:num w:numId="8" w16cid:durableId="1334257546">
    <w:abstractNumId w:val="35"/>
  </w:num>
  <w:num w:numId="9" w16cid:durableId="234585225">
    <w:abstractNumId w:val="13"/>
  </w:num>
  <w:num w:numId="10" w16cid:durableId="1073088265">
    <w:abstractNumId w:val="11"/>
  </w:num>
  <w:num w:numId="11" w16cid:durableId="471336333">
    <w:abstractNumId w:val="23"/>
  </w:num>
  <w:num w:numId="12" w16cid:durableId="386925308">
    <w:abstractNumId w:val="4"/>
  </w:num>
  <w:num w:numId="13" w16cid:durableId="1317220576">
    <w:abstractNumId w:val="14"/>
  </w:num>
  <w:num w:numId="14" w16cid:durableId="1901402660">
    <w:abstractNumId w:val="28"/>
  </w:num>
  <w:num w:numId="15" w16cid:durableId="2075659763">
    <w:abstractNumId w:val="2"/>
  </w:num>
  <w:num w:numId="16" w16cid:durableId="1867057563">
    <w:abstractNumId w:val="33"/>
  </w:num>
  <w:num w:numId="17" w16cid:durableId="1149518374">
    <w:abstractNumId w:val="38"/>
  </w:num>
  <w:num w:numId="18" w16cid:durableId="1645356381">
    <w:abstractNumId w:val="6"/>
  </w:num>
  <w:num w:numId="19" w16cid:durableId="87697360">
    <w:abstractNumId w:val="8"/>
  </w:num>
  <w:num w:numId="20" w16cid:durableId="1569725953">
    <w:abstractNumId w:val="26"/>
  </w:num>
  <w:num w:numId="21" w16cid:durableId="487866520">
    <w:abstractNumId w:val="5"/>
  </w:num>
  <w:num w:numId="22" w16cid:durableId="188957276">
    <w:abstractNumId w:val="1"/>
  </w:num>
  <w:num w:numId="23" w16cid:durableId="1653413550">
    <w:abstractNumId w:val="30"/>
  </w:num>
  <w:num w:numId="24" w16cid:durableId="1387340864">
    <w:abstractNumId w:val="1"/>
  </w:num>
  <w:num w:numId="25" w16cid:durableId="1933853859">
    <w:abstractNumId w:val="29"/>
  </w:num>
  <w:num w:numId="26" w16cid:durableId="775368775">
    <w:abstractNumId w:val="32"/>
  </w:num>
  <w:num w:numId="27" w16cid:durableId="871922001">
    <w:abstractNumId w:val="7"/>
  </w:num>
  <w:num w:numId="28" w16cid:durableId="858469501">
    <w:abstractNumId w:val="16"/>
  </w:num>
  <w:num w:numId="29" w16cid:durableId="246572898">
    <w:abstractNumId w:val="25"/>
  </w:num>
  <w:num w:numId="30" w16cid:durableId="1418788866">
    <w:abstractNumId w:val="17"/>
  </w:num>
  <w:num w:numId="31" w16cid:durableId="1254897732">
    <w:abstractNumId w:val="3"/>
  </w:num>
  <w:num w:numId="32" w16cid:durableId="1013385382">
    <w:abstractNumId w:val="24"/>
  </w:num>
  <w:num w:numId="33" w16cid:durableId="657806813">
    <w:abstractNumId w:val="18"/>
  </w:num>
  <w:num w:numId="34" w16cid:durableId="795221236">
    <w:abstractNumId w:val="37"/>
  </w:num>
  <w:num w:numId="35" w16cid:durableId="1166480687">
    <w:abstractNumId w:val="31"/>
  </w:num>
  <w:num w:numId="36" w16cid:durableId="1454397558">
    <w:abstractNumId w:val="36"/>
  </w:num>
  <w:num w:numId="37" w16cid:durableId="34547268">
    <w:abstractNumId w:val="20"/>
  </w:num>
  <w:num w:numId="38" w16cid:durableId="1013146898">
    <w:abstractNumId w:val="12"/>
  </w:num>
  <w:num w:numId="39" w16cid:durableId="1006637644">
    <w:abstractNumId w:val="15"/>
  </w:num>
  <w:num w:numId="40" w16cid:durableId="18104363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C2"/>
    <w:rsid w:val="0003422D"/>
    <w:rsid w:val="00042A16"/>
    <w:rsid w:val="000519BA"/>
    <w:rsid w:val="000606CB"/>
    <w:rsid w:val="00073E48"/>
    <w:rsid w:val="000C2371"/>
    <w:rsid w:val="000D276E"/>
    <w:rsid w:val="000D3025"/>
    <w:rsid w:val="000F3B12"/>
    <w:rsid w:val="000F56FB"/>
    <w:rsid w:val="001417ED"/>
    <w:rsid w:val="00175B86"/>
    <w:rsid w:val="00195874"/>
    <w:rsid w:val="001D37D5"/>
    <w:rsid w:val="002240EA"/>
    <w:rsid w:val="00257B32"/>
    <w:rsid w:val="002D5A4B"/>
    <w:rsid w:val="002E59B0"/>
    <w:rsid w:val="00330466"/>
    <w:rsid w:val="003433D5"/>
    <w:rsid w:val="00372440"/>
    <w:rsid w:val="003955E5"/>
    <w:rsid w:val="003A0D9B"/>
    <w:rsid w:val="003C4E06"/>
    <w:rsid w:val="003C6C0D"/>
    <w:rsid w:val="003D0EAC"/>
    <w:rsid w:val="003E6CAD"/>
    <w:rsid w:val="00436489"/>
    <w:rsid w:val="004429FA"/>
    <w:rsid w:val="00445A80"/>
    <w:rsid w:val="0045031B"/>
    <w:rsid w:val="004654C6"/>
    <w:rsid w:val="004F1155"/>
    <w:rsid w:val="00543C51"/>
    <w:rsid w:val="0057777A"/>
    <w:rsid w:val="005A5C4C"/>
    <w:rsid w:val="005B22A9"/>
    <w:rsid w:val="005B2812"/>
    <w:rsid w:val="005D2504"/>
    <w:rsid w:val="00613E0D"/>
    <w:rsid w:val="00614A0F"/>
    <w:rsid w:val="0061688A"/>
    <w:rsid w:val="00640FE2"/>
    <w:rsid w:val="00683692"/>
    <w:rsid w:val="006866C1"/>
    <w:rsid w:val="006930DD"/>
    <w:rsid w:val="006E0055"/>
    <w:rsid w:val="006E36B0"/>
    <w:rsid w:val="00703EE8"/>
    <w:rsid w:val="00733E8B"/>
    <w:rsid w:val="00774948"/>
    <w:rsid w:val="007C09A1"/>
    <w:rsid w:val="007F089B"/>
    <w:rsid w:val="00841C55"/>
    <w:rsid w:val="0089334E"/>
    <w:rsid w:val="008F102D"/>
    <w:rsid w:val="009204C2"/>
    <w:rsid w:val="009967DF"/>
    <w:rsid w:val="00996975"/>
    <w:rsid w:val="009D3305"/>
    <w:rsid w:val="009E741B"/>
    <w:rsid w:val="00A94025"/>
    <w:rsid w:val="00AA4DDE"/>
    <w:rsid w:val="00AC4CB8"/>
    <w:rsid w:val="00AD6F4A"/>
    <w:rsid w:val="00B05E54"/>
    <w:rsid w:val="00B13CD5"/>
    <w:rsid w:val="00BC6958"/>
    <w:rsid w:val="00BF2E6C"/>
    <w:rsid w:val="00C3186A"/>
    <w:rsid w:val="00CD0644"/>
    <w:rsid w:val="00CD11AB"/>
    <w:rsid w:val="00CF4A2A"/>
    <w:rsid w:val="00D20996"/>
    <w:rsid w:val="00D33645"/>
    <w:rsid w:val="00D342F2"/>
    <w:rsid w:val="00DE73A5"/>
    <w:rsid w:val="00DF22DA"/>
    <w:rsid w:val="00E156B1"/>
    <w:rsid w:val="00E206A3"/>
    <w:rsid w:val="00E765D6"/>
    <w:rsid w:val="00EA1E53"/>
    <w:rsid w:val="00EC7A38"/>
    <w:rsid w:val="00EF5692"/>
    <w:rsid w:val="00F155C2"/>
    <w:rsid w:val="00F209A5"/>
    <w:rsid w:val="00F679BB"/>
    <w:rsid w:val="00F87A59"/>
    <w:rsid w:val="00FF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32221"/>
  <w15:docId w15:val="{C573C0FD-9F35-4CC5-9071-523CAC10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5C2"/>
    <w:pPr>
      <w:widowControl w:val="0"/>
      <w:spacing w:after="0" w:line="340" w:lineRule="exact"/>
    </w:pPr>
    <w:rPr>
      <w:rFonts w:ascii="Garamond" w:eastAsia="Times New Roman" w:hAnsi="Garamond" w:cs="Times New Roman"/>
      <w:sz w:val="24"/>
      <w:szCs w:val="24"/>
    </w:rPr>
  </w:style>
  <w:style w:type="paragraph" w:styleId="Heading1">
    <w:name w:val="heading 1"/>
    <w:next w:val="Normal"/>
    <w:link w:val="Heading1Char"/>
    <w:qFormat/>
    <w:rsid w:val="00F155C2"/>
    <w:pPr>
      <w:keepNext/>
      <w:widowControl w:val="0"/>
      <w:spacing w:after="0" w:line="240" w:lineRule="auto"/>
      <w:outlineLvl w:val="0"/>
    </w:pPr>
    <w:rPr>
      <w:rFonts w:ascii="Perpetua" w:eastAsia="Times New Roman" w:hAnsi="Perpetua" w:cs="Arial"/>
      <w:bCs/>
      <w:sz w:val="72"/>
      <w:szCs w:val="72"/>
    </w:rPr>
  </w:style>
  <w:style w:type="paragraph" w:styleId="Heading3">
    <w:name w:val="heading 3"/>
    <w:basedOn w:val="Normal"/>
    <w:next w:val="Normal"/>
    <w:link w:val="Heading3Char"/>
    <w:uiPriority w:val="9"/>
    <w:semiHidden/>
    <w:unhideWhenUsed/>
    <w:qFormat/>
    <w:rsid w:val="00CD11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55C2"/>
    <w:rPr>
      <w:rFonts w:ascii="Perpetua" w:eastAsia="Times New Roman" w:hAnsi="Perpetua" w:cs="Arial"/>
      <w:bCs/>
      <w:sz w:val="72"/>
      <w:szCs w:val="72"/>
    </w:rPr>
  </w:style>
  <w:style w:type="paragraph" w:styleId="Subtitle">
    <w:name w:val="Subtitle"/>
    <w:basedOn w:val="Normal"/>
    <w:link w:val="SubtitleChar"/>
    <w:qFormat/>
    <w:rsid w:val="00F155C2"/>
    <w:pPr>
      <w:spacing w:line="240" w:lineRule="auto"/>
      <w:outlineLvl w:val="1"/>
    </w:pPr>
    <w:rPr>
      <w:rFonts w:ascii="Arial" w:hAnsi="Arial" w:cs="Arial"/>
      <w:b/>
      <w:sz w:val="28"/>
      <w:szCs w:val="28"/>
    </w:rPr>
  </w:style>
  <w:style w:type="character" w:customStyle="1" w:styleId="SubtitleChar">
    <w:name w:val="Subtitle Char"/>
    <w:basedOn w:val="DefaultParagraphFont"/>
    <w:link w:val="Subtitle"/>
    <w:rsid w:val="00F155C2"/>
    <w:rPr>
      <w:rFonts w:ascii="Arial" w:eastAsia="Times New Roman" w:hAnsi="Arial" w:cs="Arial"/>
      <w:b/>
      <w:sz w:val="28"/>
      <w:szCs w:val="28"/>
    </w:rPr>
  </w:style>
  <w:style w:type="paragraph" w:styleId="BalloonText">
    <w:name w:val="Balloon Text"/>
    <w:basedOn w:val="Normal"/>
    <w:link w:val="BalloonTextChar"/>
    <w:uiPriority w:val="99"/>
    <w:semiHidden/>
    <w:unhideWhenUsed/>
    <w:rsid w:val="00F155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5C2"/>
    <w:rPr>
      <w:rFonts w:ascii="Tahoma" w:eastAsia="Times New Roman" w:hAnsi="Tahoma" w:cs="Tahoma"/>
      <w:sz w:val="16"/>
      <w:szCs w:val="16"/>
    </w:rPr>
  </w:style>
  <w:style w:type="paragraph" w:styleId="Header">
    <w:name w:val="header"/>
    <w:basedOn w:val="Normal"/>
    <w:link w:val="HeaderChar"/>
    <w:rsid w:val="003D0EAC"/>
    <w:pPr>
      <w:widowControl/>
      <w:tabs>
        <w:tab w:val="center" w:pos="4320"/>
        <w:tab w:val="right" w:pos="8640"/>
      </w:tabs>
      <w:spacing w:line="240" w:lineRule="auto"/>
    </w:pPr>
    <w:rPr>
      <w:rFonts w:ascii="Times New Roman" w:hAnsi="Times New Roman"/>
      <w:szCs w:val="20"/>
    </w:rPr>
  </w:style>
  <w:style w:type="character" w:customStyle="1" w:styleId="HeaderChar">
    <w:name w:val="Header Char"/>
    <w:basedOn w:val="DefaultParagraphFont"/>
    <w:link w:val="Header"/>
    <w:rsid w:val="003D0EAC"/>
    <w:rPr>
      <w:rFonts w:ascii="Times New Roman" w:eastAsia="Times New Roman" w:hAnsi="Times New Roman" w:cs="Times New Roman"/>
      <w:sz w:val="24"/>
      <w:szCs w:val="20"/>
    </w:rPr>
  </w:style>
  <w:style w:type="paragraph" w:styleId="Footer">
    <w:name w:val="footer"/>
    <w:basedOn w:val="Normal"/>
    <w:link w:val="FooterChar"/>
    <w:rsid w:val="003D0EAC"/>
    <w:pPr>
      <w:widowControl/>
      <w:tabs>
        <w:tab w:val="center" w:pos="4320"/>
        <w:tab w:val="right" w:pos="8640"/>
      </w:tabs>
      <w:spacing w:line="240" w:lineRule="auto"/>
    </w:pPr>
    <w:rPr>
      <w:rFonts w:ascii="Times New Roman" w:hAnsi="Times New Roman"/>
      <w:szCs w:val="20"/>
    </w:rPr>
  </w:style>
  <w:style w:type="character" w:customStyle="1" w:styleId="FooterChar">
    <w:name w:val="Footer Char"/>
    <w:basedOn w:val="DefaultParagraphFont"/>
    <w:link w:val="Footer"/>
    <w:rsid w:val="003D0EAC"/>
    <w:rPr>
      <w:rFonts w:ascii="Times New Roman" w:eastAsia="Times New Roman" w:hAnsi="Times New Roman" w:cs="Times New Roman"/>
      <w:sz w:val="24"/>
      <w:szCs w:val="20"/>
    </w:rPr>
  </w:style>
  <w:style w:type="paragraph" w:styleId="ListParagraph">
    <w:name w:val="List Paragraph"/>
    <w:basedOn w:val="Normal"/>
    <w:uiPriority w:val="34"/>
    <w:qFormat/>
    <w:rsid w:val="00175B86"/>
    <w:pPr>
      <w:ind w:left="720"/>
      <w:contextualSpacing/>
    </w:pPr>
  </w:style>
  <w:style w:type="character" w:styleId="Hyperlink">
    <w:name w:val="Hyperlink"/>
    <w:basedOn w:val="DefaultParagraphFont"/>
    <w:uiPriority w:val="99"/>
    <w:unhideWhenUsed/>
    <w:rsid w:val="000F56FB"/>
    <w:rPr>
      <w:color w:val="0000FF" w:themeColor="hyperlink"/>
      <w:u w:val="single"/>
    </w:rPr>
  </w:style>
  <w:style w:type="character" w:styleId="UnresolvedMention">
    <w:name w:val="Unresolved Mention"/>
    <w:basedOn w:val="DefaultParagraphFont"/>
    <w:uiPriority w:val="99"/>
    <w:semiHidden/>
    <w:unhideWhenUsed/>
    <w:rsid w:val="000F56FB"/>
    <w:rPr>
      <w:color w:val="605E5C"/>
      <w:shd w:val="clear" w:color="auto" w:fill="E1DFDD"/>
    </w:rPr>
  </w:style>
  <w:style w:type="paragraph" w:styleId="Revision">
    <w:name w:val="Revision"/>
    <w:hidden/>
    <w:uiPriority w:val="99"/>
    <w:semiHidden/>
    <w:rsid w:val="00445A80"/>
    <w:pPr>
      <w:spacing w:after="0" w:line="240" w:lineRule="auto"/>
    </w:pPr>
    <w:rPr>
      <w:rFonts w:ascii="Garamond" w:eastAsia="Times New Roman" w:hAnsi="Garamond" w:cs="Times New Roman"/>
      <w:sz w:val="24"/>
      <w:szCs w:val="24"/>
    </w:rPr>
  </w:style>
  <w:style w:type="character" w:styleId="CommentReference">
    <w:name w:val="annotation reference"/>
    <w:basedOn w:val="DefaultParagraphFont"/>
    <w:uiPriority w:val="99"/>
    <w:semiHidden/>
    <w:unhideWhenUsed/>
    <w:rsid w:val="0003422D"/>
    <w:rPr>
      <w:sz w:val="16"/>
      <w:szCs w:val="16"/>
    </w:rPr>
  </w:style>
  <w:style w:type="paragraph" w:styleId="CommentText">
    <w:name w:val="annotation text"/>
    <w:basedOn w:val="Normal"/>
    <w:link w:val="CommentTextChar"/>
    <w:uiPriority w:val="99"/>
    <w:unhideWhenUsed/>
    <w:rsid w:val="0003422D"/>
    <w:pPr>
      <w:spacing w:line="240" w:lineRule="auto"/>
    </w:pPr>
    <w:rPr>
      <w:sz w:val="20"/>
      <w:szCs w:val="20"/>
    </w:rPr>
  </w:style>
  <w:style w:type="character" w:customStyle="1" w:styleId="CommentTextChar">
    <w:name w:val="Comment Text Char"/>
    <w:basedOn w:val="DefaultParagraphFont"/>
    <w:link w:val="CommentText"/>
    <w:uiPriority w:val="99"/>
    <w:rsid w:val="0003422D"/>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03422D"/>
    <w:rPr>
      <w:b/>
      <w:bCs/>
    </w:rPr>
  </w:style>
  <w:style w:type="character" w:customStyle="1" w:styleId="CommentSubjectChar">
    <w:name w:val="Comment Subject Char"/>
    <w:basedOn w:val="CommentTextChar"/>
    <w:link w:val="CommentSubject"/>
    <w:uiPriority w:val="99"/>
    <w:semiHidden/>
    <w:rsid w:val="0003422D"/>
    <w:rPr>
      <w:rFonts w:ascii="Garamond" w:eastAsia="Times New Roman" w:hAnsi="Garamond" w:cs="Times New Roman"/>
      <w:b/>
      <w:bCs/>
      <w:sz w:val="20"/>
      <w:szCs w:val="20"/>
    </w:rPr>
  </w:style>
  <w:style w:type="character" w:customStyle="1" w:styleId="Heading3Char">
    <w:name w:val="Heading 3 Char"/>
    <w:basedOn w:val="DefaultParagraphFont"/>
    <w:link w:val="Heading3"/>
    <w:uiPriority w:val="9"/>
    <w:semiHidden/>
    <w:rsid w:val="00CD11AB"/>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614A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8348">
      <w:bodyDiv w:val="1"/>
      <w:marLeft w:val="0"/>
      <w:marRight w:val="0"/>
      <w:marTop w:val="0"/>
      <w:marBottom w:val="0"/>
      <w:divBdr>
        <w:top w:val="none" w:sz="0" w:space="0" w:color="auto"/>
        <w:left w:val="none" w:sz="0" w:space="0" w:color="auto"/>
        <w:bottom w:val="none" w:sz="0" w:space="0" w:color="auto"/>
        <w:right w:val="none" w:sz="0" w:space="0" w:color="auto"/>
      </w:divBdr>
    </w:div>
    <w:div w:id="369186755">
      <w:bodyDiv w:val="1"/>
      <w:marLeft w:val="0"/>
      <w:marRight w:val="0"/>
      <w:marTop w:val="0"/>
      <w:marBottom w:val="0"/>
      <w:divBdr>
        <w:top w:val="none" w:sz="0" w:space="0" w:color="auto"/>
        <w:left w:val="none" w:sz="0" w:space="0" w:color="auto"/>
        <w:bottom w:val="none" w:sz="0" w:space="0" w:color="auto"/>
        <w:right w:val="none" w:sz="0" w:space="0" w:color="auto"/>
      </w:divBdr>
    </w:div>
    <w:div w:id="946473775">
      <w:bodyDiv w:val="1"/>
      <w:marLeft w:val="0"/>
      <w:marRight w:val="0"/>
      <w:marTop w:val="0"/>
      <w:marBottom w:val="0"/>
      <w:divBdr>
        <w:top w:val="none" w:sz="0" w:space="0" w:color="auto"/>
        <w:left w:val="none" w:sz="0" w:space="0" w:color="auto"/>
        <w:bottom w:val="none" w:sz="0" w:space="0" w:color="auto"/>
        <w:right w:val="none" w:sz="0" w:space="0" w:color="auto"/>
      </w:divBdr>
    </w:div>
    <w:div w:id="1263950214">
      <w:bodyDiv w:val="1"/>
      <w:marLeft w:val="0"/>
      <w:marRight w:val="0"/>
      <w:marTop w:val="0"/>
      <w:marBottom w:val="0"/>
      <w:divBdr>
        <w:top w:val="none" w:sz="0" w:space="0" w:color="auto"/>
        <w:left w:val="none" w:sz="0" w:space="0" w:color="auto"/>
        <w:bottom w:val="none" w:sz="0" w:space="0" w:color="auto"/>
        <w:right w:val="none" w:sz="0" w:space="0" w:color="auto"/>
      </w:divBdr>
    </w:div>
    <w:div w:id="1422406302">
      <w:bodyDiv w:val="1"/>
      <w:marLeft w:val="0"/>
      <w:marRight w:val="0"/>
      <w:marTop w:val="0"/>
      <w:marBottom w:val="0"/>
      <w:divBdr>
        <w:top w:val="none" w:sz="0" w:space="0" w:color="auto"/>
        <w:left w:val="none" w:sz="0" w:space="0" w:color="auto"/>
        <w:bottom w:val="none" w:sz="0" w:space="0" w:color="auto"/>
        <w:right w:val="none" w:sz="0" w:space="0" w:color="auto"/>
      </w:divBdr>
    </w:div>
    <w:div w:id="1587299645">
      <w:bodyDiv w:val="1"/>
      <w:marLeft w:val="0"/>
      <w:marRight w:val="0"/>
      <w:marTop w:val="0"/>
      <w:marBottom w:val="0"/>
      <w:divBdr>
        <w:top w:val="none" w:sz="0" w:space="0" w:color="auto"/>
        <w:left w:val="none" w:sz="0" w:space="0" w:color="auto"/>
        <w:bottom w:val="none" w:sz="0" w:space="0" w:color="auto"/>
        <w:right w:val="none" w:sz="0" w:space="0" w:color="auto"/>
      </w:divBdr>
    </w:div>
    <w:div w:id="1844314547">
      <w:bodyDiv w:val="1"/>
      <w:marLeft w:val="0"/>
      <w:marRight w:val="0"/>
      <w:marTop w:val="0"/>
      <w:marBottom w:val="0"/>
      <w:divBdr>
        <w:top w:val="none" w:sz="0" w:space="0" w:color="auto"/>
        <w:left w:val="none" w:sz="0" w:space="0" w:color="auto"/>
        <w:bottom w:val="none" w:sz="0" w:space="0" w:color="auto"/>
        <w:right w:val="none" w:sz="0" w:space="0" w:color="auto"/>
      </w:divBdr>
      <w:divsChild>
        <w:div w:id="1904096668">
          <w:marLeft w:val="0"/>
          <w:marRight w:val="0"/>
          <w:marTop w:val="0"/>
          <w:marBottom w:val="0"/>
          <w:divBdr>
            <w:top w:val="none" w:sz="0" w:space="0" w:color="auto"/>
            <w:left w:val="none" w:sz="0" w:space="0" w:color="auto"/>
            <w:bottom w:val="none" w:sz="0" w:space="0" w:color="auto"/>
            <w:right w:val="none" w:sz="0" w:space="0" w:color="auto"/>
          </w:divBdr>
          <w:divsChild>
            <w:div w:id="504593163">
              <w:marLeft w:val="0"/>
              <w:marRight w:val="0"/>
              <w:marTop w:val="0"/>
              <w:marBottom w:val="0"/>
              <w:divBdr>
                <w:top w:val="none" w:sz="0" w:space="0" w:color="auto"/>
                <w:left w:val="none" w:sz="0" w:space="0" w:color="auto"/>
                <w:bottom w:val="none" w:sz="0" w:space="0" w:color="auto"/>
                <w:right w:val="none" w:sz="0" w:space="0" w:color="auto"/>
              </w:divBdr>
              <w:divsChild>
                <w:div w:id="14136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965468">
          <w:marLeft w:val="0"/>
          <w:marRight w:val="0"/>
          <w:marTop w:val="0"/>
          <w:marBottom w:val="0"/>
          <w:divBdr>
            <w:top w:val="none" w:sz="0" w:space="0" w:color="auto"/>
            <w:left w:val="none" w:sz="0" w:space="0" w:color="auto"/>
            <w:bottom w:val="none" w:sz="0" w:space="0" w:color="auto"/>
            <w:right w:val="none" w:sz="0" w:space="0" w:color="auto"/>
          </w:divBdr>
          <w:divsChild>
            <w:div w:id="1809467906">
              <w:marLeft w:val="0"/>
              <w:marRight w:val="0"/>
              <w:marTop w:val="0"/>
              <w:marBottom w:val="0"/>
              <w:divBdr>
                <w:top w:val="none" w:sz="0" w:space="0" w:color="auto"/>
                <w:left w:val="none" w:sz="0" w:space="0" w:color="auto"/>
                <w:bottom w:val="none" w:sz="0" w:space="0" w:color="auto"/>
                <w:right w:val="none" w:sz="0" w:space="0" w:color="auto"/>
              </w:divBdr>
              <w:divsChild>
                <w:div w:id="1907690489">
                  <w:marLeft w:val="0"/>
                  <w:marRight w:val="0"/>
                  <w:marTop w:val="0"/>
                  <w:marBottom w:val="0"/>
                  <w:divBdr>
                    <w:top w:val="none" w:sz="0" w:space="0" w:color="auto"/>
                    <w:left w:val="none" w:sz="0" w:space="0" w:color="auto"/>
                    <w:bottom w:val="none" w:sz="0" w:space="0" w:color="auto"/>
                    <w:right w:val="none" w:sz="0" w:space="0" w:color="auto"/>
                  </w:divBdr>
                  <w:divsChild>
                    <w:div w:id="1268151861">
                      <w:marLeft w:val="0"/>
                      <w:marRight w:val="0"/>
                      <w:marTop w:val="0"/>
                      <w:marBottom w:val="0"/>
                      <w:divBdr>
                        <w:top w:val="none" w:sz="0" w:space="0" w:color="auto"/>
                        <w:left w:val="none" w:sz="0" w:space="0" w:color="auto"/>
                        <w:bottom w:val="none" w:sz="0" w:space="0" w:color="auto"/>
                        <w:right w:val="none" w:sz="0" w:space="0" w:color="auto"/>
                      </w:divBdr>
                      <w:divsChild>
                        <w:div w:id="526869943">
                          <w:marLeft w:val="0"/>
                          <w:marRight w:val="0"/>
                          <w:marTop w:val="0"/>
                          <w:marBottom w:val="0"/>
                          <w:divBdr>
                            <w:top w:val="none" w:sz="0" w:space="0" w:color="auto"/>
                            <w:left w:val="none" w:sz="0" w:space="0" w:color="auto"/>
                            <w:bottom w:val="none" w:sz="0" w:space="0" w:color="auto"/>
                            <w:right w:val="none" w:sz="0" w:space="0" w:color="auto"/>
                          </w:divBdr>
                          <w:divsChild>
                            <w:div w:id="96882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69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cadeemployers.com/products/posters/" TargetMode="External"/><Relationship Id="rId13" Type="http://schemas.openxmlformats.org/officeDocument/2006/relationships/hyperlink" Target="https://paidleave.oregon.gov/employers/what-employers-need-to-do.html" TargetMode="External"/><Relationship Id="rId18" Type="http://schemas.openxmlformats.org/officeDocument/2006/relationships/hyperlink" Target="https://www.irs.gov/affordable-care-act/employers" TargetMode="External"/><Relationship Id="rId3" Type="http://schemas.openxmlformats.org/officeDocument/2006/relationships/settings" Target="settings.xml"/><Relationship Id="rId21" Type="http://schemas.openxmlformats.org/officeDocument/2006/relationships/hyperlink" Target="http://www.cascadeemployers.com/resource/resmgr/Toolbox/Forms_Vacation_Leave_Req.doc" TargetMode="External"/><Relationship Id="rId7" Type="http://schemas.openxmlformats.org/officeDocument/2006/relationships/image" Target="media/image1.png"/><Relationship Id="rId12" Type="http://schemas.openxmlformats.org/officeDocument/2006/relationships/hyperlink" Target="mailto:dan.odoherty@aleragroup.com" TargetMode="External"/><Relationship Id="rId17" Type="http://schemas.openxmlformats.org/officeDocument/2006/relationships/hyperlink" Target="https://www.oregon.gov/employ/businesses/pages/employer-responsibilities.asp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osha.oregon.gov/pages/topics/safety-committees-and-meetings.aspx" TargetMode="External"/><Relationship Id="rId20" Type="http://schemas.openxmlformats.org/officeDocument/2006/relationships/hyperlink" Target="https://multco.us/info/multnomah-county-preschool-all-personal-income-ta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nwbenefits.aleragroup.com/cascade-sponsored-group-health-insuranc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oregon.gov/dor/programs/businesses/pages/unemployment-insurance-tax.aspx" TargetMode="External"/><Relationship Id="rId23" Type="http://schemas.openxmlformats.org/officeDocument/2006/relationships/footer" Target="footer2.xml"/><Relationship Id="rId10" Type="http://schemas.openxmlformats.org/officeDocument/2006/relationships/hyperlink" Target="https://www.oregonsaves.com/employers" TargetMode="External"/><Relationship Id="rId19" Type="http://schemas.openxmlformats.org/officeDocument/2006/relationships/hyperlink" Target="https://www.oregon.gov/dor/programs/businesses/pages/withholding-and-payroll-tax.aspx" TargetMode="External"/><Relationship Id="rId4" Type="http://schemas.openxmlformats.org/officeDocument/2006/relationships/webSettings" Target="webSettings.xml"/><Relationship Id="rId9" Type="http://schemas.openxmlformats.org/officeDocument/2006/relationships/hyperlink" Target="https://www.oregonsaves.com/employers" TargetMode="External"/><Relationship Id="rId14" Type="http://schemas.openxmlformats.org/officeDocument/2006/relationships/hyperlink" Target="https://wcd.oregon.gov/employer/pages/compensation-insurance-overview.aspx"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2368</Words>
  <Characters>13500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Cascade Employers Association</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Reed</dc:creator>
  <cp:lastModifiedBy>Caitlin Egeck</cp:lastModifiedBy>
  <cp:revision>2</cp:revision>
  <dcterms:created xsi:type="dcterms:W3CDTF">2025-03-20T22:18:00Z</dcterms:created>
  <dcterms:modified xsi:type="dcterms:W3CDTF">2025-03-20T22:18:00Z</dcterms:modified>
</cp:coreProperties>
</file>