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5F5" w:rsidRDefault="00BF75F5" w:rsidP="00BF75F5">
      <w:pPr>
        <w:spacing w:after="0" w:line="240" w:lineRule="auto"/>
        <w:rPr>
          <w:rFonts w:eastAsia="Times New Roman"/>
          <w:b/>
          <w:color w:val="000000"/>
          <w:sz w:val="40"/>
          <w:szCs w:val="40"/>
        </w:rPr>
      </w:pPr>
      <w:bookmarkStart w:id="0" w:name="_GoBack"/>
      <w:bookmarkEnd w:id="0"/>
      <w:r>
        <w:rPr>
          <w:noProof/>
        </w:rPr>
        <w:drawing>
          <wp:anchor distT="0" distB="0" distL="114300" distR="114300" simplePos="0" relativeHeight="251659264" behindDoc="0" locked="0" layoutInCell="1" allowOverlap="1" wp14:anchorId="13A56343" wp14:editId="4ADDC11A">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BF75F5" w:rsidRPr="00917939" w:rsidRDefault="00BF75F5" w:rsidP="00BF75F5">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BF75F5" w:rsidRPr="00917939" w:rsidRDefault="00BF75F5" w:rsidP="00BF75F5">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BF75F5" w:rsidRPr="00F72435" w:rsidRDefault="00BF75F5" w:rsidP="00BF75F5">
      <w:pPr>
        <w:spacing w:after="0" w:line="240" w:lineRule="auto"/>
        <w:rPr>
          <w:rFonts w:eastAsia="Times New Roman"/>
          <w:b/>
          <w:color w:val="000000"/>
          <w:sz w:val="40"/>
          <w:szCs w:val="40"/>
        </w:rPr>
      </w:pPr>
    </w:p>
    <w:p w:rsidR="009B475B" w:rsidRPr="00BF75F5" w:rsidRDefault="009B475B" w:rsidP="009B475B">
      <w:pPr>
        <w:pStyle w:val="Title"/>
        <w:rPr>
          <w:rFonts w:ascii="Arial" w:hAnsi="Arial" w:cs="Arial"/>
          <w:spacing w:val="0"/>
          <w:sz w:val="40"/>
          <w:szCs w:val="40"/>
        </w:rPr>
      </w:pPr>
      <w:r w:rsidRPr="00BF75F5">
        <w:rPr>
          <w:rFonts w:ascii="Arial" w:hAnsi="Arial" w:cs="Arial"/>
          <w:spacing w:val="0"/>
          <w:sz w:val="40"/>
          <w:szCs w:val="40"/>
        </w:rPr>
        <w:t>Workplace Bullying Policy</w:t>
      </w:r>
    </w:p>
    <w:p w:rsidR="004F5BCF" w:rsidRDefault="00DA2933" w:rsidP="00BF75F5">
      <w:pPr>
        <w:spacing w:after="0" w:line="300" w:lineRule="exact"/>
      </w:pPr>
    </w:p>
    <w:p w:rsidR="00690EA0" w:rsidRDefault="00690EA0" w:rsidP="00BF75F5">
      <w:pPr>
        <w:spacing w:after="0" w:line="300" w:lineRule="exact"/>
        <w:rPr>
          <w:rFonts w:ascii="Arial" w:hAnsi="Arial" w:cs="Arial"/>
        </w:rPr>
      </w:pPr>
      <w:r>
        <w:rPr>
          <w:rFonts w:ascii="Arial" w:hAnsi="Arial" w:cs="Arial"/>
        </w:rPr>
        <w:t xml:space="preserve">The Company believes that all employees have a right to a safe and </w:t>
      </w:r>
      <w:r w:rsidR="00923756">
        <w:rPr>
          <w:rFonts w:ascii="Arial" w:hAnsi="Arial" w:cs="Arial"/>
        </w:rPr>
        <w:t>respectful</w:t>
      </w:r>
      <w:r>
        <w:rPr>
          <w:rFonts w:ascii="Arial" w:hAnsi="Arial" w:cs="Arial"/>
        </w:rPr>
        <w:t xml:space="preserve"> work environment. Therefore, the Company will not tolerate any bullying behavior in the workplace. Bullying has many negative effects on both individual employ</w:t>
      </w:r>
      <w:r w:rsidR="000C1908">
        <w:rPr>
          <w:rFonts w:ascii="Arial" w:hAnsi="Arial" w:cs="Arial"/>
        </w:rPr>
        <w:t>ees and the Company as a whole</w:t>
      </w:r>
      <w:r w:rsidR="00870219">
        <w:rPr>
          <w:rFonts w:ascii="Arial" w:hAnsi="Arial" w:cs="Arial"/>
        </w:rPr>
        <w:t>, including</w:t>
      </w:r>
      <w:r w:rsidR="00AE0818">
        <w:rPr>
          <w:rFonts w:ascii="Arial" w:hAnsi="Arial" w:cs="Arial"/>
        </w:rPr>
        <w:t xml:space="preserve"> </w:t>
      </w:r>
      <w:r w:rsidR="000C1908">
        <w:rPr>
          <w:rFonts w:ascii="Arial" w:hAnsi="Arial" w:cs="Arial"/>
        </w:rPr>
        <w:t>reduce</w:t>
      </w:r>
      <w:r w:rsidR="00870219">
        <w:rPr>
          <w:rFonts w:ascii="Arial" w:hAnsi="Arial" w:cs="Arial"/>
        </w:rPr>
        <w:t>d</w:t>
      </w:r>
      <w:r w:rsidR="000C1908">
        <w:rPr>
          <w:rFonts w:ascii="Arial" w:hAnsi="Arial" w:cs="Arial"/>
        </w:rPr>
        <w:t xml:space="preserve"> productivity</w:t>
      </w:r>
      <w:r w:rsidR="00231186">
        <w:rPr>
          <w:rFonts w:ascii="Arial" w:hAnsi="Arial" w:cs="Arial"/>
        </w:rPr>
        <w:t xml:space="preserve"> </w:t>
      </w:r>
      <w:r w:rsidR="00870219">
        <w:rPr>
          <w:rFonts w:ascii="Arial" w:hAnsi="Arial" w:cs="Arial"/>
        </w:rPr>
        <w:t>and employee morale.</w:t>
      </w:r>
    </w:p>
    <w:p w:rsidR="00BF75F5" w:rsidRDefault="00BF75F5" w:rsidP="00BF75F5">
      <w:pPr>
        <w:spacing w:after="0" w:line="300" w:lineRule="exact"/>
        <w:rPr>
          <w:rFonts w:ascii="Arial" w:hAnsi="Arial" w:cs="Arial"/>
        </w:rPr>
      </w:pPr>
    </w:p>
    <w:p w:rsidR="00690EA0" w:rsidRDefault="00690EA0" w:rsidP="00BF75F5">
      <w:pPr>
        <w:spacing w:after="0" w:line="300" w:lineRule="exact"/>
        <w:rPr>
          <w:rFonts w:ascii="Arial" w:hAnsi="Arial" w:cs="Arial"/>
        </w:rPr>
      </w:pPr>
      <w:r>
        <w:rPr>
          <w:rFonts w:ascii="Arial" w:hAnsi="Arial" w:cs="Arial"/>
        </w:rPr>
        <w:t>Workplace bullying is a pattern of repeated mistreatment that harms, intimidates, undermines, offends, degrades</w:t>
      </w:r>
      <w:r w:rsidR="00BF75F5">
        <w:rPr>
          <w:rFonts w:ascii="Arial" w:hAnsi="Arial" w:cs="Arial"/>
        </w:rPr>
        <w:t>,</w:t>
      </w:r>
      <w:r>
        <w:rPr>
          <w:rFonts w:ascii="Arial" w:hAnsi="Arial" w:cs="Arial"/>
        </w:rPr>
        <w:t xml:space="preserve"> or humiliates an employee. </w:t>
      </w:r>
      <w:r w:rsidR="00EE504F">
        <w:rPr>
          <w:rFonts w:ascii="Arial" w:hAnsi="Arial" w:cs="Arial"/>
        </w:rPr>
        <w:t>Bullying may be physical, verbal, or non-verbal. It can</w:t>
      </w:r>
      <w:r w:rsidR="00870219">
        <w:rPr>
          <w:rFonts w:ascii="Arial" w:hAnsi="Arial" w:cs="Arial"/>
        </w:rPr>
        <w:t xml:space="preserve"> also</w:t>
      </w:r>
      <w:r w:rsidR="00EE504F">
        <w:rPr>
          <w:rFonts w:ascii="Arial" w:hAnsi="Arial" w:cs="Arial"/>
        </w:rPr>
        <w:t xml:space="preserve"> happen using electronic technology, such as by email, social media sites, text messages, and websites (cyberbullying). </w:t>
      </w:r>
      <w:r>
        <w:rPr>
          <w:rFonts w:ascii="Arial" w:hAnsi="Arial" w:cs="Arial"/>
        </w:rPr>
        <w:t>Bullying may involve any employee, including:</w:t>
      </w:r>
    </w:p>
    <w:p w:rsidR="00BF75F5" w:rsidRDefault="00BF75F5" w:rsidP="00BF75F5">
      <w:pPr>
        <w:spacing w:after="0" w:line="300" w:lineRule="exact"/>
        <w:rPr>
          <w:rFonts w:ascii="Arial" w:hAnsi="Arial" w:cs="Arial"/>
        </w:rPr>
      </w:pPr>
    </w:p>
    <w:p w:rsidR="00690EA0" w:rsidRDefault="00690EA0" w:rsidP="00BF75F5">
      <w:pPr>
        <w:pStyle w:val="ListParagraph"/>
        <w:numPr>
          <w:ilvl w:val="0"/>
          <w:numId w:val="3"/>
        </w:numPr>
        <w:spacing w:after="0" w:line="300" w:lineRule="exact"/>
        <w:rPr>
          <w:rFonts w:ascii="Arial" w:hAnsi="Arial" w:cs="Arial"/>
        </w:rPr>
      </w:pPr>
      <w:r>
        <w:rPr>
          <w:rFonts w:ascii="Arial" w:hAnsi="Arial" w:cs="Arial"/>
        </w:rPr>
        <w:t>Supervisors against their subordinates</w:t>
      </w:r>
    </w:p>
    <w:p w:rsidR="00690EA0" w:rsidRDefault="00690EA0" w:rsidP="00BF75F5">
      <w:pPr>
        <w:pStyle w:val="ListParagraph"/>
        <w:numPr>
          <w:ilvl w:val="0"/>
          <w:numId w:val="3"/>
        </w:numPr>
        <w:spacing w:after="0" w:line="300" w:lineRule="exact"/>
        <w:rPr>
          <w:rFonts w:ascii="Arial" w:hAnsi="Arial" w:cs="Arial"/>
        </w:rPr>
      </w:pPr>
      <w:r>
        <w:rPr>
          <w:rFonts w:ascii="Arial" w:hAnsi="Arial" w:cs="Arial"/>
        </w:rPr>
        <w:t>Employees against their co-workers</w:t>
      </w:r>
    </w:p>
    <w:p w:rsidR="00690EA0" w:rsidRDefault="00690EA0" w:rsidP="00BF75F5">
      <w:pPr>
        <w:pStyle w:val="ListParagraph"/>
        <w:numPr>
          <w:ilvl w:val="0"/>
          <w:numId w:val="3"/>
        </w:numPr>
        <w:spacing w:after="0" w:line="300" w:lineRule="exact"/>
        <w:rPr>
          <w:rFonts w:ascii="Arial" w:hAnsi="Arial" w:cs="Arial"/>
        </w:rPr>
      </w:pPr>
      <w:r>
        <w:rPr>
          <w:rFonts w:ascii="Arial" w:hAnsi="Arial" w:cs="Arial"/>
        </w:rPr>
        <w:t>A group of co-workers targeting another employee</w:t>
      </w:r>
    </w:p>
    <w:p w:rsidR="00690EA0" w:rsidRDefault="00690EA0" w:rsidP="00BF75F5">
      <w:pPr>
        <w:pStyle w:val="ListParagraph"/>
        <w:numPr>
          <w:ilvl w:val="0"/>
          <w:numId w:val="3"/>
        </w:numPr>
        <w:spacing w:after="0" w:line="300" w:lineRule="exact"/>
        <w:rPr>
          <w:rFonts w:ascii="Arial" w:hAnsi="Arial" w:cs="Arial"/>
        </w:rPr>
      </w:pPr>
      <w:r>
        <w:rPr>
          <w:rFonts w:ascii="Arial" w:hAnsi="Arial" w:cs="Arial"/>
        </w:rPr>
        <w:t>A work environment where bullying has become accepted as workplace culture</w:t>
      </w:r>
    </w:p>
    <w:p w:rsidR="00690EA0" w:rsidRDefault="00690EA0" w:rsidP="00BF75F5">
      <w:pPr>
        <w:pStyle w:val="ListParagraph"/>
        <w:numPr>
          <w:ilvl w:val="0"/>
          <w:numId w:val="3"/>
        </w:numPr>
        <w:spacing w:after="0" w:line="300" w:lineRule="exact"/>
        <w:rPr>
          <w:rFonts w:ascii="Arial" w:hAnsi="Arial" w:cs="Arial"/>
        </w:rPr>
      </w:pPr>
      <w:r>
        <w:rPr>
          <w:rFonts w:ascii="Arial" w:hAnsi="Arial" w:cs="Arial"/>
        </w:rPr>
        <w:t>A third party who bullies an employee or vice versa</w:t>
      </w:r>
    </w:p>
    <w:p w:rsidR="00BF75F5" w:rsidRDefault="00BF75F5" w:rsidP="00BF75F5">
      <w:pPr>
        <w:spacing w:after="0" w:line="300" w:lineRule="exact"/>
        <w:rPr>
          <w:rFonts w:ascii="Arial" w:hAnsi="Arial" w:cs="Arial"/>
        </w:rPr>
      </w:pPr>
    </w:p>
    <w:p w:rsidR="00690EA0" w:rsidRDefault="000C1908" w:rsidP="00BF75F5">
      <w:pPr>
        <w:spacing w:after="0" w:line="300" w:lineRule="exact"/>
        <w:rPr>
          <w:rFonts w:ascii="Arial" w:hAnsi="Arial" w:cs="Arial"/>
        </w:rPr>
      </w:pPr>
      <w:r>
        <w:rPr>
          <w:rFonts w:ascii="Arial" w:hAnsi="Arial" w:cs="Arial"/>
        </w:rPr>
        <w:t>Some examples of workplace bullying include repeated acts, such as:</w:t>
      </w:r>
    </w:p>
    <w:p w:rsidR="00BF75F5" w:rsidRDefault="00BF75F5" w:rsidP="00BF75F5">
      <w:pPr>
        <w:spacing w:after="0" w:line="300" w:lineRule="exact"/>
        <w:rPr>
          <w:rFonts w:ascii="Arial" w:hAnsi="Arial" w:cs="Arial"/>
        </w:rPr>
      </w:pPr>
    </w:p>
    <w:p w:rsidR="000C1908" w:rsidRDefault="000C1908" w:rsidP="00BF75F5">
      <w:pPr>
        <w:pStyle w:val="ListParagraph"/>
        <w:numPr>
          <w:ilvl w:val="0"/>
          <w:numId w:val="3"/>
        </w:numPr>
        <w:spacing w:after="0" w:line="300" w:lineRule="exact"/>
        <w:rPr>
          <w:rFonts w:ascii="Arial" w:hAnsi="Arial" w:cs="Arial"/>
        </w:rPr>
      </w:pPr>
      <w:r>
        <w:rPr>
          <w:rFonts w:ascii="Arial" w:hAnsi="Arial" w:cs="Arial"/>
        </w:rPr>
        <w:t>Physical or verbal threats, insults, public humiliation</w:t>
      </w:r>
    </w:p>
    <w:p w:rsidR="000C1908" w:rsidRDefault="000C1908" w:rsidP="00BF75F5">
      <w:pPr>
        <w:pStyle w:val="ListParagraph"/>
        <w:numPr>
          <w:ilvl w:val="0"/>
          <w:numId w:val="3"/>
        </w:numPr>
        <w:spacing w:after="0" w:line="300" w:lineRule="exact"/>
        <w:rPr>
          <w:rFonts w:ascii="Arial" w:hAnsi="Arial" w:cs="Arial"/>
        </w:rPr>
      </w:pPr>
      <w:r>
        <w:rPr>
          <w:rFonts w:ascii="Arial" w:hAnsi="Arial" w:cs="Arial"/>
        </w:rPr>
        <w:t>Spreading malicious untruthful information or gossip</w:t>
      </w:r>
    </w:p>
    <w:p w:rsidR="000C1908" w:rsidRDefault="000C1908" w:rsidP="00BF75F5">
      <w:pPr>
        <w:pStyle w:val="ListParagraph"/>
        <w:numPr>
          <w:ilvl w:val="0"/>
          <w:numId w:val="3"/>
        </w:numPr>
        <w:spacing w:after="0" w:line="300" w:lineRule="exact"/>
        <w:rPr>
          <w:rFonts w:ascii="Arial" w:hAnsi="Arial" w:cs="Arial"/>
        </w:rPr>
      </w:pPr>
      <w:r>
        <w:rPr>
          <w:rFonts w:ascii="Arial" w:hAnsi="Arial" w:cs="Arial"/>
        </w:rPr>
        <w:t>Blame without factual justification</w:t>
      </w:r>
    </w:p>
    <w:p w:rsidR="000C1908" w:rsidRDefault="000C1908" w:rsidP="00BF75F5">
      <w:pPr>
        <w:pStyle w:val="ListParagraph"/>
        <w:numPr>
          <w:ilvl w:val="0"/>
          <w:numId w:val="3"/>
        </w:numPr>
        <w:spacing w:after="0" w:line="300" w:lineRule="exact"/>
        <w:rPr>
          <w:rFonts w:ascii="Arial" w:hAnsi="Arial" w:cs="Arial"/>
        </w:rPr>
      </w:pPr>
      <w:r>
        <w:rPr>
          <w:rFonts w:ascii="Arial" w:hAnsi="Arial" w:cs="Arial"/>
        </w:rPr>
        <w:t>Being treated differently than the rest of the employees in a work group</w:t>
      </w:r>
    </w:p>
    <w:p w:rsidR="000C1908" w:rsidRDefault="000C1908" w:rsidP="00BF75F5">
      <w:pPr>
        <w:pStyle w:val="ListParagraph"/>
        <w:numPr>
          <w:ilvl w:val="0"/>
          <w:numId w:val="3"/>
        </w:numPr>
        <w:spacing w:after="0" w:line="300" w:lineRule="exact"/>
        <w:rPr>
          <w:rFonts w:ascii="Arial" w:hAnsi="Arial" w:cs="Arial"/>
        </w:rPr>
      </w:pPr>
      <w:r>
        <w:rPr>
          <w:rFonts w:ascii="Arial" w:hAnsi="Arial" w:cs="Arial"/>
        </w:rPr>
        <w:t>Being the target of cussing or disrespectful language</w:t>
      </w:r>
    </w:p>
    <w:p w:rsidR="000C1908" w:rsidRDefault="000C1908" w:rsidP="00BF75F5">
      <w:pPr>
        <w:pStyle w:val="ListParagraph"/>
        <w:numPr>
          <w:ilvl w:val="0"/>
          <w:numId w:val="3"/>
        </w:numPr>
        <w:spacing w:after="0" w:line="300" w:lineRule="exact"/>
        <w:rPr>
          <w:rFonts w:ascii="Arial" w:hAnsi="Arial" w:cs="Arial"/>
        </w:rPr>
      </w:pPr>
      <w:r>
        <w:rPr>
          <w:rFonts w:ascii="Arial" w:hAnsi="Arial" w:cs="Arial"/>
        </w:rPr>
        <w:t>Exclusion or social isolation</w:t>
      </w:r>
    </w:p>
    <w:p w:rsidR="000C1908" w:rsidRDefault="000C1908" w:rsidP="00BF75F5">
      <w:pPr>
        <w:pStyle w:val="ListParagraph"/>
        <w:numPr>
          <w:ilvl w:val="0"/>
          <w:numId w:val="3"/>
        </w:numPr>
        <w:spacing w:after="0" w:line="300" w:lineRule="exact"/>
        <w:rPr>
          <w:rFonts w:ascii="Arial" w:hAnsi="Arial" w:cs="Arial"/>
        </w:rPr>
      </w:pPr>
      <w:r>
        <w:rPr>
          <w:rFonts w:ascii="Arial" w:hAnsi="Arial" w:cs="Arial"/>
        </w:rPr>
        <w:t>Excessive “prank” jokes or teasing of an employee</w:t>
      </w:r>
    </w:p>
    <w:p w:rsidR="00BF75F5" w:rsidRDefault="00BF75F5" w:rsidP="00BF75F5">
      <w:pPr>
        <w:spacing w:after="0" w:line="300" w:lineRule="exact"/>
        <w:rPr>
          <w:rFonts w:ascii="Arial" w:hAnsi="Arial" w:cs="Arial"/>
        </w:rPr>
      </w:pPr>
    </w:p>
    <w:p w:rsidR="00BB361F" w:rsidRDefault="00BB361F" w:rsidP="00BF75F5">
      <w:pPr>
        <w:spacing w:after="0" w:line="300" w:lineRule="exact"/>
        <w:rPr>
          <w:rFonts w:ascii="Arial" w:hAnsi="Arial" w:cs="Arial"/>
        </w:rPr>
      </w:pPr>
      <w:r>
        <w:rPr>
          <w:rFonts w:ascii="Arial" w:hAnsi="Arial" w:cs="Arial"/>
        </w:rPr>
        <w:lastRenderedPageBreak/>
        <w:t>Managers and supervisors who have high expectations</w:t>
      </w:r>
      <w:r w:rsidR="00870219">
        <w:rPr>
          <w:rFonts w:ascii="Arial" w:hAnsi="Arial" w:cs="Arial"/>
        </w:rPr>
        <w:t>,</w:t>
      </w:r>
      <w:r>
        <w:rPr>
          <w:rFonts w:ascii="Arial" w:hAnsi="Arial" w:cs="Arial"/>
        </w:rPr>
        <w:t xml:space="preserve"> identify areas requiring improved performance, or impose </w:t>
      </w:r>
      <w:r w:rsidR="00870219">
        <w:rPr>
          <w:rFonts w:ascii="Arial" w:hAnsi="Arial" w:cs="Arial"/>
        </w:rPr>
        <w:t xml:space="preserve">corrective action </w:t>
      </w:r>
      <w:r>
        <w:rPr>
          <w:rFonts w:ascii="Arial" w:hAnsi="Arial" w:cs="Arial"/>
        </w:rPr>
        <w:t>within established workplace guidelines are not engaging in bullying as long as their actions are carried out in a respectful and fair manner.</w:t>
      </w:r>
    </w:p>
    <w:p w:rsidR="00BF75F5" w:rsidRPr="00BB361F" w:rsidRDefault="00BF75F5" w:rsidP="00BF75F5">
      <w:pPr>
        <w:spacing w:after="0" w:line="300" w:lineRule="exact"/>
        <w:rPr>
          <w:rFonts w:ascii="Arial" w:hAnsi="Arial" w:cs="Arial"/>
        </w:rPr>
      </w:pPr>
    </w:p>
    <w:p w:rsidR="000C1908" w:rsidRDefault="00923756" w:rsidP="00BF75F5">
      <w:pPr>
        <w:spacing w:after="0" w:line="300" w:lineRule="exact"/>
        <w:rPr>
          <w:rFonts w:ascii="Arial" w:hAnsi="Arial" w:cs="Arial"/>
        </w:rPr>
      </w:pPr>
      <w:r>
        <w:rPr>
          <w:rFonts w:ascii="Arial" w:hAnsi="Arial" w:cs="Arial"/>
        </w:rPr>
        <w:t>The Company regards workplace bullying as unacceptable and will not tolerate it under any circumstance.</w:t>
      </w:r>
    </w:p>
    <w:p w:rsidR="00BF75F5" w:rsidRDefault="00BF75F5" w:rsidP="00BF75F5">
      <w:pPr>
        <w:spacing w:after="0" w:line="300" w:lineRule="exact"/>
        <w:rPr>
          <w:rFonts w:ascii="Arial" w:hAnsi="Arial" w:cs="Arial"/>
        </w:rPr>
      </w:pPr>
    </w:p>
    <w:p w:rsidR="00923756" w:rsidRDefault="00923756" w:rsidP="00BF75F5">
      <w:pPr>
        <w:spacing w:after="0" w:line="300" w:lineRule="exact"/>
        <w:rPr>
          <w:rFonts w:ascii="Arial" w:hAnsi="Arial" w:cs="Arial"/>
        </w:rPr>
      </w:pPr>
      <w:r>
        <w:rPr>
          <w:rFonts w:ascii="Arial" w:hAnsi="Arial" w:cs="Arial"/>
        </w:rPr>
        <w:t xml:space="preserve">Employees should report workplace bullying to their supervisor, another supervisor with whom they are comfortable speaking, or the Human Resources Department. All complaints of workplace bullying will be treated seriously and investigated promptly. During the investigation, the Company will make every effort to maintain confidentiality to the fullest extent possible. </w:t>
      </w: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B361F" w:rsidRDefault="00BB361F" w:rsidP="00923756">
      <w:pPr>
        <w:jc w:val="right"/>
        <w:rPr>
          <w:rFonts w:ascii="Arial" w:hAnsi="Arial" w:cs="Arial"/>
        </w:rPr>
      </w:pPr>
    </w:p>
    <w:p w:rsidR="00BF75F5" w:rsidRDefault="00BF75F5" w:rsidP="00923756">
      <w:pPr>
        <w:jc w:val="right"/>
        <w:rPr>
          <w:rFonts w:ascii="Arial" w:hAnsi="Arial" w:cs="Arial"/>
        </w:rPr>
      </w:pPr>
    </w:p>
    <w:p w:rsidR="00BF75F5" w:rsidRDefault="00BF75F5" w:rsidP="00923756">
      <w:pPr>
        <w:jc w:val="right"/>
        <w:rPr>
          <w:rFonts w:ascii="Arial" w:hAnsi="Arial" w:cs="Arial"/>
        </w:rPr>
      </w:pPr>
    </w:p>
    <w:p w:rsidR="00BF75F5" w:rsidRDefault="00BF75F5" w:rsidP="00923756">
      <w:pPr>
        <w:jc w:val="right"/>
        <w:rPr>
          <w:rFonts w:ascii="Arial" w:hAnsi="Arial" w:cs="Arial"/>
        </w:rPr>
      </w:pPr>
    </w:p>
    <w:p w:rsidR="00BF75F5" w:rsidRDefault="00BF75F5" w:rsidP="00923756">
      <w:pPr>
        <w:jc w:val="right"/>
        <w:rPr>
          <w:rFonts w:ascii="Arial" w:hAnsi="Arial" w:cs="Arial"/>
        </w:rPr>
      </w:pPr>
    </w:p>
    <w:p w:rsidR="00923756" w:rsidRPr="00690EA0" w:rsidRDefault="00923756" w:rsidP="002D46E3">
      <w:pPr>
        <w:jc w:val="right"/>
        <w:rPr>
          <w:rFonts w:ascii="Arial" w:hAnsi="Arial" w:cs="Arial"/>
        </w:rPr>
      </w:pPr>
      <w:r>
        <w:rPr>
          <w:rFonts w:ascii="Arial" w:hAnsi="Arial" w:cs="Arial"/>
        </w:rPr>
        <w:t>1/2022</w:t>
      </w:r>
    </w:p>
    <w:sectPr w:rsidR="00923756" w:rsidRPr="00690EA0" w:rsidSect="00BF75F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5F5" w:rsidRDefault="00BF75F5" w:rsidP="00BF75F5">
      <w:pPr>
        <w:spacing w:after="0" w:line="240" w:lineRule="auto"/>
      </w:pPr>
      <w:r>
        <w:separator/>
      </w:r>
    </w:p>
  </w:endnote>
  <w:endnote w:type="continuationSeparator" w:id="0">
    <w:p w:rsidR="00BF75F5" w:rsidRDefault="00BF75F5" w:rsidP="00BF7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5F5" w:rsidRPr="00917939" w:rsidRDefault="00BF75F5" w:rsidP="00BF75F5">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5F5" w:rsidRDefault="00BF75F5" w:rsidP="00BF75F5">
      <w:pPr>
        <w:spacing w:after="0" w:line="240" w:lineRule="auto"/>
      </w:pPr>
      <w:r>
        <w:separator/>
      </w:r>
    </w:p>
  </w:footnote>
  <w:footnote w:type="continuationSeparator" w:id="0">
    <w:p w:rsidR="00BF75F5" w:rsidRDefault="00BF75F5" w:rsidP="00BF75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B62EA"/>
    <w:multiLevelType w:val="hybridMultilevel"/>
    <w:tmpl w:val="E684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94678"/>
    <w:multiLevelType w:val="hybridMultilevel"/>
    <w:tmpl w:val="A7CCB5B6"/>
    <w:lvl w:ilvl="0" w:tplc="7AD856A0">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4F48AD"/>
    <w:multiLevelType w:val="hybridMultilevel"/>
    <w:tmpl w:val="A992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5B"/>
    <w:rsid w:val="00003EB4"/>
    <w:rsid w:val="000C1908"/>
    <w:rsid w:val="00231186"/>
    <w:rsid w:val="002D46E3"/>
    <w:rsid w:val="003539B2"/>
    <w:rsid w:val="004E1EFD"/>
    <w:rsid w:val="00690EA0"/>
    <w:rsid w:val="00870219"/>
    <w:rsid w:val="00923756"/>
    <w:rsid w:val="009B475B"/>
    <w:rsid w:val="00AE0818"/>
    <w:rsid w:val="00BB361F"/>
    <w:rsid w:val="00BF75F5"/>
    <w:rsid w:val="00CB6540"/>
    <w:rsid w:val="00DA2933"/>
    <w:rsid w:val="00DB0069"/>
    <w:rsid w:val="00EE504F"/>
    <w:rsid w:val="00F35965"/>
    <w:rsid w:val="00FF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DF2E0-B6A9-4A6E-BF98-19D8E6CF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5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475B"/>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9B475B"/>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9B47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75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90EA0"/>
    <w:pPr>
      <w:ind w:left="720"/>
      <w:contextualSpacing/>
    </w:pPr>
  </w:style>
  <w:style w:type="paragraph" w:styleId="BalloonText">
    <w:name w:val="Balloon Text"/>
    <w:basedOn w:val="Normal"/>
    <w:link w:val="BalloonTextChar"/>
    <w:uiPriority w:val="99"/>
    <w:semiHidden/>
    <w:unhideWhenUsed/>
    <w:rsid w:val="00BF7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5F5"/>
    <w:rPr>
      <w:rFonts w:ascii="Segoe UI" w:eastAsia="Calibri" w:hAnsi="Segoe UI" w:cs="Segoe UI"/>
      <w:sz w:val="18"/>
      <w:szCs w:val="18"/>
    </w:rPr>
  </w:style>
  <w:style w:type="paragraph" w:styleId="Footer">
    <w:name w:val="footer"/>
    <w:basedOn w:val="Normal"/>
    <w:link w:val="FooterChar"/>
    <w:unhideWhenUsed/>
    <w:rsid w:val="00BF7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5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Cowan</dc:creator>
  <cp:keywords/>
  <dc:description/>
  <cp:lastModifiedBy>Mackenzie Cowan</cp:lastModifiedBy>
  <cp:revision>2</cp:revision>
  <dcterms:created xsi:type="dcterms:W3CDTF">2022-01-18T21:23:00Z</dcterms:created>
  <dcterms:modified xsi:type="dcterms:W3CDTF">2022-01-18T21:23:00Z</dcterms:modified>
</cp:coreProperties>
</file>