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C62C14" w14:textId="77777777" w:rsidR="00E2377A" w:rsidRDefault="00E2377A" w:rsidP="00E2377A">
      <w:pPr>
        <w:rPr>
          <w:b/>
          <w:color w:val="000000"/>
          <w:sz w:val="40"/>
          <w:szCs w:val="40"/>
        </w:rPr>
      </w:pPr>
      <w:bookmarkStart w:id="0" w:name="_Toc504532218"/>
      <w:bookmarkStart w:id="1" w:name="_Toc514503691"/>
      <w:r>
        <w:rPr>
          <w:noProof/>
        </w:rPr>
        <w:drawing>
          <wp:anchor distT="0" distB="0" distL="114300" distR="114300" simplePos="0" relativeHeight="251659264" behindDoc="0" locked="0" layoutInCell="1" allowOverlap="1" wp14:anchorId="66272D7B" wp14:editId="5C3148FA">
            <wp:simplePos x="0" y="0"/>
            <wp:positionH relativeFrom="column">
              <wp:posOffset>597408</wp:posOffset>
            </wp:positionH>
            <wp:positionV relativeFrom="paragraph">
              <wp:posOffset>-475488</wp:posOffset>
            </wp:positionV>
            <wp:extent cx="4324985" cy="59436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14:paraId="4595D0D5" w14:textId="77777777" w:rsidR="00E2377A" w:rsidRPr="00917939" w:rsidRDefault="00E2377A" w:rsidP="00E2377A">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Cs w:val="24"/>
          <w:u w:val="single"/>
        </w:rPr>
      </w:pPr>
      <w:r w:rsidRPr="00917939">
        <w:rPr>
          <w:rFonts w:ascii="Arial" w:hAnsi="Arial" w:cs="Arial"/>
          <w:b/>
          <w:szCs w:val="24"/>
          <w:u w:val="single"/>
        </w:rPr>
        <w:t>Sample Policy Language</w:t>
      </w:r>
    </w:p>
    <w:p w14:paraId="1F7965DB" w14:textId="77777777" w:rsidR="00E2377A" w:rsidRPr="00917939" w:rsidRDefault="00E2377A" w:rsidP="00E2377A">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14:paraId="0F453A4F" w14:textId="77777777" w:rsidR="00E2377A" w:rsidRPr="00F72435" w:rsidRDefault="00E2377A" w:rsidP="00E2377A">
      <w:pPr>
        <w:rPr>
          <w:b/>
          <w:color w:val="000000"/>
          <w:sz w:val="40"/>
          <w:szCs w:val="40"/>
        </w:rPr>
      </w:pPr>
    </w:p>
    <w:bookmarkEnd w:id="0"/>
    <w:bookmarkEnd w:id="1"/>
    <w:p w14:paraId="78127207" w14:textId="77777777" w:rsidR="00E2377A" w:rsidRDefault="00E2377A" w:rsidP="00E2377A">
      <w:pPr>
        <w:pStyle w:val="Heading3"/>
        <w:spacing w:before="0"/>
        <w:rPr>
          <w:rFonts w:ascii="Arial" w:hAnsi="Arial" w:cs="Arial"/>
          <w:color w:val="auto"/>
          <w:sz w:val="40"/>
        </w:rPr>
      </w:pPr>
      <w:r w:rsidRPr="00E2377A">
        <w:rPr>
          <w:rFonts w:ascii="Arial" w:hAnsi="Arial" w:cs="Arial"/>
          <w:color w:val="auto"/>
          <w:sz w:val="40"/>
        </w:rPr>
        <w:t xml:space="preserve">Pregnancy Accommodations </w:t>
      </w:r>
    </w:p>
    <w:p w14:paraId="6DDAA191" w14:textId="0668A870" w:rsidR="00E2377A" w:rsidRPr="00BE0329" w:rsidRDefault="00E2377A" w:rsidP="00E2377A">
      <w:pPr>
        <w:pStyle w:val="Heading3"/>
        <w:spacing w:before="0"/>
        <w:rPr>
          <w:rFonts w:ascii="Arial" w:hAnsi="Arial" w:cs="Arial"/>
          <w:i/>
          <w:iCs/>
          <w:color w:val="auto"/>
          <w:sz w:val="40"/>
        </w:rPr>
      </w:pPr>
      <w:r w:rsidRPr="00BE0329">
        <w:rPr>
          <w:rFonts w:ascii="Arial" w:hAnsi="Arial" w:cs="Arial"/>
          <w:i/>
          <w:iCs/>
          <w:color w:val="auto"/>
          <w:sz w:val="40"/>
        </w:rPr>
        <w:t>(Washington Employees)</w:t>
      </w:r>
    </w:p>
    <w:p w14:paraId="777532B4" w14:textId="77777777" w:rsidR="00E2377A" w:rsidRPr="00F77E21" w:rsidRDefault="00E2377A" w:rsidP="00E2377A">
      <w:pPr>
        <w:spacing w:line="300" w:lineRule="exact"/>
      </w:pPr>
    </w:p>
    <w:p w14:paraId="1F1CEE68" w14:textId="342E1B6E" w:rsidR="009809FD" w:rsidRPr="00E2377A" w:rsidRDefault="00C92D74" w:rsidP="00E2377A">
      <w:pPr>
        <w:tabs>
          <w:tab w:val="left" w:pos="9360"/>
        </w:tabs>
        <w:spacing w:line="300" w:lineRule="exact"/>
      </w:pPr>
      <w:bookmarkStart w:id="2" w:name="_Hlk27145964"/>
      <w:r>
        <w:t>The</w:t>
      </w:r>
      <w:r w:rsidRPr="00C92D74">
        <w:t xml:space="preserve"> Company complies with Washington’s Workplace Pregnancy Accommodations law and the federal Pregnant Worker Fairness Act.  </w:t>
      </w:r>
      <w:r w:rsidR="009809FD" w:rsidRPr="00E2377A">
        <w:t xml:space="preserve">The Company prohibits discrimination due to pregnancy and pregnancy-related health conditions (including the need to express breast milk) and will provide reasonable accommodations </w:t>
      </w:r>
      <w:r w:rsidR="00BE0329">
        <w:t xml:space="preserve">for </w:t>
      </w:r>
      <w:r w:rsidR="009809FD" w:rsidRPr="00E2377A">
        <w:t xml:space="preserve">pregnancy related health conditions unless the accommodation would pose an undue hardship. The Company will determine on a case-by-case basis whether a requested accommodation is reasonable or would create an undue hardship after considering the nature of the accommodation, the business needs of the Company and its customers, the needs of the Company’s other employees, the Company’s operations, and the Company’s resources. </w:t>
      </w:r>
    </w:p>
    <w:p w14:paraId="0F25FB20" w14:textId="77777777" w:rsidR="009809FD" w:rsidRPr="00E2377A" w:rsidRDefault="009809FD" w:rsidP="00E2377A">
      <w:pPr>
        <w:pStyle w:val="BodyText"/>
        <w:tabs>
          <w:tab w:val="left" w:pos="9360"/>
        </w:tabs>
        <w:spacing w:line="300" w:lineRule="exact"/>
        <w:rPr>
          <w:sz w:val="22"/>
          <w:szCs w:val="22"/>
        </w:rPr>
      </w:pPr>
    </w:p>
    <w:p w14:paraId="3F1FBD3D" w14:textId="65C54A07" w:rsidR="009809FD" w:rsidRPr="00E2377A" w:rsidRDefault="00EC796C" w:rsidP="00E2377A">
      <w:pPr>
        <w:pStyle w:val="BodyText"/>
        <w:tabs>
          <w:tab w:val="left" w:pos="9360"/>
        </w:tabs>
        <w:spacing w:line="300" w:lineRule="exact"/>
        <w:rPr>
          <w:sz w:val="22"/>
          <w:szCs w:val="22"/>
        </w:rPr>
      </w:pPr>
      <w:r w:rsidRPr="00E2377A">
        <w:rPr>
          <w:sz w:val="22"/>
          <w:szCs w:val="22"/>
          <w:shd w:val="clear" w:color="auto" w:fill="FFFFFF"/>
        </w:rPr>
        <w:t>The Company is</w:t>
      </w:r>
      <w:r w:rsidR="009809FD" w:rsidRPr="00E2377A">
        <w:rPr>
          <w:sz w:val="22"/>
          <w:szCs w:val="22"/>
          <w:shd w:val="clear" w:color="auto" w:fill="FFFFFF"/>
        </w:rPr>
        <w:t xml:space="preserve"> not required to create additional employment or discharge any employee, transfer any employee with more seniority or promote any employee who is not qualified to perform the job, unless </w:t>
      </w:r>
      <w:r w:rsidRPr="00E2377A">
        <w:rPr>
          <w:sz w:val="22"/>
          <w:szCs w:val="22"/>
          <w:shd w:val="clear" w:color="auto" w:fill="FFFFFF"/>
        </w:rPr>
        <w:t xml:space="preserve">the Company </w:t>
      </w:r>
      <w:r w:rsidR="009809FD" w:rsidRPr="00E2377A">
        <w:rPr>
          <w:sz w:val="22"/>
          <w:szCs w:val="22"/>
          <w:shd w:val="clear" w:color="auto" w:fill="FFFFFF"/>
        </w:rPr>
        <w:t xml:space="preserve">would do so for other classes of employees who need accommodation. </w:t>
      </w:r>
    </w:p>
    <w:p w14:paraId="3FAB92FE" w14:textId="77777777" w:rsidR="009809FD" w:rsidRPr="00E2377A" w:rsidRDefault="009809FD" w:rsidP="00E2377A">
      <w:pPr>
        <w:pStyle w:val="BodyText"/>
        <w:tabs>
          <w:tab w:val="left" w:pos="9360"/>
        </w:tabs>
        <w:spacing w:line="300" w:lineRule="exact"/>
        <w:rPr>
          <w:sz w:val="22"/>
          <w:szCs w:val="22"/>
        </w:rPr>
      </w:pPr>
    </w:p>
    <w:p w14:paraId="3432FF34" w14:textId="5CB5E0A8" w:rsidR="009809FD" w:rsidRPr="00E2377A" w:rsidRDefault="009809FD" w:rsidP="00E2377A">
      <w:pPr>
        <w:pStyle w:val="BodyText"/>
        <w:tabs>
          <w:tab w:val="left" w:pos="9360"/>
        </w:tabs>
        <w:spacing w:line="300" w:lineRule="exact"/>
        <w:rPr>
          <w:sz w:val="22"/>
          <w:szCs w:val="22"/>
        </w:rPr>
      </w:pPr>
      <w:r w:rsidRPr="00E2377A">
        <w:rPr>
          <w:sz w:val="22"/>
          <w:szCs w:val="22"/>
        </w:rPr>
        <w:t xml:space="preserve">The Company does not discriminate or retaliate against an employee who requests, declines, or uses an accommodation under this policy nor deny employment opportunities to an otherwise qualified employee or prospective employee based on the need for accommodation. Lastly, </w:t>
      </w:r>
      <w:r w:rsidR="00EC796C" w:rsidRPr="00E2377A">
        <w:rPr>
          <w:sz w:val="22"/>
          <w:szCs w:val="22"/>
        </w:rPr>
        <w:t xml:space="preserve">the Company </w:t>
      </w:r>
      <w:r w:rsidRPr="00E2377A">
        <w:rPr>
          <w:sz w:val="22"/>
          <w:szCs w:val="22"/>
        </w:rPr>
        <w:t>will not require an employee to take leave if another reasonable accommodation can be provided for the employee’s pregnancy and pregnancy-related health conditions.</w:t>
      </w:r>
    </w:p>
    <w:p w14:paraId="23753B12" w14:textId="77777777" w:rsidR="009809FD" w:rsidRPr="00E2377A" w:rsidRDefault="009809FD" w:rsidP="00E2377A">
      <w:pPr>
        <w:tabs>
          <w:tab w:val="left" w:pos="9360"/>
        </w:tabs>
        <w:spacing w:line="300" w:lineRule="exact"/>
      </w:pPr>
    </w:p>
    <w:p w14:paraId="6367D876" w14:textId="26916A63" w:rsidR="009809FD" w:rsidRDefault="009809FD" w:rsidP="00E2377A">
      <w:pPr>
        <w:pStyle w:val="BodyText"/>
        <w:tabs>
          <w:tab w:val="left" w:pos="9360"/>
        </w:tabs>
        <w:spacing w:line="300" w:lineRule="exact"/>
        <w:rPr>
          <w:sz w:val="22"/>
          <w:szCs w:val="22"/>
        </w:rPr>
      </w:pPr>
      <w:r w:rsidRPr="00E2377A">
        <w:rPr>
          <w:sz w:val="22"/>
          <w:szCs w:val="22"/>
        </w:rPr>
        <w:t>If employees have any questions about or would like to request a reasonable accommodation pursuant to this policy, they should contact Human Resources.</w:t>
      </w:r>
    </w:p>
    <w:p w14:paraId="33AB1ED9" w14:textId="13ED0199" w:rsidR="00E2377A" w:rsidRDefault="00E2377A" w:rsidP="00E2377A">
      <w:pPr>
        <w:pStyle w:val="BodyText"/>
        <w:tabs>
          <w:tab w:val="left" w:pos="9360"/>
        </w:tabs>
        <w:spacing w:line="300" w:lineRule="exact"/>
        <w:rPr>
          <w:sz w:val="22"/>
          <w:szCs w:val="22"/>
        </w:rPr>
      </w:pPr>
    </w:p>
    <w:p w14:paraId="06631943" w14:textId="01D3F657" w:rsidR="00E2377A" w:rsidRDefault="00E2377A" w:rsidP="00E2377A">
      <w:pPr>
        <w:pStyle w:val="BodyText"/>
        <w:tabs>
          <w:tab w:val="left" w:pos="9360"/>
        </w:tabs>
        <w:spacing w:line="300" w:lineRule="exact"/>
        <w:rPr>
          <w:sz w:val="22"/>
          <w:szCs w:val="22"/>
        </w:rPr>
      </w:pPr>
    </w:p>
    <w:bookmarkEnd w:id="2"/>
    <w:p w14:paraId="572ED3F3" w14:textId="77777777" w:rsidR="00103990" w:rsidRDefault="00103990"/>
    <w:sectPr w:rsidR="0010399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45E192" w14:textId="77777777" w:rsidR="00337E95" w:rsidRDefault="00337E95" w:rsidP="00E2377A">
      <w:r>
        <w:separator/>
      </w:r>
    </w:p>
  </w:endnote>
  <w:endnote w:type="continuationSeparator" w:id="0">
    <w:p w14:paraId="2F8AAB95" w14:textId="77777777" w:rsidR="00337E95" w:rsidRDefault="00337E95" w:rsidP="00E2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11862" w14:textId="6FF853DA" w:rsidR="00E2377A" w:rsidRPr="005E1291" w:rsidRDefault="00E2377A" w:rsidP="00E2377A">
    <w:pPr>
      <w:pStyle w:val="Footer"/>
      <w:rPr>
        <w:sz w:val="20"/>
      </w:rPr>
    </w:pPr>
    <w:r w:rsidRPr="005E1291">
      <w:rPr>
        <w:sz w:val="20"/>
      </w:rPr>
      <w:t>©</w:t>
    </w:r>
    <w:r>
      <w:rPr>
        <w:sz w:val="20"/>
      </w:rPr>
      <w:t xml:space="preserve"> </w:t>
    </w:r>
    <w:r w:rsidRPr="005E1291">
      <w:rPr>
        <w:sz w:val="20"/>
      </w:rPr>
      <w:t>CASCADE EMPLOYERS ASSOCIATION</w:t>
    </w:r>
    <w:r w:rsidR="00D9022B">
      <w:rPr>
        <w:sz w:val="20"/>
      </w:rPr>
      <w:tab/>
    </w:r>
    <w:r w:rsidR="00D9022B">
      <w:rPr>
        <w:sz w:val="20"/>
      </w:rPr>
      <w:tab/>
    </w:r>
    <w:r w:rsidR="00F90180">
      <w:rPr>
        <w:sz w:val="20"/>
      </w:rPr>
      <w:t>12</w:t>
    </w:r>
    <w:r w:rsidR="00D9022B">
      <w:rPr>
        <w:sz w:val="20"/>
      </w:rPr>
      <w:t>/202</w:t>
    </w:r>
    <w:r w:rsidR="00F90180">
      <w:rPr>
        <w:sz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E93A22" w14:textId="77777777" w:rsidR="00337E95" w:rsidRDefault="00337E95" w:rsidP="00E2377A">
      <w:r>
        <w:separator/>
      </w:r>
    </w:p>
  </w:footnote>
  <w:footnote w:type="continuationSeparator" w:id="0">
    <w:p w14:paraId="4114E6EE" w14:textId="77777777" w:rsidR="00337E95" w:rsidRDefault="00337E95" w:rsidP="00E23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9FD"/>
    <w:rsid w:val="00103990"/>
    <w:rsid w:val="0010513A"/>
    <w:rsid w:val="002926E8"/>
    <w:rsid w:val="00337E95"/>
    <w:rsid w:val="003801EA"/>
    <w:rsid w:val="005658E7"/>
    <w:rsid w:val="006C10B1"/>
    <w:rsid w:val="006C14E0"/>
    <w:rsid w:val="007156AB"/>
    <w:rsid w:val="007F2052"/>
    <w:rsid w:val="00846D9A"/>
    <w:rsid w:val="009809FD"/>
    <w:rsid w:val="00BE0329"/>
    <w:rsid w:val="00C11D74"/>
    <w:rsid w:val="00C27F87"/>
    <w:rsid w:val="00C92D74"/>
    <w:rsid w:val="00D06514"/>
    <w:rsid w:val="00D9022B"/>
    <w:rsid w:val="00E2377A"/>
    <w:rsid w:val="00EC796C"/>
    <w:rsid w:val="00F90180"/>
    <w:rsid w:val="00FF4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B8621"/>
  <w15:chartTrackingRefBased/>
  <w15:docId w15:val="{1FD3BC88-24EA-410A-8FE1-517ACFB5A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9FD"/>
    <w:pPr>
      <w:widowControl w:val="0"/>
      <w:autoSpaceDE w:val="0"/>
      <w:autoSpaceDN w:val="0"/>
      <w:spacing w:after="0" w:line="240" w:lineRule="auto"/>
    </w:pPr>
    <w:rPr>
      <w:rFonts w:ascii="Arial" w:eastAsia="Arial" w:hAnsi="Arial" w:cs="Arial"/>
    </w:rPr>
  </w:style>
  <w:style w:type="paragraph" w:styleId="Heading2">
    <w:name w:val="heading 2"/>
    <w:basedOn w:val="Normal"/>
    <w:link w:val="Heading2Char"/>
    <w:uiPriority w:val="9"/>
    <w:unhideWhenUsed/>
    <w:qFormat/>
    <w:rsid w:val="009809FD"/>
    <w:pPr>
      <w:spacing w:before="92"/>
      <w:ind w:left="360"/>
      <w:jc w:val="both"/>
      <w:outlineLvl w:val="1"/>
    </w:pPr>
    <w:rPr>
      <w:b/>
      <w:bCs/>
      <w:sz w:val="24"/>
      <w:szCs w:val="24"/>
    </w:rPr>
  </w:style>
  <w:style w:type="paragraph" w:styleId="Heading3">
    <w:name w:val="heading 3"/>
    <w:basedOn w:val="Normal"/>
    <w:next w:val="Normal"/>
    <w:link w:val="Heading3Char"/>
    <w:uiPriority w:val="9"/>
    <w:semiHidden/>
    <w:unhideWhenUsed/>
    <w:qFormat/>
    <w:rsid w:val="00E2377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09FD"/>
    <w:rPr>
      <w:rFonts w:ascii="Arial" w:eastAsia="Arial" w:hAnsi="Arial" w:cs="Arial"/>
      <w:b/>
      <w:bCs/>
      <w:sz w:val="24"/>
      <w:szCs w:val="24"/>
    </w:rPr>
  </w:style>
  <w:style w:type="paragraph" w:styleId="BodyText">
    <w:name w:val="Body Text"/>
    <w:basedOn w:val="Normal"/>
    <w:link w:val="BodyTextChar"/>
    <w:uiPriority w:val="1"/>
    <w:qFormat/>
    <w:rsid w:val="009809FD"/>
    <w:rPr>
      <w:sz w:val="20"/>
      <w:szCs w:val="20"/>
    </w:rPr>
  </w:style>
  <w:style w:type="character" w:customStyle="1" w:styleId="BodyTextChar">
    <w:name w:val="Body Text Char"/>
    <w:basedOn w:val="DefaultParagraphFont"/>
    <w:link w:val="BodyText"/>
    <w:uiPriority w:val="1"/>
    <w:rsid w:val="009809FD"/>
    <w:rPr>
      <w:rFonts w:ascii="Arial" w:eastAsia="Arial" w:hAnsi="Arial" w:cs="Arial"/>
      <w:sz w:val="20"/>
      <w:szCs w:val="20"/>
    </w:rPr>
  </w:style>
  <w:style w:type="paragraph" w:styleId="Revision">
    <w:name w:val="Revision"/>
    <w:hidden/>
    <w:uiPriority w:val="99"/>
    <w:semiHidden/>
    <w:rsid w:val="005658E7"/>
    <w:pPr>
      <w:spacing w:after="0" w:line="240" w:lineRule="auto"/>
    </w:pPr>
    <w:rPr>
      <w:rFonts w:ascii="Arial" w:eastAsia="Arial" w:hAnsi="Arial" w:cs="Arial"/>
    </w:rPr>
  </w:style>
  <w:style w:type="character" w:styleId="CommentReference">
    <w:name w:val="annotation reference"/>
    <w:basedOn w:val="DefaultParagraphFont"/>
    <w:unhideWhenUsed/>
    <w:rsid w:val="007156AB"/>
    <w:rPr>
      <w:sz w:val="16"/>
      <w:szCs w:val="16"/>
    </w:rPr>
  </w:style>
  <w:style w:type="paragraph" w:styleId="CommentText">
    <w:name w:val="annotation text"/>
    <w:basedOn w:val="Normal"/>
    <w:link w:val="CommentTextChar"/>
    <w:uiPriority w:val="99"/>
    <w:semiHidden/>
    <w:unhideWhenUsed/>
    <w:rsid w:val="007156AB"/>
    <w:rPr>
      <w:sz w:val="20"/>
      <w:szCs w:val="20"/>
    </w:rPr>
  </w:style>
  <w:style w:type="character" w:customStyle="1" w:styleId="CommentTextChar">
    <w:name w:val="Comment Text Char"/>
    <w:basedOn w:val="DefaultParagraphFont"/>
    <w:link w:val="CommentText"/>
    <w:uiPriority w:val="99"/>
    <w:semiHidden/>
    <w:rsid w:val="007156AB"/>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7156AB"/>
    <w:rPr>
      <w:b/>
      <w:bCs/>
    </w:rPr>
  </w:style>
  <w:style w:type="character" w:customStyle="1" w:styleId="CommentSubjectChar">
    <w:name w:val="Comment Subject Char"/>
    <w:basedOn w:val="CommentTextChar"/>
    <w:link w:val="CommentSubject"/>
    <w:uiPriority w:val="99"/>
    <w:semiHidden/>
    <w:rsid w:val="007156AB"/>
    <w:rPr>
      <w:rFonts w:ascii="Arial" w:eastAsia="Arial" w:hAnsi="Arial" w:cs="Arial"/>
      <w:b/>
      <w:bCs/>
      <w:sz w:val="20"/>
      <w:szCs w:val="20"/>
    </w:rPr>
  </w:style>
  <w:style w:type="character" w:customStyle="1" w:styleId="Heading3Char">
    <w:name w:val="Heading 3 Char"/>
    <w:basedOn w:val="DefaultParagraphFont"/>
    <w:link w:val="Heading3"/>
    <w:uiPriority w:val="9"/>
    <w:semiHidden/>
    <w:rsid w:val="00E2377A"/>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rsid w:val="00E2377A"/>
    <w:pPr>
      <w:widowControl/>
      <w:tabs>
        <w:tab w:val="center" w:pos="4320"/>
        <w:tab w:val="right" w:pos="8640"/>
      </w:tabs>
      <w:autoSpaceDE/>
      <w:autoSpaceDN/>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E2377A"/>
    <w:rPr>
      <w:rFonts w:ascii="Times New Roman" w:eastAsia="Times New Roman" w:hAnsi="Times New Roman" w:cs="Times New Roman"/>
      <w:sz w:val="24"/>
      <w:szCs w:val="20"/>
    </w:rPr>
  </w:style>
  <w:style w:type="paragraph" w:styleId="Footer">
    <w:name w:val="footer"/>
    <w:basedOn w:val="Normal"/>
    <w:link w:val="FooterChar"/>
    <w:unhideWhenUsed/>
    <w:rsid w:val="00E2377A"/>
    <w:pPr>
      <w:tabs>
        <w:tab w:val="center" w:pos="4680"/>
        <w:tab w:val="right" w:pos="9360"/>
      </w:tabs>
    </w:pPr>
  </w:style>
  <w:style w:type="character" w:customStyle="1" w:styleId="FooterChar">
    <w:name w:val="Footer Char"/>
    <w:basedOn w:val="DefaultParagraphFont"/>
    <w:link w:val="Footer"/>
    <w:rsid w:val="00E2377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274</Words>
  <Characters>1564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Egeck</dc:creator>
  <cp:keywords/>
  <dc:description/>
  <cp:lastModifiedBy>Nancy Van Dyke</cp:lastModifiedBy>
  <cp:revision>3</cp:revision>
  <dcterms:created xsi:type="dcterms:W3CDTF">2024-12-06T18:29:00Z</dcterms:created>
  <dcterms:modified xsi:type="dcterms:W3CDTF">2024-12-06T19:00:00Z</dcterms:modified>
</cp:coreProperties>
</file>