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82" w:rsidRDefault="00C10082" w:rsidP="00C10082">
      <w:pPr>
        <w:spacing w:line="240" w:lineRule="auto"/>
        <w:rPr>
          <w:b/>
          <w:color w:val="000000"/>
          <w:sz w:val="40"/>
          <w:szCs w:val="40"/>
        </w:rPr>
      </w:pPr>
      <w:r>
        <w:rPr>
          <w:noProof/>
        </w:rPr>
        <w:drawing>
          <wp:anchor distT="0" distB="0" distL="114300" distR="114300" simplePos="0" relativeHeight="251659264" behindDoc="0" locked="0" layoutInCell="1" allowOverlap="1" wp14:anchorId="4686FC46" wp14:editId="4388DBD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10082" w:rsidRPr="00917939" w:rsidRDefault="00C10082" w:rsidP="00C1008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10082" w:rsidRPr="00917939" w:rsidRDefault="00C10082" w:rsidP="00C10082">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10082" w:rsidRPr="00F72435" w:rsidRDefault="00C10082" w:rsidP="00C10082">
      <w:pPr>
        <w:spacing w:line="240" w:lineRule="auto"/>
        <w:rPr>
          <w:b/>
          <w:color w:val="000000"/>
          <w:sz w:val="40"/>
          <w:szCs w:val="40"/>
        </w:rPr>
      </w:pPr>
    </w:p>
    <w:p w:rsidR="00094003" w:rsidRPr="000767B3" w:rsidRDefault="00094003" w:rsidP="00094003">
      <w:pPr>
        <w:pStyle w:val="Heading8"/>
        <w:rPr>
          <w:rFonts w:cs="Arial"/>
          <w:b w:val="0"/>
          <w:sz w:val="40"/>
          <w:szCs w:val="40"/>
        </w:rPr>
      </w:pPr>
      <w:r w:rsidRPr="000767B3">
        <w:rPr>
          <w:rFonts w:cs="Arial"/>
          <w:b w:val="0"/>
          <w:sz w:val="40"/>
          <w:szCs w:val="40"/>
        </w:rPr>
        <w:t xml:space="preserve">Internal </w:t>
      </w:r>
      <w:r w:rsidR="007B50D9" w:rsidRPr="000767B3">
        <w:rPr>
          <w:rFonts w:cs="Arial"/>
          <w:b w:val="0"/>
          <w:sz w:val="40"/>
          <w:szCs w:val="40"/>
        </w:rPr>
        <w:t>Hiring</w:t>
      </w:r>
      <w:r w:rsidRPr="000767B3">
        <w:rPr>
          <w:rFonts w:cs="Arial"/>
          <w:b w:val="0"/>
          <w:sz w:val="40"/>
          <w:szCs w:val="40"/>
        </w:rPr>
        <w:t xml:space="preserve"> Policy</w:t>
      </w:r>
    </w:p>
    <w:p w:rsidR="00094003" w:rsidRPr="000767B3" w:rsidRDefault="00094003" w:rsidP="00094003">
      <w:pPr>
        <w:rPr>
          <w:rFonts w:ascii="Arial" w:hAnsi="Arial" w:cs="Arial"/>
        </w:rPr>
      </w:pPr>
    </w:p>
    <w:p w:rsidR="00094003" w:rsidRPr="000767B3" w:rsidRDefault="00094003" w:rsidP="00C10082">
      <w:pPr>
        <w:spacing w:line="300" w:lineRule="exact"/>
        <w:rPr>
          <w:rFonts w:ascii="Arial" w:hAnsi="Arial" w:cs="Arial"/>
          <w:sz w:val="22"/>
          <w:szCs w:val="24"/>
        </w:rPr>
      </w:pPr>
      <w:r w:rsidRPr="000767B3">
        <w:rPr>
          <w:rFonts w:ascii="Arial" w:hAnsi="Arial" w:cs="Arial"/>
          <w:sz w:val="22"/>
          <w:szCs w:val="24"/>
        </w:rPr>
        <w:t>We love to see our employees advance in their jobs and gain the skills needed to work in other areas of the Company.  While we can’t guarantee you promotions or transfers, it is our policy to consider current staff members for such opportunities when they arise.  Open positions and their requirements are</w:t>
      </w:r>
      <w:r w:rsidR="00776764" w:rsidRPr="000767B3">
        <w:rPr>
          <w:rFonts w:ascii="Arial" w:hAnsi="Arial" w:cs="Arial"/>
          <w:sz w:val="22"/>
          <w:szCs w:val="24"/>
        </w:rPr>
        <w:t xml:space="preserve"> generally</w:t>
      </w:r>
      <w:r w:rsidRPr="000767B3">
        <w:rPr>
          <w:rFonts w:ascii="Arial" w:hAnsi="Arial" w:cs="Arial"/>
          <w:sz w:val="22"/>
          <w:szCs w:val="24"/>
        </w:rPr>
        <w:t xml:space="preserve"> posted for one (1) week so that everyone has an opportunity to review the job and apply.</w:t>
      </w:r>
    </w:p>
    <w:p w:rsidR="00094003" w:rsidRPr="000767B3" w:rsidRDefault="00094003" w:rsidP="00C10082">
      <w:pPr>
        <w:spacing w:line="300" w:lineRule="exact"/>
        <w:rPr>
          <w:rFonts w:ascii="Arial" w:hAnsi="Arial" w:cs="Arial"/>
          <w:sz w:val="22"/>
          <w:szCs w:val="24"/>
        </w:rPr>
      </w:pPr>
      <w:bookmarkStart w:id="0" w:name="_GoBack"/>
      <w:bookmarkEnd w:id="0"/>
    </w:p>
    <w:p w:rsidR="00094003" w:rsidRPr="000767B3" w:rsidRDefault="00094003" w:rsidP="00C10082">
      <w:pPr>
        <w:spacing w:line="300" w:lineRule="exact"/>
        <w:rPr>
          <w:rFonts w:ascii="Arial" w:hAnsi="Arial" w:cs="Arial"/>
          <w:sz w:val="22"/>
          <w:szCs w:val="24"/>
        </w:rPr>
      </w:pPr>
      <w:r w:rsidRPr="000767B3">
        <w:rPr>
          <w:rFonts w:ascii="Arial" w:hAnsi="Arial" w:cs="Arial"/>
          <w:sz w:val="22"/>
          <w:szCs w:val="24"/>
        </w:rPr>
        <w:t>In filling positions, managers will first consider the Company’s business requirements and needs when selecting a person to fill an open position.  When considering internal candidates, managers</w:t>
      </w:r>
      <w:r w:rsidR="00776764" w:rsidRPr="000767B3">
        <w:rPr>
          <w:rFonts w:ascii="Arial" w:hAnsi="Arial" w:cs="Arial"/>
          <w:sz w:val="22"/>
          <w:szCs w:val="24"/>
        </w:rPr>
        <w:t xml:space="preserve">, among other things, </w:t>
      </w:r>
      <w:r w:rsidRPr="000767B3">
        <w:rPr>
          <w:rFonts w:ascii="Arial" w:hAnsi="Arial" w:cs="Arial"/>
          <w:sz w:val="22"/>
          <w:szCs w:val="24"/>
        </w:rPr>
        <w:t>will be considering the following:</w:t>
      </w:r>
    </w:p>
    <w:p w:rsidR="00B75854" w:rsidRPr="000767B3" w:rsidRDefault="00B75854" w:rsidP="00C10082">
      <w:pPr>
        <w:spacing w:line="300" w:lineRule="exact"/>
        <w:rPr>
          <w:rFonts w:ascii="Arial" w:hAnsi="Arial" w:cs="Arial"/>
          <w:sz w:val="22"/>
          <w:szCs w:val="24"/>
        </w:rPr>
      </w:pPr>
    </w:p>
    <w:p w:rsidR="00094003" w:rsidRPr="000767B3" w:rsidRDefault="00094003" w:rsidP="00C10082">
      <w:pPr>
        <w:numPr>
          <w:ilvl w:val="0"/>
          <w:numId w:val="6"/>
        </w:numPr>
        <w:spacing w:line="300" w:lineRule="exact"/>
        <w:rPr>
          <w:rFonts w:ascii="Arial" w:hAnsi="Arial" w:cs="Arial"/>
          <w:sz w:val="22"/>
          <w:szCs w:val="24"/>
        </w:rPr>
      </w:pPr>
      <w:r w:rsidRPr="000767B3">
        <w:rPr>
          <w:rFonts w:ascii="Arial" w:hAnsi="Arial" w:cs="Arial"/>
          <w:sz w:val="22"/>
          <w:szCs w:val="24"/>
        </w:rPr>
        <w:t>The employee’s record in meeting performance expectations in the current position;</w:t>
      </w:r>
    </w:p>
    <w:p w:rsidR="00094003" w:rsidRPr="000767B3" w:rsidRDefault="00094003" w:rsidP="00C10082">
      <w:pPr>
        <w:numPr>
          <w:ilvl w:val="0"/>
          <w:numId w:val="6"/>
        </w:numPr>
        <w:spacing w:line="300" w:lineRule="exact"/>
        <w:rPr>
          <w:rFonts w:ascii="Arial" w:hAnsi="Arial" w:cs="Arial"/>
          <w:sz w:val="22"/>
          <w:szCs w:val="24"/>
        </w:rPr>
      </w:pPr>
      <w:r w:rsidRPr="000767B3">
        <w:rPr>
          <w:rFonts w:ascii="Arial" w:hAnsi="Arial" w:cs="Arial"/>
          <w:sz w:val="22"/>
          <w:szCs w:val="24"/>
        </w:rPr>
        <w:t>Past experience that may apply to the new position;</w:t>
      </w:r>
    </w:p>
    <w:p w:rsidR="00094003" w:rsidRPr="000767B3" w:rsidRDefault="00094003" w:rsidP="00C10082">
      <w:pPr>
        <w:numPr>
          <w:ilvl w:val="0"/>
          <w:numId w:val="6"/>
        </w:numPr>
        <w:spacing w:line="300" w:lineRule="exact"/>
        <w:rPr>
          <w:rFonts w:ascii="Arial" w:hAnsi="Arial" w:cs="Arial"/>
          <w:sz w:val="22"/>
          <w:szCs w:val="24"/>
        </w:rPr>
      </w:pPr>
      <w:r w:rsidRPr="000767B3">
        <w:rPr>
          <w:rFonts w:ascii="Arial" w:hAnsi="Arial" w:cs="Arial"/>
          <w:sz w:val="22"/>
          <w:szCs w:val="24"/>
        </w:rPr>
        <w:t>Attendance; and</w:t>
      </w:r>
    </w:p>
    <w:p w:rsidR="00094003" w:rsidRPr="000767B3" w:rsidRDefault="00094003" w:rsidP="00C10082">
      <w:pPr>
        <w:numPr>
          <w:ilvl w:val="0"/>
          <w:numId w:val="6"/>
        </w:numPr>
        <w:spacing w:line="300" w:lineRule="exact"/>
        <w:rPr>
          <w:rFonts w:ascii="Arial" w:hAnsi="Arial" w:cs="Arial"/>
          <w:sz w:val="22"/>
          <w:szCs w:val="24"/>
        </w:rPr>
      </w:pPr>
      <w:r w:rsidRPr="000767B3">
        <w:rPr>
          <w:rFonts w:ascii="Arial" w:hAnsi="Arial" w:cs="Arial"/>
          <w:sz w:val="22"/>
          <w:szCs w:val="24"/>
        </w:rPr>
        <w:t>Length of employment at the Company</w:t>
      </w:r>
    </w:p>
    <w:p w:rsidR="00094003" w:rsidRPr="000767B3" w:rsidRDefault="00094003" w:rsidP="00C10082">
      <w:pPr>
        <w:spacing w:line="300" w:lineRule="exact"/>
        <w:rPr>
          <w:rFonts w:ascii="Arial" w:hAnsi="Arial" w:cs="Arial"/>
          <w:sz w:val="22"/>
          <w:szCs w:val="24"/>
        </w:rPr>
      </w:pPr>
    </w:p>
    <w:p w:rsidR="00094003" w:rsidRPr="000767B3" w:rsidRDefault="00094003" w:rsidP="00C10082">
      <w:pPr>
        <w:spacing w:line="300" w:lineRule="exact"/>
        <w:rPr>
          <w:rFonts w:ascii="Arial" w:hAnsi="Arial" w:cs="Arial"/>
          <w:sz w:val="22"/>
          <w:szCs w:val="24"/>
        </w:rPr>
      </w:pPr>
      <w:r w:rsidRPr="000767B3">
        <w:rPr>
          <w:rFonts w:ascii="Arial" w:hAnsi="Arial" w:cs="Arial"/>
          <w:sz w:val="22"/>
          <w:szCs w:val="24"/>
        </w:rPr>
        <w:t>If you apply for a transfer and/or promotion, we need you to complete all of the regular steps in the recruiting process, which include completing the internal application and interviewing for the job.</w:t>
      </w:r>
    </w:p>
    <w:p w:rsidR="00094003" w:rsidRPr="000767B3" w:rsidRDefault="00094003" w:rsidP="00C10082">
      <w:pPr>
        <w:spacing w:line="300" w:lineRule="exact"/>
        <w:rPr>
          <w:rFonts w:ascii="Arial" w:hAnsi="Arial" w:cs="Arial"/>
          <w:sz w:val="22"/>
          <w:szCs w:val="24"/>
        </w:rPr>
      </w:pPr>
    </w:p>
    <w:p w:rsidR="00094003" w:rsidRPr="000767B3" w:rsidRDefault="00094003" w:rsidP="00C10082">
      <w:pPr>
        <w:spacing w:line="300" w:lineRule="exact"/>
        <w:rPr>
          <w:rFonts w:ascii="Arial" w:hAnsi="Arial" w:cs="Arial"/>
          <w:sz w:val="22"/>
          <w:szCs w:val="24"/>
        </w:rPr>
      </w:pPr>
      <w:r w:rsidRPr="000767B3">
        <w:rPr>
          <w:rFonts w:ascii="Arial" w:hAnsi="Arial" w:cs="Arial"/>
          <w:sz w:val="22"/>
          <w:szCs w:val="24"/>
        </w:rPr>
        <w:t xml:space="preserve">If you are promoted or transferred into a position with substantially different responsibilities from the one you left, you will be required to complete a new Introductory Period.  During this new Introductory Period, your benefits will continue as they existed in your previous position in the </w:t>
      </w:r>
      <w:r w:rsidR="004D44F4" w:rsidRPr="000767B3">
        <w:rPr>
          <w:rFonts w:ascii="Arial" w:hAnsi="Arial" w:cs="Arial"/>
          <w:sz w:val="22"/>
          <w:szCs w:val="24"/>
        </w:rPr>
        <w:t>C</w:t>
      </w:r>
      <w:r w:rsidRPr="000767B3">
        <w:rPr>
          <w:rFonts w:ascii="Arial" w:hAnsi="Arial" w:cs="Arial"/>
          <w:sz w:val="22"/>
          <w:szCs w:val="24"/>
        </w:rPr>
        <w:t xml:space="preserve">ompany.  At the end of this period you will receive a performance evaluation from your </w:t>
      </w:r>
      <w:r w:rsidR="004D44F4" w:rsidRPr="000767B3">
        <w:rPr>
          <w:rFonts w:ascii="Arial" w:hAnsi="Arial" w:cs="Arial"/>
          <w:sz w:val="22"/>
          <w:szCs w:val="24"/>
        </w:rPr>
        <w:t>s</w:t>
      </w:r>
      <w:r w:rsidRPr="000767B3">
        <w:rPr>
          <w:rFonts w:ascii="Arial" w:hAnsi="Arial" w:cs="Arial"/>
          <w:sz w:val="22"/>
          <w:szCs w:val="24"/>
        </w:rPr>
        <w:t>upervisor.  If you have not been able to meet the performance requirements of the new position, we will make every reasonable effort to return you to your previous position.</w:t>
      </w:r>
    </w:p>
    <w:p w:rsidR="004D44F4" w:rsidRPr="000767B3" w:rsidRDefault="004D44F4" w:rsidP="00B75854">
      <w:pPr>
        <w:spacing w:line="300" w:lineRule="exact"/>
        <w:rPr>
          <w:rFonts w:ascii="Arial" w:hAnsi="Arial" w:cs="Arial"/>
          <w:sz w:val="22"/>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4D44F4" w:rsidRPr="000767B3" w:rsidRDefault="004D44F4" w:rsidP="00B75854">
      <w:pPr>
        <w:spacing w:line="300" w:lineRule="exact"/>
        <w:rPr>
          <w:rFonts w:ascii="Arial" w:hAnsi="Arial" w:cs="Arial"/>
          <w:szCs w:val="24"/>
        </w:rPr>
      </w:pPr>
    </w:p>
    <w:p w:rsidR="00CA0CD7" w:rsidRPr="000767B3" w:rsidRDefault="00C10082" w:rsidP="004D44F4">
      <w:pPr>
        <w:spacing w:line="300" w:lineRule="exact"/>
        <w:jc w:val="right"/>
        <w:rPr>
          <w:rFonts w:ascii="Arial" w:hAnsi="Arial" w:cs="Arial"/>
        </w:rPr>
      </w:pPr>
      <w:r>
        <w:rPr>
          <w:rFonts w:ascii="Arial" w:hAnsi="Arial" w:cs="Arial"/>
          <w:sz w:val="20"/>
        </w:rPr>
        <w:t>1</w:t>
      </w:r>
      <w:r w:rsidR="004D44F4" w:rsidRPr="000767B3">
        <w:rPr>
          <w:rFonts w:ascii="Arial" w:hAnsi="Arial" w:cs="Arial"/>
          <w:sz w:val="20"/>
        </w:rPr>
        <w:t>/20</w:t>
      </w:r>
      <w:r>
        <w:rPr>
          <w:rFonts w:ascii="Arial" w:hAnsi="Arial" w:cs="Arial"/>
          <w:sz w:val="20"/>
        </w:rPr>
        <w:t>22</w:t>
      </w:r>
    </w:p>
    <w:sectPr w:rsidR="00CA0CD7" w:rsidRPr="000767B3" w:rsidSect="00CA0C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B7" w:rsidRDefault="00856AB7" w:rsidP="00B833FC">
      <w:pPr>
        <w:spacing w:line="240" w:lineRule="auto"/>
      </w:pPr>
      <w:r>
        <w:separator/>
      </w:r>
    </w:p>
  </w:endnote>
  <w:endnote w:type="continuationSeparator" w:id="0">
    <w:p w:rsidR="00856AB7" w:rsidRDefault="00856AB7" w:rsidP="00B83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082" w:rsidRPr="00917939" w:rsidRDefault="00C10082" w:rsidP="00C10082">
    <w:pPr>
      <w:pStyle w:val="Footer"/>
      <w:spacing w:line="240" w:lineRule="auto"/>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B7" w:rsidRDefault="00856AB7" w:rsidP="00B833FC">
      <w:pPr>
        <w:spacing w:line="240" w:lineRule="auto"/>
      </w:pPr>
      <w:r>
        <w:separator/>
      </w:r>
    </w:p>
  </w:footnote>
  <w:footnote w:type="continuationSeparator" w:id="0">
    <w:p w:rsidR="00856AB7" w:rsidRDefault="00856AB7" w:rsidP="00B833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21C96"/>
    <w:multiLevelType w:val="hybridMultilevel"/>
    <w:tmpl w:val="BAE0A77E"/>
    <w:lvl w:ilvl="0" w:tplc="6D6A0406">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3E13AA"/>
    <w:multiLevelType w:val="hybridMultilevel"/>
    <w:tmpl w:val="1E0C2058"/>
    <w:lvl w:ilvl="0" w:tplc="E6B65060">
      <w:start w:val="1"/>
      <w:numFmt w:val="bullet"/>
      <w:lvlText w:val=""/>
      <w:lvlJc w:val="left"/>
      <w:pPr>
        <w:tabs>
          <w:tab w:val="num" w:pos="720"/>
        </w:tabs>
        <w:ind w:left="720" w:hanging="360"/>
      </w:pPr>
      <w:rPr>
        <w:rFonts w:ascii="Wingdings" w:hAnsi="Wingdings" w:hint="default"/>
        <w:b w:val="0"/>
        <w:i w:val="0"/>
        <w:color w:val="000000" w:themeColor="text1"/>
        <w:sz w:val="28"/>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8216FFE"/>
    <w:multiLevelType w:val="hybridMultilevel"/>
    <w:tmpl w:val="4E580CE8"/>
    <w:lvl w:ilvl="0" w:tplc="4E3A69B8">
      <w:start w:val="1"/>
      <w:numFmt w:val="bullet"/>
      <w:lvlText w:val=""/>
      <w:lvlJc w:val="left"/>
      <w:pPr>
        <w:tabs>
          <w:tab w:val="num" w:pos="720"/>
        </w:tabs>
        <w:ind w:left="720" w:hanging="360"/>
      </w:pPr>
      <w:rPr>
        <w:rFonts w:ascii="Wingdings" w:hAnsi="Wingdings" w:hint="default"/>
        <w:b w:val="0"/>
        <w:i w:val="0"/>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6A1BA3"/>
    <w:multiLevelType w:val="hybridMultilevel"/>
    <w:tmpl w:val="D9C638BC"/>
    <w:lvl w:ilvl="0" w:tplc="F3BC288C">
      <w:start w:val="1"/>
      <w:numFmt w:val="bullet"/>
      <w:lvlText w:val=""/>
      <w:lvlJc w:val="left"/>
      <w:pPr>
        <w:tabs>
          <w:tab w:val="num" w:pos="720"/>
        </w:tabs>
        <w:ind w:left="720" w:hanging="360"/>
      </w:pPr>
      <w:rPr>
        <w:rFonts w:ascii="Wingdings" w:hAnsi="Wingdings" w:hint="default"/>
        <w:b w:val="0"/>
        <w:i w:val="0"/>
        <w:color w:val="auto"/>
        <w:sz w:val="24"/>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03"/>
    <w:rsid w:val="000767B3"/>
    <w:rsid w:val="00093467"/>
    <w:rsid w:val="00094003"/>
    <w:rsid w:val="000A3A05"/>
    <w:rsid w:val="000B3B12"/>
    <w:rsid w:val="001813A3"/>
    <w:rsid w:val="00190E51"/>
    <w:rsid w:val="001F380A"/>
    <w:rsid w:val="00200750"/>
    <w:rsid w:val="0024016C"/>
    <w:rsid w:val="00284996"/>
    <w:rsid w:val="00287DD3"/>
    <w:rsid w:val="002A1578"/>
    <w:rsid w:val="002E1D3F"/>
    <w:rsid w:val="0030278D"/>
    <w:rsid w:val="00302FD2"/>
    <w:rsid w:val="0033311D"/>
    <w:rsid w:val="0034342D"/>
    <w:rsid w:val="00465D6E"/>
    <w:rsid w:val="00496F44"/>
    <w:rsid w:val="004D44F4"/>
    <w:rsid w:val="004F7C7F"/>
    <w:rsid w:val="00544DB1"/>
    <w:rsid w:val="00565B75"/>
    <w:rsid w:val="00576C8A"/>
    <w:rsid w:val="006024FB"/>
    <w:rsid w:val="00612C4B"/>
    <w:rsid w:val="00641106"/>
    <w:rsid w:val="00643872"/>
    <w:rsid w:val="00694C03"/>
    <w:rsid w:val="006C50EE"/>
    <w:rsid w:val="006E0015"/>
    <w:rsid w:val="00730943"/>
    <w:rsid w:val="007706F1"/>
    <w:rsid w:val="00776764"/>
    <w:rsid w:val="00776D0B"/>
    <w:rsid w:val="007B50D9"/>
    <w:rsid w:val="007B6C19"/>
    <w:rsid w:val="00817257"/>
    <w:rsid w:val="00820263"/>
    <w:rsid w:val="00856AB7"/>
    <w:rsid w:val="00870FC0"/>
    <w:rsid w:val="008B7371"/>
    <w:rsid w:val="00901C35"/>
    <w:rsid w:val="0094005E"/>
    <w:rsid w:val="009447F3"/>
    <w:rsid w:val="00972971"/>
    <w:rsid w:val="00975B87"/>
    <w:rsid w:val="009B32A5"/>
    <w:rsid w:val="00A13ABD"/>
    <w:rsid w:val="00A92692"/>
    <w:rsid w:val="00AA475B"/>
    <w:rsid w:val="00AB66E6"/>
    <w:rsid w:val="00B16A6A"/>
    <w:rsid w:val="00B16EE6"/>
    <w:rsid w:val="00B246D5"/>
    <w:rsid w:val="00B63616"/>
    <w:rsid w:val="00B75854"/>
    <w:rsid w:val="00B764B8"/>
    <w:rsid w:val="00B833FC"/>
    <w:rsid w:val="00BD309C"/>
    <w:rsid w:val="00BE3A84"/>
    <w:rsid w:val="00C03D0F"/>
    <w:rsid w:val="00C10082"/>
    <w:rsid w:val="00C85E40"/>
    <w:rsid w:val="00C970DC"/>
    <w:rsid w:val="00CA0CD7"/>
    <w:rsid w:val="00D30163"/>
    <w:rsid w:val="00D43004"/>
    <w:rsid w:val="00DB2BA0"/>
    <w:rsid w:val="00E0345C"/>
    <w:rsid w:val="00E06353"/>
    <w:rsid w:val="00E266CF"/>
    <w:rsid w:val="00E501A2"/>
    <w:rsid w:val="00E5212D"/>
    <w:rsid w:val="00E86922"/>
    <w:rsid w:val="00E95EDB"/>
    <w:rsid w:val="00EF6CCB"/>
    <w:rsid w:val="00F72AC5"/>
    <w:rsid w:val="00FA2897"/>
    <w:rsid w:val="00FB4740"/>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D5D9DFE5-5325-41F8-BDBD-EAC502A9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003"/>
    <w:pPr>
      <w:spacing w:line="340" w:lineRule="exact"/>
    </w:pPr>
    <w:rPr>
      <w:rFonts w:eastAsia="Times New Roman"/>
      <w:sz w:val="24"/>
    </w:rPr>
  </w:style>
  <w:style w:type="paragraph" w:styleId="Heading2">
    <w:name w:val="heading 2"/>
    <w:next w:val="Normal"/>
    <w:link w:val="Heading2Char"/>
    <w:semiHidden/>
    <w:unhideWhenUsed/>
    <w:qFormat/>
    <w:rsid w:val="00094003"/>
    <w:pPr>
      <w:outlineLvl w:val="1"/>
    </w:pPr>
    <w:rPr>
      <w:rFonts w:ascii="Perpetua" w:eastAsia="Times New Roman" w:hAnsi="Perpetua"/>
      <w:noProof/>
      <w:sz w:val="72"/>
    </w:rPr>
  </w:style>
  <w:style w:type="paragraph" w:styleId="Heading8">
    <w:name w:val="heading 8"/>
    <w:next w:val="Normal"/>
    <w:link w:val="Heading8Char"/>
    <w:semiHidden/>
    <w:unhideWhenUsed/>
    <w:qFormat/>
    <w:rsid w:val="00094003"/>
    <w:pPr>
      <w:outlineLvl w:val="7"/>
    </w:pPr>
    <w:rPr>
      <w:rFonts w:ascii="Arial" w:eastAsia="Times New Roman" w:hAnsi="Arial"/>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5B75"/>
    <w:pPr>
      <w:framePr w:w="7920" w:h="1980" w:hRule="exact" w:hSpace="180" w:wrap="auto" w:hAnchor="page" w:xAlign="center" w:yAlign="bottom"/>
      <w:ind w:left="2880"/>
    </w:pPr>
    <w:rPr>
      <w:rFonts w:ascii="Arial" w:hAnsi="Arial"/>
      <w:szCs w:val="24"/>
    </w:rPr>
  </w:style>
  <w:style w:type="character" w:customStyle="1" w:styleId="Heading2Char">
    <w:name w:val="Heading 2 Char"/>
    <w:link w:val="Heading2"/>
    <w:semiHidden/>
    <w:rsid w:val="00094003"/>
    <w:rPr>
      <w:rFonts w:ascii="Perpetua" w:eastAsia="Times New Roman" w:hAnsi="Perpetua"/>
      <w:noProof/>
      <w:sz w:val="72"/>
      <w:lang w:val="en-US" w:eastAsia="en-US" w:bidi="ar-SA"/>
    </w:rPr>
  </w:style>
  <w:style w:type="character" w:customStyle="1" w:styleId="Heading8Char">
    <w:name w:val="Heading 8 Char"/>
    <w:link w:val="Heading8"/>
    <w:semiHidden/>
    <w:rsid w:val="00094003"/>
    <w:rPr>
      <w:rFonts w:ascii="Arial" w:eastAsia="Times New Roman" w:hAnsi="Arial"/>
      <w:b/>
      <w:noProof/>
      <w:sz w:val="28"/>
      <w:lang w:val="en-US" w:eastAsia="en-US" w:bidi="ar-SA"/>
    </w:rPr>
  </w:style>
  <w:style w:type="paragraph" w:customStyle="1" w:styleId="Fill-In">
    <w:name w:val="Fill-In"/>
    <w:basedOn w:val="Normal"/>
    <w:rsid w:val="00094003"/>
    <w:pPr>
      <w:tabs>
        <w:tab w:val="left" w:pos="2160"/>
        <w:tab w:val="left" w:pos="2880"/>
        <w:tab w:val="left" w:leader="underscore" w:pos="9360"/>
      </w:tabs>
      <w:ind w:left="720"/>
    </w:pPr>
    <w:rPr>
      <w:rFonts w:ascii="CG Times (W1)" w:hAnsi="CG Times (W1)"/>
    </w:rPr>
  </w:style>
  <w:style w:type="paragraph" w:styleId="Header">
    <w:name w:val="header"/>
    <w:basedOn w:val="Normal"/>
    <w:link w:val="HeaderChar"/>
    <w:rsid w:val="00B75854"/>
    <w:pPr>
      <w:tabs>
        <w:tab w:val="center" w:pos="4320"/>
        <w:tab w:val="right" w:pos="8640"/>
      </w:tabs>
      <w:spacing w:line="240" w:lineRule="auto"/>
    </w:pPr>
  </w:style>
  <w:style w:type="character" w:customStyle="1" w:styleId="HeaderChar">
    <w:name w:val="Header Char"/>
    <w:link w:val="Header"/>
    <w:rsid w:val="00B75854"/>
    <w:rPr>
      <w:rFonts w:eastAsia="Times New Roman"/>
      <w:sz w:val="24"/>
    </w:rPr>
  </w:style>
  <w:style w:type="paragraph" w:styleId="Footer">
    <w:name w:val="footer"/>
    <w:basedOn w:val="Normal"/>
    <w:link w:val="FooterChar"/>
    <w:unhideWhenUsed/>
    <w:rsid w:val="00B833FC"/>
    <w:pPr>
      <w:tabs>
        <w:tab w:val="center" w:pos="4680"/>
        <w:tab w:val="right" w:pos="9360"/>
      </w:tabs>
    </w:pPr>
  </w:style>
  <w:style w:type="character" w:customStyle="1" w:styleId="FooterChar">
    <w:name w:val="Footer Char"/>
    <w:link w:val="Footer"/>
    <w:uiPriority w:val="99"/>
    <w:rsid w:val="00B833FC"/>
    <w:rPr>
      <w:rFonts w:eastAsia="Times New Roman"/>
      <w:sz w:val="24"/>
    </w:rPr>
  </w:style>
  <w:style w:type="paragraph" w:styleId="Title">
    <w:name w:val="Title"/>
    <w:basedOn w:val="Normal"/>
    <w:link w:val="TitleChar"/>
    <w:qFormat/>
    <w:rsid w:val="004D44F4"/>
    <w:pPr>
      <w:spacing w:line="240" w:lineRule="auto"/>
      <w:jc w:val="center"/>
    </w:pPr>
    <w:rPr>
      <w:rFonts w:ascii="Times New Roman" w:hAnsi="Times New Roman"/>
      <w:b/>
    </w:rPr>
  </w:style>
  <w:style w:type="character" w:customStyle="1" w:styleId="TitleChar">
    <w:name w:val="Title Char"/>
    <w:link w:val="Title"/>
    <w:rsid w:val="004D44F4"/>
    <w:rPr>
      <w:rFonts w:ascii="Times New Roman" w:eastAsia="Times New Roman" w:hAnsi="Times New Roman"/>
      <w:b/>
      <w:sz w:val="24"/>
    </w:rPr>
  </w:style>
  <w:style w:type="paragraph" w:styleId="BalloonText">
    <w:name w:val="Balloon Text"/>
    <w:basedOn w:val="Normal"/>
    <w:link w:val="BalloonTextChar"/>
    <w:uiPriority w:val="99"/>
    <w:semiHidden/>
    <w:unhideWhenUsed/>
    <w:rsid w:val="00C100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0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204E-5CB2-4BB0-A67E-0B2C11C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Nancy Van Dyke</cp:lastModifiedBy>
  <cp:revision>2</cp:revision>
  <dcterms:created xsi:type="dcterms:W3CDTF">2022-01-13T20:27:00Z</dcterms:created>
  <dcterms:modified xsi:type="dcterms:W3CDTF">2022-01-13T20:27:00Z</dcterms:modified>
</cp:coreProperties>
</file>