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F8185" w14:textId="77777777" w:rsidR="00A80910" w:rsidRDefault="00A80910" w:rsidP="00A80910">
      <w:pPr>
        <w:pStyle w:val="Title"/>
        <w:ind w:right="-720"/>
        <w:jc w:val="left"/>
        <w:rPr>
          <w:rFonts w:ascii="Calibri" w:hAnsi="Calibri"/>
          <w:b w:val="0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950F42" wp14:editId="010F4568">
            <wp:simplePos x="0" y="0"/>
            <wp:positionH relativeFrom="column">
              <wp:posOffset>632460</wp:posOffset>
            </wp:positionH>
            <wp:positionV relativeFrom="paragraph">
              <wp:posOffset>-464820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8B869" w14:textId="77777777" w:rsidR="00A80910" w:rsidRPr="00662CC4" w:rsidRDefault="00A80910" w:rsidP="00A8091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right="-720"/>
        <w:rPr>
          <w:rFonts w:ascii="Arial" w:hAnsi="Arial" w:cs="Arial"/>
          <w:b/>
          <w:szCs w:val="24"/>
          <w:u w:val="single"/>
        </w:rPr>
      </w:pPr>
      <w:r w:rsidRPr="00662CC4">
        <w:rPr>
          <w:rFonts w:ascii="Arial" w:hAnsi="Arial" w:cs="Arial"/>
          <w:b/>
          <w:szCs w:val="24"/>
          <w:u w:val="single"/>
        </w:rPr>
        <w:t>Sample Policy Language</w:t>
      </w:r>
    </w:p>
    <w:p w14:paraId="54177FF7" w14:textId="77777777" w:rsidR="00A80910" w:rsidRPr="00662CC4" w:rsidRDefault="00A80910" w:rsidP="00A8091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ind w:right="-720"/>
        <w:rPr>
          <w:rFonts w:ascii="Arial" w:hAnsi="Arial" w:cs="Arial"/>
          <w:szCs w:val="24"/>
        </w:rPr>
      </w:pPr>
      <w:r w:rsidRPr="00662CC4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5FD02530" w14:textId="77777777" w:rsidR="00A80910" w:rsidRPr="00A80910" w:rsidRDefault="00A80910" w:rsidP="0094054C">
      <w:pPr>
        <w:spacing w:after="0" w:line="240" w:lineRule="auto"/>
        <w:rPr>
          <w:b/>
          <w:bCs/>
          <w:sz w:val="40"/>
          <w:szCs w:val="40"/>
        </w:rPr>
      </w:pPr>
    </w:p>
    <w:p w14:paraId="4EBC6E4C" w14:textId="2EA0CA28" w:rsidR="00AB11B7" w:rsidRPr="0094054C" w:rsidRDefault="00AB11B7" w:rsidP="0094054C">
      <w:pPr>
        <w:spacing w:after="0" w:line="240" w:lineRule="auto"/>
        <w:rPr>
          <w:sz w:val="40"/>
          <w:szCs w:val="40"/>
        </w:rPr>
      </w:pPr>
      <w:r w:rsidRPr="1B0837A3">
        <w:rPr>
          <w:sz w:val="40"/>
          <w:szCs w:val="40"/>
        </w:rPr>
        <w:t>Sample</w:t>
      </w:r>
      <w:r w:rsidR="42132576" w:rsidRPr="1B0837A3">
        <w:rPr>
          <w:sz w:val="40"/>
          <w:szCs w:val="40"/>
        </w:rPr>
        <w:t xml:space="preserve"> Generative</w:t>
      </w:r>
      <w:r w:rsidR="7F7085AF" w:rsidRPr="1B0837A3">
        <w:rPr>
          <w:sz w:val="40"/>
          <w:szCs w:val="40"/>
        </w:rPr>
        <w:t xml:space="preserve"> AI Policy</w:t>
      </w:r>
    </w:p>
    <w:p w14:paraId="2891B793" w14:textId="77777777" w:rsidR="0094054C" w:rsidRDefault="0094054C" w:rsidP="00A27B03">
      <w:pPr>
        <w:spacing w:after="0" w:line="300" w:lineRule="exact"/>
      </w:pPr>
    </w:p>
    <w:p w14:paraId="3764A957" w14:textId="7F340053" w:rsidR="000A109F" w:rsidRDefault="486B6E50" w:rsidP="00A27B03">
      <w:pPr>
        <w:spacing w:after="0" w:line="300" w:lineRule="exact"/>
      </w:pPr>
      <w:r>
        <w:t xml:space="preserve">Generative </w:t>
      </w:r>
      <w:r w:rsidR="0189010F">
        <w:t>AI tools</w:t>
      </w:r>
      <w:r w:rsidR="08A07D47">
        <w:t xml:space="preserve"> (Chat GPT, Google Gemini, etc.)</w:t>
      </w:r>
      <w:r w:rsidR="0189010F">
        <w:t xml:space="preserve"> can enhance</w:t>
      </w:r>
      <w:r w:rsidR="03C9470C">
        <w:t xml:space="preserve"> employee</w:t>
      </w:r>
      <w:r w:rsidR="0189010F">
        <w:t xml:space="preserve"> productivity by assisting with certain</w:t>
      </w:r>
      <w:r w:rsidR="74D20BEF">
        <w:t xml:space="preserve"> job duties such as content development,</w:t>
      </w:r>
      <w:r w:rsidR="7B646B01">
        <w:t xml:space="preserve"> </w:t>
      </w:r>
      <w:r w:rsidR="0189010F">
        <w:t>writing and editing</w:t>
      </w:r>
      <w:r w:rsidR="7A36D15F">
        <w:t>, creating images</w:t>
      </w:r>
      <w:r w:rsidR="0189010F">
        <w:t xml:space="preserve"> and by assisting with generating ideas. There are risks when using these technologies including bias, inaccurate information, and violation of intellectual property rights. </w:t>
      </w:r>
    </w:p>
    <w:p w14:paraId="3A5C7D03" w14:textId="32495EEC" w:rsidR="000A109F" w:rsidRDefault="000A109F" w:rsidP="57B9C7B0">
      <w:pPr>
        <w:spacing w:after="0" w:line="300" w:lineRule="exact"/>
      </w:pPr>
    </w:p>
    <w:p w14:paraId="1C3D93EC" w14:textId="13C78C3C" w:rsidR="000A109F" w:rsidRDefault="0189010F" w:rsidP="57B9C7B0">
      <w:pPr>
        <w:spacing w:after="0" w:line="300" w:lineRule="exact"/>
      </w:pPr>
      <w:r>
        <w:t xml:space="preserve">Information submitted into AI </w:t>
      </w:r>
      <w:r w:rsidR="2CBF5181">
        <w:t xml:space="preserve">platforms </w:t>
      </w:r>
      <w:r>
        <w:t>could result in security or privacy problems</w:t>
      </w:r>
      <w:r w:rsidR="4552ED54">
        <w:t>, i</w:t>
      </w:r>
      <w:r w:rsidR="000A109F">
        <w:t>n some situations</w:t>
      </w:r>
      <w:r w:rsidR="000C4BA0">
        <w:t>, especially content development</w:t>
      </w:r>
      <w:r w:rsidR="000A109F">
        <w:t xml:space="preserve">. </w:t>
      </w:r>
      <w:r w:rsidR="000C4BA0">
        <w:t xml:space="preserve">For </w:t>
      </w:r>
      <w:r w:rsidR="00492E4D">
        <w:t>example,</w:t>
      </w:r>
      <w:r w:rsidR="000C4BA0">
        <w:t xml:space="preserve"> </w:t>
      </w:r>
      <w:r w:rsidR="62BCA1F1">
        <w:t xml:space="preserve">AI tools and resources </w:t>
      </w:r>
      <w:r w:rsidR="000C4BA0">
        <w:t xml:space="preserve">can assist with writing blogs, policies, training slides or </w:t>
      </w:r>
      <w:r w:rsidR="009A75F5">
        <w:t>processes</w:t>
      </w:r>
      <w:r w:rsidR="000C4BA0">
        <w:t>.</w:t>
      </w:r>
      <w:r w:rsidR="000A109F">
        <w:t xml:space="preserve"> </w:t>
      </w:r>
      <w:r w:rsidR="006F20B3">
        <w:t xml:space="preserve">However, for </w:t>
      </w:r>
      <w:r w:rsidR="00A80910">
        <w:t>several</w:t>
      </w:r>
      <w:r w:rsidR="006F20B3">
        <w:t xml:space="preserve"> reasons </w:t>
      </w:r>
      <w:r w:rsidR="000A109F">
        <w:t>AI tools and resources</w:t>
      </w:r>
      <w:r w:rsidR="00A0160D">
        <w:t xml:space="preserve"> </w:t>
      </w:r>
      <w:r w:rsidR="000A109F">
        <w:t xml:space="preserve">should not be heavily relied upon in your day-to-day work and </w:t>
      </w:r>
      <w:r w:rsidR="006F20B3">
        <w:t>caution must be exercised when using</w:t>
      </w:r>
      <w:r w:rsidR="000C4BA0">
        <w:t xml:space="preserve"> any such tool</w:t>
      </w:r>
      <w:r w:rsidR="000A109F">
        <w:t>.</w:t>
      </w:r>
      <w:r w:rsidR="1275E545">
        <w:t xml:space="preserve">  Such tools are a starting point, not your end point.  </w:t>
      </w:r>
      <w:r w:rsidR="2E73B266">
        <w:t>Employees should not simply cut and paste from these tools and resources.  Employees can use these tools to supplement their</w:t>
      </w:r>
      <w:r w:rsidR="7E2876E9">
        <w:t xml:space="preserve"> original</w:t>
      </w:r>
      <w:r w:rsidR="2E73B266">
        <w:t xml:space="preserve"> work, not replace </w:t>
      </w:r>
      <w:r w:rsidR="411F5162">
        <w:t>it.</w:t>
      </w:r>
    </w:p>
    <w:p w14:paraId="5E83DFD9" w14:textId="77777777" w:rsidR="00A27B03" w:rsidRDefault="00A27B03" w:rsidP="00A27B03">
      <w:pPr>
        <w:spacing w:after="0" w:line="300" w:lineRule="exact"/>
      </w:pPr>
    </w:p>
    <w:p w14:paraId="40884644" w14:textId="1DAEEB55" w:rsidR="00A27B03" w:rsidRDefault="000A109F" w:rsidP="00A27B03">
      <w:pPr>
        <w:spacing w:after="0" w:line="300" w:lineRule="exact"/>
      </w:pPr>
      <w:r>
        <w:t xml:space="preserve">Before using </w:t>
      </w:r>
      <w:r w:rsidR="714A8848">
        <w:t xml:space="preserve">AI tools and </w:t>
      </w:r>
      <w:r>
        <w:t xml:space="preserve">resources in the performance of your work, </w:t>
      </w:r>
      <w:r w:rsidR="00015386">
        <w:t>discuss</w:t>
      </w:r>
      <w:r>
        <w:t xml:space="preserve"> appropriate use with your supervisor.</w:t>
      </w:r>
      <w:r w:rsidR="00A0160D">
        <w:t xml:space="preserve"> </w:t>
      </w:r>
      <w:bookmarkStart w:id="0" w:name="_Hlk134689913"/>
      <w:r>
        <w:t>If you have</w:t>
      </w:r>
      <w:r w:rsidR="00492E4D">
        <w:t xml:space="preserve"> </w:t>
      </w:r>
      <w:r w:rsidR="00435EA8">
        <w:t>subsequently</w:t>
      </w:r>
      <w:r w:rsidR="000C4BA0">
        <w:t xml:space="preserve"> produced work</w:t>
      </w:r>
      <w:r>
        <w:t xml:space="preserve"> us</w:t>
      </w:r>
      <w:r w:rsidR="000C4BA0">
        <w:t>ing</w:t>
      </w:r>
      <w:r>
        <w:t xml:space="preserve"> </w:t>
      </w:r>
      <w:r w:rsidR="0A5E60AC">
        <w:t>AI tools and</w:t>
      </w:r>
      <w:r>
        <w:t xml:space="preserve"> resources in the performance of your work, </w:t>
      </w:r>
      <w:bookmarkEnd w:id="0"/>
      <w:r w:rsidR="0094054C">
        <w:t>disclose this to your supervisor and obtain approval for use before using the information internally or externally with customers.</w:t>
      </w:r>
    </w:p>
    <w:p w14:paraId="767C9A80" w14:textId="5481CDAC" w:rsidR="57B9C7B0" w:rsidRDefault="57B9C7B0" w:rsidP="57B9C7B0">
      <w:pPr>
        <w:spacing w:after="0" w:line="300" w:lineRule="exact"/>
      </w:pPr>
    </w:p>
    <w:p w14:paraId="18A12A38" w14:textId="5D3E5A4A" w:rsidR="74AB84F2" w:rsidRDefault="74AB84F2" w:rsidP="57B9C7B0">
      <w:pPr>
        <w:spacing w:after="0" w:line="300" w:lineRule="exact"/>
        <w:rPr>
          <w:b/>
          <w:bCs/>
        </w:rPr>
      </w:pPr>
      <w:r w:rsidRPr="57B9C7B0">
        <w:rPr>
          <w:b/>
          <w:bCs/>
        </w:rPr>
        <w:t>Expectations of Use</w:t>
      </w:r>
    </w:p>
    <w:p w14:paraId="5461EA38" w14:textId="2BB056B3" w:rsidR="57B9C7B0" w:rsidRDefault="57B9C7B0" w:rsidP="57B9C7B0">
      <w:pPr>
        <w:spacing w:after="0" w:line="300" w:lineRule="exact"/>
      </w:pPr>
    </w:p>
    <w:p w14:paraId="249EFF67" w14:textId="2FEA1E03" w:rsidR="07A102EF" w:rsidRPr="00FB0AD0" w:rsidRDefault="07A102EF" w:rsidP="00FB0AD0">
      <w:pPr>
        <w:pStyle w:val="BodyText"/>
        <w:numPr>
          <w:ilvl w:val="0"/>
          <w:numId w:val="6"/>
        </w:numPr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FB0AD0">
        <w:rPr>
          <w:rFonts w:cs="Arial"/>
          <w:szCs w:val="22"/>
        </w:rPr>
        <w:t xml:space="preserve">Understand that AI tools, while useful, are not a substitute for human judgment and creativity. Al is intended to enhance and not replace </w:t>
      </w:r>
      <w:r w:rsidR="5C2F938F" w:rsidRPr="00FB0AD0">
        <w:rPr>
          <w:rFonts w:cs="Arial"/>
          <w:szCs w:val="22"/>
        </w:rPr>
        <w:t>your own work.</w:t>
      </w:r>
    </w:p>
    <w:p w14:paraId="59EF9902" w14:textId="7CCF4968" w:rsidR="07A102EF" w:rsidRDefault="07A102EF" w:rsidP="00FB0AD0">
      <w:pPr>
        <w:pStyle w:val="ListParagraph"/>
        <w:numPr>
          <w:ilvl w:val="0"/>
          <w:numId w:val="6"/>
        </w:numPr>
        <w:spacing w:after="0" w:line="300" w:lineRule="exact"/>
      </w:pPr>
      <w:r>
        <w:t xml:space="preserve">Understand that many AI tools may generate false or </w:t>
      </w:r>
      <w:r w:rsidR="5B3507AD">
        <w:t xml:space="preserve">inaccurate </w:t>
      </w:r>
      <w:r>
        <w:t xml:space="preserve">information. Verify responses. Do not use AI </w:t>
      </w:r>
      <w:r w:rsidR="406383DE">
        <w:t>o</w:t>
      </w:r>
      <w:r>
        <w:t>utputs verbatim. Do not assume that the outputs are credible or</w:t>
      </w:r>
      <w:r w:rsidR="641F2A2D">
        <w:t xml:space="preserve"> </w:t>
      </w:r>
      <w:r>
        <w:t>accurate. Do not rely upon the outputs as your only reference</w:t>
      </w:r>
      <w:r w:rsidR="6E336F2E">
        <w:t xml:space="preserve">. </w:t>
      </w:r>
    </w:p>
    <w:p w14:paraId="7D975D16" w14:textId="0144594F" w:rsidR="260D4454" w:rsidRDefault="260D4454" w:rsidP="00FB0AD0">
      <w:pPr>
        <w:pStyle w:val="ListParagraph"/>
        <w:numPr>
          <w:ilvl w:val="0"/>
          <w:numId w:val="6"/>
        </w:numPr>
        <w:spacing w:after="0" w:line="300" w:lineRule="exact"/>
      </w:pPr>
      <w:r>
        <w:t>It is important to fact-check and verify information received from AI resources before using it, as information may not be up-to-date or accurate</w:t>
      </w:r>
      <w:r w:rsidR="52455A9F">
        <w:t xml:space="preserve">. </w:t>
      </w:r>
      <w:r>
        <w:t>It is always your responsibility to ensure the accuracy and quality of the information you are providing.</w:t>
      </w:r>
    </w:p>
    <w:p w14:paraId="5C7250C5" w14:textId="0F09776E" w:rsidR="07A102EF" w:rsidRDefault="07A102EF" w:rsidP="00FB0AD0">
      <w:pPr>
        <w:pStyle w:val="ListParagraph"/>
        <w:numPr>
          <w:ilvl w:val="0"/>
          <w:numId w:val="6"/>
        </w:numPr>
        <w:spacing w:after="0" w:line="300" w:lineRule="exact"/>
      </w:pPr>
      <w:r>
        <w:t>Assume any information you input into a</w:t>
      </w:r>
      <w:r w:rsidR="1FB5F677">
        <w:t>n</w:t>
      </w:r>
      <w:r>
        <w:t xml:space="preserve"> AI tool will go viral on the Internet. Assume anything you input into the tool will be attributed to you or </w:t>
      </w:r>
      <w:r w:rsidR="47D5768E">
        <w:t xml:space="preserve">our </w:t>
      </w:r>
      <w:r w:rsidR="1225FC6D">
        <w:t>organization</w:t>
      </w:r>
      <w:r w:rsidR="47D5768E">
        <w:t>.</w:t>
      </w:r>
    </w:p>
    <w:p w14:paraId="62D4F8BA" w14:textId="123C6298" w:rsidR="26A20B25" w:rsidRDefault="26A20B25" w:rsidP="00FB0AD0">
      <w:pPr>
        <w:pStyle w:val="ListParagraph"/>
        <w:numPr>
          <w:ilvl w:val="0"/>
          <w:numId w:val="6"/>
        </w:numPr>
        <w:spacing w:after="0" w:line="300" w:lineRule="exact"/>
      </w:pPr>
      <w:r>
        <w:t>I</w:t>
      </w:r>
      <w:r w:rsidR="07A102EF">
        <w:t>nform your manager when you have used a</w:t>
      </w:r>
      <w:r w:rsidR="22A0B830">
        <w:t xml:space="preserve">n </w:t>
      </w:r>
      <w:r w:rsidR="07A102EF">
        <w:t>AI tool to help perform a task.</w:t>
      </w:r>
    </w:p>
    <w:p w14:paraId="0D943D01" w14:textId="2C1426F7" w:rsidR="07A102EF" w:rsidRDefault="07A102EF" w:rsidP="00FB0AD0">
      <w:pPr>
        <w:pStyle w:val="ListParagraph"/>
        <w:numPr>
          <w:ilvl w:val="0"/>
          <w:numId w:val="6"/>
        </w:numPr>
        <w:spacing w:after="0" w:line="300" w:lineRule="exact"/>
      </w:pPr>
      <w:r>
        <w:t xml:space="preserve">Verify that any response you intend to use is neither biased nor violating anyone’s intellectual property or privacy. </w:t>
      </w:r>
      <w:r w:rsidR="70D07E55">
        <w:t xml:space="preserve">Most AI tools allow you to </w:t>
      </w:r>
      <w:r w:rsidR="24F2065F">
        <w:t>ask</w:t>
      </w:r>
      <w:r w:rsidR="70D07E55">
        <w:t xml:space="preserve"> “cite sources” to help with this.</w:t>
      </w:r>
    </w:p>
    <w:p w14:paraId="1439F490" w14:textId="6A2A7BEF" w:rsidR="07A102EF" w:rsidRDefault="07A102EF" w:rsidP="00940A3D">
      <w:pPr>
        <w:pStyle w:val="ListParagraph"/>
        <w:numPr>
          <w:ilvl w:val="0"/>
          <w:numId w:val="6"/>
        </w:numPr>
        <w:spacing w:after="0" w:line="300" w:lineRule="exact"/>
      </w:pPr>
      <w:r>
        <w:lastRenderedPageBreak/>
        <w:t xml:space="preserve">Understand that </w:t>
      </w:r>
      <w:r w:rsidR="14B50E16">
        <w:t xml:space="preserve">our </w:t>
      </w:r>
      <w:r>
        <w:t xml:space="preserve">Communication Systems, Software, and Devices Policy </w:t>
      </w:r>
      <w:r w:rsidR="70863A90">
        <w:t>and other</w:t>
      </w:r>
      <w:r>
        <w:t xml:space="preserve"> employee policies apply to any use of AI tools. Do not allow the use of AI to be a distraction from your duties. </w:t>
      </w:r>
    </w:p>
    <w:p w14:paraId="739971F6" w14:textId="03B6D631" w:rsidR="07A102EF" w:rsidRDefault="07A102EF" w:rsidP="00940A3D">
      <w:pPr>
        <w:pStyle w:val="ListParagraph"/>
        <w:numPr>
          <w:ilvl w:val="0"/>
          <w:numId w:val="6"/>
        </w:numPr>
        <w:spacing w:after="0" w:line="300" w:lineRule="exact"/>
      </w:pPr>
      <w:r>
        <w:t xml:space="preserve">Do not use </w:t>
      </w:r>
      <w:r w:rsidR="17795D97">
        <w:t xml:space="preserve">AI </w:t>
      </w:r>
      <w:r>
        <w:t>tools for any activities that are harmful,</w:t>
      </w:r>
      <w:r w:rsidR="2BD71F85">
        <w:t xml:space="preserve"> </w:t>
      </w:r>
      <w:r>
        <w:t>illegal, or in violation of the Employer’s policies or any federal, state, or local law.</w:t>
      </w:r>
    </w:p>
    <w:p w14:paraId="7DA4112C" w14:textId="1B599F72" w:rsidR="57B9C7B0" w:rsidRDefault="57B9C7B0" w:rsidP="57B9C7B0">
      <w:pPr>
        <w:spacing w:after="0" w:line="300" w:lineRule="exact"/>
      </w:pPr>
    </w:p>
    <w:p w14:paraId="0DF50124" w14:textId="2B69FE99" w:rsidR="783EF30C" w:rsidRDefault="783EF30C" w:rsidP="57B9C7B0">
      <w:pPr>
        <w:spacing w:after="0" w:line="300" w:lineRule="exact"/>
        <w:rPr>
          <w:b/>
          <w:bCs/>
        </w:rPr>
      </w:pPr>
      <w:r w:rsidRPr="57B9C7B0">
        <w:rPr>
          <w:b/>
          <w:bCs/>
        </w:rPr>
        <w:t>Inappropriate Use</w:t>
      </w:r>
    </w:p>
    <w:p w14:paraId="254AF470" w14:textId="38A344A7" w:rsidR="57B9C7B0" w:rsidRDefault="57B9C7B0" w:rsidP="57B9C7B0">
      <w:pPr>
        <w:spacing w:after="0" w:line="300" w:lineRule="exact"/>
      </w:pPr>
    </w:p>
    <w:p w14:paraId="5460D8E3" w14:textId="436E66B7" w:rsidR="4C9D35FD" w:rsidRDefault="4C9D35FD" w:rsidP="00940A3D">
      <w:pPr>
        <w:pStyle w:val="ListParagraph"/>
        <w:numPr>
          <w:ilvl w:val="0"/>
          <w:numId w:val="6"/>
        </w:numPr>
        <w:spacing w:after="0" w:line="300" w:lineRule="exact"/>
      </w:pPr>
      <w:r>
        <w:t>Do not use AI tools to make or help you make decisions or recommendations about applicants or employees, including recruitment, hiring, retention, promotions, transfers, performance monitoring, discipline, demotion, or terminations.</w:t>
      </w:r>
    </w:p>
    <w:p w14:paraId="0754AF9E" w14:textId="2B7AABF7" w:rsidR="4C9D35FD" w:rsidRDefault="4C9D35FD" w:rsidP="00940A3D">
      <w:pPr>
        <w:pStyle w:val="ListParagraph"/>
        <w:numPr>
          <w:ilvl w:val="0"/>
          <w:numId w:val="6"/>
        </w:numPr>
        <w:spacing w:after="0" w:line="300" w:lineRule="exact"/>
      </w:pPr>
      <w:r>
        <w:t xml:space="preserve">Do not upload or input any confidential, proprietary, or sensitive Employer information into any AI tool. </w:t>
      </w:r>
      <w:r w:rsidR="473F03DD">
        <w:t>Remember</w:t>
      </w:r>
      <w:r w:rsidR="51288276">
        <w:t>, AI tools and</w:t>
      </w:r>
      <w:r w:rsidR="473F03DD">
        <w:t xml:space="preserve"> resources are generally open source, meaning that the information you put into the platform becomes part of the data and therefore open and available to others.</w:t>
      </w:r>
      <w:r w:rsidR="0EF27BF6">
        <w:t xml:space="preserve">  </w:t>
      </w:r>
      <w:r>
        <w:t>Examples</w:t>
      </w:r>
      <w:r w:rsidR="267B79D7">
        <w:t xml:space="preserve"> of prohibited information</w:t>
      </w:r>
      <w:r>
        <w:t xml:space="preserve"> include</w:t>
      </w:r>
      <w:r w:rsidR="45A244BD">
        <w:t xml:space="preserve"> but are not limited to</w:t>
      </w:r>
      <w:r>
        <w:t>:</w:t>
      </w:r>
    </w:p>
    <w:p w14:paraId="5FC3EE96" w14:textId="609B56A6" w:rsidR="08E9F3AB" w:rsidRDefault="08E9F3AB" w:rsidP="08E9F3AB">
      <w:pPr>
        <w:pStyle w:val="ListParagraph"/>
        <w:spacing w:after="0" w:line="300" w:lineRule="exact"/>
      </w:pPr>
    </w:p>
    <w:p w14:paraId="337DD381" w14:textId="7594E379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 xml:space="preserve">Any confidential information as defined in the Employee Handbook or in any other policy or agreement addressing confidentiality and/or trade secrets. </w:t>
      </w:r>
    </w:p>
    <w:p w14:paraId="16680D5A" w14:textId="017BB61D" w:rsidR="4C9D35FD" w:rsidRDefault="4690D9A6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 xml:space="preserve">Any </w:t>
      </w:r>
      <w:r w:rsidR="05FC3FCF">
        <w:t xml:space="preserve">non-public Employer information that might be of use to competitors or harmful to the Employer if disclosed. This may breach your or the Employer’s </w:t>
      </w:r>
      <w:r w:rsidR="55C49B9E">
        <w:t>obligation</w:t>
      </w:r>
      <w:r w:rsidR="05FC3FCF">
        <w:t xml:space="preserve"> to keep certain information confidential and secure, risks widespread disclosure, and may cause the Employer’s rights to that information to be challenged. </w:t>
      </w:r>
    </w:p>
    <w:p w14:paraId="1E7BF723" w14:textId="69F0128A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 xml:space="preserve">Any details or content relating to any work product for or of the Employer. </w:t>
      </w:r>
    </w:p>
    <w:p w14:paraId="5D75910C" w14:textId="05A28F22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>Customer details such as name, address, website.</w:t>
      </w:r>
    </w:p>
    <w:p w14:paraId="63D575BC" w14:textId="7EB2B129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>Personal information (names, addresses, likenesses, etc.) about any person.</w:t>
      </w:r>
    </w:p>
    <w:p w14:paraId="2D4DE71B" w14:textId="0B45A598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>Information which is not appropriate for public release.</w:t>
      </w:r>
    </w:p>
    <w:p w14:paraId="77A63932" w14:textId="7F36AA80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>Any material which is copyrighted.</w:t>
      </w:r>
    </w:p>
    <w:p w14:paraId="32081BCE" w14:textId="380ED66C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>Any material which is the property, intellectual or otherwise, o</w:t>
      </w:r>
      <w:r w:rsidR="00940A3D">
        <w:t>f</w:t>
      </w:r>
      <w:r>
        <w:t xml:space="preserve"> any third-party.</w:t>
      </w:r>
    </w:p>
    <w:p w14:paraId="58DD23AC" w14:textId="71A95E9C" w:rsidR="4C9D35FD" w:rsidRDefault="4C9D35FD" w:rsidP="00940A3D">
      <w:pPr>
        <w:pStyle w:val="ListParagraph"/>
        <w:numPr>
          <w:ilvl w:val="1"/>
          <w:numId w:val="9"/>
        </w:numPr>
        <w:spacing w:after="0" w:line="300" w:lineRule="exact"/>
      </w:pPr>
      <w:r>
        <w:t>Passwords, credentials, protected health information, or personnel material.</w:t>
      </w:r>
    </w:p>
    <w:p w14:paraId="532701BC" w14:textId="3A5A4743" w:rsidR="4C9D35FD" w:rsidRDefault="4C9D35FD" w:rsidP="08E9F3AB">
      <w:pPr>
        <w:pStyle w:val="ListParagraph"/>
        <w:spacing w:after="0" w:line="300" w:lineRule="exact"/>
      </w:pPr>
    </w:p>
    <w:p w14:paraId="720FD1A9" w14:textId="689EDF01" w:rsidR="4C9D35FD" w:rsidRDefault="4C9D35FD" w:rsidP="00EC3435">
      <w:pPr>
        <w:spacing w:after="0" w:line="300" w:lineRule="exact"/>
      </w:pPr>
      <w:r>
        <w:t>Do not integrate any AI tool</w:t>
      </w:r>
      <w:r w:rsidR="7309DEAC">
        <w:t>s</w:t>
      </w:r>
      <w:r>
        <w:t xml:space="preserve"> with internal software</w:t>
      </w:r>
      <w:r w:rsidR="20A33E1F">
        <w:t xml:space="preserve"> without authorization to do so.</w:t>
      </w:r>
    </w:p>
    <w:p w14:paraId="7E970880" w14:textId="77777777" w:rsidR="0094054C" w:rsidRDefault="0094054C" w:rsidP="00EC3435">
      <w:pPr>
        <w:spacing w:after="0" w:line="300" w:lineRule="exact"/>
      </w:pPr>
    </w:p>
    <w:p w14:paraId="4760F515" w14:textId="3C77328A" w:rsidR="000A109F" w:rsidRDefault="000A109F" w:rsidP="00EC3435">
      <w:pPr>
        <w:spacing w:after="0" w:line="300" w:lineRule="exact"/>
      </w:pPr>
      <w:r>
        <w:t xml:space="preserve">The use of </w:t>
      </w:r>
      <w:r w:rsidR="085704D5">
        <w:t xml:space="preserve">AI tools </w:t>
      </w:r>
      <w:r w:rsidR="78A82D55">
        <w:t xml:space="preserve">and </w:t>
      </w:r>
      <w:r w:rsidR="00435EA8">
        <w:t>resources</w:t>
      </w:r>
      <w:r>
        <w:t xml:space="preserve"> should comply with all relevant laws, regulations, and </w:t>
      </w:r>
      <w:r w:rsidR="4D8233C6">
        <w:t xml:space="preserve">organization </w:t>
      </w:r>
      <w:r>
        <w:t>policies.</w:t>
      </w:r>
    </w:p>
    <w:p w14:paraId="6D258317" w14:textId="77777777" w:rsidR="00A27B03" w:rsidRDefault="00A27B03" w:rsidP="00EC3435">
      <w:pPr>
        <w:spacing w:after="0" w:line="300" w:lineRule="exact"/>
      </w:pPr>
    </w:p>
    <w:p w14:paraId="3AA16950" w14:textId="4B5D8D76" w:rsidR="00D87E1A" w:rsidRDefault="000A109F" w:rsidP="00EC3435">
      <w:pPr>
        <w:spacing w:after="0" w:line="300" w:lineRule="exact"/>
      </w:pPr>
      <w:r>
        <w:t xml:space="preserve">Violation of this policy may result in </w:t>
      </w:r>
      <w:r w:rsidR="00A0160D">
        <w:t>corrective</w:t>
      </w:r>
      <w:r>
        <w:t xml:space="preserve"> action, up to and including termination of employment. </w:t>
      </w:r>
    </w:p>
    <w:sectPr w:rsidR="00D87E1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D7895" w14:textId="77777777" w:rsidR="00944E8C" w:rsidRDefault="00944E8C" w:rsidP="00944E8C">
      <w:pPr>
        <w:spacing w:after="0" w:line="240" w:lineRule="auto"/>
      </w:pPr>
      <w:r>
        <w:separator/>
      </w:r>
    </w:p>
  </w:endnote>
  <w:endnote w:type="continuationSeparator" w:id="0">
    <w:p w14:paraId="5D45445B" w14:textId="77777777" w:rsidR="00944E8C" w:rsidRDefault="00944E8C" w:rsidP="0094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67B1" w14:textId="6ADF189E" w:rsidR="00944E8C" w:rsidRPr="00917939" w:rsidRDefault="220B9F4F" w:rsidP="00944E8C">
    <w:pPr>
      <w:pStyle w:val="Footer"/>
      <w:rPr>
        <w:rFonts w:cs="Arial"/>
        <w:sz w:val="20"/>
        <w:szCs w:val="20"/>
      </w:rPr>
    </w:pPr>
    <w:r w:rsidRPr="220B9F4F">
      <w:rPr>
        <w:rFonts w:cs="Arial"/>
        <w:sz w:val="20"/>
        <w:szCs w:val="20"/>
      </w:rPr>
      <w:t>© CASCADE EMPLOYERS ASSOCIATION</w:t>
    </w:r>
    <w:r w:rsidR="00944E8C">
      <w:tab/>
    </w:r>
    <w:r w:rsidR="00944E8C">
      <w:tab/>
    </w:r>
    <w:r w:rsidRPr="220B9F4F">
      <w:rPr>
        <w:rFonts w:cs="Arial"/>
        <w:sz w:val="20"/>
        <w:szCs w:val="20"/>
      </w:rPr>
      <w:t>6/2024</w:t>
    </w:r>
  </w:p>
  <w:p w14:paraId="6EA8B990" w14:textId="5E275E6C" w:rsidR="220B9F4F" w:rsidRDefault="220B9F4F" w:rsidP="220B9F4F">
    <w:pPr>
      <w:pStyle w:val="Footer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592A" w14:textId="77777777" w:rsidR="00944E8C" w:rsidRDefault="00944E8C" w:rsidP="00944E8C">
      <w:pPr>
        <w:spacing w:after="0" w:line="240" w:lineRule="auto"/>
      </w:pPr>
      <w:r>
        <w:separator/>
      </w:r>
    </w:p>
  </w:footnote>
  <w:footnote w:type="continuationSeparator" w:id="0">
    <w:p w14:paraId="24041C5C" w14:textId="77777777" w:rsidR="00944E8C" w:rsidRDefault="00944E8C" w:rsidP="0094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BF796"/>
    <w:multiLevelType w:val="hybridMultilevel"/>
    <w:tmpl w:val="F2FC414A"/>
    <w:lvl w:ilvl="0" w:tplc="3A38C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129C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7C2BB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3AC2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018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DCAD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C429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A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709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040BD"/>
    <w:multiLevelType w:val="hybridMultilevel"/>
    <w:tmpl w:val="B0787BC4"/>
    <w:lvl w:ilvl="0" w:tplc="006A3842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color w:val="1D2C4C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1610"/>
    <w:multiLevelType w:val="hybridMultilevel"/>
    <w:tmpl w:val="AA506C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1D2C4C"/>
        <w:sz w:val="24"/>
      </w:rPr>
    </w:lvl>
    <w:lvl w:ilvl="1" w:tplc="94F2A4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1D2C4C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58A5"/>
    <w:multiLevelType w:val="hybridMultilevel"/>
    <w:tmpl w:val="BFC21186"/>
    <w:lvl w:ilvl="0" w:tplc="9424AA6E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93926"/>
    <w:multiLevelType w:val="hybridMultilevel"/>
    <w:tmpl w:val="305A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1E27"/>
    <w:multiLevelType w:val="hybridMultilevel"/>
    <w:tmpl w:val="D6BCA0F4"/>
    <w:lvl w:ilvl="0" w:tplc="5CBE8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409B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58AE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7670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47F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9410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3E6A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B270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EC51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B07C6"/>
    <w:multiLevelType w:val="hybridMultilevel"/>
    <w:tmpl w:val="E8C673AE"/>
    <w:lvl w:ilvl="0" w:tplc="94F2A4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1D2C4C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193"/>
    <w:multiLevelType w:val="hybridMultilevel"/>
    <w:tmpl w:val="6C742DC4"/>
    <w:lvl w:ilvl="0" w:tplc="94F2A4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1D2C4C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2C623"/>
    <w:multiLevelType w:val="hybridMultilevel"/>
    <w:tmpl w:val="5A20E836"/>
    <w:lvl w:ilvl="0" w:tplc="E3BC4C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1464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D0CE1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7858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50EC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1E40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BA8E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EE13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02F8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257401">
    <w:abstractNumId w:val="8"/>
  </w:num>
  <w:num w:numId="2" w16cid:durableId="1062364901">
    <w:abstractNumId w:val="5"/>
  </w:num>
  <w:num w:numId="3" w16cid:durableId="625548632">
    <w:abstractNumId w:val="0"/>
  </w:num>
  <w:num w:numId="4" w16cid:durableId="1157455636">
    <w:abstractNumId w:val="4"/>
  </w:num>
  <w:num w:numId="5" w16cid:durableId="782387642">
    <w:abstractNumId w:val="1"/>
  </w:num>
  <w:num w:numId="6" w16cid:durableId="1836798736">
    <w:abstractNumId w:val="3"/>
  </w:num>
  <w:num w:numId="7" w16cid:durableId="1355494962">
    <w:abstractNumId w:val="6"/>
  </w:num>
  <w:num w:numId="8" w16cid:durableId="727726539">
    <w:abstractNumId w:val="7"/>
  </w:num>
  <w:num w:numId="9" w16cid:durableId="22985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0345E"/>
    <w:rsid w:val="00015386"/>
    <w:rsid w:val="000A109F"/>
    <w:rsid w:val="000C4BA0"/>
    <w:rsid w:val="00257A97"/>
    <w:rsid w:val="00281533"/>
    <w:rsid w:val="002B0C62"/>
    <w:rsid w:val="00435EA8"/>
    <w:rsid w:val="00492E4D"/>
    <w:rsid w:val="00497CDE"/>
    <w:rsid w:val="00643CD6"/>
    <w:rsid w:val="006F20B3"/>
    <w:rsid w:val="0071265B"/>
    <w:rsid w:val="00864B9E"/>
    <w:rsid w:val="0094054C"/>
    <w:rsid w:val="00940A3D"/>
    <w:rsid w:val="00944E8C"/>
    <w:rsid w:val="00955868"/>
    <w:rsid w:val="009A75F5"/>
    <w:rsid w:val="00A0160D"/>
    <w:rsid w:val="00A27B03"/>
    <w:rsid w:val="00A80910"/>
    <w:rsid w:val="00AB11B7"/>
    <w:rsid w:val="00D87E1A"/>
    <w:rsid w:val="00E54607"/>
    <w:rsid w:val="00E745BA"/>
    <w:rsid w:val="00E846AD"/>
    <w:rsid w:val="00EC3435"/>
    <w:rsid w:val="00FB0AD0"/>
    <w:rsid w:val="0189010F"/>
    <w:rsid w:val="026F79A7"/>
    <w:rsid w:val="03C9470C"/>
    <w:rsid w:val="0410A6DD"/>
    <w:rsid w:val="04C0A1D1"/>
    <w:rsid w:val="05AC773E"/>
    <w:rsid w:val="05FC3FCF"/>
    <w:rsid w:val="06431326"/>
    <w:rsid w:val="06AE0823"/>
    <w:rsid w:val="07A102EF"/>
    <w:rsid w:val="07F76F77"/>
    <w:rsid w:val="085704D5"/>
    <w:rsid w:val="08A07D47"/>
    <w:rsid w:val="08E9F3AB"/>
    <w:rsid w:val="0A5E60AC"/>
    <w:rsid w:val="0B6E4E7F"/>
    <w:rsid w:val="0EF27BF6"/>
    <w:rsid w:val="11E05690"/>
    <w:rsid w:val="1225FC6D"/>
    <w:rsid w:val="1275E545"/>
    <w:rsid w:val="12EF2F40"/>
    <w:rsid w:val="13CABCFA"/>
    <w:rsid w:val="14B50E16"/>
    <w:rsid w:val="14B75D89"/>
    <w:rsid w:val="17795D97"/>
    <w:rsid w:val="18E6F213"/>
    <w:rsid w:val="1B0837A3"/>
    <w:rsid w:val="1E635404"/>
    <w:rsid w:val="1EB77EF2"/>
    <w:rsid w:val="1EF8FB0B"/>
    <w:rsid w:val="1FB5F677"/>
    <w:rsid w:val="1FBF9D0D"/>
    <w:rsid w:val="20A33E1F"/>
    <w:rsid w:val="217A9AD3"/>
    <w:rsid w:val="220B9F4F"/>
    <w:rsid w:val="22A0B830"/>
    <w:rsid w:val="23DB40D9"/>
    <w:rsid w:val="24F2065F"/>
    <w:rsid w:val="251A19B8"/>
    <w:rsid w:val="260D4454"/>
    <w:rsid w:val="267B79D7"/>
    <w:rsid w:val="26A20B25"/>
    <w:rsid w:val="2768AA52"/>
    <w:rsid w:val="279264AC"/>
    <w:rsid w:val="2AA70729"/>
    <w:rsid w:val="2B390B93"/>
    <w:rsid w:val="2BD71F85"/>
    <w:rsid w:val="2CBF5181"/>
    <w:rsid w:val="2D5666BA"/>
    <w:rsid w:val="2E73B266"/>
    <w:rsid w:val="2FD01BFA"/>
    <w:rsid w:val="3426A378"/>
    <w:rsid w:val="356D69E5"/>
    <w:rsid w:val="35740581"/>
    <w:rsid w:val="3884A8EC"/>
    <w:rsid w:val="38F61205"/>
    <w:rsid w:val="39EFE31D"/>
    <w:rsid w:val="3B8BB37E"/>
    <w:rsid w:val="3ED887F2"/>
    <w:rsid w:val="406383DE"/>
    <w:rsid w:val="411F5162"/>
    <w:rsid w:val="42132576"/>
    <w:rsid w:val="44645580"/>
    <w:rsid w:val="4552ED54"/>
    <w:rsid w:val="45A244BD"/>
    <w:rsid w:val="462658B7"/>
    <w:rsid w:val="4690D9A6"/>
    <w:rsid w:val="473F03DD"/>
    <w:rsid w:val="47D5768E"/>
    <w:rsid w:val="486B6E50"/>
    <w:rsid w:val="4A028F2E"/>
    <w:rsid w:val="4A4DE242"/>
    <w:rsid w:val="4C9D35FD"/>
    <w:rsid w:val="4CF63962"/>
    <w:rsid w:val="4D5FFC88"/>
    <w:rsid w:val="4D8233C6"/>
    <w:rsid w:val="4FCCB088"/>
    <w:rsid w:val="50BC5F6E"/>
    <w:rsid w:val="51288276"/>
    <w:rsid w:val="514A862C"/>
    <w:rsid w:val="52455A9F"/>
    <w:rsid w:val="525226F2"/>
    <w:rsid w:val="53DB9C2B"/>
    <w:rsid w:val="55C49B9E"/>
    <w:rsid w:val="57B9C7B0"/>
    <w:rsid w:val="5AF88976"/>
    <w:rsid w:val="5B3507AD"/>
    <w:rsid w:val="5C2F938F"/>
    <w:rsid w:val="5EA4DB89"/>
    <w:rsid w:val="5F6CD84D"/>
    <w:rsid w:val="5FCCC71B"/>
    <w:rsid w:val="6168977C"/>
    <w:rsid w:val="62BCA1F1"/>
    <w:rsid w:val="641F2A2D"/>
    <w:rsid w:val="64B8D938"/>
    <w:rsid w:val="660C597A"/>
    <w:rsid w:val="672D3AE1"/>
    <w:rsid w:val="6A6B62C0"/>
    <w:rsid w:val="6D252281"/>
    <w:rsid w:val="6E2DF227"/>
    <w:rsid w:val="6E336F2E"/>
    <w:rsid w:val="6FE847BA"/>
    <w:rsid w:val="70863A90"/>
    <w:rsid w:val="70D07E55"/>
    <w:rsid w:val="714A8848"/>
    <w:rsid w:val="7309DEAC"/>
    <w:rsid w:val="73974FAD"/>
    <w:rsid w:val="74AB84F2"/>
    <w:rsid w:val="74D20BEF"/>
    <w:rsid w:val="75C9CC98"/>
    <w:rsid w:val="7639040C"/>
    <w:rsid w:val="7761BA8F"/>
    <w:rsid w:val="77E23F92"/>
    <w:rsid w:val="783EF30C"/>
    <w:rsid w:val="788F281B"/>
    <w:rsid w:val="78A82D55"/>
    <w:rsid w:val="7A04EF6F"/>
    <w:rsid w:val="7A36D15F"/>
    <w:rsid w:val="7A7A551A"/>
    <w:rsid w:val="7B646B01"/>
    <w:rsid w:val="7E2876E9"/>
    <w:rsid w:val="7EE94ABF"/>
    <w:rsid w:val="7F7085AF"/>
    <w:rsid w:val="7FF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EE5E"/>
  <w15:chartTrackingRefBased/>
  <w15:docId w15:val="{CAC42885-C2F3-4428-9738-C87DA9D3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9F"/>
    <w:pPr>
      <w:ind w:left="720"/>
      <w:contextualSpacing/>
    </w:pPr>
  </w:style>
  <w:style w:type="paragraph" w:styleId="Revision">
    <w:name w:val="Revision"/>
    <w:hidden/>
    <w:uiPriority w:val="99"/>
    <w:semiHidden/>
    <w:rsid w:val="002B0C62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A809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80910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A809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809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9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4E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B0AD0"/>
    <w:pPr>
      <w:tabs>
        <w:tab w:val="left" w:pos="7920"/>
        <w:tab w:val="left" w:pos="810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B0AD0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A0ED7D75EA547BE1AD19428886957" ma:contentTypeVersion="7" ma:contentTypeDescription="Create a new document." ma:contentTypeScope="" ma:versionID="4bd1cdbc609e93398239247192acf917">
  <xsd:schema xmlns:xsd="http://www.w3.org/2001/XMLSchema" xmlns:xs="http://www.w3.org/2001/XMLSchema" xmlns:p="http://schemas.microsoft.com/office/2006/metadata/properties" xmlns:ns2="60296a4a-ee6a-447f-aaea-9c818b94f4a2" targetNamespace="http://schemas.microsoft.com/office/2006/metadata/properties" ma:root="true" ma:fieldsID="9328049ca572106488653d201c5a1e24" ns2:_="">
    <xsd:import namespace="60296a4a-ee6a-447f-aaea-9c818b94f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96a4a-ee6a-447f-aaea-9c818b94f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AB28C-8B14-45E0-A989-FF7F8B7DA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96a4a-ee6a-447f-aaea-9c818b94f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45A6B-0993-415B-843B-905A6CF41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1F0BC-FCD2-44B4-8539-051220D1AA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Angela Bergerson</cp:lastModifiedBy>
  <cp:revision>2</cp:revision>
  <dcterms:created xsi:type="dcterms:W3CDTF">2024-06-26T23:06:00Z</dcterms:created>
  <dcterms:modified xsi:type="dcterms:W3CDTF">2024-06-26T23:06:00Z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0x01010079AA0ED7D75EA547BE1AD19428886957</vt:lpwstr>
  </property>
</Properties>
</file>