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C0884" w14:textId="77777777" w:rsidR="00A06D75" w:rsidRDefault="00A06D75" w:rsidP="00A06D75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05F875" wp14:editId="6F1962D0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F970E" w14:textId="77777777" w:rsidR="00A06D75" w:rsidRPr="00917939" w:rsidRDefault="00A06D75" w:rsidP="00A06D7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14:paraId="6572CB86" w14:textId="77777777" w:rsidR="00A06D75" w:rsidRPr="00917939" w:rsidRDefault="00A06D75" w:rsidP="00A06D7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7FF6D2E8" w14:textId="77777777" w:rsidR="00A06D75" w:rsidRPr="00F72435" w:rsidRDefault="00A06D75" w:rsidP="00A06D75">
      <w:pPr>
        <w:rPr>
          <w:b/>
          <w:color w:val="000000"/>
          <w:sz w:val="40"/>
          <w:szCs w:val="40"/>
        </w:rPr>
      </w:pPr>
    </w:p>
    <w:p w14:paraId="2F89218B" w14:textId="77777777" w:rsidR="001B67C8" w:rsidRPr="008F4D77" w:rsidRDefault="00543B62" w:rsidP="002F6C84">
      <w:pPr>
        <w:pStyle w:val="Heading2"/>
        <w:ind w:right="-720"/>
        <w:rPr>
          <w:rFonts w:ascii="Arial" w:hAnsi="Arial" w:cs="Arial"/>
          <w:b w:val="0"/>
          <w:sz w:val="40"/>
          <w:szCs w:val="40"/>
        </w:rPr>
      </w:pPr>
      <w:r w:rsidRPr="008F4D77">
        <w:rPr>
          <w:rFonts w:ascii="Arial" w:hAnsi="Arial" w:cs="Arial"/>
          <w:b w:val="0"/>
          <w:sz w:val="40"/>
          <w:szCs w:val="40"/>
        </w:rPr>
        <w:t>Employment of Relatives</w:t>
      </w:r>
    </w:p>
    <w:p w14:paraId="3AD88F8A" w14:textId="77777777" w:rsidR="001B67C8" w:rsidRPr="008F4D77" w:rsidRDefault="001B67C8" w:rsidP="002F6C84">
      <w:pPr>
        <w:ind w:right="-720"/>
        <w:jc w:val="center"/>
        <w:rPr>
          <w:rFonts w:ascii="Arial" w:hAnsi="Arial" w:cs="Arial"/>
          <w:b/>
          <w:szCs w:val="24"/>
        </w:rPr>
      </w:pPr>
    </w:p>
    <w:p w14:paraId="210763E5" w14:textId="77777777" w:rsidR="00543B62" w:rsidRPr="008F4D77" w:rsidRDefault="00543B62" w:rsidP="00A06D75">
      <w:pPr>
        <w:spacing w:line="300" w:lineRule="exact"/>
        <w:rPr>
          <w:rFonts w:ascii="Arial" w:hAnsi="Arial" w:cs="Arial"/>
          <w:sz w:val="22"/>
        </w:rPr>
      </w:pPr>
      <w:r w:rsidRPr="008F4D77">
        <w:rPr>
          <w:rFonts w:ascii="Arial" w:hAnsi="Arial" w:cs="Arial"/>
          <w:sz w:val="22"/>
        </w:rPr>
        <w:t xml:space="preserve">Members of an employee's immediate family may be considered for employment or job assignment on the basis of job-related qualifications.  </w:t>
      </w:r>
    </w:p>
    <w:p w14:paraId="33901BF6" w14:textId="77777777" w:rsidR="00543B62" w:rsidRPr="008F4D77" w:rsidRDefault="00543B62" w:rsidP="00A06D75">
      <w:pPr>
        <w:spacing w:line="300" w:lineRule="exact"/>
        <w:rPr>
          <w:rFonts w:ascii="Arial" w:hAnsi="Arial" w:cs="Arial"/>
          <w:sz w:val="22"/>
        </w:rPr>
      </w:pPr>
    </w:p>
    <w:p w14:paraId="3A8D890E" w14:textId="77777777" w:rsidR="00543B62" w:rsidRPr="008F4D77" w:rsidRDefault="00543B62" w:rsidP="00A06D75">
      <w:pPr>
        <w:spacing w:line="300" w:lineRule="exact"/>
        <w:rPr>
          <w:rFonts w:ascii="Arial" w:hAnsi="Arial" w:cs="Arial"/>
          <w:sz w:val="22"/>
        </w:rPr>
      </w:pPr>
      <w:r w:rsidRPr="008F4D77">
        <w:rPr>
          <w:rFonts w:ascii="Arial" w:hAnsi="Arial" w:cs="Arial"/>
          <w:sz w:val="22"/>
        </w:rPr>
        <w:t xml:space="preserve">However, immediate family members may not be hired or assigned to a particular position if any of the following would result: </w:t>
      </w:r>
    </w:p>
    <w:p w14:paraId="62CFAC02" w14:textId="77777777" w:rsidR="00543B62" w:rsidRPr="008F4D77" w:rsidRDefault="00543B62" w:rsidP="00A06D75">
      <w:pPr>
        <w:pStyle w:val="Header"/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</w:rPr>
      </w:pPr>
    </w:p>
    <w:p w14:paraId="5406C555" w14:textId="77777777" w:rsidR="00543B62" w:rsidRPr="008F4D77" w:rsidRDefault="00543B62" w:rsidP="00A06D75">
      <w:pPr>
        <w:numPr>
          <w:ilvl w:val="0"/>
          <w:numId w:val="1"/>
        </w:numPr>
        <w:spacing w:line="300" w:lineRule="exact"/>
        <w:rPr>
          <w:rFonts w:ascii="Arial" w:hAnsi="Arial" w:cs="Arial"/>
          <w:sz w:val="22"/>
        </w:rPr>
      </w:pPr>
      <w:r w:rsidRPr="008F4D77">
        <w:rPr>
          <w:rFonts w:ascii="Arial" w:hAnsi="Arial" w:cs="Arial"/>
          <w:sz w:val="22"/>
        </w:rPr>
        <w:t xml:space="preserve">Create a direct supervisor/subordinate relationship between the employees; </w:t>
      </w:r>
    </w:p>
    <w:p w14:paraId="22CD2A58" w14:textId="77777777" w:rsidR="00543B62" w:rsidRPr="008F4D77" w:rsidRDefault="00543B62" w:rsidP="00A06D75">
      <w:pPr>
        <w:numPr>
          <w:ilvl w:val="0"/>
          <w:numId w:val="1"/>
        </w:numPr>
        <w:spacing w:line="300" w:lineRule="exact"/>
        <w:rPr>
          <w:rFonts w:ascii="Arial" w:hAnsi="Arial" w:cs="Arial"/>
          <w:sz w:val="22"/>
        </w:rPr>
      </w:pPr>
      <w:r w:rsidRPr="008F4D77">
        <w:rPr>
          <w:rFonts w:ascii="Arial" w:hAnsi="Arial" w:cs="Arial"/>
          <w:sz w:val="22"/>
        </w:rPr>
        <w:t xml:space="preserve">Have the potential for creating an adverse impact on work performance; or, </w:t>
      </w:r>
    </w:p>
    <w:p w14:paraId="33DE2AFE" w14:textId="77777777" w:rsidR="00543B62" w:rsidRPr="008F4D77" w:rsidRDefault="00543B62" w:rsidP="00A06D75">
      <w:pPr>
        <w:numPr>
          <w:ilvl w:val="0"/>
          <w:numId w:val="1"/>
        </w:numPr>
        <w:spacing w:line="300" w:lineRule="exact"/>
        <w:rPr>
          <w:rFonts w:ascii="Arial" w:hAnsi="Arial" w:cs="Arial"/>
          <w:sz w:val="22"/>
        </w:rPr>
      </w:pPr>
      <w:r w:rsidRPr="008F4D77">
        <w:rPr>
          <w:rFonts w:ascii="Arial" w:hAnsi="Arial" w:cs="Arial"/>
          <w:sz w:val="22"/>
        </w:rPr>
        <w:t xml:space="preserve">Create either an actual conflict of interest or the appearance of a conflict of interest. </w:t>
      </w:r>
    </w:p>
    <w:p w14:paraId="6D240E83" w14:textId="77777777" w:rsidR="00543B62" w:rsidRPr="008F4D77" w:rsidRDefault="00543B62" w:rsidP="00A06D75">
      <w:pPr>
        <w:spacing w:line="300" w:lineRule="exact"/>
        <w:ind w:left="720" w:firstLine="180"/>
        <w:rPr>
          <w:rFonts w:ascii="Arial" w:hAnsi="Arial" w:cs="Arial"/>
          <w:sz w:val="22"/>
        </w:rPr>
      </w:pPr>
    </w:p>
    <w:p w14:paraId="1B4DB94B" w14:textId="51147D71" w:rsidR="00543B62" w:rsidRPr="008F4D77" w:rsidRDefault="00543B62" w:rsidP="00A06D75">
      <w:pPr>
        <w:spacing w:line="300" w:lineRule="exact"/>
        <w:rPr>
          <w:rFonts w:ascii="Arial" w:hAnsi="Arial" w:cs="Arial"/>
          <w:sz w:val="22"/>
        </w:rPr>
      </w:pPr>
      <w:r w:rsidRPr="008F4D77">
        <w:rPr>
          <w:rFonts w:ascii="Arial" w:hAnsi="Arial" w:cs="Arial"/>
          <w:sz w:val="22"/>
        </w:rPr>
        <w:t xml:space="preserve">For the purposes of this policy, immediate family includes: spouse/domestic partner, </w:t>
      </w:r>
      <w:r w:rsidR="00E040AE">
        <w:rPr>
          <w:rFonts w:ascii="Arial" w:hAnsi="Arial" w:cs="Arial"/>
          <w:sz w:val="22"/>
        </w:rPr>
        <w:t>parent</w:t>
      </w:r>
      <w:r w:rsidRPr="008F4D77">
        <w:rPr>
          <w:rFonts w:ascii="Arial" w:hAnsi="Arial" w:cs="Arial"/>
          <w:sz w:val="22"/>
        </w:rPr>
        <w:t xml:space="preserve">, </w:t>
      </w:r>
      <w:r w:rsidR="00E040AE">
        <w:rPr>
          <w:rFonts w:ascii="Arial" w:hAnsi="Arial" w:cs="Arial"/>
          <w:sz w:val="22"/>
        </w:rPr>
        <w:t>sibling</w:t>
      </w:r>
      <w:r w:rsidRPr="008F4D77">
        <w:rPr>
          <w:rFonts w:ascii="Arial" w:hAnsi="Arial" w:cs="Arial"/>
          <w:sz w:val="22"/>
        </w:rPr>
        <w:t xml:space="preserve">, child, </w:t>
      </w:r>
      <w:r w:rsidR="00E040AE">
        <w:rPr>
          <w:rFonts w:ascii="Arial" w:hAnsi="Arial" w:cs="Arial"/>
          <w:sz w:val="22"/>
        </w:rPr>
        <w:t>step-parent</w:t>
      </w:r>
      <w:r w:rsidRPr="008F4D77">
        <w:rPr>
          <w:rFonts w:ascii="Arial" w:hAnsi="Arial" w:cs="Arial"/>
          <w:sz w:val="22"/>
        </w:rPr>
        <w:t xml:space="preserve">, step-sibling, </w:t>
      </w:r>
      <w:r w:rsidR="008D4821">
        <w:rPr>
          <w:rFonts w:ascii="Arial" w:hAnsi="Arial" w:cs="Arial"/>
          <w:sz w:val="22"/>
        </w:rPr>
        <w:t>sibling’s child</w:t>
      </w:r>
      <w:r w:rsidRPr="008F4D77">
        <w:rPr>
          <w:rFonts w:ascii="Arial" w:hAnsi="Arial" w:cs="Arial"/>
          <w:sz w:val="22"/>
        </w:rPr>
        <w:t xml:space="preserve">, cousin, </w:t>
      </w:r>
      <w:r w:rsidR="008D4821">
        <w:rPr>
          <w:rFonts w:ascii="Arial" w:hAnsi="Arial" w:cs="Arial"/>
          <w:sz w:val="22"/>
        </w:rPr>
        <w:t>parent’s sibling</w:t>
      </w:r>
      <w:r w:rsidRPr="008F4D77">
        <w:rPr>
          <w:rFonts w:ascii="Arial" w:hAnsi="Arial" w:cs="Arial"/>
          <w:sz w:val="22"/>
        </w:rPr>
        <w:t xml:space="preserve">, grandparent, grandchild, and in-laws within these categories.  </w:t>
      </w:r>
    </w:p>
    <w:p w14:paraId="0FCA35E9" w14:textId="77777777" w:rsidR="00543B62" w:rsidRPr="008F4D77" w:rsidRDefault="00543B62" w:rsidP="00A06D75">
      <w:pPr>
        <w:spacing w:line="300" w:lineRule="exact"/>
        <w:rPr>
          <w:rFonts w:ascii="Arial" w:hAnsi="Arial" w:cs="Arial"/>
          <w:sz w:val="22"/>
        </w:rPr>
      </w:pPr>
      <w:r w:rsidRPr="008F4D77">
        <w:rPr>
          <w:rFonts w:ascii="Arial" w:hAnsi="Arial" w:cs="Arial"/>
          <w:sz w:val="22"/>
        </w:rPr>
        <w:t xml:space="preserve"> </w:t>
      </w:r>
    </w:p>
    <w:p w14:paraId="5B82DFF1" w14:textId="77777777" w:rsidR="00543B62" w:rsidRPr="008F4D77" w:rsidRDefault="00543B62" w:rsidP="00A06D75">
      <w:pPr>
        <w:spacing w:line="300" w:lineRule="exact"/>
        <w:rPr>
          <w:rFonts w:ascii="Arial" w:hAnsi="Arial" w:cs="Arial"/>
          <w:sz w:val="22"/>
        </w:rPr>
      </w:pPr>
      <w:r w:rsidRPr="008F4D77">
        <w:rPr>
          <w:rFonts w:ascii="Arial" w:hAnsi="Arial" w:cs="Arial"/>
          <w:sz w:val="22"/>
        </w:rPr>
        <w:t xml:space="preserve">This policy also applies to individuals involved in close personal relationships.  Employees who are involved in or establish a close personal relationship may both be employed as long as none of the above outcomes occurs.  </w:t>
      </w:r>
    </w:p>
    <w:p w14:paraId="46D61883" w14:textId="77777777" w:rsidR="00543B62" w:rsidRPr="008F4D77" w:rsidRDefault="00543B62" w:rsidP="00A06D75">
      <w:pPr>
        <w:spacing w:line="300" w:lineRule="exact"/>
        <w:rPr>
          <w:rFonts w:ascii="Arial" w:hAnsi="Arial" w:cs="Arial"/>
          <w:sz w:val="22"/>
        </w:rPr>
      </w:pPr>
    </w:p>
    <w:p w14:paraId="1E772C03" w14:textId="77777777" w:rsidR="001B67C8" w:rsidRPr="008F4D77" w:rsidRDefault="00543B62" w:rsidP="00A06D75">
      <w:pPr>
        <w:spacing w:line="300" w:lineRule="exact"/>
        <w:rPr>
          <w:rFonts w:ascii="Arial" w:hAnsi="Arial" w:cs="Arial"/>
          <w:sz w:val="22"/>
        </w:rPr>
      </w:pPr>
      <w:r w:rsidRPr="008F4D77">
        <w:rPr>
          <w:rFonts w:ascii="Arial" w:hAnsi="Arial" w:cs="Arial"/>
          <w:sz w:val="22"/>
        </w:rPr>
        <w:t xml:space="preserve">If one of the conditions outlined should occur, attempts will be made to find a position within the organization to which one employee may be transferred.  If a transfer is not a feasible solution, the </w:t>
      </w:r>
      <w:r w:rsidR="00456E31" w:rsidRPr="008F4D77">
        <w:rPr>
          <w:rFonts w:ascii="Arial" w:hAnsi="Arial" w:cs="Arial"/>
          <w:sz w:val="22"/>
        </w:rPr>
        <w:t>employees may be permitted to determine which of them will resign.  The Company will ultimately decide the most appropriate resolution.</w:t>
      </w:r>
    </w:p>
    <w:p w14:paraId="5CE0416F" w14:textId="77777777" w:rsidR="001B67C8" w:rsidRPr="008F4D77" w:rsidRDefault="001B67C8" w:rsidP="002F6C84">
      <w:pPr>
        <w:spacing w:line="300" w:lineRule="exact"/>
        <w:ind w:right="-720"/>
        <w:rPr>
          <w:rFonts w:ascii="Arial" w:hAnsi="Arial" w:cs="Arial"/>
        </w:rPr>
      </w:pPr>
    </w:p>
    <w:p w14:paraId="223B3111" w14:textId="69D46C97" w:rsidR="002F6C84" w:rsidRPr="008F4D77" w:rsidRDefault="00A06D75" w:rsidP="00A06D75">
      <w:pPr>
        <w:tabs>
          <w:tab w:val="left" w:pos="2556"/>
        </w:tabs>
        <w:spacing w:line="300" w:lineRule="exact"/>
        <w:ind w:right="-720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p w14:paraId="53D628AC" w14:textId="77777777" w:rsidR="002F6C84" w:rsidRPr="008F4D77" w:rsidRDefault="002F6C84" w:rsidP="002F6C84">
      <w:pPr>
        <w:spacing w:line="300" w:lineRule="exact"/>
        <w:ind w:right="-720"/>
        <w:rPr>
          <w:rFonts w:ascii="Arial" w:hAnsi="Arial" w:cs="Arial"/>
        </w:rPr>
      </w:pPr>
    </w:p>
    <w:p w14:paraId="59E343F8" w14:textId="77777777" w:rsidR="002F6C84" w:rsidRPr="008F4D77" w:rsidRDefault="002F6C84" w:rsidP="002F6C84">
      <w:pPr>
        <w:spacing w:line="300" w:lineRule="exact"/>
        <w:ind w:right="-720"/>
        <w:rPr>
          <w:rFonts w:ascii="Arial" w:hAnsi="Arial" w:cs="Arial"/>
        </w:rPr>
      </w:pPr>
    </w:p>
    <w:p w14:paraId="7EB37A19" w14:textId="77777777" w:rsidR="002F6C84" w:rsidRPr="008F4D77" w:rsidRDefault="002F6C84" w:rsidP="002F6C84">
      <w:pPr>
        <w:spacing w:line="300" w:lineRule="exact"/>
        <w:ind w:right="-720"/>
        <w:rPr>
          <w:rFonts w:ascii="Arial" w:hAnsi="Arial" w:cs="Arial"/>
        </w:rPr>
      </w:pPr>
    </w:p>
    <w:p w14:paraId="46601EB2" w14:textId="77777777" w:rsidR="002F6C84" w:rsidRPr="008F4D77" w:rsidRDefault="002F6C84" w:rsidP="002F6C84">
      <w:pPr>
        <w:spacing w:line="300" w:lineRule="exact"/>
        <w:ind w:right="-720"/>
        <w:rPr>
          <w:rFonts w:ascii="Arial" w:hAnsi="Arial" w:cs="Arial"/>
        </w:rPr>
      </w:pPr>
    </w:p>
    <w:p w14:paraId="70867830" w14:textId="77777777" w:rsidR="002F6C84" w:rsidRPr="008F4D77" w:rsidRDefault="002F6C84" w:rsidP="002F6C84">
      <w:pPr>
        <w:spacing w:line="300" w:lineRule="exact"/>
        <w:ind w:right="-720"/>
        <w:rPr>
          <w:rFonts w:ascii="Arial" w:hAnsi="Arial" w:cs="Arial"/>
        </w:rPr>
      </w:pPr>
    </w:p>
    <w:p w14:paraId="71BDCE5C" w14:textId="77777777" w:rsidR="002F6C84" w:rsidRPr="008F4D77" w:rsidRDefault="002F6C84" w:rsidP="002F6C84">
      <w:pPr>
        <w:spacing w:line="300" w:lineRule="exact"/>
        <w:ind w:right="-720"/>
        <w:rPr>
          <w:rFonts w:ascii="Arial" w:hAnsi="Arial" w:cs="Arial"/>
        </w:rPr>
      </w:pPr>
    </w:p>
    <w:p w14:paraId="19A28241" w14:textId="77777777" w:rsidR="002F6C84" w:rsidRPr="008F4D77" w:rsidRDefault="002F6C84" w:rsidP="002F6C84">
      <w:pPr>
        <w:spacing w:line="300" w:lineRule="exact"/>
        <w:ind w:right="-720"/>
        <w:rPr>
          <w:rFonts w:ascii="Arial" w:hAnsi="Arial" w:cs="Arial"/>
        </w:rPr>
      </w:pPr>
    </w:p>
    <w:p w14:paraId="0A6BC192" w14:textId="77777777" w:rsidR="002F6C84" w:rsidRPr="008F4D77" w:rsidRDefault="002F6C84" w:rsidP="002F6C84">
      <w:pPr>
        <w:spacing w:line="300" w:lineRule="exact"/>
        <w:ind w:right="-720"/>
        <w:rPr>
          <w:rFonts w:ascii="Arial" w:hAnsi="Arial" w:cs="Arial"/>
        </w:rPr>
      </w:pPr>
    </w:p>
    <w:p w14:paraId="177F9434" w14:textId="77777777" w:rsidR="00A06D75" w:rsidRDefault="00A06D75" w:rsidP="002F6C84">
      <w:pPr>
        <w:spacing w:line="300" w:lineRule="exact"/>
        <w:ind w:right="-720"/>
        <w:jc w:val="right"/>
        <w:rPr>
          <w:rFonts w:ascii="Arial" w:hAnsi="Arial" w:cs="Arial"/>
          <w:sz w:val="20"/>
        </w:rPr>
      </w:pPr>
    </w:p>
    <w:p w14:paraId="0D26A53C" w14:textId="1E66D3B4" w:rsidR="001B67C8" w:rsidRPr="008F4D77" w:rsidRDefault="00161EB5" w:rsidP="00A06D75">
      <w:pPr>
        <w:spacing w:line="300" w:lineRule="exact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</w:rPr>
        <w:t>1/2022</w:t>
      </w:r>
    </w:p>
    <w:sectPr w:rsidR="001B67C8" w:rsidRPr="008F4D77" w:rsidSect="00A06D75">
      <w:footerReference w:type="default" r:id="rId8"/>
      <w:pgSz w:w="12240" w:h="15840"/>
      <w:pgMar w:top="1440" w:right="1440" w:bottom="1440" w:left="1440" w:header="720" w:footer="720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0780F" w14:textId="77777777" w:rsidR="00D67AD4" w:rsidRDefault="00D67AD4">
      <w:r>
        <w:separator/>
      </w:r>
    </w:p>
  </w:endnote>
  <w:endnote w:type="continuationSeparator" w:id="0">
    <w:p w14:paraId="65A27E17" w14:textId="77777777" w:rsidR="00D67AD4" w:rsidRDefault="00D6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6FEBC" w14:textId="77777777" w:rsidR="00A06D75" w:rsidRPr="00917939" w:rsidRDefault="00A06D75" w:rsidP="00A06D75">
    <w:pPr>
      <w:pStyle w:val="Footer"/>
      <w:rPr>
        <w:rFonts w:ascii="Arial" w:hAnsi="Arial" w:cs="Arial"/>
        <w:sz w:val="20"/>
      </w:rPr>
    </w:pPr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72589" w14:textId="77777777" w:rsidR="00D67AD4" w:rsidRDefault="00D67AD4">
      <w:r>
        <w:separator/>
      </w:r>
    </w:p>
  </w:footnote>
  <w:footnote w:type="continuationSeparator" w:id="0">
    <w:p w14:paraId="37B01DDC" w14:textId="77777777" w:rsidR="00D67AD4" w:rsidRDefault="00D67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B56EE"/>
    <w:multiLevelType w:val="hybridMultilevel"/>
    <w:tmpl w:val="583A2134"/>
    <w:lvl w:ilvl="0" w:tplc="D8666D9E">
      <w:start w:val="1"/>
      <w:numFmt w:val="bullet"/>
      <w:lvlText w:val=""/>
      <w:lvlJc w:val="left"/>
      <w:pPr>
        <w:ind w:left="720" w:hanging="360"/>
      </w:pPr>
      <w:rPr>
        <w:rFonts w:ascii="Wingdings 2" w:hAnsi="Wingdings 2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24"/>
    <w:rsid w:val="00092D1C"/>
    <w:rsid w:val="00161EB5"/>
    <w:rsid w:val="00175454"/>
    <w:rsid w:val="001A437C"/>
    <w:rsid w:val="001B67C8"/>
    <w:rsid w:val="001E5797"/>
    <w:rsid w:val="002961AA"/>
    <w:rsid w:val="002F6C84"/>
    <w:rsid w:val="00343427"/>
    <w:rsid w:val="003F6024"/>
    <w:rsid w:val="00456E31"/>
    <w:rsid w:val="004B1FD2"/>
    <w:rsid w:val="00523153"/>
    <w:rsid w:val="00543B62"/>
    <w:rsid w:val="007E094A"/>
    <w:rsid w:val="008D4821"/>
    <w:rsid w:val="008F4D77"/>
    <w:rsid w:val="009A19A7"/>
    <w:rsid w:val="00A06D75"/>
    <w:rsid w:val="00A77064"/>
    <w:rsid w:val="00BB3732"/>
    <w:rsid w:val="00CE6284"/>
    <w:rsid w:val="00CF3E47"/>
    <w:rsid w:val="00D67AD4"/>
    <w:rsid w:val="00DF77D1"/>
    <w:rsid w:val="00E0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189BF98E"/>
  <w15:chartTrackingRefBased/>
  <w15:docId w15:val="{FE4CA643-3D4A-4CD0-A949-B7C965EB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Perpetua" w:hAnsi="Perpetua"/>
      <w:sz w:val="40"/>
    </w:rPr>
  </w:style>
  <w:style w:type="paragraph" w:styleId="Heading4">
    <w:name w:val="heading 4"/>
    <w:basedOn w:val="Normal"/>
    <w:next w:val="Normal"/>
    <w:qFormat/>
    <w:pPr>
      <w:keepNext/>
      <w:spacing w:line="300" w:lineRule="exact"/>
      <w:outlineLvl w:val="3"/>
    </w:pPr>
    <w:rPr>
      <w:rFonts w:ascii="Garamond" w:hAnsi="Garamond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F6024"/>
    <w:rPr>
      <w:sz w:val="24"/>
    </w:rPr>
  </w:style>
  <w:style w:type="character" w:customStyle="1" w:styleId="HeaderChar">
    <w:name w:val="Header Char"/>
    <w:link w:val="Header"/>
    <w:rsid w:val="00543B62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4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0A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0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0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8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DATING POLICY</vt:lpstr>
    </vt:vector>
  </TitlesOfParts>
  <Company>Cascade Employers Association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DATING POLICY</dc:title>
  <dc:subject/>
  <dc:creator>WLW</dc:creator>
  <cp:keywords/>
  <cp:lastModifiedBy>Nancy Van Dyke</cp:lastModifiedBy>
  <cp:revision>2</cp:revision>
  <cp:lastPrinted>2001-04-26T17:49:00Z</cp:lastPrinted>
  <dcterms:created xsi:type="dcterms:W3CDTF">2022-01-12T22:10:00Z</dcterms:created>
  <dcterms:modified xsi:type="dcterms:W3CDTF">2022-01-12T22:10:00Z</dcterms:modified>
</cp:coreProperties>
</file>