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C602" w14:textId="77777777" w:rsidR="00C97C77" w:rsidRDefault="00C97C77" w:rsidP="00C97C77">
      <w:pPr>
        <w:rPr>
          <w:b/>
          <w:color w:val="000000"/>
          <w:sz w:val="40"/>
          <w:szCs w:val="40"/>
        </w:rPr>
      </w:pPr>
      <w:bookmarkStart w:id="0" w:name="_Toc504532218"/>
      <w:bookmarkStart w:id="1" w:name="_Toc514503691"/>
      <w:r>
        <w:rPr>
          <w:noProof/>
        </w:rPr>
        <w:drawing>
          <wp:anchor distT="0" distB="0" distL="114300" distR="114300" simplePos="0" relativeHeight="251661312" behindDoc="0" locked="0" layoutInCell="1" allowOverlap="1" wp14:anchorId="57FDEE16" wp14:editId="64E2DB85">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7A5F11B8" w14:textId="77777777" w:rsidR="00C97C77" w:rsidRPr="00917939" w:rsidRDefault="00C97C77" w:rsidP="00C97C7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2C37AC44" w14:textId="77777777" w:rsidR="00C97C77" w:rsidRPr="00917939" w:rsidRDefault="00C97C77" w:rsidP="00C97C7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ED8803F" w14:textId="77777777" w:rsidR="00C97C77" w:rsidRPr="00F72435" w:rsidRDefault="00C97C77" w:rsidP="00C97C77">
      <w:pPr>
        <w:rPr>
          <w:b/>
          <w:color w:val="000000"/>
          <w:sz w:val="40"/>
          <w:szCs w:val="40"/>
        </w:rPr>
      </w:pPr>
    </w:p>
    <w:p w14:paraId="470F7BFF" w14:textId="2CEE6E62" w:rsidR="00FA0948" w:rsidRPr="00FA0948" w:rsidRDefault="00FA0948" w:rsidP="00FA0948">
      <w:pPr>
        <w:pStyle w:val="Heading2"/>
        <w:rPr>
          <w:rFonts w:ascii="Arial" w:hAnsi="Arial" w:cs="Arial"/>
          <w:color w:val="000000" w:themeColor="text1"/>
          <w:sz w:val="40"/>
          <w:szCs w:val="40"/>
        </w:rPr>
      </w:pPr>
      <w:bookmarkStart w:id="2" w:name="_Toc19093090"/>
      <w:bookmarkStart w:id="3" w:name="_Toc149812634"/>
      <w:bookmarkEnd w:id="0"/>
      <w:bookmarkEnd w:id="1"/>
      <w:r w:rsidRPr="00FA0948">
        <w:rPr>
          <w:rFonts w:ascii="Arial" w:hAnsi="Arial" w:cs="Arial"/>
          <w:color w:val="000000" w:themeColor="text1"/>
          <w:sz w:val="40"/>
          <w:szCs w:val="40"/>
        </w:rPr>
        <w:t>DRUG &amp; ALCOHOL POLICY</w:t>
      </w:r>
      <w:bookmarkEnd w:id="2"/>
      <w:bookmarkEnd w:id="3"/>
    </w:p>
    <w:p w14:paraId="520D7686" w14:textId="7467DAAC" w:rsidR="00FA0948" w:rsidRPr="00FA0948" w:rsidRDefault="00FA0948" w:rsidP="00FA0948">
      <w:pPr>
        <w:rPr>
          <w:rFonts w:ascii="Arial" w:hAnsi="Arial" w:cs="Arial"/>
          <w:i/>
          <w:iCs/>
          <w:color w:val="000000" w:themeColor="text1"/>
          <w:sz w:val="40"/>
          <w:szCs w:val="40"/>
        </w:rPr>
      </w:pPr>
      <w:r w:rsidRPr="00FA0948">
        <w:rPr>
          <w:rFonts w:ascii="Arial" w:hAnsi="Arial" w:cs="Arial"/>
          <w:i/>
          <w:iCs/>
          <w:color w:val="000000" w:themeColor="text1"/>
          <w:sz w:val="40"/>
          <w:szCs w:val="40"/>
        </w:rPr>
        <w:t>(Washington Employees)</w:t>
      </w:r>
    </w:p>
    <w:p w14:paraId="3814CD1D" w14:textId="77777777" w:rsidR="00FA0948" w:rsidRPr="00E332ED" w:rsidRDefault="00FA0948" w:rsidP="00FA0948">
      <w:pPr>
        <w:spacing w:line="300" w:lineRule="exact"/>
        <w:jc w:val="center"/>
        <w:rPr>
          <w:rFonts w:ascii="Arial" w:hAnsi="Arial" w:cs="Arial"/>
          <w:b/>
        </w:rPr>
      </w:pPr>
    </w:p>
    <w:p w14:paraId="110DA575"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The Company is strongly committed to:</w:t>
      </w:r>
    </w:p>
    <w:p w14:paraId="53913DC3" w14:textId="77777777" w:rsidR="00FA0948" w:rsidRPr="00B7261E" w:rsidRDefault="00FA0948" w:rsidP="00FA0948">
      <w:pPr>
        <w:spacing w:line="300" w:lineRule="exact"/>
        <w:rPr>
          <w:rFonts w:ascii="Arial" w:hAnsi="Arial" w:cs="Arial"/>
          <w:sz w:val="22"/>
          <w:szCs w:val="22"/>
        </w:rPr>
      </w:pPr>
    </w:p>
    <w:p w14:paraId="05FB4DE4" w14:textId="77777777" w:rsidR="00FA0948" w:rsidRPr="00B7261E" w:rsidRDefault="00FA0948" w:rsidP="00FA0948">
      <w:pPr>
        <w:numPr>
          <w:ilvl w:val="0"/>
          <w:numId w:val="1"/>
        </w:numPr>
        <w:spacing w:line="300" w:lineRule="exact"/>
        <w:rPr>
          <w:rFonts w:ascii="Arial" w:hAnsi="Arial" w:cs="Arial"/>
          <w:sz w:val="22"/>
          <w:szCs w:val="22"/>
        </w:rPr>
      </w:pPr>
      <w:r w:rsidRPr="00B7261E">
        <w:rPr>
          <w:rFonts w:ascii="Arial" w:hAnsi="Arial" w:cs="Arial"/>
          <w:sz w:val="22"/>
          <w:szCs w:val="22"/>
        </w:rPr>
        <w:t>providing a safe and productive working environment for our employees;</w:t>
      </w:r>
    </w:p>
    <w:p w14:paraId="14E7D476" w14:textId="77777777" w:rsidR="00FA0948" w:rsidRPr="00B7261E" w:rsidRDefault="00FA0948" w:rsidP="00FA0948">
      <w:pPr>
        <w:numPr>
          <w:ilvl w:val="0"/>
          <w:numId w:val="1"/>
        </w:numPr>
        <w:spacing w:line="300" w:lineRule="exact"/>
        <w:rPr>
          <w:rFonts w:ascii="Arial" w:hAnsi="Arial" w:cs="Arial"/>
          <w:sz w:val="22"/>
          <w:szCs w:val="22"/>
        </w:rPr>
      </w:pPr>
      <w:r w:rsidRPr="00B7261E">
        <w:rPr>
          <w:rFonts w:ascii="Arial" w:hAnsi="Arial" w:cs="Arial"/>
          <w:sz w:val="22"/>
          <w:szCs w:val="22"/>
        </w:rPr>
        <w:t>producing products of the highest possible quality; and,</w:t>
      </w:r>
    </w:p>
    <w:p w14:paraId="1CCE61ED" w14:textId="77777777" w:rsidR="00FA0948" w:rsidRPr="00B7261E" w:rsidRDefault="00FA0948" w:rsidP="00FA0948">
      <w:pPr>
        <w:numPr>
          <w:ilvl w:val="0"/>
          <w:numId w:val="1"/>
        </w:numPr>
        <w:spacing w:line="300" w:lineRule="exact"/>
        <w:rPr>
          <w:rFonts w:ascii="Arial" w:hAnsi="Arial" w:cs="Arial"/>
          <w:sz w:val="22"/>
          <w:szCs w:val="22"/>
        </w:rPr>
      </w:pPr>
      <w:r w:rsidRPr="00B7261E">
        <w:rPr>
          <w:rFonts w:ascii="Arial" w:hAnsi="Arial" w:cs="Arial"/>
          <w:sz w:val="22"/>
          <w:szCs w:val="22"/>
        </w:rPr>
        <w:t>providing excellent service to our customers.</w:t>
      </w:r>
    </w:p>
    <w:p w14:paraId="348F7746" w14:textId="77777777" w:rsidR="00FA0948" w:rsidRPr="00B7261E" w:rsidRDefault="00FA0948" w:rsidP="00FA0948">
      <w:pPr>
        <w:spacing w:line="300" w:lineRule="exact"/>
        <w:ind w:left="1440"/>
        <w:rPr>
          <w:rFonts w:ascii="Arial" w:hAnsi="Arial" w:cs="Arial"/>
          <w:sz w:val="22"/>
          <w:szCs w:val="22"/>
        </w:rPr>
      </w:pPr>
    </w:p>
    <w:p w14:paraId="7EDF786A"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We expect and require the support of our employees in meeting our commitments to safety, quality and service.  We recognize that employees who are unable to do their best work in a safe manner, due to the effects of alcohol or drug use, interfere with these commitments.</w:t>
      </w:r>
    </w:p>
    <w:p w14:paraId="5E1B7F5B" w14:textId="77777777" w:rsidR="00FA0948" w:rsidRPr="00B7261E" w:rsidRDefault="00FA0948" w:rsidP="00FA0948">
      <w:pPr>
        <w:spacing w:line="300" w:lineRule="exact"/>
        <w:rPr>
          <w:rFonts w:ascii="Arial" w:hAnsi="Arial" w:cs="Arial"/>
          <w:sz w:val="22"/>
          <w:szCs w:val="22"/>
        </w:rPr>
      </w:pPr>
    </w:p>
    <w:p w14:paraId="5FF1A1D8" w14:textId="77777777" w:rsidR="00FA0948" w:rsidRPr="00B7261E" w:rsidRDefault="00FA0948" w:rsidP="00FA0948">
      <w:pPr>
        <w:pStyle w:val="Header"/>
        <w:tabs>
          <w:tab w:val="clear" w:pos="4320"/>
          <w:tab w:val="clear" w:pos="8640"/>
          <w:tab w:val="left" w:pos="1440"/>
        </w:tabs>
        <w:spacing w:line="300" w:lineRule="exact"/>
        <w:rPr>
          <w:rFonts w:ascii="Arial" w:hAnsi="Arial" w:cs="Arial"/>
          <w:sz w:val="22"/>
          <w:szCs w:val="22"/>
          <w:u w:val="single"/>
        </w:rPr>
      </w:pPr>
      <w:r w:rsidRPr="00B7261E">
        <w:rPr>
          <w:rFonts w:ascii="Arial" w:hAnsi="Arial" w:cs="Arial"/>
          <w:sz w:val="22"/>
          <w:szCs w:val="22"/>
          <w:u w:val="single"/>
        </w:rPr>
        <w:t>Rules</w:t>
      </w:r>
    </w:p>
    <w:p w14:paraId="53DAC8DD" w14:textId="77777777" w:rsidR="00FA0948" w:rsidRPr="00B7261E" w:rsidRDefault="00FA0948" w:rsidP="00FA0948">
      <w:pPr>
        <w:tabs>
          <w:tab w:val="left" w:pos="1440"/>
        </w:tabs>
        <w:spacing w:line="300" w:lineRule="exact"/>
        <w:rPr>
          <w:rFonts w:ascii="Arial" w:hAnsi="Arial" w:cs="Arial"/>
          <w:sz w:val="22"/>
          <w:szCs w:val="22"/>
        </w:rPr>
      </w:pPr>
    </w:p>
    <w:p w14:paraId="0B58A79F"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Each employee is expected and required to report for work on time and in appropriate mental and physical condition to work safely and effectively.</w:t>
      </w:r>
    </w:p>
    <w:p w14:paraId="6323305D"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 xml:space="preserve"> </w:t>
      </w:r>
    </w:p>
    <w:p w14:paraId="58034310" w14:textId="77777777" w:rsidR="00FA0948" w:rsidRPr="00B7261E" w:rsidRDefault="00FA0948" w:rsidP="00FA0948">
      <w:pPr>
        <w:tabs>
          <w:tab w:val="left" w:pos="1440"/>
        </w:tabs>
        <w:spacing w:line="300" w:lineRule="exact"/>
        <w:rPr>
          <w:rFonts w:ascii="Arial" w:hAnsi="Arial" w:cs="Arial"/>
          <w:b/>
          <w:sz w:val="22"/>
          <w:szCs w:val="22"/>
        </w:rPr>
      </w:pPr>
      <w:r w:rsidRPr="00B7261E">
        <w:rPr>
          <w:rFonts w:ascii="Arial" w:hAnsi="Arial" w:cs="Arial"/>
          <w:b/>
          <w:sz w:val="22"/>
          <w:szCs w:val="22"/>
        </w:rPr>
        <w:t>Illegal and Controlled Substances</w:t>
      </w:r>
    </w:p>
    <w:p w14:paraId="1030B081" w14:textId="77777777" w:rsidR="00FA0948" w:rsidRPr="00B7261E" w:rsidRDefault="00FA0948" w:rsidP="00FA0948">
      <w:pPr>
        <w:tabs>
          <w:tab w:val="left" w:pos="1440"/>
        </w:tabs>
        <w:spacing w:line="300" w:lineRule="exact"/>
        <w:rPr>
          <w:rFonts w:ascii="Arial" w:hAnsi="Arial" w:cs="Arial"/>
          <w:sz w:val="22"/>
          <w:szCs w:val="22"/>
        </w:rPr>
      </w:pPr>
    </w:p>
    <w:p w14:paraId="36F009B9"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The manufacture, purchase, distribution, use, sale, transfer or possession of any illegal, intoxicating or unauthorized controlled substance on Company premises, in Company vehicles or while conducting Company business off Company premises is prohibited.  Reporting for work, working or engaging in any activity on the Company’s behalf under the influence of or with an illegal, intoxicating or unauthorized controlled substance in your system is prohibited.  The term “under the influence” means having a verified positive test.</w:t>
      </w:r>
    </w:p>
    <w:p w14:paraId="31B1D546" w14:textId="77777777" w:rsidR="00FA0948" w:rsidRPr="00B7261E" w:rsidRDefault="00FA0948" w:rsidP="00FA0948">
      <w:pPr>
        <w:spacing w:line="300" w:lineRule="exact"/>
        <w:rPr>
          <w:rFonts w:ascii="Arial" w:hAnsi="Arial" w:cs="Arial"/>
          <w:sz w:val="22"/>
          <w:szCs w:val="22"/>
        </w:rPr>
      </w:pPr>
    </w:p>
    <w:p w14:paraId="0E4FBAD2" w14:textId="77777777" w:rsidR="00FA0948" w:rsidRPr="00B7261E" w:rsidRDefault="00FA0948" w:rsidP="00FA0948">
      <w:pPr>
        <w:tabs>
          <w:tab w:val="left" w:pos="1440"/>
        </w:tabs>
        <w:spacing w:line="300" w:lineRule="exact"/>
        <w:rPr>
          <w:rFonts w:ascii="Arial" w:hAnsi="Arial" w:cs="Arial"/>
          <w:sz w:val="22"/>
          <w:szCs w:val="22"/>
        </w:rPr>
      </w:pPr>
      <w:r w:rsidRPr="00B7261E">
        <w:rPr>
          <w:rFonts w:ascii="Arial" w:hAnsi="Arial" w:cs="Arial"/>
          <w:sz w:val="22"/>
          <w:szCs w:val="22"/>
        </w:rPr>
        <w:t>This policy also applies to prescription drugs not used in accordance with the healthcare provider’s instructions, or prescriptions authorized for other individuals.</w:t>
      </w:r>
    </w:p>
    <w:p w14:paraId="23BEBC58" w14:textId="77777777" w:rsidR="00FA0948" w:rsidRPr="00B7261E" w:rsidRDefault="00FA0948" w:rsidP="00FA0948">
      <w:pPr>
        <w:tabs>
          <w:tab w:val="left" w:pos="1440"/>
        </w:tabs>
        <w:spacing w:line="300" w:lineRule="exact"/>
        <w:rPr>
          <w:rFonts w:ascii="Arial" w:hAnsi="Arial" w:cs="Arial"/>
          <w:sz w:val="22"/>
          <w:szCs w:val="22"/>
        </w:rPr>
      </w:pPr>
    </w:p>
    <w:p w14:paraId="674C3C55"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 xml:space="preserve">Employees taking any substance, including over-the-counter medication and prescriptions that includes a warning label (dizziness, drowsiness, or any other impairments) should discuss the use of the medicine with their doctor in light of the requirements of their job.  It is your responsibility to confer with your physician to determine whether any prescribed drug or other medication or substance may impair job performance.  If the use of your prescription or other </w:t>
      </w:r>
      <w:r w:rsidRPr="00B7261E">
        <w:rPr>
          <w:rFonts w:ascii="Arial" w:hAnsi="Arial" w:cs="Arial"/>
          <w:sz w:val="22"/>
          <w:szCs w:val="22"/>
        </w:rPr>
        <w:lastRenderedPageBreak/>
        <w:t>medication impairs your ability to safely perform your job you are required to notify Human Resources before performing any work.  You do not need to disclose the name of the prescription or medicine, only that you are taking something that impacts your ability to perform your job safely or effectively.  If the use of your prescription or other medication impairs your ability to safely or effectively perform your job, the Company may, but is not required to, transfer you to another position which would limit the danger to yourself or others, or place you on medical leave. Employees are also required to provide a medical authorization to work, upon request.</w:t>
      </w:r>
    </w:p>
    <w:p w14:paraId="72B363D7" w14:textId="77777777" w:rsidR="00FA0948" w:rsidRPr="00B7261E" w:rsidRDefault="00FA0948" w:rsidP="00FA0948">
      <w:pPr>
        <w:spacing w:line="300" w:lineRule="exact"/>
        <w:rPr>
          <w:rFonts w:ascii="Arial" w:hAnsi="Arial" w:cs="Arial"/>
          <w:sz w:val="22"/>
          <w:szCs w:val="22"/>
        </w:rPr>
      </w:pPr>
    </w:p>
    <w:p w14:paraId="670A1C93"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 xml:space="preserve">This policy also applies to marijuana.  While its use may be authorized under state laws, marijuana is illegal under federal law and therefore is considered an illegal and/or unauthorized controlled substance for purposes of this policy. Accordingly, having any detectable level of marijuana in your system while working is prohibited and will result in a violation of this policy, even if lawfully used outside of work.  </w:t>
      </w:r>
    </w:p>
    <w:p w14:paraId="09F71BC8" w14:textId="77777777" w:rsidR="00FA0948" w:rsidRPr="00B7261E" w:rsidRDefault="00FA0948" w:rsidP="00FA0948">
      <w:pPr>
        <w:spacing w:line="300" w:lineRule="exact"/>
        <w:rPr>
          <w:rFonts w:ascii="Arial" w:hAnsi="Arial" w:cs="Arial"/>
          <w:sz w:val="22"/>
          <w:szCs w:val="22"/>
        </w:rPr>
      </w:pPr>
    </w:p>
    <w:p w14:paraId="67F17C1B" w14:textId="77777777" w:rsidR="00FA0948" w:rsidRPr="00B7261E" w:rsidRDefault="00FA0948" w:rsidP="00FA0948">
      <w:pPr>
        <w:spacing w:line="300" w:lineRule="exact"/>
        <w:rPr>
          <w:rFonts w:ascii="Arial" w:hAnsi="Arial" w:cs="Arial"/>
          <w:sz w:val="22"/>
          <w:szCs w:val="22"/>
        </w:rPr>
      </w:pPr>
      <w:r w:rsidRPr="00B7261E">
        <w:rPr>
          <w:rFonts w:ascii="Arial" w:hAnsi="Arial" w:cs="Arial"/>
          <w:b/>
          <w:sz w:val="22"/>
          <w:szCs w:val="22"/>
        </w:rPr>
        <w:t>Alcohol</w:t>
      </w:r>
    </w:p>
    <w:p w14:paraId="3632F758" w14:textId="77777777" w:rsidR="00FA0948" w:rsidRPr="00B7261E" w:rsidRDefault="00FA0948" w:rsidP="00FA0948">
      <w:pPr>
        <w:spacing w:line="300" w:lineRule="exact"/>
        <w:rPr>
          <w:rFonts w:ascii="Arial" w:hAnsi="Arial" w:cs="Arial"/>
          <w:sz w:val="22"/>
          <w:szCs w:val="22"/>
        </w:rPr>
      </w:pPr>
    </w:p>
    <w:p w14:paraId="5C47B525"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The unauthorized manufacture, purchase, distribution, use, sale, transfer or possession of alcohol on Company premises, in Company vehicles or while conducting Company business off Company premises is prohibited.</w:t>
      </w:r>
    </w:p>
    <w:p w14:paraId="45FD45E6" w14:textId="77777777" w:rsidR="00FA0948" w:rsidRPr="00B7261E" w:rsidRDefault="00FA0948" w:rsidP="00FA0948">
      <w:pPr>
        <w:spacing w:line="300" w:lineRule="exact"/>
        <w:rPr>
          <w:rFonts w:ascii="Arial" w:hAnsi="Arial" w:cs="Arial"/>
          <w:sz w:val="22"/>
          <w:szCs w:val="22"/>
        </w:rPr>
      </w:pPr>
    </w:p>
    <w:p w14:paraId="206F7341"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 xml:space="preserve">Reporting for work, working or engaging in any activity on behalf of the Company under the influence of alcohol is prohibited.  Under the influence means any detectable level in your system.  However, there may be Company functions where alcohol will be served.  Alcohol will only be served with prior approval from management.  Employees are to consume alcoholic beverages in moderation; consumption will be strictly monitored and controlled.  </w:t>
      </w:r>
    </w:p>
    <w:p w14:paraId="6EA55143" w14:textId="77777777" w:rsidR="00FA0948" w:rsidRPr="00B7261E" w:rsidRDefault="00FA0948" w:rsidP="00FA0948">
      <w:pPr>
        <w:spacing w:line="300" w:lineRule="exact"/>
        <w:rPr>
          <w:rFonts w:ascii="Arial" w:hAnsi="Arial" w:cs="Arial"/>
          <w:sz w:val="22"/>
          <w:szCs w:val="22"/>
        </w:rPr>
      </w:pPr>
    </w:p>
    <w:p w14:paraId="572B7093" w14:textId="77777777" w:rsidR="00FA0948" w:rsidRPr="00B7261E" w:rsidRDefault="00FA0948" w:rsidP="00FA0948">
      <w:pPr>
        <w:spacing w:line="300" w:lineRule="exact"/>
        <w:rPr>
          <w:rFonts w:ascii="Arial" w:hAnsi="Arial" w:cs="Arial"/>
          <w:b/>
          <w:i/>
          <w:sz w:val="22"/>
          <w:szCs w:val="22"/>
        </w:rPr>
      </w:pPr>
      <w:r w:rsidRPr="00B7261E">
        <w:rPr>
          <w:rFonts w:ascii="Arial" w:hAnsi="Arial" w:cs="Arial"/>
          <w:sz w:val="22"/>
          <w:szCs w:val="22"/>
        </w:rPr>
        <w:t>Employees are required to report any conviction under a criminal drug or alcohol statute for violations occurring on or off Company premises while conducting Company business.  The report of such conviction is required to be made within five days of the conviction.</w:t>
      </w:r>
    </w:p>
    <w:p w14:paraId="388A8D59" w14:textId="77777777" w:rsidR="00FA0948" w:rsidRPr="00B7261E" w:rsidRDefault="00FA0948" w:rsidP="00FA0948">
      <w:pPr>
        <w:spacing w:line="300" w:lineRule="exact"/>
        <w:rPr>
          <w:rFonts w:ascii="Arial" w:hAnsi="Arial" w:cs="Arial"/>
          <w:sz w:val="22"/>
          <w:szCs w:val="22"/>
        </w:rPr>
      </w:pPr>
    </w:p>
    <w:p w14:paraId="365D4FEC"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Violation of these rules will subject an employee to corrective action up to and including discharge.</w:t>
      </w:r>
    </w:p>
    <w:p w14:paraId="34CFDA3D" w14:textId="77777777" w:rsidR="00FA0948" w:rsidRPr="00B7261E" w:rsidRDefault="00FA0948" w:rsidP="00FA0948">
      <w:pPr>
        <w:spacing w:line="300" w:lineRule="exact"/>
        <w:rPr>
          <w:rFonts w:ascii="Arial" w:hAnsi="Arial" w:cs="Arial"/>
          <w:sz w:val="22"/>
          <w:szCs w:val="22"/>
        </w:rPr>
      </w:pPr>
    </w:p>
    <w:p w14:paraId="24F43745" w14:textId="77777777" w:rsidR="00FA0948" w:rsidRPr="00B7261E" w:rsidRDefault="00FA0948" w:rsidP="00FA0948">
      <w:pPr>
        <w:pStyle w:val="Header"/>
        <w:tabs>
          <w:tab w:val="clear" w:pos="4320"/>
          <w:tab w:val="clear" w:pos="8640"/>
          <w:tab w:val="left" w:pos="1440"/>
        </w:tabs>
        <w:spacing w:line="300" w:lineRule="exact"/>
        <w:rPr>
          <w:rFonts w:ascii="Arial" w:hAnsi="Arial" w:cs="Arial"/>
          <w:sz w:val="22"/>
          <w:szCs w:val="22"/>
          <w:u w:val="single"/>
        </w:rPr>
      </w:pPr>
      <w:r w:rsidRPr="00B7261E">
        <w:rPr>
          <w:rFonts w:ascii="Arial" w:hAnsi="Arial" w:cs="Arial"/>
          <w:sz w:val="22"/>
          <w:szCs w:val="22"/>
          <w:u w:val="single"/>
        </w:rPr>
        <w:t>Testing</w:t>
      </w:r>
      <w:r w:rsidRPr="00B7261E">
        <w:rPr>
          <w:rFonts w:ascii="Arial" w:hAnsi="Arial" w:cs="Arial"/>
          <w:sz w:val="22"/>
          <w:szCs w:val="22"/>
        </w:rPr>
        <w:tab/>
      </w:r>
    </w:p>
    <w:p w14:paraId="47F91521" w14:textId="77777777" w:rsidR="00FA0948" w:rsidRPr="00B7261E" w:rsidRDefault="00FA0948" w:rsidP="00FA0948">
      <w:pPr>
        <w:spacing w:line="300" w:lineRule="exact"/>
        <w:rPr>
          <w:rFonts w:ascii="Arial" w:hAnsi="Arial" w:cs="Arial"/>
          <w:sz w:val="22"/>
          <w:szCs w:val="22"/>
        </w:rPr>
      </w:pPr>
    </w:p>
    <w:p w14:paraId="39AC5C45" w14:textId="77777777" w:rsidR="00FA0948" w:rsidRDefault="00FA0948" w:rsidP="00FA0948">
      <w:pPr>
        <w:tabs>
          <w:tab w:val="left" w:pos="1440"/>
        </w:tabs>
        <w:spacing w:line="300" w:lineRule="exact"/>
        <w:rPr>
          <w:rFonts w:ascii="Arial" w:hAnsi="Arial" w:cs="Arial"/>
          <w:sz w:val="22"/>
          <w:szCs w:val="22"/>
        </w:rPr>
      </w:pPr>
      <w:r>
        <w:rPr>
          <w:rFonts w:ascii="Arial" w:hAnsi="Arial" w:cs="Arial"/>
          <w:b/>
          <w:sz w:val="22"/>
          <w:szCs w:val="22"/>
        </w:rPr>
        <w:t>Drug</w:t>
      </w:r>
      <w:r>
        <w:rPr>
          <w:rFonts w:ascii="Arial" w:hAnsi="Arial" w:cs="Arial"/>
          <w:sz w:val="22"/>
          <w:szCs w:val="22"/>
        </w:rPr>
        <w:t xml:space="preserve"> testing may be required in the following situations:</w:t>
      </w:r>
    </w:p>
    <w:p w14:paraId="245C8F45" w14:textId="77777777" w:rsidR="00FA0948" w:rsidRDefault="00FA0948" w:rsidP="00FA0948">
      <w:pPr>
        <w:tabs>
          <w:tab w:val="left" w:pos="1440"/>
        </w:tabs>
        <w:spacing w:line="300" w:lineRule="exact"/>
        <w:rPr>
          <w:rFonts w:ascii="Arial" w:hAnsi="Arial" w:cs="Arial"/>
          <w:sz w:val="22"/>
          <w:szCs w:val="22"/>
        </w:rPr>
      </w:pPr>
      <w:r>
        <w:rPr>
          <w:rFonts w:ascii="Arial" w:hAnsi="Arial" w:cs="Arial"/>
          <w:sz w:val="22"/>
          <w:szCs w:val="22"/>
        </w:rPr>
        <w:tab/>
      </w:r>
    </w:p>
    <w:p w14:paraId="0DF1197E" w14:textId="77777777" w:rsidR="00FA0948" w:rsidRDefault="00FA0948" w:rsidP="00FA0948">
      <w:pPr>
        <w:spacing w:line="300" w:lineRule="exact"/>
        <w:ind w:left="720" w:hanging="360"/>
        <w:rPr>
          <w:rFonts w:ascii="Arial" w:hAnsi="Arial" w:cs="Arial"/>
          <w:sz w:val="22"/>
          <w:szCs w:val="22"/>
        </w:rPr>
      </w:pPr>
      <w:r>
        <w:rPr>
          <w:rFonts w:ascii="Arial" w:hAnsi="Arial" w:cs="Arial"/>
          <w:sz w:val="22"/>
          <w:szCs w:val="22"/>
        </w:rPr>
        <w:t>1.</w:t>
      </w:r>
      <w:r>
        <w:rPr>
          <w:rFonts w:ascii="Arial" w:hAnsi="Arial" w:cs="Arial"/>
          <w:sz w:val="22"/>
          <w:szCs w:val="22"/>
        </w:rPr>
        <w:tab/>
        <w:t>Pre-employment*, following a conditional offer of employment;</w:t>
      </w:r>
    </w:p>
    <w:p w14:paraId="756BBEED" w14:textId="77777777" w:rsidR="00FA0948" w:rsidRDefault="00FA0948" w:rsidP="00FA0948">
      <w:pPr>
        <w:spacing w:line="300" w:lineRule="exact"/>
        <w:ind w:left="720" w:hanging="360"/>
        <w:rPr>
          <w:rFonts w:ascii="Arial" w:hAnsi="Arial" w:cs="Arial"/>
          <w:sz w:val="22"/>
          <w:szCs w:val="22"/>
        </w:rPr>
      </w:pPr>
      <w:r>
        <w:rPr>
          <w:rFonts w:ascii="Arial" w:hAnsi="Arial" w:cs="Arial"/>
          <w:sz w:val="22"/>
          <w:szCs w:val="22"/>
        </w:rPr>
        <w:t>2.</w:t>
      </w:r>
      <w:r>
        <w:rPr>
          <w:rFonts w:ascii="Arial" w:hAnsi="Arial" w:cs="Arial"/>
          <w:sz w:val="22"/>
          <w:szCs w:val="22"/>
        </w:rPr>
        <w:tab/>
        <w:t>When there is reasonable suspicion, as determined by the Company, that an employee may be in violation of this policy;</w:t>
      </w:r>
    </w:p>
    <w:p w14:paraId="4188873A" w14:textId="77777777" w:rsidR="00FA0948" w:rsidRDefault="00FA0948" w:rsidP="00FA0948">
      <w:pPr>
        <w:spacing w:line="300" w:lineRule="exact"/>
        <w:ind w:left="720" w:hanging="360"/>
        <w:rPr>
          <w:rFonts w:ascii="Arial" w:hAnsi="Arial" w:cs="Arial"/>
          <w:sz w:val="22"/>
          <w:szCs w:val="22"/>
        </w:rPr>
      </w:pPr>
      <w:r>
        <w:rPr>
          <w:rFonts w:ascii="Arial" w:hAnsi="Arial" w:cs="Arial"/>
          <w:sz w:val="22"/>
          <w:szCs w:val="22"/>
        </w:rPr>
        <w:lastRenderedPageBreak/>
        <w:t>3.</w:t>
      </w:r>
      <w:r>
        <w:rPr>
          <w:rFonts w:ascii="Arial" w:hAnsi="Arial" w:cs="Arial"/>
          <w:sz w:val="22"/>
          <w:szCs w:val="22"/>
        </w:rPr>
        <w:tab/>
        <w:t xml:space="preserve">When an employee has been determined by the Company to have caused or contributed to a serious accident or injury, and the Company determines that drugs/alcohol could reasonably be considered a contributing factor; </w:t>
      </w:r>
    </w:p>
    <w:p w14:paraId="2DB8A319" w14:textId="77777777" w:rsidR="00FA0948" w:rsidRDefault="00FA0948" w:rsidP="00FA0948">
      <w:pPr>
        <w:pStyle w:val="Header"/>
        <w:tabs>
          <w:tab w:val="left" w:pos="1080"/>
        </w:tabs>
        <w:spacing w:line="300" w:lineRule="exact"/>
        <w:ind w:left="720" w:hanging="360"/>
        <w:rPr>
          <w:rFonts w:ascii="Arial" w:hAnsi="Arial" w:cs="Arial"/>
          <w:sz w:val="22"/>
          <w:szCs w:val="22"/>
        </w:rPr>
      </w:pPr>
      <w:r>
        <w:rPr>
          <w:rFonts w:ascii="Arial" w:hAnsi="Arial" w:cs="Arial"/>
          <w:sz w:val="22"/>
          <w:szCs w:val="22"/>
        </w:rPr>
        <w:t>4.</w:t>
      </w:r>
      <w:r>
        <w:rPr>
          <w:rFonts w:ascii="Arial" w:hAnsi="Arial" w:cs="Arial"/>
          <w:sz w:val="22"/>
          <w:szCs w:val="22"/>
        </w:rPr>
        <w:tab/>
        <w:t>On a random basis; or</w:t>
      </w:r>
    </w:p>
    <w:p w14:paraId="1F55C68F" w14:textId="77777777" w:rsidR="00FA0948" w:rsidRDefault="00FA0948" w:rsidP="00FA0948">
      <w:pPr>
        <w:pStyle w:val="Header"/>
        <w:tabs>
          <w:tab w:val="left" w:pos="1080"/>
        </w:tabs>
        <w:spacing w:line="300" w:lineRule="exact"/>
        <w:ind w:left="720" w:hanging="360"/>
        <w:rPr>
          <w:rFonts w:ascii="Arial" w:hAnsi="Arial" w:cs="Arial"/>
          <w:sz w:val="22"/>
          <w:szCs w:val="22"/>
        </w:rPr>
      </w:pPr>
      <w:r>
        <w:rPr>
          <w:rFonts w:ascii="Arial" w:hAnsi="Arial" w:cs="Arial"/>
          <w:sz w:val="22"/>
          <w:szCs w:val="22"/>
        </w:rPr>
        <w:t>5.</w:t>
      </w:r>
      <w:r>
        <w:rPr>
          <w:rFonts w:ascii="Arial" w:hAnsi="Arial" w:cs="Arial"/>
          <w:sz w:val="22"/>
          <w:szCs w:val="22"/>
        </w:rPr>
        <w:tab/>
        <w:t>Blanket testing of specific locations or work group (such as a department or shift).</w:t>
      </w:r>
    </w:p>
    <w:p w14:paraId="38AF1293" w14:textId="77777777" w:rsidR="00FA0948" w:rsidRDefault="00FA0948" w:rsidP="00FA0948">
      <w:pPr>
        <w:pStyle w:val="Header"/>
        <w:tabs>
          <w:tab w:val="left" w:pos="1080"/>
        </w:tabs>
        <w:spacing w:line="300" w:lineRule="exact"/>
        <w:rPr>
          <w:rFonts w:ascii="Arial" w:hAnsi="Arial" w:cs="Arial"/>
          <w:sz w:val="22"/>
          <w:szCs w:val="22"/>
        </w:rPr>
      </w:pPr>
    </w:p>
    <w:p w14:paraId="2F6854D7" w14:textId="77777777" w:rsidR="00FA0948" w:rsidRDefault="00FA0948" w:rsidP="00FA0948">
      <w:pPr>
        <w:spacing w:before="100" w:beforeAutospacing="1" w:after="100" w:afterAutospacing="1"/>
        <w:rPr>
          <w:rFonts w:ascii="Arial" w:hAnsi="Arial" w:cs="Arial"/>
          <w:color w:val="000000"/>
          <w:spacing w:val="-6"/>
          <w:sz w:val="22"/>
          <w:szCs w:val="22"/>
        </w:rPr>
      </w:pPr>
      <w:r>
        <w:rPr>
          <w:rFonts w:ascii="Arial" w:hAnsi="Arial" w:cs="Arial"/>
          <w:sz w:val="22"/>
          <w:szCs w:val="22"/>
        </w:rPr>
        <w:t xml:space="preserve">*Preemployment drug testing cannot include testing for marijuana </w:t>
      </w:r>
      <w:r>
        <w:rPr>
          <w:rFonts w:ascii="Arial" w:hAnsi="Arial" w:cs="Arial"/>
          <w:color w:val="000000"/>
          <w:spacing w:val="-6"/>
          <w:sz w:val="22"/>
          <w:szCs w:val="22"/>
        </w:rPr>
        <w:t xml:space="preserve">except for positions categorized as "safety sensitive" when impairment while working presents a substantial risk of death. </w:t>
      </w:r>
    </w:p>
    <w:p w14:paraId="508B81DD" w14:textId="77777777" w:rsidR="00FA0948" w:rsidRDefault="00FA0948" w:rsidP="00FA0948">
      <w:pPr>
        <w:pStyle w:val="Header"/>
        <w:tabs>
          <w:tab w:val="left" w:pos="1080"/>
        </w:tabs>
        <w:spacing w:line="300" w:lineRule="exact"/>
        <w:rPr>
          <w:rFonts w:ascii="Arial" w:hAnsi="Arial" w:cs="Arial"/>
          <w:sz w:val="22"/>
          <w:szCs w:val="22"/>
        </w:rPr>
      </w:pPr>
      <w:r>
        <w:rPr>
          <w:rFonts w:ascii="Arial" w:hAnsi="Arial" w:cs="Arial"/>
          <w:sz w:val="22"/>
          <w:szCs w:val="22"/>
        </w:rPr>
        <w:t xml:space="preserve"> </w:t>
      </w:r>
    </w:p>
    <w:p w14:paraId="1301D940" w14:textId="77777777" w:rsidR="00FA0948" w:rsidRDefault="00FA0948" w:rsidP="00FA0948">
      <w:pPr>
        <w:spacing w:line="300" w:lineRule="exact"/>
        <w:rPr>
          <w:rFonts w:ascii="Arial" w:hAnsi="Arial" w:cs="Arial"/>
          <w:b/>
          <w:sz w:val="22"/>
          <w:szCs w:val="22"/>
        </w:rPr>
      </w:pPr>
    </w:p>
    <w:p w14:paraId="48F8172F" w14:textId="77777777" w:rsidR="00FA0948" w:rsidRPr="00B7261E" w:rsidRDefault="00FA0948" w:rsidP="00FA0948">
      <w:pPr>
        <w:spacing w:line="300" w:lineRule="exact"/>
        <w:rPr>
          <w:rFonts w:ascii="Arial" w:hAnsi="Arial" w:cs="Arial"/>
          <w:sz w:val="22"/>
          <w:szCs w:val="22"/>
        </w:rPr>
      </w:pPr>
      <w:r w:rsidRPr="00B7261E">
        <w:rPr>
          <w:rFonts w:ascii="Arial" w:hAnsi="Arial" w:cs="Arial"/>
          <w:b/>
          <w:sz w:val="22"/>
          <w:szCs w:val="22"/>
        </w:rPr>
        <w:t xml:space="preserve">Alcohol </w:t>
      </w:r>
      <w:r w:rsidRPr="00B7261E">
        <w:rPr>
          <w:rFonts w:ascii="Arial" w:hAnsi="Arial" w:cs="Arial"/>
          <w:sz w:val="22"/>
          <w:szCs w:val="22"/>
        </w:rPr>
        <w:t>testing may be required when there is reasonable suspicion, as determined by the Company, that an employee is under the influence of alcohol.  This includes if the Company has reason to believe alcohol was involved in a work-related accident or injury.</w:t>
      </w:r>
    </w:p>
    <w:p w14:paraId="709E42FC" w14:textId="77777777" w:rsidR="00FA0948" w:rsidRPr="00B7261E" w:rsidRDefault="00FA0948" w:rsidP="00FA0948">
      <w:pPr>
        <w:spacing w:line="300" w:lineRule="exact"/>
        <w:rPr>
          <w:rFonts w:ascii="Arial" w:hAnsi="Arial" w:cs="Arial"/>
          <w:sz w:val="22"/>
          <w:szCs w:val="22"/>
        </w:rPr>
      </w:pPr>
    </w:p>
    <w:p w14:paraId="027CA062"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 xml:space="preserve">Each employee is required to submit to drug or alcohol testing as directed, to complete related paperwork and to participate and cooperate fully in specimen collection procedures. If you are selected for a random drug test, you are required to report immediately for testing upon notification. Refusal or failure to submit to testing is considered a positive test and may result in corrective action, up to and including termination.  The presence of chemicals – or any other adulterant – in the sample that mask the presence of illegal substances will be considered a refusal to submit to testing.  Furthermore, attempting to provide or providing a sample that is not your own or intentionally diluting a sample will be considered a refusal to submit to testing. If your test result is inconclusive, you may be asked to submit to a retest. </w:t>
      </w:r>
    </w:p>
    <w:p w14:paraId="02217332" w14:textId="77777777" w:rsidR="00FA0948" w:rsidRPr="00B7261E" w:rsidRDefault="00FA0948" w:rsidP="00FA0948">
      <w:pPr>
        <w:spacing w:line="300" w:lineRule="exact"/>
        <w:rPr>
          <w:rFonts w:ascii="Arial" w:hAnsi="Arial" w:cs="Arial"/>
          <w:sz w:val="22"/>
          <w:szCs w:val="22"/>
        </w:rPr>
      </w:pPr>
    </w:p>
    <w:p w14:paraId="584D035B"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The time you spend being tested is considered hours worked and therefore is compensable at your regular rate.  Time off while awaiting confirmation or retesting will be paid pending a final confirmation of a negative test.</w:t>
      </w:r>
    </w:p>
    <w:p w14:paraId="1D86A1C2" w14:textId="77777777" w:rsidR="00FA0948" w:rsidRPr="00B7261E" w:rsidRDefault="00FA0948" w:rsidP="00FA0948">
      <w:pPr>
        <w:spacing w:line="300" w:lineRule="exact"/>
        <w:rPr>
          <w:rFonts w:ascii="Arial" w:hAnsi="Arial" w:cs="Arial"/>
          <w:sz w:val="22"/>
          <w:szCs w:val="22"/>
        </w:rPr>
      </w:pPr>
    </w:p>
    <w:p w14:paraId="50F84A4B" w14:textId="77777777" w:rsidR="00FA0948" w:rsidRPr="00B7261E" w:rsidRDefault="00FA0948" w:rsidP="00FA0948">
      <w:pPr>
        <w:spacing w:line="300" w:lineRule="exact"/>
        <w:rPr>
          <w:rFonts w:ascii="Arial" w:hAnsi="Arial" w:cs="Arial"/>
          <w:sz w:val="22"/>
          <w:szCs w:val="22"/>
          <w:u w:val="single"/>
        </w:rPr>
      </w:pPr>
      <w:r w:rsidRPr="00B7261E">
        <w:rPr>
          <w:rFonts w:ascii="Arial" w:hAnsi="Arial" w:cs="Arial"/>
          <w:sz w:val="22"/>
          <w:szCs w:val="22"/>
          <w:u w:val="single"/>
        </w:rPr>
        <w:t>Discipline</w:t>
      </w:r>
    </w:p>
    <w:p w14:paraId="60470FA3" w14:textId="77777777" w:rsidR="00FA0948" w:rsidRPr="00B7261E" w:rsidRDefault="00FA0948" w:rsidP="00FA0948">
      <w:pPr>
        <w:spacing w:line="300" w:lineRule="exact"/>
        <w:rPr>
          <w:rFonts w:ascii="Arial" w:hAnsi="Arial" w:cs="Arial"/>
          <w:sz w:val="22"/>
          <w:szCs w:val="22"/>
        </w:rPr>
      </w:pPr>
    </w:p>
    <w:p w14:paraId="212FCBBD"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Corrective action may be imposed for violation of this policy, including when there is a positive test for the presence of any illegal, intoxicating, unauthorized controlled substance (including the use of prescriptions not in accordance with instructions or prescriptions authorized for others) or alcohol.  If eligible for continued employment, an employee will be required to sign and follow a “Last Chance” Agreement as a condition of continuing employment.</w:t>
      </w:r>
    </w:p>
    <w:p w14:paraId="41A7DE3D" w14:textId="77777777" w:rsidR="00FA0948" w:rsidRPr="00B7261E" w:rsidRDefault="00FA0948" w:rsidP="00FA0948">
      <w:pPr>
        <w:spacing w:line="300" w:lineRule="exact"/>
        <w:rPr>
          <w:rFonts w:ascii="Arial" w:hAnsi="Arial" w:cs="Arial"/>
          <w:sz w:val="22"/>
          <w:szCs w:val="22"/>
        </w:rPr>
      </w:pPr>
    </w:p>
    <w:p w14:paraId="60059610" w14:textId="77777777" w:rsidR="00FA0948" w:rsidRPr="00B7261E" w:rsidRDefault="00FA0948" w:rsidP="00FA0948">
      <w:pPr>
        <w:spacing w:line="300" w:lineRule="exact"/>
        <w:rPr>
          <w:rFonts w:ascii="Arial" w:hAnsi="Arial" w:cs="Arial"/>
          <w:sz w:val="22"/>
          <w:szCs w:val="22"/>
        </w:rPr>
      </w:pPr>
      <w:r w:rsidRPr="00B7261E">
        <w:rPr>
          <w:rFonts w:ascii="Arial" w:hAnsi="Arial" w:cs="Arial"/>
          <w:sz w:val="22"/>
          <w:szCs w:val="22"/>
        </w:rPr>
        <w:t>It is the Company’s policy that drug and alcohol test results be protected; only management and designated employees who need to know the results to perform their responsibilities will be given access to test result information.</w:t>
      </w:r>
    </w:p>
    <w:p w14:paraId="515ABDBA" w14:textId="77777777" w:rsidR="00FA0948" w:rsidRPr="00B7261E" w:rsidRDefault="00FA0948" w:rsidP="00FA0948">
      <w:pPr>
        <w:pStyle w:val="Header"/>
        <w:tabs>
          <w:tab w:val="clear" w:pos="4320"/>
          <w:tab w:val="clear" w:pos="8640"/>
        </w:tabs>
        <w:spacing w:line="300" w:lineRule="exact"/>
        <w:rPr>
          <w:rFonts w:ascii="Arial" w:hAnsi="Arial" w:cs="Arial"/>
          <w:sz w:val="22"/>
          <w:szCs w:val="22"/>
          <w:u w:val="single"/>
        </w:rPr>
      </w:pPr>
    </w:p>
    <w:p w14:paraId="5D86171B" w14:textId="77777777" w:rsidR="00E23434" w:rsidRPr="00C0020B" w:rsidRDefault="00E23434" w:rsidP="00E23434">
      <w:pPr>
        <w:pStyle w:val="Header"/>
        <w:tabs>
          <w:tab w:val="clear" w:pos="4320"/>
          <w:tab w:val="clear" w:pos="8640"/>
        </w:tabs>
        <w:spacing w:line="300" w:lineRule="exact"/>
        <w:rPr>
          <w:rFonts w:ascii="Arial" w:hAnsi="Arial" w:cs="Arial"/>
          <w:sz w:val="22"/>
          <w:szCs w:val="22"/>
          <w:u w:val="single"/>
        </w:rPr>
      </w:pPr>
      <w:r w:rsidRPr="00C0020B">
        <w:rPr>
          <w:rFonts w:ascii="Arial" w:hAnsi="Arial" w:cs="Arial"/>
          <w:sz w:val="22"/>
          <w:szCs w:val="22"/>
          <w:u w:val="single"/>
        </w:rPr>
        <w:t>Treatment</w:t>
      </w:r>
    </w:p>
    <w:p w14:paraId="7C313D59" w14:textId="77777777" w:rsidR="00E23434" w:rsidRPr="00C0020B" w:rsidRDefault="00E23434" w:rsidP="00E23434">
      <w:pPr>
        <w:spacing w:line="300" w:lineRule="exact"/>
        <w:rPr>
          <w:rFonts w:ascii="Arial" w:hAnsi="Arial" w:cs="Arial"/>
          <w:sz w:val="22"/>
          <w:szCs w:val="22"/>
        </w:rPr>
      </w:pPr>
    </w:p>
    <w:p w14:paraId="080B77AC" w14:textId="6091C60B" w:rsidR="00E23434" w:rsidRPr="00C0020B" w:rsidRDefault="00E23434" w:rsidP="00E23434">
      <w:pPr>
        <w:spacing w:line="300" w:lineRule="exact"/>
        <w:rPr>
          <w:rFonts w:ascii="Arial" w:hAnsi="Arial" w:cs="Arial"/>
          <w:sz w:val="22"/>
          <w:szCs w:val="22"/>
        </w:rPr>
      </w:pPr>
      <w:r w:rsidRPr="00C0020B">
        <w:rPr>
          <w:rFonts w:ascii="Arial" w:hAnsi="Arial" w:cs="Arial"/>
          <w:sz w:val="22"/>
          <w:szCs w:val="22"/>
        </w:rPr>
        <w:lastRenderedPageBreak/>
        <w:t xml:space="preserve">If you think you may have a problem with drugs or alcohol, we encourage you to share your concerns </w:t>
      </w:r>
      <w:r w:rsidRPr="00CC754E">
        <w:rPr>
          <w:rFonts w:ascii="Arial" w:hAnsi="Arial" w:cs="Arial"/>
          <w:sz w:val="22"/>
          <w:szCs w:val="22"/>
        </w:rPr>
        <w:t xml:space="preserve">with </w:t>
      </w:r>
      <w:r w:rsidRPr="00CC754E">
        <w:rPr>
          <w:rFonts w:ascii="Arial" w:hAnsi="Arial" w:cs="Arial"/>
          <w:i/>
          <w:color w:val="C00000"/>
          <w:sz w:val="22"/>
          <w:szCs w:val="22"/>
          <w:u w:val="single"/>
        </w:rPr>
        <w:t>[title of Company designee]</w:t>
      </w:r>
      <w:r>
        <w:rPr>
          <w:rStyle w:val="FootnoteReference"/>
          <w:rFonts w:ascii="Arial" w:hAnsi="Arial" w:cs="Arial"/>
          <w:i/>
          <w:color w:val="C00000"/>
          <w:sz w:val="22"/>
          <w:szCs w:val="22"/>
          <w:u w:val="single"/>
        </w:rPr>
        <w:footnoteReference w:id="1"/>
      </w:r>
      <w:r w:rsidRPr="00CC754E">
        <w:rPr>
          <w:rFonts w:ascii="Arial" w:hAnsi="Arial" w:cs="Arial"/>
          <w:b/>
          <w:bCs/>
          <w:sz w:val="22"/>
          <w:szCs w:val="22"/>
        </w:rPr>
        <w:t>,</w:t>
      </w:r>
      <w:r w:rsidRPr="00C0020B">
        <w:rPr>
          <w:rFonts w:ascii="Arial" w:hAnsi="Arial" w:cs="Arial"/>
          <w:sz w:val="22"/>
          <w:szCs w:val="22"/>
        </w:rPr>
        <w:t xml:space="preserve"> who will assist you in the process of obtaining an evaluation.  No employee coming forward voluntarily for such help before it impacts your performance and before being selected for a test will be subject to </w:t>
      </w:r>
      <w:r>
        <w:rPr>
          <w:rFonts w:ascii="Arial" w:hAnsi="Arial" w:cs="Arial"/>
          <w:sz w:val="22"/>
          <w:szCs w:val="22"/>
        </w:rPr>
        <w:t xml:space="preserve">corrective </w:t>
      </w:r>
      <w:r w:rsidRPr="00C0020B">
        <w:rPr>
          <w:rFonts w:ascii="Arial" w:hAnsi="Arial" w:cs="Arial"/>
          <w:sz w:val="22"/>
          <w:szCs w:val="22"/>
        </w:rPr>
        <w:t>action solely as a result of seeking assistance.  If you are referred for treatment requiring time away from work, you may be asked to sign and follow a “Return to Work Agreement.”</w:t>
      </w:r>
    </w:p>
    <w:p w14:paraId="6263F7BE" w14:textId="77777777" w:rsidR="00870060" w:rsidRDefault="00870060" w:rsidP="00870060">
      <w:pPr>
        <w:spacing w:line="300" w:lineRule="exact"/>
        <w:ind w:right="-720"/>
        <w:rPr>
          <w:rFonts w:ascii="Calibri" w:hAnsi="Calibri"/>
          <w:kern w:val="1"/>
        </w:rPr>
      </w:pPr>
    </w:p>
    <w:sectPr w:rsidR="00870060" w:rsidSect="001F27CB">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ABEB" w14:textId="77777777" w:rsidR="005710E0" w:rsidRDefault="005710E0">
      <w:r>
        <w:separator/>
      </w:r>
    </w:p>
  </w:endnote>
  <w:endnote w:type="continuationSeparator" w:id="0">
    <w:p w14:paraId="2D93BAB7" w14:textId="77777777" w:rsidR="005710E0" w:rsidRDefault="0057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EA6E" w14:textId="37F248E2" w:rsidR="00390858" w:rsidRPr="001F27CB" w:rsidRDefault="00390858" w:rsidP="00390858">
    <w:pPr>
      <w:pStyle w:val="Footer"/>
      <w:rPr>
        <w:rFonts w:ascii="Arial" w:hAnsi="Arial" w:cs="Arial"/>
        <w:sz w:val="20"/>
      </w:rPr>
    </w:pPr>
    <w:r w:rsidRPr="001F27CB">
      <w:rPr>
        <w:rFonts w:ascii="Arial" w:hAnsi="Arial" w:cs="Arial"/>
        <w:sz w:val="20"/>
      </w:rPr>
      <w:t>©</w:t>
    </w:r>
    <w:r w:rsidR="001F27CB">
      <w:rPr>
        <w:rFonts w:ascii="Arial" w:hAnsi="Arial" w:cs="Arial"/>
        <w:sz w:val="20"/>
      </w:rPr>
      <w:t xml:space="preserve"> </w:t>
    </w:r>
    <w:r w:rsidRPr="001F27CB">
      <w:rPr>
        <w:rFonts w:ascii="Arial" w:hAnsi="Arial" w:cs="Arial"/>
        <w:sz w:val="20"/>
      </w:rPr>
      <w:t>CASCADE EMPLOYERS ASSOCIATION</w:t>
    </w:r>
    <w:r w:rsidR="00C2594C">
      <w:rPr>
        <w:rFonts w:ascii="Arial" w:hAnsi="Arial" w:cs="Arial"/>
        <w:sz w:val="20"/>
      </w:rPr>
      <w:tab/>
    </w:r>
    <w:r w:rsidR="00C2594C">
      <w:rPr>
        <w:rFonts w:ascii="Arial" w:hAnsi="Arial" w:cs="Arial"/>
        <w:sz w:val="20"/>
      </w:rPr>
      <w:tab/>
    </w:r>
    <w:r w:rsidR="002316A2">
      <w:rPr>
        <w:rFonts w:ascii="Arial" w:hAnsi="Arial" w:cs="Arial"/>
        <w:sz w:val="20"/>
      </w:rPr>
      <w:t>5</w:t>
    </w:r>
    <w:r w:rsidR="00C2594C">
      <w:rPr>
        <w:rFonts w:ascii="Arial" w:hAnsi="Arial" w:cs="Arial"/>
        <w:sz w:val="20"/>
      </w:rPr>
      <w:t>/202</w:t>
    </w:r>
    <w:r w:rsidR="002316A2">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BF60" w14:textId="77777777" w:rsidR="005710E0" w:rsidRDefault="005710E0">
      <w:r>
        <w:separator/>
      </w:r>
    </w:p>
  </w:footnote>
  <w:footnote w:type="continuationSeparator" w:id="0">
    <w:p w14:paraId="29E362B5" w14:textId="77777777" w:rsidR="005710E0" w:rsidRDefault="005710E0">
      <w:r>
        <w:continuationSeparator/>
      </w:r>
    </w:p>
  </w:footnote>
  <w:footnote w:id="1">
    <w:p w14:paraId="53678237" w14:textId="20944835" w:rsidR="00E23434" w:rsidRPr="00E23434" w:rsidRDefault="00E23434">
      <w:pPr>
        <w:pStyle w:val="FootnoteText"/>
        <w:rPr>
          <w:rFonts w:ascii="Arial" w:hAnsi="Arial" w:cs="Arial"/>
          <w:i/>
          <w:iCs/>
          <w:sz w:val="18"/>
          <w:szCs w:val="18"/>
        </w:rPr>
      </w:pPr>
      <w:r w:rsidRPr="00E23434">
        <w:rPr>
          <w:rStyle w:val="FootnoteReference"/>
          <w:rFonts w:ascii="Arial" w:hAnsi="Arial" w:cs="Arial"/>
          <w:i/>
          <w:iCs/>
          <w:sz w:val="18"/>
          <w:szCs w:val="18"/>
        </w:rPr>
        <w:footnoteRef/>
      </w:r>
      <w:r w:rsidRPr="00E23434">
        <w:rPr>
          <w:rFonts w:ascii="Arial" w:hAnsi="Arial" w:cs="Arial"/>
          <w:i/>
          <w:iCs/>
          <w:sz w:val="18"/>
          <w:szCs w:val="18"/>
        </w:rPr>
        <w:t xml:space="preserve"> Fill in with appropriate Company designee.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64AF2"/>
    <w:multiLevelType w:val="hybridMultilevel"/>
    <w:tmpl w:val="FFFFFFFF"/>
    <w:lvl w:ilvl="0" w:tplc="94F4FD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96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EF"/>
    <w:rsid w:val="000318AA"/>
    <w:rsid w:val="00110B7B"/>
    <w:rsid w:val="00174EE0"/>
    <w:rsid w:val="001F27CB"/>
    <w:rsid w:val="002316A2"/>
    <w:rsid w:val="002D4F08"/>
    <w:rsid w:val="00366351"/>
    <w:rsid w:val="00366EB3"/>
    <w:rsid w:val="00373AF0"/>
    <w:rsid w:val="00390858"/>
    <w:rsid w:val="003D061F"/>
    <w:rsid w:val="00520270"/>
    <w:rsid w:val="005710E0"/>
    <w:rsid w:val="006060F4"/>
    <w:rsid w:val="006A7AF5"/>
    <w:rsid w:val="006F67F1"/>
    <w:rsid w:val="00730334"/>
    <w:rsid w:val="007976ED"/>
    <w:rsid w:val="0082268C"/>
    <w:rsid w:val="008330DF"/>
    <w:rsid w:val="00870060"/>
    <w:rsid w:val="00894885"/>
    <w:rsid w:val="008D5C46"/>
    <w:rsid w:val="008E08E4"/>
    <w:rsid w:val="00917EBC"/>
    <w:rsid w:val="00920BDC"/>
    <w:rsid w:val="009C013B"/>
    <w:rsid w:val="00AA59CC"/>
    <w:rsid w:val="00AA7F90"/>
    <w:rsid w:val="00B72FB2"/>
    <w:rsid w:val="00BE15F4"/>
    <w:rsid w:val="00C24FFF"/>
    <w:rsid w:val="00C2594C"/>
    <w:rsid w:val="00C73FEF"/>
    <w:rsid w:val="00C91300"/>
    <w:rsid w:val="00C97C77"/>
    <w:rsid w:val="00CA022D"/>
    <w:rsid w:val="00E23434"/>
    <w:rsid w:val="00E2789F"/>
    <w:rsid w:val="00E41DED"/>
    <w:rsid w:val="00FA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DD03D8E"/>
  <w15:chartTrackingRefBased/>
  <w15:docId w15:val="{5007A13F-6962-407F-86F6-169060EE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2">
    <w:name w:val="heading 2"/>
    <w:basedOn w:val="Normal"/>
    <w:next w:val="Normal"/>
    <w:link w:val="Heading2Char"/>
    <w:uiPriority w:val="9"/>
    <w:semiHidden/>
    <w:unhideWhenUsed/>
    <w:qFormat/>
    <w:rsid w:val="00FA0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E41DED"/>
    <w:rPr>
      <w:sz w:val="24"/>
    </w:rPr>
  </w:style>
  <w:style w:type="character" w:customStyle="1" w:styleId="HeaderChar">
    <w:name w:val="Header Char"/>
    <w:link w:val="Header"/>
    <w:rsid w:val="00C97C77"/>
    <w:rPr>
      <w:sz w:val="24"/>
    </w:rPr>
  </w:style>
  <w:style w:type="paragraph" w:styleId="BalloonText">
    <w:name w:val="Balloon Text"/>
    <w:basedOn w:val="Normal"/>
    <w:link w:val="BalloonTextChar"/>
    <w:uiPriority w:val="99"/>
    <w:semiHidden/>
    <w:unhideWhenUsed/>
    <w:rsid w:val="00C97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C77"/>
    <w:rPr>
      <w:rFonts w:ascii="Segoe UI" w:hAnsi="Segoe UI" w:cs="Segoe UI"/>
      <w:sz w:val="18"/>
      <w:szCs w:val="18"/>
    </w:rPr>
  </w:style>
  <w:style w:type="character" w:customStyle="1" w:styleId="Heading2Char">
    <w:name w:val="Heading 2 Char"/>
    <w:basedOn w:val="DefaultParagraphFont"/>
    <w:link w:val="Heading2"/>
    <w:uiPriority w:val="9"/>
    <w:semiHidden/>
    <w:rsid w:val="00FA0948"/>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rsid w:val="00FA0948"/>
    <w:rPr>
      <w:sz w:val="16"/>
      <w:szCs w:val="16"/>
    </w:rPr>
  </w:style>
  <w:style w:type="paragraph" w:styleId="CommentText">
    <w:name w:val="annotation text"/>
    <w:basedOn w:val="Normal"/>
    <w:link w:val="CommentTextChar"/>
    <w:rsid w:val="00FA0948"/>
    <w:rPr>
      <w:sz w:val="20"/>
      <w14:ligatures w14:val="standardContextual"/>
    </w:rPr>
  </w:style>
  <w:style w:type="character" w:customStyle="1" w:styleId="CommentTextChar">
    <w:name w:val="Comment Text Char"/>
    <w:basedOn w:val="DefaultParagraphFont"/>
    <w:link w:val="CommentText"/>
    <w:rsid w:val="00FA0948"/>
    <w:rPr>
      <w14:ligatures w14:val="standardContextual"/>
    </w:rPr>
  </w:style>
  <w:style w:type="paragraph" w:styleId="FootnoteText">
    <w:name w:val="footnote text"/>
    <w:basedOn w:val="Normal"/>
    <w:link w:val="FootnoteTextChar"/>
    <w:uiPriority w:val="99"/>
    <w:semiHidden/>
    <w:unhideWhenUsed/>
    <w:rsid w:val="00E23434"/>
    <w:rPr>
      <w:sz w:val="20"/>
    </w:rPr>
  </w:style>
  <w:style w:type="character" w:customStyle="1" w:styleId="FootnoteTextChar">
    <w:name w:val="Footnote Text Char"/>
    <w:basedOn w:val="DefaultParagraphFont"/>
    <w:link w:val="FootnoteText"/>
    <w:uiPriority w:val="99"/>
    <w:semiHidden/>
    <w:rsid w:val="00E23434"/>
  </w:style>
  <w:style w:type="character" w:styleId="FootnoteReference">
    <w:name w:val="footnote reference"/>
    <w:basedOn w:val="DefaultParagraphFont"/>
    <w:uiPriority w:val="99"/>
    <w:semiHidden/>
    <w:unhideWhenUsed/>
    <w:rsid w:val="00E23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CAF1-DB45-423E-BEA1-4555DA6E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6375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Smoke Free Workplace</vt:lpstr>
    </vt:vector>
  </TitlesOfParts>
  <Company>Cascade Employers Association</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 Free Workplace</dc:title>
  <dc:subject/>
  <dc:creator>Patrice Altenhofen</dc:creator>
  <cp:keywords/>
  <dc:description/>
  <cp:lastModifiedBy>Caitlin Egeck</cp:lastModifiedBy>
  <cp:revision>4</cp:revision>
  <cp:lastPrinted>2009-02-17T16:25:00Z</cp:lastPrinted>
  <dcterms:created xsi:type="dcterms:W3CDTF">2024-01-10T19:02:00Z</dcterms:created>
  <dcterms:modified xsi:type="dcterms:W3CDTF">2025-05-02T02:01:00Z</dcterms:modified>
</cp:coreProperties>
</file>