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0397" w14:textId="77777777" w:rsidR="006771B3" w:rsidRDefault="006771B3" w:rsidP="006771B3">
      <w:pPr>
        <w:rPr>
          <w:b/>
          <w:color w:val="000000"/>
          <w:sz w:val="40"/>
          <w:szCs w:val="40"/>
        </w:rPr>
      </w:pPr>
      <w:r>
        <w:rPr>
          <w:noProof/>
        </w:rPr>
        <w:drawing>
          <wp:anchor distT="0" distB="0" distL="114300" distR="114300" simplePos="0" relativeHeight="251661312" behindDoc="0" locked="0" layoutInCell="1" allowOverlap="1" wp14:anchorId="6CFED2E5" wp14:editId="16B19DBC">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5F48AD44" w14:textId="77777777" w:rsidR="006771B3" w:rsidRPr="00917939" w:rsidRDefault="006771B3" w:rsidP="006771B3">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022BFBD3" w14:textId="77777777" w:rsidR="006771B3" w:rsidRPr="00917939" w:rsidRDefault="006771B3" w:rsidP="006771B3">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C687344" w14:textId="77777777" w:rsidR="006771B3" w:rsidRPr="00F72435" w:rsidRDefault="006771B3" w:rsidP="00347570">
      <w:pPr>
        <w:rPr>
          <w:b/>
          <w:color w:val="000000"/>
          <w:sz w:val="40"/>
          <w:szCs w:val="40"/>
        </w:rPr>
      </w:pPr>
    </w:p>
    <w:p w14:paraId="01D3F2B0" w14:textId="77777777" w:rsidR="004E52C2" w:rsidRPr="007505ED" w:rsidRDefault="004E52C2" w:rsidP="004E52C2">
      <w:pPr>
        <w:rPr>
          <w:rFonts w:ascii="Arial" w:hAnsi="Arial" w:cs="Arial"/>
          <w:bCs/>
          <w:sz w:val="40"/>
          <w:szCs w:val="40"/>
        </w:rPr>
      </w:pPr>
      <w:bookmarkStart w:id="0" w:name="_Hlk193450451"/>
      <w:r w:rsidRPr="007505ED">
        <w:rPr>
          <w:rFonts w:ascii="Arial" w:hAnsi="Arial" w:cs="Arial"/>
          <w:bCs/>
          <w:sz w:val="40"/>
          <w:szCs w:val="40"/>
        </w:rPr>
        <w:t>Oregon’s Crime Victim Leave</w:t>
      </w:r>
    </w:p>
    <w:p w14:paraId="3B11ED28" w14:textId="77777777" w:rsidR="004E52C2" w:rsidRPr="004E52C2" w:rsidRDefault="004E52C2" w:rsidP="004E52C2">
      <w:pPr>
        <w:spacing w:line="300" w:lineRule="exact"/>
        <w:rPr>
          <w:rFonts w:ascii="Arial" w:hAnsi="Arial" w:cs="Arial"/>
          <w:szCs w:val="24"/>
        </w:rPr>
      </w:pPr>
    </w:p>
    <w:p w14:paraId="39C3D93F" w14:textId="77777777" w:rsidR="004E52C2" w:rsidRPr="004E52C2" w:rsidRDefault="004E52C2" w:rsidP="004E52C2">
      <w:pPr>
        <w:spacing w:line="300" w:lineRule="exact"/>
        <w:rPr>
          <w:rFonts w:ascii="Arial" w:hAnsi="Arial" w:cs="Arial"/>
          <w:sz w:val="22"/>
          <w:szCs w:val="22"/>
        </w:rPr>
      </w:pPr>
      <w:r w:rsidRPr="004E52C2">
        <w:rPr>
          <w:rFonts w:ascii="Arial" w:hAnsi="Arial" w:cs="Arial"/>
          <w:sz w:val="22"/>
          <w:szCs w:val="22"/>
        </w:rPr>
        <w:t>The Company makes available leave for victims of crime as prescribed by Oregon law.</w:t>
      </w:r>
    </w:p>
    <w:p w14:paraId="29721BD5" w14:textId="77777777" w:rsidR="004E52C2" w:rsidRPr="004E52C2" w:rsidRDefault="004E52C2" w:rsidP="004E52C2">
      <w:pPr>
        <w:spacing w:line="300" w:lineRule="exact"/>
        <w:rPr>
          <w:rFonts w:ascii="Arial" w:hAnsi="Arial" w:cs="Arial"/>
          <w:sz w:val="22"/>
          <w:szCs w:val="22"/>
        </w:rPr>
      </w:pPr>
    </w:p>
    <w:p w14:paraId="19A27AF8" w14:textId="77777777" w:rsidR="004E52C2" w:rsidRPr="004E52C2" w:rsidRDefault="004E52C2" w:rsidP="004E52C2">
      <w:pPr>
        <w:rPr>
          <w:rFonts w:ascii="Arial" w:hAnsi="Arial" w:cs="Arial"/>
          <w:sz w:val="22"/>
          <w:szCs w:val="22"/>
        </w:rPr>
      </w:pPr>
      <w:r w:rsidRPr="004E52C2">
        <w:rPr>
          <w:rFonts w:ascii="Arial" w:hAnsi="Arial" w:cs="Arial"/>
          <w:b/>
          <w:bCs/>
          <w:sz w:val="22"/>
          <w:szCs w:val="22"/>
        </w:rPr>
        <w:t>Unpaid leave may be available to attend any criminal proceeding at which a crime victim has a right to be present.</w:t>
      </w:r>
    </w:p>
    <w:p w14:paraId="0954459A" w14:textId="77777777" w:rsidR="004E52C2" w:rsidRPr="004E52C2" w:rsidRDefault="004E52C2" w:rsidP="004E52C2">
      <w:pPr>
        <w:spacing w:line="300" w:lineRule="exact"/>
        <w:rPr>
          <w:rFonts w:ascii="Arial" w:hAnsi="Arial" w:cs="Arial"/>
          <w:sz w:val="22"/>
          <w:szCs w:val="22"/>
        </w:rPr>
      </w:pPr>
    </w:p>
    <w:p w14:paraId="4CD84C5C" w14:textId="77777777" w:rsidR="004E52C2" w:rsidRPr="004E52C2" w:rsidRDefault="004E52C2" w:rsidP="004E52C2">
      <w:pPr>
        <w:spacing w:line="300" w:lineRule="exact"/>
        <w:rPr>
          <w:rFonts w:ascii="Arial" w:hAnsi="Arial" w:cs="Arial"/>
          <w:i/>
          <w:sz w:val="22"/>
          <w:szCs w:val="22"/>
        </w:rPr>
      </w:pPr>
      <w:r w:rsidRPr="004E52C2">
        <w:rPr>
          <w:rFonts w:ascii="Arial" w:hAnsi="Arial" w:cs="Arial"/>
          <w:b/>
          <w:i/>
          <w:sz w:val="22"/>
          <w:szCs w:val="22"/>
        </w:rPr>
        <w:t>Eligibility</w:t>
      </w:r>
    </w:p>
    <w:p w14:paraId="20F65512" w14:textId="77777777" w:rsidR="004E52C2" w:rsidRPr="004E52C2" w:rsidRDefault="004E52C2" w:rsidP="004E52C2">
      <w:pPr>
        <w:spacing w:line="300" w:lineRule="exact"/>
        <w:rPr>
          <w:rFonts w:ascii="Arial" w:hAnsi="Arial" w:cs="Arial"/>
          <w:sz w:val="22"/>
          <w:szCs w:val="22"/>
        </w:rPr>
      </w:pPr>
    </w:p>
    <w:p w14:paraId="252A44D8" w14:textId="77777777" w:rsidR="004E52C2" w:rsidRPr="004E52C2" w:rsidRDefault="004E52C2" w:rsidP="004E52C2">
      <w:pPr>
        <w:spacing w:line="300" w:lineRule="exact"/>
        <w:rPr>
          <w:rFonts w:ascii="Arial" w:hAnsi="Arial" w:cs="Arial"/>
          <w:sz w:val="22"/>
          <w:szCs w:val="22"/>
        </w:rPr>
      </w:pPr>
      <w:r w:rsidRPr="004E52C2">
        <w:rPr>
          <w:rFonts w:ascii="Arial" w:hAnsi="Arial" w:cs="Arial"/>
          <w:sz w:val="22"/>
          <w:szCs w:val="22"/>
        </w:rPr>
        <w:t>Leave for crime victims is available to employees who have worked an average of more than 25 hours per week for a covered employer for at least 180 days immediately before the date the employee takes leave to attend a criminal proceeding.</w:t>
      </w:r>
    </w:p>
    <w:p w14:paraId="619FD9E0" w14:textId="77777777" w:rsidR="004E52C2" w:rsidRPr="004E52C2" w:rsidRDefault="004E52C2" w:rsidP="004E52C2">
      <w:pPr>
        <w:spacing w:line="300" w:lineRule="exact"/>
        <w:rPr>
          <w:rFonts w:ascii="Arial" w:hAnsi="Arial" w:cs="Arial"/>
          <w:sz w:val="22"/>
          <w:szCs w:val="22"/>
        </w:rPr>
      </w:pPr>
    </w:p>
    <w:p w14:paraId="4C76442F" w14:textId="77777777" w:rsidR="004E52C2" w:rsidRPr="004E52C2" w:rsidRDefault="004E52C2" w:rsidP="004E52C2">
      <w:pPr>
        <w:spacing w:line="300" w:lineRule="exact"/>
        <w:rPr>
          <w:rFonts w:ascii="Arial" w:hAnsi="Arial" w:cs="Arial"/>
          <w:b/>
          <w:sz w:val="22"/>
          <w:szCs w:val="22"/>
        </w:rPr>
      </w:pPr>
      <w:r w:rsidRPr="004E52C2">
        <w:rPr>
          <w:rFonts w:ascii="Arial" w:hAnsi="Arial" w:cs="Arial"/>
          <w:b/>
          <w:i/>
          <w:sz w:val="22"/>
          <w:szCs w:val="22"/>
        </w:rPr>
        <w:t>Maximum Duration of Leave</w:t>
      </w:r>
    </w:p>
    <w:p w14:paraId="7022A8CC" w14:textId="77777777" w:rsidR="004E52C2" w:rsidRPr="004E52C2" w:rsidRDefault="004E52C2" w:rsidP="004E52C2">
      <w:pPr>
        <w:spacing w:line="300" w:lineRule="exact"/>
        <w:rPr>
          <w:rFonts w:ascii="Arial" w:hAnsi="Arial" w:cs="Arial"/>
          <w:sz w:val="22"/>
          <w:szCs w:val="22"/>
        </w:rPr>
      </w:pPr>
    </w:p>
    <w:p w14:paraId="7CB27F42" w14:textId="77777777" w:rsidR="004E52C2" w:rsidRPr="004E52C2" w:rsidRDefault="004E52C2" w:rsidP="004E52C2">
      <w:pPr>
        <w:spacing w:line="300" w:lineRule="exact"/>
        <w:rPr>
          <w:rFonts w:ascii="Arial" w:hAnsi="Arial" w:cs="Arial"/>
          <w:sz w:val="22"/>
          <w:szCs w:val="22"/>
        </w:rPr>
      </w:pPr>
      <w:r w:rsidRPr="004E52C2">
        <w:rPr>
          <w:rFonts w:ascii="Arial" w:hAnsi="Arial" w:cs="Arial"/>
          <w:sz w:val="22"/>
          <w:szCs w:val="22"/>
        </w:rPr>
        <w:t xml:space="preserve">The amount of leave time you are entitled to will be determined with consideration given to the level of hardship it places on the Company.  </w:t>
      </w:r>
    </w:p>
    <w:p w14:paraId="66C90F92" w14:textId="77777777" w:rsidR="004E52C2" w:rsidRPr="004E52C2" w:rsidRDefault="004E52C2" w:rsidP="004E52C2">
      <w:pPr>
        <w:spacing w:line="300" w:lineRule="exact"/>
        <w:rPr>
          <w:rFonts w:ascii="Arial" w:hAnsi="Arial" w:cs="Arial"/>
          <w:sz w:val="22"/>
          <w:szCs w:val="22"/>
        </w:rPr>
      </w:pPr>
    </w:p>
    <w:p w14:paraId="4A6732F9" w14:textId="77777777" w:rsidR="004E52C2" w:rsidRPr="004E52C2" w:rsidRDefault="004E52C2" w:rsidP="004E52C2">
      <w:pPr>
        <w:spacing w:line="300" w:lineRule="exact"/>
        <w:rPr>
          <w:rFonts w:ascii="Arial" w:hAnsi="Arial" w:cs="Arial"/>
          <w:b/>
          <w:sz w:val="22"/>
          <w:szCs w:val="22"/>
        </w:rPr>
      </w:pPr>
      <w:r w:rsidRPr="004E52C2">
        <w:rPr>
          <w:rFonts w:ascii="Arial" w:hAnsi="Arial" w:cs="Arial"/>
          <w:b/>
          <w:i/>
          <w:sz w:val="22"/>
          <w:szCs w:val="22"/>
        </w:rPr>
        <w:t>Pay During Leave</w:t>
      </w:r>
    </w:p>
    <w:p w14:paraId="741B599D" w14:textId="77777777" w:rsidR="004E52C2" w:rsidRPr="004E52C2" w:rsidRDefault="004E52C2" w:rsidP="004E52C2">
      <w:pPr>
        <w:spacing w:line="300" w:lineRule="exact"/>
        <w:rPr>
          <w:rFonts w:ascii="Arial" w:hAnsi="Arial" w:cs="Arial"/>
          <w:sz w:val="22"/>
          <w:szCs w:val="22"/>
        </w:rPr>
      </w:pPr>
    </w:p>
    <w:p w14:paraId="5849D019" w14:textId="77777777" w:rsidR="004E52C2" w:rsidRPr="004E52C2" w:rsidRDefault="004E52C2" w:rsidP="004E52C2">
      <w:pPr>
        <w:spacing w:line="300" w:lineRule="exact"/>
        <w:rPr>
          <w:rFonts w:ascii="Arial" w:hAnsi="Arial" w:cs="Arial"/>
          <w:sz w:val="22"/>
          <w:szCs w:val="22"/>
        </w:rPr>
      </w:pPr>
      <w:r w:rsidRPr="004E52C2">
        <w:rPr>
          <w:rFonts w:ascii="Arial" w:hAnsi="Arial" w:cs="Arial"/>
          <w:sz w:val="22"/>
          <w:szCs w:val="22"/>
        </w:rPr>
        <w:t xml:space="preserve">Leave is generally without pay.  However, during your leave, you may elect to utilize any other paid leaves provided by the Company. </w:t>
      </w:r>
    </w:p>
    <w:p w14:paraId="22C136DC" w14:textId="77777777" w:rsidR="004E52C2" w:rsidRPr="004E52C2" w:rsidRDefault="004E52C2" w:rsidP="004E52C2">
      <w:pPr>
        <w:spacing w:line="300" w:lineRule="exact"/>
        <w:rPr>
          <w:rFonts w:ascii="Arial" w:hAnsi="Arial" w:cs="Arial"/>
          <w:b/>
          <w:i/>
          <w:sz w:val="22"/>
          <w:szCs w:val="22"/>
        </w:rPr>
      </w:pPr>
    </w:p>
    <w:p w14:paraId="69625F59" w14:textId="77777777" w:rsidR="004E52C2" w:rsidRPr="004E52C2" w:rsidRDefault="004E52C2" w:rsidP="004E52C2">
      <w:pPr>
        <w:spacing w:line="300" w:lineRule="exact"/>
        <w:rPr>
          <w:rFonts w:ascii="Arial" w:hAnsi="Arial" w:cs="Arial"/>
          <w:b/>
          <w:sz w:val="22"/>
          <w:szCs w:val="22"/>
        </w:rPr>
      </w:pPr>
      <w:r w:rsidRPr="004E52C2">
        <w:rPr>
          <w:rFonts w:ascii="Arial" w:hAnsi="Arial" w:cs="Arial"/>
          <w:b/>
          <w:i/>
          <w:sz w:val="22"/>
          <w:szCs w:val="22"/>
        </w:rPr>
        <w:t>Certification</w:t>
      </w:r>
    </w:p>
    <w:p w14:paraId="7DF0D9D5" w14:textId="77777777" w:rsidR="004E52C2" w:rsidRPr="004E52C2" w:rsidRDefault="004E52C2" w:rsidP="004E52C2">
      <w:pPr>
        <w:spacing w:line="300" w:lineRule="exact"/>
        <w:rPr>
          <w:rFonts w:ascii="Arial" w:hAnsi="Arial" w:cs="Arial"/>
          <w:sz w:val="22"/>
          <w:szCs w:val="22"/>
        </w:rPr>
      </w:pPr>
    </w:p>
    <w:p w14:paraId="1BE1ADED" w14:textId="77777777" w:rsidR="004E52C2" w:rsidRPr="004E52C2" w:rsidRDefault="004E52C2" w:rsidP="004E52C2">
      <w:pPr>
        <w:spacing w:line="300" w:lineRule="exact"/>
        <w:rPr>
          <w:rFonts w:ascii="Arial" w:hAnsi="Arial" w:cs="Arial"/>
          <w:sz w:val="22"/>
          <w:szCs w:val="22"/>
        </w:rPr>
      </w:pPr>
      <w:r w:rsidRPr="004E52C2">
        <w:rPr>
          <w:rFonts w:ascii="Arial" w:hAnsi="Arial" w:cs="Arial"/>
          <w:sz w:val="22"/>
          <w:szCs w:val="22"/>
        </w:rPr>
        <w:t>Before approving this type of leave, you may be required to provide documentation verifying the need for leave.  Appropriate documentation includes, but is not limited to, a copy of a police report or documentation from an attorney who is assisting you with the matter.</w:t>
      </w:r>
    </w:p>
    <w:p w14:paraId="3BDA2627" w14:textId="77777777" w:rsidR="004E52C2" w:rsidRPr="004E52C2" w:rsidRDefault="004E52C2" w:rsidP="004E52C2">
      <w:pPr>
        <w:spacing w:line="300" w:lineRule="exact"/>
        <w:rPr>
          <w:rFonts w:ascii="Arial" w:hAnsi="Arial" w:cs="Arial"/>
          <w:sz w:val="22"/>
          <w:szCs w:val="22"/>
        </w:rPr>
      </w:pPr>
    </w:p>
    <w:p w14:paraId="3AF683D4" w14:textId="77777777" w:rsidR="004E52C2" w:rsidRPr="004E52C2" w:rsidRDefault="004E52C2" w:rsidP="004E52C2">
      <w:pPr>
        <w:keepNext/>
        <w:spacing w:line="300" w:lineRule="exact"/>
        <w:outlineLvl w:val="0"/>
        <w:rPr>
          <w:rFonts w:ascii="Arial" w:hAnsi="Arial" w:cs="Arial"/>
          <w:b/>
          <w:i/>
          <w:sz w:val="22"/>
          <w:szCs w:val="22"/>
        </w:rPr>
      </w:pPr>
      <w:r w:rsidRPr="004E52C2">
        <w:rPr>
          <w:rFonts w:ascii="Arial" w:hAnsi="Arial" w:cs="Arial"/>
          <w:b/>
          <w:i/>
          <w:sz w:val="22"/>
          <w:szCs w:val="22"/>
        </w:rPr>
        <w:t>Call-In</w:t>
      </w:r>
    </w:p>
    <w:p w14:paraId="1E2C37CE" w14:textId="77777777" w:rsidR="004E52C2" w:rsidRPr="004E52C2" w:rsidRDefault="004E52C2" w:rsidP="004E52C2">
      <w:pPr>
        <w:spacing w:line="300" w:lineRule="exact"/>
        <w:rPr>
          <w:rFonts w:ascii="Arial" w:hAnsi="Arial" w:cs="Arial"/>
          <w:sz w:val="22"/>
          <w:szCs w:val="22"/>
        </w:rPr>
      </w:pPr>
    </w:p>
    <w:p w14:paraId="2165A0DF" w14:textId="77777777" w:rsidR="004E52C2" w:rsidRPr="004E52C2" w:rsidRDefault="004E52C2" w:rsidP="004E52C2">
      <w:pPr>
        <w:spacing w:line="300" w:lineRule="exact"/>
        <w:rPr>
          <w:rFonts w:ascii="Arial" w:hAnsi="Arial" w:cs="Arial"/>
          <w:sz w:val="22"/>
          <w:szCs w:val="22"/>
        </w:rPr>
      </w:pPr>
      <w:r w:rsidRPr="004E52C2">
        <w:rPr>
          <w:rFonts w:ascii="Arial" w:hAnsi="Arial" w:cs="Arial"/>
          <w:sz w:val="22"/>
          <w:szCs w:val="22"/>
        </w:rPr>
        <w:t>The Company requires employees on statutory leave to comply with the Company’s Call-in Policy for Employees on Leaves of Absence.</w:t>
      </w:r>
    </w:p>
    <w:p w14:paraId="52D945FB" w14:textId="77777777" w:rsidR="004E52C2" w:rsidRPr="004E52C2" w:rsidRDefault="004E52C2" w:rsidP="004E52C2">
      <w:pPr>
        <w:spacing w:line="300" w:lineRule="exact"/>
        <w:rPr>
          <w:rFonts w:ascii="Arial" w:hAnsi="Arial" w:cs="Arial"/>
          <w:sz w:val="22"/>
          <w:szCs w:val="22"/>
        </w:rPr>
      </w:pPr>
    </w:p>
    <w:p w14:paraId="72537D5A" w14:textId="77777777" w:rsidR="00D156F0" w:rsidRDefault="00D156F0">
      <w:pPr>
        <w:rPr>
          <w:rFonts w:ascii="Arial" w:hAnsi="Arial" w:cs="Arial"/>
          <w:b/>
          <w:i/>
          <w:sz w:val="22"/>
          <w:szCs w:val="22"/>
        </w:rPr>
      </w:pPr>
      <w:r>
        <w:rPr>
          <w:rFonts w:ascii="Arial" w:hAnsi="Arial" w:cs="Arial"/>
          <w:b/>
          <w:i/>
          <w:sz w:val="22"/>
          <w:szCs w:val="22"/>
        </w:rPr>
        <w:br w:type="page"/>
      </w:r>
    </w:p>
    <w:p w14:paraId="745E8626" w14:textId="429BE957" w:rsidR="004E52C2" w:rsidRPr="004E52C2" w:rsidRDefault="004E52C2" w:rsidP="004E52C2">
      <w:pPr>
        <w:spacing w:line="300" w:lineRule="exact"/>
        <w:rPr>
          <w:rFonts w:ascii="Arial" w:hAnsi="Arial" w:cs="Arial"/>
          <w:b/>
          <w:sz w:val="22"/>
          <w:szCs w:val="22"/>
        </w:rPr>
      </w:pPr>
      <w:r w:rsidRPr="004E52C2">
        <w:rPr>
          <w:rFonts w:ascii="Arial" w:hAnsi="Arial" w:cs="Arial"/>
          <w:b/>
          <w:i/>
          <w:sz w:val="22"/>
          <w:szCs w:val="22"/>
        </w:rPr>
        <w:lastRenderedPageBreak/>
        <w:t>Return to Work</w:t>
      </w:r>
    </w:p>
    <w:p w14:paraId="694D4315" w14:textId="77777777" w:rsidR="004E52C2" w:rsidRPr="004E52C2" w:rsidRDefault="004E52C2" w:rsidP="004E52C2">
      <w:pPr>
        <w:spacing w:line="300" w:lineRule="exact"/>
        <w:rPr>
          <w:rFonts w:ascii="Arial" w:hAnsi="Arial" w:cs="Arial"/>
          <w:sz w:val="22"/>
          <w:szCs w:val="22"/>
        </w:rPr>
      </w:pPr>
    </w:p>
    <w:p w14:paraId="54137064" w14:textId="77777777" w:rsidR="004E52C2" w:rsidRPr="004E52C2" w:rsidRDefault="004E52C2" w:rsidP="004E52C2">
      <w:pPr>
        <w:spacing w:line="300" w:lineRule="exact"/>
        <w:rPr>
          <w:rFonts w:ascii="Arial" w:hAnsi="Arial" w:cs="Arial"/>
          <w:sz w:val="22"/>
          <w:szCs w:val="22"/>
        </w:rPr>
      </w:pPr>
      <w:r w:rsidRPr="004E52C2">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08CB9E86" w14:textId="77777777" w:rsidR="004E52C2" w:rsidRPr="004E52C2" w:rsidRDefault="004E52C2" w:rsidP="004E52C2">
      <w:pPr>
        <w:spacing w:line="300" w:lineRule="exact"/>
        <w:rPr>
          <w:rFonts w:ascii="Arial" w:hAnsi="Arial" w:cs="Arial"/>
          <w:b/>
          <w:sz w:val="22"/>
          <w:szCs w:val="22"/>
        </w:rPr>
      </w:pPr>
    </w:p>
    <w:p w14:paraId="068D2744" w14:textId="77777777" w:rsidR="004E52C2" w:rsidRPr="004E52C2" w:rsidRDefault="004E52C2" w:rsidP="004E52C2">
      <w:pPr>
        <w:spacing w:line="300" w:lineRule="exact"/>
        <w:rPr>
          <w:rFonts w:ascii="Arial" w:hAnsi="Arial" w:cs="Arial"/>
          <w:b/>
          <w:sz w:val="22"/>
          <w:szCs w:val="22"/>
        </w:rPr>
      </w:pPr>
      <w:r w:rsidRPr="004E52C2">
        <w:rPr>
          <w:rFonts w:ascii="Arial" w:hAnsi="Arial" w:cs="Arial"/>
          <w:b/>
          <w:sz w:val="22"/>
          <w:szCs w:val="22"/>
        </w:rPr>
        <w:t xml:space="preserve">If you </w:t>
      </w:r>
      <w:proofErr w:type="gramStart"/>
      <w:r w:rsidRPr="004E52C2">
        <w:rPr>
          <w:rFonts w:ascii="Arial" w:hAnsi="Arial" w:cs="Arial"/>
          <w:b/>
          <w:sz w:val="22"/>
          <w:szCs w:val="22"/>
        </w:rPr>
        <w:t>are in need of</w:t>
      </w:r>
      <w:proofErr w:type="gramEnd"/>
      <w:r w:rsidRPr="004E52C2">
        <w:rPr>
          <w:rFonts w:ascii="Arial" w:hAnsi="Arial" w:cs="Arial"/>
          <w:b/>
          <w:sz w:val="22"/>
          <w:szCs w:val="22"/>
        </w:rPr>
        <w:t xml:space="preserve"> this type of leave, please contact your supervisor immediately.</w:t>
      </w:r>
    </w:p>
    <w:bookmarkEnd w:id="0"/>
    <w:p w14:paraId="2BFEE75E" w14:textId="14E05ED4" w:rsidR="006E68C4" w:rsidRPr="002C4F92" w:rsidRDefault="006E68C4" w:rsidP="00347570">
      <w:pPr>
        <w:spacing w:line="300" w:lineRule="exact"/>
        <w:ind w:left="7200" w:firstLine="720"/>
        <w:rPr>
          <w:rFonts w:ascii="Arial" w:hAnsi="Arial" w:cs="Arial"/>
          <w:sz w:val="20"/>
        </w:rPr>
      </w:pPr>
    </w:p>
    <w:sectPr w:rsidR="006E68C4" w:rsidRPr="002C4F92" w:rsidSect="004866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C8CD" w14:textId="77777777" w:rsidR="00B06BB6" w:rsidRDefault="00B06BB6" w:rsidP="009E6F7B">
      <w:r>
        <w:separator/>
      </w:r>
    </w:p>
  </w:endnote>
  <w:endnote w:type="continuationSeparator" w:id="0">
    <w:p w14:paraId="7A050F75" w14:textId="77777777" w:rsidR="00B06BB6" w:rsidRDefault="00B06BB6" w:rsidP="009E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D2D2" w14:textId="0B2B498F" w:rsidR="006E68C4" w:rsidRPr="002C4F92" w:rsidRDefault="006E68C4" w:rsidP="006E68C4">
    <w:pPr>
      <w:pStyle w:val="Footer"/>
      <w:rPr>
        <w:rFonts w:ascii="Arial" w:hAnsi="Arial" w:cs="Arial"/>
        <w:sz w:val="20"/>
      </w:rPr>
    </w:pPr>
    <w:r w:rsidRPr="002C4F92">
      <w:rPr>
        <w:rFonts w:ascii="Arial" w:hAnsi="Arial" w:cs="Arial"/>
        <w:sz w:val="20"/>
      </w:rPr>
      <w:t>©</w:t>
    </w:r>
    <w:r w:rsidR="002C4F92">
      <w:rPr>
        <w:rFonts w:ascii="Arial" w:hAnsi="Arial" w:cs="Arial"/>
        <w:sz w:val="20"/>
      </w:rPr>
      <w:t xml:space="preserve"> </w:t>
    </w:r>
    <w:r w:rsidRPr="002C4F92">
      <w:rPr>
        <w:rFonts w:ascii="Arial" w:hAnsi="Arial" w:cs="Arial"/>
        <w:sz w:val="20"/>
      </w:rPr>
      <w:t>CASCADE EMPLOYERS ASSOCIATION</w:t>
    </w:r>
    <w:r w:rsidR="00D156F0">
      <w:rPr>
        <w:rFonts w:ascii="Arial" w:hAnsi="Arial" w:cs="Arial"/>
        <w:sz w:val="20"/>
      </w:rPr>
      <w:tab/>
    </w:r>
    <w:r w:rsidR="00D156F0">
      <w:rPr>
        <w:rFonts w:ascii="Arial" w:hAnsi="Arial" w:cs="Arial"/>
        <w:sz w:val="20"/>
      </w:rPr>
      <w:tab/>
      <w:t>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9EF1" w14:textId="77777777" w:rsidR="00B06BB6" w:rsidRDefault="00B06BB6" w:rsidP="009E6F7B">
      <w:r>
        <w:separator/>
      </w:r>
    </w:p>
  </w:footnote>
  <w:footnote w:type="continuationSeparator" w:id="0">
    <w:p w14:paraId="2988FE94" w14:textId="77777777" w:rsidR="00B06BB6" w:rsidRDefault="00B06BB6" w:rsidP="009E6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F4F"/>
    <w:multiLevelType w:val="hybridMultilevel"/>
    <w:tmpl w:val="5D4E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E00E0"/>
    <w:multiLevelType w:val="hybridMultilevel"/>
    <w:tmpl w:val="7B3E65C2"/>
    <w:lvl w:ilvl="0" w:tplc="94F4FDB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17B36"/>
    <w:multiLevelType w:val="hybridMultilevel"/>
    <w:tmpl w:val="1ABC1122"/>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23D06"/>
    <w:multiLevelType w:val="hybridMultilevel"/>
    <w:tmpl w:val="A1F2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937942">
    <w:abstractNumId w:val="0"/>
  </w:num>
  <w:num w:numId="2" w16cid:durableId="1913851549">
    <w:abstractNumId w:val="2"/>
  </w:num>
  <w:num w:numId="3" w16cid:durableId="683166961">
    <w:abstractNumId w:val="1"/>
  </w:num>
  <w:num w:numId="4" w16cid:durableId="1341273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C2"/>
    <w:rsid w:val="00166477"/>
    <w:rsid w:val="0018557B"/>
    <w:rsid w:val="001C5E24"/>
    <w:rsid w:val="001F6494"/>
    <w:rsid w:val="002440FC"/>
    <w:rsid w:val="002476CF"/>
    <w:rsid w:val="00266FED"/>
    <w:rsid w:val="002C4F92"/>
    <w:rsid w:val="002E0E52"/>
    <w:rsid w:val="002F0A54"/>
    <w:rsid w:val="003330C2"/>
    <w:rsid w:val="00347570"/>
    <w:rsid w:val="00360DA6"/>
    <w:rsid w:val="003B6E65"/>
    <w:rsid w:val="0041730F"/>
    <w:rsid w:val="004176BC"/>
    <w:rsid w:val="004866BB"/>
    <w:rsid w:val="004E52C2"/>
    <w:rsid w:val="0059450A"/>
    <w:rsid w:val="006771B3"/>
    <w:rsid w:val="006D632D"/>
    <w:rsid w:val="006E68C4"/>
    <w:rsid w:val="007241A7"/>
    <w:rsid w:val="007505ED"/>
    <w:rsid w:val="00770EBC"/>
    <w:rsid w:val="007D4AB0"/>
    <w:rsid w:val="0089222B"/>
    <w:rsid w:val="008D4332"/>
    <w:rsid w:val="009B6470"/>
    <w:rsid w:val="009E6F7B"/>
    <w:rsid w:val="00A0187B"/>
    <w:rsid w:val="00A71C12"/>
    <w:rsid w:val="00B06BB6"/>
    <w:rsid w:val="00BB2BFE"/>
    <w:rsid w:val="00BE6568"/>
    <w:rsid w:val="00C80B09"/>
    <w:rsid w:val="00CA445F"/>
    <w:rsid w:val="00CE2C78"/>
    <w:rsid w:val="00D156F0"/>
    <w:rsid w:val="00D2179A"/>
    <w:rsid w:val="00D736A7"/>
    <w:rsid w:val="00EB62C6"/>
    <w:rsid w:val="00F86A82"/>
    <w:rsid w:val="00FF3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5077"/>
  <w15:chartTrackingRefBased/>
  <w15:docId w15:val="{E8166A79-9FE0-4377-87FF-820F36D6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0C2"/>
    <w:rPr>
      <w:rFonts w:ascii="Times New Roman" w:eastAsia="Times New Roman" w:hAnsi="Times New Roman"/>
      <w:sz w:val="24"/>
    </w:rPr>
  </w:style>
  <w:style w:type="paragraph" w:styleId="Heading1">
    <w:name w:val="heading 1"/>
    <w:basedOn w:val="Normal"/>
    <w:next w:val="Normal"/>
    <w:link w:val="Heading1Char"/>
    <w:qFormat/>
    <w:rsid w:val="003330C2"/>
    <w:pPr>
      <w:keepNext/>
      <w:spacing w:line="480" w:lineRule="auto"/>
      <w:jc w:val="center"/>
      <w:outlineLvl w:val="0"/>
    </w:pPr>
    <w:rPr>
      <w:b/>
      <w:sz w:val="28"/>
    </w:rPr>
  </w:style>
  <w:style w:type="paragraph" w:styleId="Heading5">
    <w:name w:val="heading 5"/>
    <w:basedOn w:val="Normal"/>
    <w:next w:val="Normal"/>
    <w:link w:val="Heading5Char"/>
    <w:uiPriority w:val="9"/>
    <w:semiHidden/>
    <w:unhideWhenUsed/>
    <w:qFormat/>
    <w:rsid w:val="0034757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30C2"/>
    <w:rPr>
      <w:rFonts w:ascii="Times New Roman" w:eastAsia="Times New Roman" w:hAnsi="Times New Roman" w:cs="Times New Roman"/>
      <w:b/>
      <w:sz w:val="28"/>
      <w:szCs w:val="20"/>
    </w:rPr>
  </w:style>
  <w:style w:type="paragraph" w:styleId="Header">
    <w:name w:val="header"/>
    <w:basedOn w:val="Normal"/>
    <w:link w:val="HeaderChar"/>
    <w:rsid w:val="003330C2"/>
    <w:pPr>
      <w:tabs>
        <w:tab w:val="center" w:pos="4320"/>
        <w:tab w:val="right" w:pos="8640"/>
      </w:tabs>
    </w:pPr>
  </w:style>
  <w:style w:type="character" w:customStyle="1" w:styleId="HeaderChar">
    <w:name w:val="Header Char"/>
    <w:link w:val="Header"/>
    <w:rsid w:val="003330C2"/>
    <w:rPr>
      <w:rFonts w:ascii="Times New Roman" w:eastAsia="Times New Roman" w:hAnsi="Times New Roman" w:cs="Times New Roman"/>
      <w:sz w:val="24"/>
      <w:szCs w:val="20"/>
    </w:rPr>
  </w:style>
  <w:style w:type="paragraph" w:styleId="Footer">
    <w:name w:val="footer"/>
    <w:basedOn w:val="Normal"/>
    <w:link w:val="FooterChar"/>
    <w:unhideWhenUsed/>
    <w:rsid w:val="009E6F7B"/>
    <w:pPr>
      <w:tabs>
        <w:tab w:val="center" w:pos="4680"/>
        <w:tab w:val="right" w:pos="9360"/>
      </w:tabs>
    </w:pPr>
  </w:style>
  <w:style w:type="character" w:customStyle="1" w:styleId="FooterChar">
    <w:name w:val="Footer Char"/>
    <w:link w:val="Footer"/>
    <w:uiPriority w:val="99"/>
    <w:rsid w:val="009E6F7B"/>
    <w:rPr>
      <w:rFonts w:ascii="Times New Roman" w:eastAsia="Times New Roman" w:hAnsi="Times New Roman"/>
      <w:sz w:val="24"/>
    </w:rPr>
  </w:style>
  <w:style w:type="paragraph" w:styleId="Title">
    <w:name w:val="Title"/>
    <w:basedOn w:val="Normal"/>
    <w:link w:val="TitleChar"/>
    <w:qFormat/>
    <w:rsid w:val="006E68C4"/>
    <w:pPr>
      <w:jc w:val="center"/>
    </w:pPr>
    <w:rPr>
      <w:b/>
    </w:rPr>
  </w:style>
  <w:style w:type="character" w:customStyle="1" w:styleId="TitleChar">
    <w:name w:val="Title Char"/>
    <w:link w:val="Title"/>
    <w:rsid w:val="006E68C4"/>
    <w:rPr>
      <w:rFonts w:ascii="Times New Roman" w:eastAsia="Times New Roman" w:hAnsi="Times New Roman"/>
      <w:b/>
      <w:sz w:val="24"/>
    </w:rPr>
  </w:style>
  <w:style w:type="paragraph" w:styleId="BalloonText">
    <w:name w:val="Balloon Text"/>
    <w:basedOn w:val="Normal"/>
    <w:link w:val="BalloonTextChar"/>
    <w:uiPriority w:val="99"/>
    <w:semiHidden/>
    <w:unhideWhenUsed/>
    <w:rsid w:val="001664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77"/>
    <w:rPr>
      <w:rFonts w:ascii="Segoe UI" w:eastAsia="Times New Roman" w:hAnsi="Segoe UI" w:cs="Segoe UI"/>
      <w:sz w:val="18"/>
      <w:szCs w:val="18"/>
    </w:rPr>
  </w:style>
  <w:style w:type="paragraph" w:styleId="ListParagraph">
    <w:name w:val="List Paragraph"/>
    <w:basedOn w:val="Normal"/>
    <w:uiPriority w:val="34"/>
    <w:qFormat/>
    <w:rsid w:val="00166477"/>
    <w:pPr>
      <w:ind w:left="720"/>
      <w:contextualSpacing/>
    </w:pPr>
  </w:style>
  <w:style w:type="character" w:customStyle="1" w:styleId="Heading5Char">
    <w:name w:val="Heading 5 Char"/>
    <w:basedOn w:val="DefaultParagraphFont"/>
    <w:link w:val="Heading5"/>
    <w:uiPriority w:val="9"/>
    <w:semiHidden/>
    <w:rsid w:val="00347570"/>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26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DAAD-D00D-4B8B-98F8-C85C7A13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jreed</dc:creator>
  <cp:keywords/>
  <dc:description/>
  <cp:lastModifiedBy>Nancy VanDyke</cp:lastModifiedBy>
  <cp:revision>4</cp:revision>
  <dcterms:created xsi:type="dcterms:W3CDTF">2025-04-21T23:59:00Z</dcterms:created>
  <dcterms:modified xsi:type="dcterms:W3CDTF">2025-04-24T19:24:00Z</dcterms:modified>
</cp:coreProperties>
</file>