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4FB" w:rsidRDefault="003404FB" w:rsidP="003404FB">
      <w:pPr>
        <w:rPr>
          <w:b/>
          <w:color w:val="000000"/>
          <w:sz w:val="40"/>
          <w:szCs w:val="40"/>
        </w:rPr>
      </w:pPr>
      <w:bookmarkStart w:id="0" w:name="_Toc487184947"/>
      <w:r>
        <w:rPr>
          <w:noProof/>
        </w:rPr>
        <w:drawing>
          <wp:anchor distT="0" distB="0" distL="114300" distR="114300" simplePos="0" relativeHeight="251661312" behindDoc="0" locked="0" layoutInCell="1" allowOverlap="1" wp14:anchorId="385D7B14" wp14:editId="75477CDD">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3404FB" w:rsidRPr="00917939" w:rsidRDefault="003404FB" w:rsidP="003404FB">
      <w:pPr>
        <w:pStyle w:val="Header"/>
        <w:pBdr>
          <w:top w:val="single" w:sz="4" w:space="1" w:color="auto"/>
          <w:left w:val="single" w:sz="4" w:space="4" w:color="auto"/>
          <w:bottom w:val="single" w:sz="4" w:space="1" w:color="auto"/>
          <w:right w:val="single" w:sz="4" w:space="4" w:color="auto"/>
        </w:pBdr>
        <w:rPr>
          <w:rFonts w:ascii="Arial" w:hAnsi="Arial" w:cs="Arial"/>
          <w:b/>
          <w:szCs w:val="24"/>
          <w:u w:val="single"/>
        </w:rPr>
      </w:pPr>
      <w:r w:rsidRPr="00917939">
        <w:rPr>
          <w:rFonts w:ascii="Arial" w:hAnsi="Arial" w:cs="Arial"/>
          <w:b/>
          <w:szCs w:val="24"/>
          <w:u w:val="single"/>
        </w:rPr>
        <w:t>Sample Policy Language</w:t>
      </w:r>
    </w:p>
    <w:p w:rsidR="003404FB" w:rsidRPr="00917939" w:rsidRDefault="003404FB" w:rsidP="003404FB">
      <w:pPr>
        <w:pStyle w:val="Header"/>
        <w:pBdr>
          <w:top w:val="single" w:sz="4" w:space="1" w:color="auto"/>
          <w:left w:val="single" w:sz="4" w:space="4" w:color="auto"/>
          <w:bottom w:val="single" w:sz="4" w:space="1" w:color="auto"/>
          <w:right w:val="single" w:sz="4" w:space="4" w:color="auto"/>
        </w:pBdr>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3404FB" w:rsidRPr="00F72435" w:rsidRDefault="003404FB" w:rsidP="003404FB">
      <w:pPr>
        <w:rPr>
          <w:b/>
          <w:color w:val="000000"/>
          <w:sz w:val="40"/>
          <w:szCs w:val="40"/>
        </w:rPr>
      </w:pPr>
    </w:p>
    <w:p w:rsidR="00F5630A" w:rsidRPr="00C719EE" w:rsidRDefault="00F5630A" w:rsidP="00F5630A">
      <w:pPr>
        <w:pStyle w:val="Heading5"/>
        <w:jc w:val="left"/>
        <w:rPr>
          <w:rFonts w:ascii="Arial" w:hAnsi="Arial" w:cs="Arial"/>
          <w:b w:val="0"/>
          <w:sz w:val="40"/>
          <w:szCs w:val="40"/>
          <w:u w:val="none"/>
        </w:rPr>
      </w:pPr>
      <w:r w:rsidRPr="00C719EE">
        <w:rPr>
          <w:rFonts w:ascii="Arial" w:hAnsi="Arial" w:cs="Arial"/>
          <w:b w:val="0"/>
          <w:sz w:val="40"/>
          <w:szCs w:val="40"/>
          <w:u w:val="none"/>
        </w:rPr>
        <w:t>Bereavement Leave</w:t>
      </w:r>
      <w:bookmarkEnd w:id="0"/>
    </w:p>
    <w:p w:rsidR="00F5630A" w:rsidRPr="003404FB" w:rsidRDefault="00F5630A" w:rsidP="003404FB">
      <w:pPr>
        <w:spacing w:line="300" w:lineRule="exact"/>
        <w:jc w:val="center"/>
        <w:rPr>
          <w:rFonts w:ascii="Arial" w:hAnsi="Arial" w:cs="Arial"/>
          <w:b/>
          <w:sz w:val="22"/>
          <w:szCs w:val="22"/>
        </w:rPr>
      </w:pPr>
    </w:p>
    <w:p w:rsidR="00F5630A" w:rsidRDefault="00F5630A" w:rsidP="003404FB">
      <w:pPr>
        <w:spacing w:line="300" w:lineRule="exact"/>
        <w:rPr>
          <w:rFonts w:ascii="Arial" w:hAnsi="Arial" w:cs="Arial"/>
          <w:sz w:val="22"/>
          <w:szCs w:val="22"/>
        </w:rPr>
      </w:pPr>
      <w:r w:rsidRPr="003404FB">
        <w:rPr>
          <w:rFonts w:ascii="Arial" w:hAnsi="Arial" w:cs="Arial"/>
          <w:sz w:val="22"/>
          <w:szCs w:val="22"/>
        </w:rPr>
        <w:t>The Company provides bereavement leave to employees who suffer the loss of a close family member.  If you are in need of this type of leave, promptly notify your supervisor and Human Resources.</w:t>
      </w:r>
      <w:r w:rsidR="006B11AC" w:rsidRPr="003404FB">
        <w:rPr>
          <w:rFonts w:ascii="Arial" w:hAnsi="Arial" w:cs="Arial"/>
          <w:sz w:val="22"/>
          <w:szCs w:val="22"/>
        </w:rPr>
        <w:t xml:space="preserve"> Bereavement leave may be used to grieve the loss, attend the funeral or alternative to a funeral, and make necessary arrangements due to the death of the family member.</w:t>
      </w:r>
    </w:p>
    <w:p w:rsidR="003404FB" w:rsidRPr="003404FB" w:rsidRDefault="003404FB" w:rsidP="003404FB">
      <w:pPr>
        <w:spacing w:line="300" w:lineRule="exact"/>
        <w:rPr>
          <w:rFonts w:ascii="Arial" w:hAnsi="Arial" w:cs="Arial"/>
          <w:sz w:val="22"/>
          <w:szCs w:val="22"/>
        </w:rPr>
      </w:pPr>
    </w:p>
    <w:p w:rsidR="00F5630A" w:rsidRPr="003404FB" w:rsidRDefault="00F5630A" w:rsidP="003404FB">
      <w:pPr>
        <w:spacing w:line="300" w:lineRule="exact"/>
        <w:rPr>
          <w:rFonts w:ascii="Arial" w:hAnsi="Arial" w:cs="Arial"/>
          <w:sz w:val="22"/>
          <w:szCs w:val="22"/>
        </w:rPr>
      </w:pPr>
      <w:r w:rsidRPr="003404FB">
        <w:rPr>
          <w:rFonts w:ascii="Arial" w:hAnsi="Arial" w:cs="Arial"/>
          <w:sz w:val="22"/>
          <w:szCs w:val="22"/>
        </w:rPr>
        <w:t>All regular full and part-time employees may be granted up to three days of paid bereavement leave. Payment is made for hours the employee was otherwise scheduled to work on those days.  These hours will not be considered hours worked for purposes of calculating overtime.  With prior approval, paid time off may be used to supplement bereavement leave. If an employee has no paid time off available, unpaid time off may be granted.</w:t>
      </w:r>
    </w:p>
    <w:p w:rsidR="00755376" w:rsidRPr="003404FB" w:rsidRDefault="00755376" w:rsidP="003404FB">
      <w:pPr>
        <w:spacing w:line="300" w:lineRule="exact"/>
        <w:rPr>
          <w:rFonts w:ascii="Arial" w:hAnsi="Arial" w:cs="Arial"/>
          <w:sz w:val="22"/>
          <w:szCs w:val="22"/>
        </w:rPr>
      </w:pPr>
    </w:p>
    <w:p w:rsidR="00755376" w:rsidRPr="003404FB" w:rsidRDefault="00755376" w:rsidP="003404FB">
      <w:pPr>
        <w:spacing w:line="300" w:lineRule="exact"/>
        <w:rPr>
          <w:rFonts w:ascii="Arial" w:hAnsi="Arial" w:cs="Arial"/>
          <w:sz w:val="22"/>
          <w:szCs w:val="22"/>
        </w:rPr>
      </w:pPr>
      <w:r w:rsidRPr="003404FB">
        <w:rPr>
          <w:rFonts w:ascii="Arial" w:hAnsi="Arial" w:cs="Arial"/>
          <w:b/>
          <w:sz w:val="22"/>
          <w:szCs w:val="22"/>
        </w:rPr>
        <w:t xml:space="preserve">FOR EMPLOYERS WITH 10+ EMPLOYEES ONLY: </w:t>
      </w:r>
      <w:r w:rsidR="00FD7911" w:rsidRPr="003404FB">
        <w:rPr>
          <w:rFonts w:ascii="Arial" w:hAnsi="Arial" w:cs="Arial"/>
          <w:sz w:val="22"/>
          <w:szCs w:val="22"/>
        </w:rPr>
        <w:t xml:space="preserve">Paid bereavement leave runs </w:t>
      </w:r>
      <w:r w:rsidR="00FE421C" w:rsidRPr="003404FB">
        <w:rPr>
          <w:rFonts w:ascii="Arial" w:hAnsi="Arial" w:cs="Arial"/>
          <w:sz w:val="22"/>
          <w:szCs w:val="22"/>
        </w:rPr>
        <w:t>concurrently</w:t>
      </w:r>
      <w:r w:rsidR="00FD7911" w:rsidRPr="003404FB">
        <w:rPr>
          <w:rFonts w:ascii="Arial" w:hAnsi="Arial" w:cs="Arial"/>
          <w:sz w:val="22"/>
          <w:szCs w:val="22"/>
        </w:rPr>
        <w:t xml:space="preserve"> with any paid time available under the Oregon Sick Time law. </w:t>
      </w:r>
    </w:p>
    <w:p w:rsidR="00F5630A" w:rsidRPr="003404FB" w:rsidRDefault="00F5630A" w:rsidP="003404FB">
      <w:pPr>
        <w:spacing w:line="300" w:lineRule="exact"/>
        <w:rPr>
          <w:rFonts w:ascii="Arial" w:hAnsi="Arial" w:cs="Arial"/>
          <w:sz w:val="22"/>
          <w:szCs w:val="22"/>
        </w:rPr>
      </w:pPr>
    </w:p>
    <w:p w:rsidR="00F5630A" w:rsidRDefault="00F5630A" w:rsidP="003404FB">
      <w:pPr>
        <w:spacing w:line="300" w:lineRule="exact"/>
        <w:rPr>
          <w:rFonts w:ascii="Arial" w:hAnsi="Arial" w:cs="Arial"/>
          <w:sz w:val="22"/>
          <w:szCs w:val="22"/>
        </w:rPr>
      </w:pPr>
      <w:r w:rsidRPr="003404FB">
        <w:rPr>
          <w:rFonts w:ascii="Arial" w:hAnsi="Arial" w:cs="Arial"/>
          <w:b/>
          <w:sz w:val="22"/>
          <w:szCs w:val="22"/>
        </w:rPr>
        <w:t>FOR EMPLOYERS WITH 25+ EMPLOYEES ONLY:</w:t>
      </w:r>
      <w:r w:rsidRPr="003404FB">
        <w:rPr>
          <w:rFonts w:ascii="Arial" w:hAnsi="Arial" w:cs="Arial"/>
          <w:sz w:val="22"/>
          <w:szCs w:val="22"/>
        </w:rPr>
        <w:t xml:space="preserve">  For employees covered under the Oregon Family Leave Act</w:t>
      </w:r>
      <w:r w:rsidR="00A01E19" w:rsidRPr="003404FB">
        <w:rPr>
          <w:rFonts w:ascii="Arial" w:hAnsi="Arial" w:cs="Arial"/>
          <w:sz w:val="22"/>
          <w:szCs w:val="22"/>
        </w:rPr>
        <w:t xml:space="preserve"> (OFLA)</w:t>
      </w:r>
      <w:r w:rsidRPr="003404FB">
        <w:rPr>
          <w:rFonts w:ascii="Arial" w:hAnsi="Arial" w:cs="Arial"/>
          <w:sz w:val="22"/>
          <w:szCs w:val="22"/>
        </w:rPr>
        <w:t xml:space="preserve"> additional leave time may be available. However, after three days of </w:t>
      </w:r>
      <w:r w:rsidR="00DF6CEB" w:rsidRPr="003404FB">
        <w:rPr>
          <w:rFonts w:ascii="Arial" w:hAnsi="Arial" w:cs="Arial"/>
          <w:sz w:val="22"/>
          <w:szCs w:val="22"/>
        </w:rPr>
        <w:t>C</w:t>
      </w:r>
      <w:r w:rsidRPr="003404FB">
        <w:rPr>
          <w:rFonts w:ascii="Arial" w:hAnsi="Arial" w:cs="Arial"/>
          <w:sz w:val="22"/>
          <w:szCs w:val="22"/>
        </w:rPr>
        <w:t xml:space="preserve">ompany paid leave, you </w:t>
      </w:r>
      <w:r w:rsidR="00A01E19" w:rsidRPr="003404FB">
        <w:rPr>
          <w:rFonts w:ascii="Arial" w:hAnsi="Arial" w:cs="Arial"/>
          <w:sz w:val="22"/>
          <w:szCs w:val="22"/>
        </w:rPr>
        <w:t xml:space="preserve">are required to </w:t>
      </w:r>
      <w:r w:rsidRPr="003404FB">
        <w:rPr>
          <w:rFonts w:ascii="Arial" w:hAnsi="Arial" w:cs="Arial"/>
          <w:sz w:val="22"/>
          <w:szCs w:val="22"/>
        </w:rPr>
        <w:t>utilize any other paid leaves provided by the Company.  Any additional time off will be unpaid.</w:t>
      </w:r>
      <w:r w:rsidR="00A01E19" w:rsidRPr="003404FB">
        <w:rPr>
          <w:rFonts w:ascii="Arial" w:hAnsi="Arial" w:cs="Arial"/>
          <w:sz w:val="22"/>
          <w:szCs w:val="22"/>
        </w:rPr>
        <w:t xml:space="preserve"> You are required to use bereavement leave covered under OFLA within 60 days of the notification of the loss.</w:t>
      </w:r>
      <w:r w:rsidR="00FE421C" w:rsidRPr="003404FB">
        <w:rPr>
          <w:rFonts w:ascii="Arial" w:hAnsi="Arial" w:cs="Arial"/>
          <w:sz w:val="22"/>
          <w:szCs w:val="22"/>
        </w:rPr>
        <w:t xml:space="preserve"> </w:t>
      </w:r>
    </w:p>
    <w:p w:rsidR="003404FB" w:rsidRPr="003404FB" w:rsidRDefault="003404FB" w:rsidP="003404FB">
      <w:pPr>
        <w:spacing w:line="300" w:lineRule="exact"/>
        <w:rPr>
          <w:rFonts w:ascii="Arial" w:hAnsi="Arial" w:cs="Arial"/>
          <w:sz w:val="22"/>
          <w:szCs w:val="22"/>
        </w:rPr>
      </w:pPr>
    </w:p>
    <w:p w:rsidR="00F5630A" w:rsidRPr="003404FB" w:rsidRDefault="00F5630A" w:rsidP="003404FB">
      <w:pPr>
        <w:spacing w:line="300" w:lineRule="exact"/>
        <w:rPr>
          <w:rFonts w:ascii="Arial" w:hAnsi="Arial" w:cs="Arial"/>
          <w:sz w:val="22"/>
          <w:szCs w:val="22"/>
        </w:rPr>
      </w:pPr>
      <w:r w:rsidRPr="003404FB">
        <w:rPr>
          <w:rFonts w:ascii="Arial" w:hAnsi="Arial" w:cs="Arial"/>
          <w:sz w:val="22"/>
          <w:szCs w:val="22"/>
        </w:rPr>
        <w:t>The Company may request verification of the need for bereavement leave.</w:t>
      </w:r>
    </w:p>
    <w:p w:rsidR="00F5630A" w:rsidRPr="003404FB" w:rsidRDefault="00F5630A" w:rsidP="003404FB">
      <w:pPr>
        <w:spacing w:line="300" w:lineRule="exac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bookmarkStart w:id="1" w:name="_GoBack"/>
      <w:bookmarkEnd w:id="1"/>
    </w:p>
    <w:p w:rsidR="003404FB" w:rsidRDefault="003404FB" w:rsidP="003404FB">
      <w:pPr>
        <w:spacing w:line="300" w:lineRule="exact"/>
        <w:jc w:val="right"/>
        <w:rPr>
          <w:rFonts w:ascii="Arial" w:hAnsi="Arial" w:cs="Arial"/>
          <w:sz w:val="22"/>
          <w:szCs w:val="22"/>
        </w:rPr>
      </w:pPr>
    </w:p>
    <w:p w:rsidR="003404FB" w:rsidRDefault="003404FB" w:rsidP="003404FB">
      <w:pPr>
        <w:spacing w:line="300" w:lineRule="exact"/>
        <w:jc w:val="right"/>
        <w:rPr>
          <w:rFonts w:ascii="Arial" w:hAnsi="Arial" w:cs="Arial"/>
          <w:sz w:val="22"/>
          <w:szCs w:val="22"/>
        </w:rPr>
      </w:pPr>
    </w:p>
    <w:p w:rsidR="003459DC" w:rsidRDefault="00FD7911" w:rsidP="003404FB">
      <w:pPr>
        <w:spacing w:line="300" w:lineRule="exact"/>
        <w:jc w:val="right"/>
      </w:pPr>
      <w:r w:rsidRPr="003404FB">
        <w:rPr>
          <w:rFonts w:ascii="Arial" w:hAnsi="Arial" w:cs="Arial"/>
          <w:sz w:val="22"/>
          <w:szCs w:val="22"/>
        </w:rPr>
        <w:t>1</w:t>
      </w:r>
      <w:r w:rsidR="003404FB">
        <w:rPr>
          <w:rFonts w:ascii="Arial" w:hAnsi="Arial" w:cs="Arial"/>
          <w:sz w:val="22"/>
          <w:szCs w:val="22"/>
        </w:rPr>
        <w:t>/2022</w:t>
      </w:r>
    </w:p>
    <w:sectPr w:rsidR="003459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EB" w:rsidRDefault="00DF6CEB" w:rsidP="00DF6CEB">
      <w:r>
        <w:separator/>
      </w:r>
    </w:p>
  </w:endnote>
  <w:endnote w:type="continuationSeparator" w:id="0">
    <w:p w:rsidR="00DF6CEB" w:rsidRDefault="00DF6CEB" w:rsidP="00DF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EB" w:rsidRPr="00C719EE" w:rsidRDefault="00DF6CEB" w:rsidP="00DF6CEB">
    <w:pPr>
      <w:pStyle w:val="Footer"/>
      <w:rPr>
        <w:rFonts w:ascii="Arial" w:hAnsi="Arial" w:cs="Arial"/>
        <w:sz w:val="20"/>
      </w:rPr>
    </w:pPr>
    <w:r w:rsidRPr="00C719EE">
      <w:rPr>
        <w:rFonts w:ascii="Arial" w:hAnsi="Arial" w:cs="Arial"/>
        <w:sz w:val="20"/>
      </w:rPr>
      <w:t>©</w:t>
    </w:r>
    <w:r w:rsidR="00C719EE">
      <w:rPr>
        <w:rFonts w:ascii="Arial" w:hAnsi="Arial" w:cs="Arial"/>
        <w:sz w:val="20"/>
      </w:rPr>
      <w:t xml:space="preserve"> </w:t>
    </w:r>
    <w:r w:rsidRPr="00C719EE">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EB" w:rsidRDefault="00DF6CEB" w:rsidP="00DF6CEB">
      <w:r>
        <w:separator/>
      </w:r>
    </w:p>
  </w:footnote>
  <w:footnote w:type="continuationSeparator" w:id="0">
    <w:p w:rsidR="00DF6CEB" w:rsidRDefault="00DF6CEB" w:rsidP="00DF6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B3045"/>
    <w:multiLevelType w:val="hybridMultilevel"/>
    <w:tmpl w:val="088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10B77"/>
    <w:multiLevelType w:val="hybridMultilevel"/>
    <w:tmpl w:val="E7843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0A"/>
    <w:rsid w:val="000E1CE8"/>
    <w:rsid w:val="0027050F"/>
    <w:rsid w:val="003404FB"/>
    <w:rsid w:val="00343131"/>
    <w:rsid w:val="003459DC"/>
    <w:rsid w:val="00351379"/>
    <w:rsid w:val="003C0947"/>
    <w:rsid w:val="006B11AC"/>
    <w:rsid w:val="00755376"/>
    <w:rsid w:val="007F72F6"/>
    <w:rsid w:val="009D2092"/>
    <w:rsid w:val="00A01E19"/>
    <w:rsid w:val="00A23557"/>
    <w:rsid w:val="00A3386A"/>
    <w:rsid w:val="00BB7308"/>
    <w:rsid w:val="00C719EE"/>
    <w:rsid w:val="00DF6CEB"/>
    <w:rsid w:val="00EE29A7"/>
    <w:rsid w:val="00F5630A"/>
    <w:rsid w:val="00FD7911"/>
    <w:rsid w:val="00FE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5758-78D5-4529-AA05-421AC433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30A"/>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F5630A"/>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5630A"/>
    <w:rPr>
      <w:rFonts w:ascii="Times New Roman" w:eastAsia="Times New Roman" w:hAnsi="Times New Roman" w:cs="Times New Roman"/>
      <w:b/>
      <w:sz w:val="24"/>
      <w:szCs w:val="20"/>
      <w:u w:val="single"/>
    </w:rPr>
  </w:style>
  <w:style w:type="character" w:styleId="CommentReference">
    <w:name w:val="annotation reference"/>
    <w:rsid w:val="00F5630A"/>
    <w:rPr>
      <w:sz w:val="16"/>
      <w:szCs w:val="16"/>
    </w:rPr>
  </w:style>
  <w:style w:type="paragraph" w:styleId="CommentText">
    <w:name w:val="annotation text"/>
    <w:basedOn w:val="Normal"/>
    <w:link w:val="CommentTextChar"/>
    <w:rsid w:val="00F5630A"/>
    <w:rPr>
      <w:sz w:val="20"/>
    </w:rPr>
  </w:style>
  <w:style w:type="character" w:customStyle="1" w:styleId="CommentTextChar">
    <w:name w:val="Comment Text Char"/>
    <w:basedOn w:val="DefaultParagraphFont"/>
    <w:link w:val="CommentText"/>
    <w:rsid w:val="00F563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6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30A"/>
    <w:rPr>
      <w:rFonts w:ascii="Segoe UI" w:eastAsia="Times New Roman" w:hAnsi="Segoe UI" w:cs="Segoe UI"/>
      <w:sz w:val="18"/>
      <w:szCs w:val="18"/>
    </w:rPr>
  </w:style>
  <w:style w:type="paragraph" w:styleId="Header">
    <w:name w:val="header"/>
    <w:basedOn w:val="Normal"/>
    <w:link w:val="HeaderChar"/>
    <w:unhideWhenUsed/>
    <w:rsid w:val="00DF6CEB"/>
    <w:pPr>
      <w:tabs>
        <w:tab w:val="center" w:pos="4680"/>
        <w:tab w:val="right" w:pos="9360"/>
      </w:tabs>
    </w:pPr>
  </w:style>
  <w:style w:type="character" w:customStyle="1" w:styleId="HeaderChar">
    <w:name w:val="Header Char"/>
    <w:basedOn w:val="DefaultParagraphFont"/>
    <w:link w:val="Header"/>
    <w:rsid w:val="00DF6CEB"/>
    <w:rPr>
      <w:rFonts w:ascii="Times New Roman" w:eastAsia="Times New Roman" w:hAnsi="Times New Roman" w:cs="Times New Roman"/>
      <w:sz w:val="24"/>
      <w:szCs w:val="20"/>
    </w:rPr>
  </w:style>
  <w:style w:type="paragraph" w:styleId="Footer">
    <w:name w:val="footer"/>
    <w:basedOn w:val="Normal"/>
    <w:link w:val="FooterChar"/>
    <w:unhideWhenUsed/>
    <w:rsid w:val="00DF6CEB"/>
    <w:pPr>
      <w:tabs>
        <w:tab w:val="center" w:pos="4680"/>
        <w:tab w:val="right" w:pos="9360"/>
      </w:tabs>
    </w:pPr>
  </w:style>
  <w:style w:type="character" w:customStyle="1" w:styleId="FooterChar">
    <w:name w:val="Footer Char"/>
    <w:basedOn w:val="DefaultParagraphFont"/>
    <w:link w:val="Footer"/>
    <w:rsid w:val="00DF6CEB"/>
    <w:rPr>
      <w:rFonts w:ascii="Times New Roman" w:eastAsia="Times New Roman" w:hAnsi="Times New Roman" w:cs="Times New Roman"/>
      <w:sz w:val="24"/>
      <w:szCs w:val="20"/>
    </w:rPr>
  </w:style>
  <w:style w:type="paragraph" w:styleId="Title">
    <w:name w:val="Title"/>
    <w:basedOn w:val="Normal"/>
    <w:link w:val="TitleChar"/>
    <w:qFormat/>
    <w:rsid w:val="00DF6CEB"/>
    <w:pPr>
      <w:jc w:val="center"/>
    </w:pPr>
    <w:rPr>
      <w:rFonts w:ascii="Century Schoolbook" w:hAnsi="Century Schoolbook"/>
      <w:b/>
    </w:rPr>
  </w:style>
  <w:style w:type="character" w:customStyle="1" w:styleId="TitleChar">
    <w:name w:val="Title Char"/>
    <w:basedOn w:val="DefaultParagraphFont"/>
    <w:link w:val="Title"/>
    <w:rsid w:val="00DF6CEB"/>
    <w:rPr>
      <w:rFonts w:ascii="Century Schoolbook" w:eastAsia="Times New Roman" w:hAnsi="Century Schoolbook" w:cs="Times New Roman"/>
      <w:b/>
      <w:sz w:val="24"/>
      <w:szCs w:val="20"/>
    </w:rPr>
  </w:style>
  <w:style w:type="paragraph" w:styleId="ListParagraph">
    <w:name w:val="List Paragraph"/>
    <w:basedOn w:val="Normal"/>
    <w:uiPriority w:val="34"/>
    <w:qFormat/>
    <w:rsid w:val="00A0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2022-01-04T19:44:00Z</dcterms:created>
  <dcterms:modified xsi:type="dcterms:W3CDTF">2022-01-04T19:44:00Z</dcterms:modified>
</cp:coreProperties>
</file>