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D534" w14:textId="459F28B0" w:rsidR="00305D61" w:rsidRPr="004B473D" w:rsidRDefault="004647A5" w:rsidP="00305D61">
      <w:pPr>
        <w:spacing w:line="240" w:lineRule="auto"/>
        <w:ind w:left="2160" w:firstLine="720"/>
        <w:rPr>
          <w:rFonts w:ascii="Arial" w:hAnsi="Arial" w:cs="Arial"/>
          <w:bCs/>
          <w:sz w:val="22"/>
        </w:rPr>
      </w:pPr>
      <w:r w:rsidRPr="006C072E">
        <w:rPr>
          <w:noProof/>
        </w:rPr>
        <w:drawing>
          <wp:anchor distT="0" distB="0" distL="114300" distR="114300" simplePos="0" relativeHeight="251659264" behindDoc="1" locked="0" layoutInCell="1" allowOverlap="1" wp14:anchorId="4C37B579" wp14:editId="76EA86CC">
            <wp:simplePos x="0" y="0"/>
            <wp:positionH relativeFrom="column">
              <wp:posOffset>2029460</wp:posOffset>
            </wp:positionH>
            <wp:positionV relativeFrom="paragraph">
              <wp:posOffset>-722630</wp:posOffset>
            </wp:positionV>
            <wp:extent cx="1617980" cy="977900"/>
            <wp:effectExtent l="0" t="0" r="1270" b="0"/>
            <wp:wrapNone/>
            <wp:docPr id="1" name="Picture 1" descr="C:\Users\thylemon\AppData\Local\Microsoft\Windows\INetCache\Content.Outlook\LZUQ3KUY\CEA Logo 1C new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ylemon\AppData\Local\Microsoft\Windows\INetCache\Content.Outlook\LZUQ3KUY\CEA Logo 1C new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980" cy="977900"/>
                    </a:xfrm>
                    <a:prstGeom prst="rect">
                      <a:avLst/>
                    </a:prstGeom>
                    <a:noFill/>
                    <a:ln>
                      <a:noFill/>
                    </a:ln>
                  </pic:spPr>
                </pic:pic>
              </a:graphicData>
            </a:graphic>
          </wp:anchor>
        </w:drawing>
      </w:r>
    </w:p>
    <w:p w14:paraId="771F2ECB" w14:textId="77777777" w:rsidR="00C71AD1" w:rsidRPr="004B473D" w:rsidRDefault="00C71AD1" w:rsidP="00C71AD1">
      <w:pPr>
        <w:jc w:val="center"/>
        <w:rPr>
          <w:rFonts w:ascii="Arial" w:hAnsi="Arial" w:cs="Arial"/>
          <w:bCs/>
          <w:sz w:val="22"/>
        </w:rPr>
      </w:pPr>
    </w:p>
    <w:p w14:paraId="051D7B60" w14:textId="77777777" w:rsidR="003F23C9" w:rsidRPr="008B6020" w:rsidRDefault="003F23C9" w:rsidP="003F23C9">
      <w:pPr>
        <w:pStyle w:val="Header"/>
        <w:pBdr>
          <w:top w:val="single" w:sz="4" w:space="1" w:color="auto"/>
          <w:left w:val="single" w:sz="4" w:space="4" w:color="auto"/>
          <w:bottom w:val="single" w:sz="4" w:space="1" w:color="auto"/>
          <w:right w:val="single" w:sz="4" w:space="4" w:color="auto"/>
        </w:pBdr>
        <w:rPr>
          <w:rFonts w:ascii="Arial" w:hAnsi="Arial" w:cs="Arial"/>
          <w:b/>
          <w:sz w:val="22"/>
          <w:u w:val="single"/>
        </w:rPr>
      </w:pPr>
      <w:bookmarkStart w:id="0" w:name="_Hlk134022450"/>
      <w:r w:rsidRPr="008B6020">
        <w:rPr>
          <w:rFonts w:ascii="Arial" w:hAnsi="Arial" w:cs="Arial"/>
          <w:b/>
          <w:sz w:val="22"/>
          <w:u w:val="single"/>
        </w:rPr>
        <w:t>Template</w:t>
      </w:r>
    </w:p>
    <w:p w14:paraId="5712CABF" w14:textId="77777777" w:rsidR="003F23C9" w:rsidRPr="008B6020" w:rsidRDefault="003F23C9" w:rsidP="003F23C9">
      <w:pPr>
        <w:pStyle w:val="Header"/>
        <w:pBdr>
          <w:top w:val="single" w:sz="4" w:space="1" w:color="auto"/>
          <w:left w:val="single" w:sz="4" w:space="4" w:color="auto"/>
          <w:bottom w:val="single" w:sz="4" w:space="1" w:color="auto"/>
          <w:right w:val="single" w:sz="4" w:space="4" w:color="auto"/>
        </w:pBdr>
        <w:rPr>
          <w:rFonts w:ascii="Arial" w:hAnsi="Arial" w:cs="Arial"/>
          <w:sz w:val="22"/>
        </w:rPr>
      </w:pPr>
      <w:r w:rsidRPr="008B6020">
        <w:rPr>
          <w:rFonts w:ascii="Arial" w:hAnsi="Arial" w:cs="Arial"/>
          <w:sz w:val="22"/>
        </w:rPr>
        <w:t>This is a template.  Prior to implementation, it should be amended to reflect your organization’s practices and legal obligations.</w:t>
      </w:r>
    </w:p>
    <w:bookmarkEnd w:id="0"/>
    <w:p w14:paraId="43A66975" w14:textId="77777777" w:rsidR="003F23C9" w:rsidRDefault="003F23C9" w:rsidP="004647A5">
      <w:pPr>
        <w:spacing w:line="240" w:lineRule="auto"/>
        <w:rPr>
          <w:rFonts w:ascii="Arial" w:hAnsi="Arial" w:cs="Arial"/>
          <w:bCs/>
          <w:sz w:val="40"/>
          <w:szCs w:val="40"/>
        </w:rPr>
      </w:pPr>
    </w:p>
    <w:p w14:paraId="02530781" w14:textId="1D759A1F" w:rsidR="00C71AD1" w:rsidRPr="004647A5" w:rsidRDefault="00C71AD1" w:rsidP="004647A5">
      <w:pPr>
        <w:spacing w:line="240" w:lineRule="auto"/>
        <w:rPr>
          <w:rFonts w:ascii="Arial" w:hAnsi="Arial" w:cs="Arial"/>
          <w:bCs/>
          <w:sz w:val="40"/>
          <w:szCs w:val="40"/>
        </w:rPr>
      </w:pPr>
      <w:r w:rsidRPr="004647A5">
        <w:rPr>
          <w:rFonts w:ascii="Arial" w:hAnsi="Arial" w:cs="Arial"/>
          <w:bCs/>
          <w:sz w:val="40"/>
          <w:szCs w:val="40"/>
        </w:rPr>
        <w:t>Sample Script for Notifying Employees</w:t>
      </w:r>
      <w:r w:rsidR="004B473D" w:rsidRPr="004647A5">
        <w:rPr>
          <w:rFonts w:ascii="Arial" w:hAnsi="Arial" w:cs="Arial"/>
          <w:bCs/>
          <w:sz w:val="40"/>
          <w:szCs w:val="40"/>
        </w:rPr>
        <w:t xml:space="preserve"> of Layoff</w:t>
      </w:r>
    </w:p>
    <w:p w14:paraId="2BB17075" w14:textId="77777777" w:rsidR="004B473D" w:rsidRPr="004B473D" w:rsidRDefault="004B473D" w:rsidP="004B473D">
      <w:pPr>
        <w:rPr>
          <w:rFonts w:ascii="Arial" w:hAnsi="Arial" w:cs="Arial"/>
          <w:b/>
          <w:sz w:val="28"/>
          <w:szCs w:val="28"/>
        </w:rPr>
      </w:pPr>
    </w:p>
    <w:p w14:paraId="19800C1D" w14:textId="77777777" w:rsidR="004B473D" w:rsidRPr="004B473D" w:rsidRDefault="004B473D" w:rsidP="004B473D">
      <w:pPr>
        <w:rPr>
          <w:rFonts w:ascii="Arial" w:hAnsi="Arial" w:cs="Arial"/>
          <w:bCs/>
          <w:sz w:val="22"/>
        </w:rPr>
      </w:pPr>
      <w:r w:rsidRPr="004B473D">
        <w:rPr>
          <w:rFonts w:ascii="Arial" w:hAnsi="Arial" w:cs="Arial"/>
          <w:bCs/>
          <w:sz w:val="22"/>
        </w:rPr>
        <w:t xml:space="preserve">"Sam, thank you for coming in today. I need to have a difficult conversation with you. As you know, our company has been undertaking initiatives to help reduce costs and ensure our long-term sustainability. Regrettably, a part of these necessary changes involves the elimination of some positions, and unfortunately, your position has been impacted. </w:t>
      </w:r>
    </w:p>
    <w:p w14:paraId="273B8B83" w14:textId="77777777" w:rsidR="004B473D" w:rsidRPr="004B473D" w:rsidRDefault="004B473D" w:rsidP="00C22B3E">
      <w:pPr>
        <w:spacing w:line="240" w:lineRule="auto"/>
        <w:rPr>
          <w:rFonts w:ascii="Arial" w:hAnsi="Arial" w:cs="Arial"/>
          <w:bCs/>
          <w:sz w:val="22"/>
        </w:rPr>
      </w:pPr>
    </w:p>
    <w:p w14:paraId="605D7C04" w14:textId="6B3339C1" w:rsidR="004B473D" w:rsidRPr="004B473D" w:rsidRDefault="004B473D" w:rsidP="004B473D">
      <w:pPr>
        <w:rPr>
          <w:rFonts w:ascii="Arial" w:hAnsi="Arial" w:cs="Arial"/>
          <w:bCs/>
          <w:sz w:val="22"/>
        </w:rPr>
      </w:pPr>
      <w:r w:rsidRPr="004B473D">
        <w:rPr>
          <w:rFonts w:ascii="Arial" w:hAnsi="Arial" w:cs="Arial"/>
          <w:bCs/>
          <w:sz w:val="22"/>
        </w:rPr>
        <w:t>Today will be your last day with our company. This is a permanent layoff, and I understand that this news is likely very difficult to hear. Please know that this decision was not a reflection of your performance or contributions, which we have genuinely valued.</w:t>
      </w:r>
    </w:p>
    <w:p w14:paraId="1C74CC05" w14:textId="77777777" w:rsidR="004B473D" w:rsidRPr="004B473D" w:rsidRDefault="004B473D" w:rsidP="00C22B3E">
      <w:pPr>
        <w:spacing w:line="240" w:lineRule="auto"/>
        <w:rPr>
          <w:rFonts w:ascii="Arial" w:hAnsi="Arial" w:cs="Arial"/>
          <w:bCs/>
          <w:sz w:val="22"/>
        </w:rPr>
      </w:pPr>
    </w:p>
    <w:p w14:paraId="7D6B8A3A" w14:textId="1F946F0B" w:rsidR="004B473D" w:rsidRPr="004B473D" w:rsidRDefault="004B473D" w:rsidP="004B473D">
      <w:pPr>
        <w:rPr>
          <w:rFonts w:ascii="Arial" w:hAnsi="Arial" w:cs="Arial"/>
          <w:bCs/>
          <w:sz w:val="22"/>
        </w:rPr>
      </w:pPr>
      <w:r w:rsidRPr="004B473D">
        <w:rPr>
          <w:rFonts w:ascii="Arial" w:hAnsi="Arial" w:cs="Arial"/>
          <w:bCs/>
          <w:sz w:val="22"/>
        </w:rPr>
        <w:t xml:space="preserve">I know this is a lot to absorb, so before we discuss the details of your severance package and other benefits, I want to make sure you're okay and give you a moment to process this. </w:t>
      </w:r>
    </w:p>
    <w:p w14:paraId="6ACCDFD4" w14:textId="77777777" w:rsidR="004B473D" w:rsidRDefault="004B473D" w:rsidP="00C22B3E">
      <w:pPr>
        <w:spacing w:line="240" w:lineRule="auto"/>
        <w:rPr>
          <w:rFonts w:ascii="Arial" w:hAnsi="Arial" w:cs="Arial"/>
          <w:bCs/>
          <w:sz w:val="22"/>
        </w:rPr>
      </w:pPr>
    </w:p>
    <w:p w14:paraId="21A2DF0A" w14:textId="06537C99" w:rsidR="004B473D" w:rsidRPr="004B473D" w:rsidRDefault="004B473D" w:rsidP="004B473D">
      <w:pPr>
        <w:rPr>
          <w:rFonts w:ascii="Arial" w:hAnsi="Arial" w:cs="Arial"/>
          <w:bCs/>
          <w:sz w:val="22"/>
        </w:rPr>
      </w:pPr>
      <w:r w:rsidRPr="004B473D">
        <w:rPr>
          <w:rFonts w:ascii="Arial" w:hAnsi="Arial" w:cs="Arial"/>
          <w:bCs/>
          <w:sz w:val="22"/>
        </w:rPr>
        <w:t xml:space="preserve">It's important for you to know that </w:t>
      </w:r>
      <w:r w:rsidR="00C22B3E">
        <w:rPr>
          <w:rFonts w:ascii="Arial" w:hAnsi="Arial" w:cs="Arial"/>
          <w:bCs/>
          <w:sz w:val="22"/>
        </w:rPr>
        <w:t>[</w:t>
      </w:r>
      <w:r w:rsidRPr="004647A5">
        <w:rPr>
          <w:rFonts w:ascii="Arial" w:hAnsi="Arial" w:cs="Arial"/>
          <w:bCs/>
          <w:sz w:val="22"/>
          <w:highlight w:val="lightGray"/>
        </w:rPr>
        <w:t xml:space="preserve">X </w:t>
      </w:r>
      <w:r w:rsidR="00C22B3E" w:rsidRPr="00C22B3E">
        <w:rPr>
          <w:rFonts w:ascii="Arial" w:hAnsi="Arial" w:cs="Arial"/>
          <w:bCs/>
          <w:sz w:val="22"/>
          <w:highlight w:val="lightGray"/>
        </w:rPr>
        <w:t>number</w:t>
      </w:r>
      <w:r w:rsidR="00C22B3E">
        <w:rPr>
          <w:rFonts w:ascii="Arial" w:hAnsi="Arial" w:cs="Arial"/>
          <w:bCs/>
          <w:sz w:val="22"/>
        </w:rPr>
        <w:t>]</w:t>
      </w:r>
      <w:r>
        <w:rPr>
          <w:rFonts w:ascii="Arial" w:hAnsi="Arial" w:cs="Arial"/>
          <w:bCs/>
          <w:sz w:val="22"/>
        </w:rPr>
        <w:t xml:space="preserve"> of</w:t>
      </w:r>
      <w:r w:rsidRPr="004B473D">
        <w:rPr>
          <w:rFonts w:ascii="Arial" w:hAnsi="Arial" w:cs="Arial"/>
          <w:bCs/>
          <w:sz w:val="22"/>
        </w:rPr>
        <w:t xml:space="preserve"> positions are being eliminated today across the company. We are committed to informing all affected employees personally, and we want to avoid anyone hearing about this through informal channels. Out of respect for everyone involved, we're asking that conversations about this sensitive issue be kept to a minimum today. </w:t>
      </w:r>
    </w:p>
    <w:p w14:paraId="3756E732" w14:textId="77777777" w:rsidR="004B473D" w:rsidRDefault="004B473D" w:rsidP="00C22B3E">
      <w:pPr>
        <w:spacing w:line="240" w:lineRule="auto"/>
        <w:rPr>
          <w:rFonts w:ascii="Arial" w:hAnsi="Arial" w:cs="Arial"/>
          <w:bCs/>
          <w:sz w:val="22"/>
        </w:rPr>
      </w:pPr>
    </w:p>
    <w:p w14:paraId="005341CD" w14:textId="4F602ACD" w:rsidR="004B473D" w:rsidRPr="004B473D" w:rsidRDefault="004B473D" w:rsidP="004B473D">
      <w:pPr>
        <w:rPr>
          <w:rFonts w:ascii="Arial" w:hAnsi="Arial" w:cs="Arial"/>
          <w:bCs/>
          <w:sz w:val="22"/>
        </w:rPr>
      </w:pPr>
      <w:r w:rsidRPr="004B473D">
        <w:rPr>
          <w:rFonts w:ascii="Arial" w:hAnsi="Arial" w:cs="Arial"/>
          <w:bCs/>
          <w:sz w:val="22"/>
        </w:rPr>
        <w:t xml:space="preserve">When you leave today, would you prefer to have a chance to say goodbye to colleagues, or would you prefer a </w:t>
      </w:r>
      <w:proofErr w:type="gramStart"/>
      <w:r w:rsidRPr="004B473D">
        <w:rPr>
          <w:rFonts w:ascii="Arial" w:hAnsi="Arial" w:cs="Arial"/>
          <w:bCs/>
          <w:sz w:val="22"/>
        </w:rPr>
        <w:t>more quiet</w:t>
      </w:r>
      <w:proofErr w:type="gramEnd"/>
      <w:r w:rsidRPr="004B473D">
        <w:rPr>
          <w:rFonts w:ascii="Arial" w:hAnsi="Arial" w:cs="Arial"/>
          <w:bCs/>
          <w:sz w:val="22"/>
        </w:rPr>
        <w:t xml:space="preserve"> departure? I will support whichever you decide, but I need to know your preference so we can make the necessary arrangements for you. Please think about this, and let me know after we've reviewed your severance package and other benefits in detail. </w:t>
      </w:r>
    </w:p>
    <w:p w14:paraId="6A785858" w14:textId="77777777" w:rsidR="004B473D" w:rsidRDefault="004B473D" w:rsidP="00C22B3E">
      <w:pPr>
        <w:spacing w:line="240" w:lineRule="auto"/>
        <w:rPr>
          <w:rFonts w:ascii="Arial" w:hAnsi="Arial" w:cs="Arial"/>
          <w:bCs/>
          <w:sz w:val="22"/>
        </w:rPr>
      </w:pPr>
    </w:p>
    <w:p w14:paraId="15100DAC" w14:textId="1BF03D9C" w:rsidR="004B473D" w:rsidRDefault="004B473D" w:rsidP="004B473D">
      <w:pPr>
        <w:rPr>
          <w:rFonts w:ascii="Arial" w:hAnsi="Arial" w:cs="Arial"/>
          <w:bCs/>
          <w:sz w:val="22"/>
        </w:rPr>
      </w:pPr>
      <w:r w:rsidRPr="00E0784F">
        <w:rPr>
          <w:rFonts w:ascii="Arial" w:hAnsi="Arial" w:cs="Arial"/>
          <w:bCs/>
          <w:sz w:val="22"/>
          <w:highlight w:val="lightGray"/>
        </w:rPr>
        <w:t>[</w:t>
      </w:r>
      <w:r w:rsidRPr="00E0784F">
        <w:rPr>
          <w:rFonts w:ascii="Arial" w:hAnsi="Arial" w:cs="Arial"/>
          <w:b/>
          <w:i/>
          <w:iCs/>
          <w:sz w:val="22"/>
          <w:highlight w:val="lightGray"/>
        </w:rPr>
        <w:t>Manager Guidance:</w:t>
      </w:r>
      <w:r w:rsidRPr="00E0784F">
        <w:rPr>
          <w:rFonts w:ascii="Arial" w:hAnsi="Arial" w:cs="Arial"/>
          <w:bCs/>
          <w:sz w:val="22"/>
          <w:highlight w:val="lightGray"/>
        </w:rPr>
        <w:t xml:space="preserve"> Take a pause here. Allow the employee time to react and offer a tissue if appropriate. Maintain a supportive and understanding demeanor.]</w:t>
      </w:r>
    </w:p>
    <w:p w14:paraId="6E93C405" w14:textId="77777777" w:rsidR="004B473D" w:rsidRPr="004B473D" w:rsidRDefault="004B473D" w:rsidP="004B473D">
      <w:pPr>
        <w:rPr>
          <w:rFonts w:ascii="Arial" w:hAnsi="Arial" w:cs="Arial"/>
          <w:bCs/>
          <w:sz w:val="22"/>
        </w:rPr>
      </w:pPr>
    </w:p>
    <w:p w14:paraId="23E93BCE" w14:textId="07AB8C8F" w:rsidR="004B473D" w:rsidRPr="004B473D" w:rsidRDefault="004B473D" w:rsidP="004B473D">
      <w:pPr>
        <w:rPr>
          <w:rFonts w:ascii="Arial" w:hAnsi="Arial" w:cs="Arial"/>
          <w:bCs/>
          <w:sz w:val="22"/>
        </w:rPr>
      </w:pPr>
      <w:r w:rsidRPr="004B473D">
        <w:rPr>
          <w:rFonts w:ascii="Arial" w:hAnsi="Arial" w:cs="Arial"/>
          <w:bCs/>
          <w:sz w:val="22"/>
        </w:rPr>
        <w:t>Now, let's review the contents of your separation package in detail. HR will be able to walk you through everything thoroughly and answer any specific questions you have about your benefits, unemployment eligibility, and other resources available to you during this transition.</w:t>
      </w:r>
      <w:r w:rsidR="00E0784F">
        <w:rPr>
          <w:rFonts w:ascii="Arial" w:hAnsi="Arial" w:cs="Arial"/>
          <w:bCs/>
          <w:sz w:val="22"/>
        </w:rPr>
        <w:t>”</w:t>
      </w:r>
      <w:r w:rsidRPr="004B473D">
        <w:rPr>
          <w:rFonts w:ascii="Arial" w:hAnsi="Arial" w:cs="Arial"/>
          <w:bCs/>
          <w:sz w:val="22"/>
        </w:rPr>
        <w:t xml:space="preserve"> </w:t>
      </w:r>
    </w:p>
    <w:p w14:paraId="1AE9E7BF" w14:textId="77777777" w:rsidR="004B473D" w:rsidRDefault="004B473D" w:rsidP="00C22B3E">
      <w:pPr>
        <w:spacing w:line="240" w:lineRule="auto"/>
        <w:rPr>
          <w:rFonts w:ascii="Arial" w:hAnsi="Arial" w:cs="Arial"/>
          <w:bCs/>
          <w:sz w:val="22"/>
        </w:rPr>
      </w:pPr>
    </w:p>
    <w:p w14:paraId="45A81825" w14:textId="35D3D6F3" w:rsidR="004B473D" w:rsidRPr="004B473D" w:rsidRDefault="004B473D" w:rsidP="004B473D">
      <w:pPr>
        <w:rPr>
          <w:rFonts w:ascii="Arial" w:hAnsi="Arial" w:cs="Arial"/>
          <w:bCs/>
          <w:sz w:val="22"/>
        </w:rPr>
      </w:pPr>
      <w:r w:rsidRPr="00E0784F">
        <w:rPr>
          <w:rFonts w:ascii="Arial" w:hAnsi="Arial" w:cs="Arial"/>
          <w:bCs/>
          <w:sz w:val="22"/>
          <w:highlight w:val="lightGray"/>
        </w:rPr>
        <w:t>[</w:t>
      </w:r>
      <w:r w:rsidRPr="00E0784F">
        <w:rPr>
          <w:rFonts w:ascii="Arial" w:hAnsi="Arial" w:cs="Arial"/>
          <w:b/>
          <w:i/>
          <w:iCs/>
          <w:sz w:val="22"/>
          <w:highlight w:val="lightGray"/>
        </w:rPr>
        <w:t>Manager Guidance</w:t>
      </w:r>
      <w:r w:rsidRPr="00E0784F">
        <w:rPr>
          <w:rFonts w:ascii="Arial" w:hAnsi="Arial" w:cs="Arial"/>
          <w:bCs/>
          <w:sz w:val="22"/>
          <w:highlight w:val="lightGray"/>
        </w:rPr>
        <w:t xml:space="preserve">: If you are reviewing the package, do so clearly and patiently. If HR is taking over, make a smooth transition. Ensure the employee understands who </w:t>
      </w:r>
      <w:proofErr w:type="gramStart"/>
      <w:r w:rsidRPr="00E0784F">
        <w:rPr>
          <w:rFonts w:ascii="Arial" w:hAnsi="Arial" w:cs="Arial"/>
          <w:bCs/>
          <w:sz w:val="22"/>
          <w:highlight w:val="lightGray"/>
        </w:rPr>
        <w:t>will be their point of contact for further questions</w:t>
      </w:r>
      <w:proofErr w:type="gramEnd"/>
      <w:r w:rsidRPr="00E0784F">
        <w:rPr>
          <w:rFonts w:ascii="Arial" w:hAnsi="Arial" w:cs="Arial"/>
          <w:bCs/>
          <w:sz w:val="22"/>
          <w:highlight w:val="lightGray"/>
        </w:rPr>
        <w:t>.]</w:t>
      </w:r>
    </w:p>
    <w:p w14:paraId="44B0C2EA" w14:textId="77777777" w:rsidR="004B473D" w:rsidRDefault="004B473D" w:rsidP="00C22B3E">
      <w:pPr>
        <w:spacing w:line="240" w:lineRule="auto"/>
        <w:rPr>
          <w:rFonts w:ascii="Arial" w:hAnsi="Arial" w:cs="Arial"/>
          <w:bCs/>
          <w:sz w:val="22"/>
        </w:rPr>
      </w:pPr>
    </w:p>
    <w:p w14:paraId="5CB32C57" w14:textId="64F90A6B" w:rsidR="004B473D" w:rsidRPr="004B473D" w:rsidRDefault="00E0784F" w:rsidP="004B473D">
      <w:pPr>
        <w:rPr>
          <w:rFonts w:ascii="Arial" w:hAnsi="Arial" w:cs="Arial"/>
          <w:bCs/>
          <w:sz w:val="22"/>
        </w:rPr>
      </w:pPr>
      <w:r>
        <w:rPr>
          <w:rFonts w:ascii="Arial" w:hAnsi="Arial" w:cs="Arial"/>
          <w:bCs/>
          <w:sz w:val="22"/>
        </w:rPr>
        <w:t>“</w:t>
      </w:r>
      <w:r w:rsidR="004B473D" w:rsidRPr="004B473D">
        <w:rPr>
          <w:rFonts w:ascii="Arial" w:hAnsi="Arial" w:cs="Arial"/>
          <w:bCs/>
          <w:sz w:val="22"/>
        </w:rPr>
        <w:t>Thank you again for your dedication and contributions during your time with our company. We genuinely wish you all the best in your next endeavors.</w:t>
      </w:r>
      <w:r>
        <w:rPr>
          <w:rFonts w:ascii="Arial" w:hAnsi="Arial" w:cs="Arial"/>
          <w:bCs/>
          <w:sz w:val="22"/>
        </w:rPr>
        <w:t>”</w:t>
      </w:r>
      <w:r w:rsidR="004B473D" w:rsidRPr="004B473D">
        <w:rPr>
          <w:rFonts w:ascii="Arial" w:hAnsi="Arial" w:cs="Arial"/>
          <w:bCs/>
          <w:sz w:val="22"/>
        </w:rPr>
        <w:t xml:space="preserve"> </w:t>
      </w:r>
    </w:p>
    <w:p w14:paraId="45D1F94E" w14:textId="77777777" w:rsidR="004B473D" w:rsidRDefault="004B473D">
      <w:pPr>
        <w:spacing w:line="240" w:lineRule="auto"/>
        <w:rPr>
          <w:rFonts w:ascii="Arial" w:hAnsi="Arial" w:cs="Arial"/>
          <w:bCs/>
          <w:sz w:val="22"/>
        </w:rPr>
      </w:pPr>
      <w:r>
        <w:rPr>
          <w:rFonts w:ascii="Arial" w:hAnsi="Arial" w:cs="Arial"/>
          <w:bCs/>
          <w:sz w:val="22"/>
        </w:rPr>
        <w:lastRenderedPageBreak/>
        <w:br w:type="page"/>
      </w:r>
    </w:p>
    <w:p w14:paraId="60E78F7D" w14:textId="77777777" w:rsidR="00E0784F" w:rsidRDefault="004B473D" w:rsidP="00E0784F">
      <w:pPr>
        <w:spacing w:line="240" w:lineRule="auto"/>
        <w:jc w:val="center"/>
        <w:rPr>
          <w:rFonts w:ascii="Arial" w:hAnsi="Arial" w:cs="Arial"/>
          <w:bCs/>
          <w:sz w:val="40"/>
          <w:szCs w:val="40"/>
        </w:rPr>
      </w:pPr>
      <w:r w:rsidRPr="00E0784F">
        <w:rPr>
          <w:rFonts w:ascii="Arial" w:hAnsi="Arial" w:cs="Arial"/>
          <w:bCs/>
          <w:sz w:val="40"/>
          <w:szCs w:val="40"/>
        </w:rPr>
        <w:lastRenderedPageBreak/>
        <w:t xml:space="preserve">Frequently Asked Questions and </w:t>
      </w:r>
    </w:p>
    <w:p w14:paraId="60B8EAD5" w14:textId="0B3DE785" w:rsidR="004B473D" w:rsidRPr="00E0784F" w:rsidRDefault="004B473D" w:rsidP="00E0784F">
      <w:pPr>
        <w:spacing w:line="240" w:lineRule="auto"/>
        <w:jc w:val="center"/>
        <w:rPr>
          <w:rFonts w:ascii="Arial" w:hAnsi="Arial" w:cs="Arial"/>
          <w:bCs/>
          <w:sz w:val="40"/>
          <w:szCs w:val="40"/>
        </w:rPr>
      </w:pPr>
      <w:r w:rsidRPr="00E0784F">
        <w:rPr>
          <w:rFonts w:ascii="Arial" w:hAnsi="Arial" w:cs="Arial"/>
          <w:bCs/>
          <w:sz w:val="40"/>
          <w:szCs w:val="40"/>
        </w:rPr>
        <w:t>Sample Responses</w:t>
      </w:r>
    </w:p>
    <w:p w14:paraId="337366CF" w14:textId="77777777" w:rsidR="004B473D" w:rsidRPr="004B473D" w:rsidRDefault="004B473D" w:rsidP="004B473D">
      <w:pPr>
        <w:rPr>
          <w:rFonts w:ascii="Arial" w:hAnsi="Arial" w:cs="Arial"/>
          <w:bCs/>
          <w:sz w:val="22"/>
        </w:rPr>
      </w:pPr>
    </w:p>
    <w:p w14:paraId="6E229E90" w14:textId="77777777" w:rsidR="004B473D" w:rsidRPr="004B473D" w:rsidRDefault="004B473D" w:rsidP="004B473D">
      <w:pPr>
        <w:rPr>
          <w:rFonts w:ascii="Arial" w:hAnsi="Arial" w:cs="Arial"/>
          <w:b/>
          <w:sz w:val="22"/>
        </w:rPr>
      </w:pPr>
      <w:r w:rsidRPr="004B473D">
        <w:rPr>
          <w:rFonts w:ascii="Arial" w:hAnsi="Arial" w:cs="Arial"/>
          <w:b/>
          <w:sz w:val="22"/>
        </w:rPr>
        <w:t xml:space="preserve">Q: Why was I chosen? </w:t>
      </w:r>
    </w:p>
    <w:p w14:paraId="3115D66E" w14:textId="1F2BCB4A" w:rsidR="004B473D" w:rsidRPr="004B473D" w:rsidRDefault="004B473D" w:rsidP="006C4CAF">
      <w:pPr>
        <w:ind w:right="-180"/>
        <w:rPr>
          <w:rFonts w:ascii="Arial" w:hAnsi="Arial" w:cs="Arial"/>
          <w:bCs/>
          <w:sz w:val="22"/>
        </w:rPr>
      </w:pPr>
      <w:r w:rsidRPr="00E0784F">
        <w:rPr>
          <w:rFonts w:ascii="Arial" w:hAnsi="Arial" w:cs="Arial"/>
          <w:b/>
          <w:sz w:val="22"/>
        </w:rPr>
        <w:t>A:</w:t>
      </w:r>
      <w:r w:rsidRPr="004B473D">
        <w:rPr>
          <w:rFonts w:ascii="Arial" w:hAnsi="Arial" w:cs="Arial"/>
          <w:bCs/>
          <w:sz w:val="22"/>
        </w:rPr>
        <w:t xml:space="preserve"> This was an incredibly difficult decision, and it was made based on a comprehensive review aligned with our company's strategic and operational goals. For selecting the positions to be eliminated, we considered various factors such as job versatility, specific skill sets, and how roles align with our restructured business needs. This decision was about the role, not about your individual performance. I understand this is a lot to absorb, so what other questions do you have?</w:t>
      </w:r>
    </w:p>
    <w:p w14:paraId="7DD6613D" w14:textId="77777777" w:rsidR="004B473D" w:rsidRDefault="004B473D" w:rsidP="006C4CAF">
      <w:pPr>
        <w:spacing w:line="240" w:lineRule="auto"/>
        <w:rPr>
          <w:rFonts w:ascii="Arial" w:hAnsi="Arial" w:cs="Arial"/>
          <w:bCs/>
          <w:sz w:val="22"/>
        </w:rPr>
      </w:pPr>
    </w:p>
    <w:p w14:paraId="2B5EF620" w14:textId="77777777" w:rsidR="004B473D" w:rsidRPr="004B473D" w:rsidRDefault="004B473D" w:rsidP="004B473D">
      <w:pPr>
        <w:rPr>
          <w:rFonts w:ascii="Arial" w:hAnsi="Arial" w:cs="Arial"/>
          <w:b/>
          <w:sz w:val="22"/>
        </w:rPr>
      </w:pPr>
      <w:r w:rsidRPr="004B473D">
        <w:rPr>
          <w:rFonts w:ascii="Arial" w:hAnsi="Arial" w:cs="Arial"/>
          <w:b/>
          <w:sz w:val="22"/>
        </w:rPr>
        <w:t xml:space="preserve">Q: Joe is much worse at his job than me, why wasn’t he chosen? </w:t>
      </w:r>
    </w:p>
    <w:p w14:paraId="2DD006C4" w14:textId="245D53A7" w:rsidR="004B473D" w:rsidRPr="004B473D" w:rsidRDefault="004B473D" w:rsidP="004B473D">
      <w:pPr>
        <w:rPr>
          <w:rFonts w:ascii="Arial" w:hAnsi="Arial" w:cs="Arial"/>
          <w:bCs/>
          <w:sz w:val="22"/>
        </w:rPr>
      </w:pPr>
      <w:r w:rsidRPr="00E0784F">
        <w:rPr>
          <w:rFonts w:ascii="Arial" w:hAnsi="Arial" w:cs="Arial"/>
          <w:b/>
          <w:sz w:val="22"/>
        </w:rPr>
        <w:t>A:</w:t>
      </w:r>
      <w:r w:rsidRPr="004B473D">
        <w:rPr>
          <w:rFonts w:ascii="Arial" w:hAnsi="Arial" w:cs="Arial"/>
          <w:bCs/>
          <w:sz w:val="22"/>
        </w:rPr>
        <w:t xml:space="preserve"> I hear your frustration, and I understand why you might feel that way. However, I cannot discuss other employees' situations or who else was selected. Our decisions were based on the objective criteria we just reviewed. Based on our evaluation using those criteria, your position was impacted. </w:t>
      </w:r>
    </w:p>
    <w:p w14:paraId="402A7550" w14:textId="77777777" w:rsidR="004B473D" w:rsidRDefault="004B473D" w:rsidP="006C4CAF">
      <w:pPr>
        <w:spacing w:line="240" w:lineRule="auto"/>
        <w:rPr>
          <w:rFonts w:ascii="Arial" w:hAnsi="Arial" w:cs="Arial"/>
          <w:bCs/>
          <w:sz w:val="22"/>
        </w:rPr>
      </w:pPr>
    </w:p>
    <w:p w14:paraId="246E7019" w14:textId="77777777" w:rsidR="004B473D" w:rsidRPr="004B473D" w:rsidRDefault="004B473D" w:rsidP="004B473D">
      <w:pPr>
        <w:rPr>
          <w:rFonts w:ascii="Arial" w:hAnsi="Arial" w:cs="Arial"/>
          <w:b/>
          <w:sz w:val="22"/>
        </w:rPr>
      </w:pPr>
      <w:r w:rsidRPr="004B473D">
        <w:rPr>
          <w:rFonts w:ascii="Arial" w:hAnsi="Arial" w:cs="Arial"/>
          <w:b/>
          <w:sz w:val="22"/>
        </w:rPr>
        <w:t xml:space="preserve">Q: Who else was chosen? </w:t>
      </w:r>
    </w:p>
    <w:p w14:paraId="20A047A6" w14:textId="37E3422C" w:rsidR="004B473D" w:rsidRPr="004B473D" w:rsidRDefault="004B473D" w:rsidP="003F23C9">
      <w:pPr>
        <w:rPr>
          <w:rFonts w:ascii="Arial" w:hAnsi="Arial" w:cs="Arial"/>
          <w:bCs/>
          <w:sz w:val="22"/>
        </w:rPr>
      </w:pPr>
      <w:r w:rsidRPr="00E0784F">
        <w:rPr>
          <w:rFonts w:ascii="Arial" w:hAnsi="Arial" w:cs="Arial"/>
          <w:b/>
          <w:sz w:val="22"/>
        </w:rPr>
        <w:t>A:</w:t>
      </w:r>
      <w:r w:rsidRPr="004B473D">
        <w:rPr>
          <w:rFonts w:ascii="Arial" w:hAnsi="Arial" w:cs="Arial"/>
          <w:bCs/>
          <w:sz w:val="22"/>
        </w:rPr>
        <w:t xml:space="preserve"> I'm not </w:t>
      </w:r>
      <w:proofErr w:type="gramStart"/>
      <w:r w:rsidRPr="004B473D">
        <w:rPr>
          <w:rFonts w:ascii="Arial" w:hAnsi="Arial" w:cs="Arial"/>
          <w:bCs/>
          <w:sz w:val="22"/>
        </w:rPr>
        <w:t>in a position</w:t>
      </w:r>
      <w:proofErr w:type="gramEnd"/>
      <w:r w:rsidRPr="004B473D">
        <w:rPr>
          <w:rFonts w:ascii="Arial" w:hAnsi="Arial" w:cs="Arial"/>
          <w:bCs/>
          <w:sz w:val="22"/>
        </w:rPr>
        <w:t xml:space="preserve"> to disclose that information just yet. We are in the process of notifying all affected employees personally, and we want to ensure everyone hears this news directly and respectfully. Out of respect for everyone's privacy during this difficult time, we are asking that conversations about this issue be kept to a minimum today. </w:t>
      </w:r>
    </w:p>
    <w:p w14:paraId="153C9050" w14:textId="77777777" w:rsidR="004B473D" w:rsidRDefault="004B473D" w:rsidP="006C4CAF">
      <w:pPr>
        <w:spacing w:line="240" w:lineRule="auto"/>
        <w:rPr>
          <w:rFonts w:ascii="Arial" w:hAnsi="Arial" w:cs="Arial"/>
          <w:bCs/>
          <w:sz w:val="22"/>
        </w:rPr>
      </w:pPr>
    </w:p>
    <w:p w14:paraId="718C2EFD" w14:textId="77777777" w:rsidR="004B473D" w:rsidRPr="004B473D" w:rsidRDefault="004B473D" w:rsidP="003F23C9">
      <w:pPr>
        <w:rPr>
          <w:rFonts w:ascii="Arial" w:hAnsi="Arial" w:cs="Arial"/>
          <w:b/>
          <w:sz w:val="22"/>
        </w:rPr>
      </w:pPr>
      <w:r w:rsidRPr="004B473D">
        <w:rPr>
          <w:rFonts w:ascii="Arial" w:hAnsi="Arial" w:cs="Arial"/>
          <w:b/>
          <w:sz w:val="22"/>
        </w:rPr>
        <w:t xml:space="preserve">Q: Who is going to do </w:t>
      </w:r>
      <w:proofErr w:type="gramStart"/>
      <w:r w:rsidRPr="004B473D">
        <w:rPr>
          <w:rFonts w:ascii="Arial" w:hAnsi="Arial" w:cs="Arial"/>
          <w:b/>
          <w:sz w:val="22"/>
        </w:rPr>
        <w:t>all of</w:t>
      </w:r>
      <w:proofErr w:type="gramEnd"/>
      <w:r w:rsidRPr="004B473D">
        <w:rPr>
          <w:rFonts w:ascii="Arial" w:hAnsi="Arial" w:cs="Arial"/>
          <w:b/>
          <w:sz w:val="22"/>
        </w:rPr>
        <w:t xml:space="preserve"> my work? </w:t>
      </w:r>
    </w:p>
    <w:p w14:paraId="3FE978DB" w14:textId="4F790A47" w:rsidR="004B473D" w:rsidRPr="004B473D" w:rsidRDefault="004B473D" w:rsidP="003F23C9">
      <w:pPr>
        <w:rPr>
          <w:rFonts w:ascii="Arial" w:hAnsi="Arial" w:cs="Arial"/>
          <w:bCs/>
          <w:sz w:val="22"/>
        </w:rPr>
      </w:pPr>
      <w:r w:rsidRPr="003F23C9">
        <w:rPr>
          <w:rFonts w:ascii="Arial" w:hAnsi="Arial" w:cs="Arial"/>
          <w:b/>
          <w:sz w:val="22"/>
        </w:rPr>
        <w:t>A:</w:t>
      </w:r>
      <w:r w:rsidRPr="004B473D">
        <w:rPr>
          <w:rFonts w:ascii="Arial" w:hAnsi="Arial" w:cs="Arial"/>
          <w:bCs/>
          <w:sz w:val="22"/>
        </w:rPr>
        <w:t xml:space="preserve"> We have a plan in place to redistribute your responsibilities among other employees in your department. We are working to ensure a smooth transition of duties.</w:t>
      </w:r>
    </w:p>
    <w:p w14:paraId="0274C8BC" w14:textId="77777777" w:rsidR="004B473D" w:rsidRDefault="004B473D" w:rsidP="006C4CAF">
      <w:pPr>
        <w:spacing w:line="240" w:lineRule="auto"/>
        <w:rPr>
          <w:rFonts w:ascii="Arial" w:hAnsi="Arial" w:cs="Arial"/>
          <w:bCs/>
          <w:sz w:val="22"/>
        </w:rPr>
      </w:pPr>
    </w:p>
    <w:p w14:paraId="66C7307E" w14:textId="77777777" w:rsidR="004B473D" w:rsidRPr="004B473D" w:rsidRDefault="004B473D" w:rsidP="003F23C9">
      <w:pPr>
        <w:rPr>
          <w:rFonts w:ascii="Arial" w:hAnsi="Arial" w:cs="Arial"/>
          <w:b/>
          <w:sz w:val="22"/>
        </w:rPr>
      </w:pPr>
      <w:r w:rsidRPr="004B473D">
        <w:rPr>
          <w:rFonts w:ascii="Arial" w:hAnsi="Arial" w:cs="Arial"/>
          <w:b/>
          <w:sz w:val="22"/>
        </w:rPr>
        <w:t>Q: Will I be eligible for unemployment?</w:t>
      </w:r>
    </w:p>
    <w:p w14:paraId="7ACE4352" w14:textId="5CF0D3AE" w:rsidR="004B473D" w:rsidRPr="004B473D" w:rsidRDefault="004B473D" w:rsidP="003F23C9">
      <w:pPr>
        <w:rPr>
          <w:rFonts w:ascii="Arial" w:hAnsi="Arial" w:cs="Arial"/>
          <w:bCs/>
          <w:sz w:val="22"/>
        </w:rPr>
      </w:pPr>
      <w:r w:rsidRPr="003F23C9">
        <w:rPr>
          <w:rFonts w:ascii="Arial" w:hAnsi="Arial" w:cs="Arial"/>
          <w:b/>
          <w:sz w:val="22"/>
        </w:rPr>
        <w:t>A:</w:t>
      </w:r>
      <w:r w:rsidRPr="004B473D">
        <w:rPr>
          <w:rFonts w:ascii="Arial" w:hAnsi="Arial" w:cs="Arial"/>
          <w:bCs/>
          <w:sz w:val="22"/>
        </w:rPr>
        <w:t xml:space="preserve"> Yes, this layoff will not affect your eligibility for unemployment benefits. Our HR team will provide you with detailed information and instructions on how to apply for unemployment benefits during your separation meeting. </w:t>
      </w:r>
    </w:p>
    <w:p w14:paraId="3D10EE65" w14:textId="77777777" w:rsidR="004B473D" w:rsidRDefault="004B473D" w:rsidP="006C4CAF">
      <w:pPr>
        <w:spacing w:line="240" w:lineRule="auto"/>
        <w:rPr>
          <w:rFonts w:ascii="Arial" w:hAnsi="Arial" w:cs="Arial"/>
          <w:bCs/>
          <w:sz w:val="22"/>
        </w:rPr>
      </w:pPr>
    </w:p>
    <w:p w14:paraId="212A6345" w14:textId="77777777" w:rsidR="004B473D" w:rsidRPr="004B473D" w:rsidRDefault="004B473D" w:rsidP="003F23C9">
      <w:pPr>
        <w:rPr>
          <w:rFonts w:ascii="Arial" w:hAnsi="Arial" w:cs="Arial"/>
          <w:b/>
          <w:sz w:val="22"/>
        </w:rPr>
      </w:pPr>
      <w:r w:rsidRPr="004B473D">
        <w:rPr>
          <w:rFonts w:ascii="Arial" w:hAnsi="Arial" w:cs="Arial"/>
          <w:b/>
          <w:sz w:val="22"/>
        </w:rPr>
        <w:t xml:space="preserve">Q: Who will help me figure out what to do now? </w:t>
      </w:r>
    </w:p>
    <w:p w14:paraId="55F991DB" w14:textId="5811BF91" w:rsidR="004B473D" w:rsidRDefault="004B473D" w:rsidP="003F23C9">
      <w:pPr>
        <w:rPr>
          <w:rFonts w:ascii="Arial" w:hAnsi="Arial" w:cs="Arial"/>
          <w:bCs/>
          <w:sz w:val="22"/>
        </w:rPr>
      </w:pPr>
      <w:r w:rsidRPr="003F23C9">
        <w:rPr>
          <w:rFonts w:ascii="Arial" w:hAnsi="Arial" w:cs="Arial"/>
          <w:b/>
          <w:sz w:val="22"/>
        </w:rPr>
        <w:t>A:</w:t>
      </w:r>
      <w:r w:rsidRPr="004B473D">
        <w:rPr>
          <w:rFonts w:ascii="Arial" w:hAnsi="Arial" w:cs="Arial"/>
          <w:bCs/>
          <w:sz w:val="22"/>
        </w:rPr>
        <w:t xml:space="preserve"> I understand that this is a very difficult transition, and we are committed to supporting you. We have made several resources available to help</w:t>
      </w:r>
      <w:r w:rsidR="003F23C9">
        <w:rPr>
          <w:rFonts w:ascii="Arial" w:hAnsi="Arial" w:cs="Arial"/>
          <w:bCs/>
          <w:sz w:val="22"/>
        </w:rPr>
        <w:t xml:space="preserve"> you</w:t>
      </w:r>
      <w:r w:rsidRPr="004B473D">
        <w:rPr>
          <w:rFonts w:ascii="Arial" w:hAnsi="Arial" w:cs="Arial"/>
          <w:bCs/>
          <w:sz w:val="22"/>
        </w:rPr>
        <w:t xml:space="preserve"> through this, including referrals to our Employee Assistance Program (EAP) for emotional support, outplacement services to assist with your job search, and workshops focused on resume writing and interviewing skills. Our HR team will also provide you with detailed information and instructions about </w:t>
      </w:r>
      <w:proofErr w:type="gramStart"/>
      <w:r w:rsidRPr="004B473D">
        <w:rPr>
          <w:rFonts w:ascii="Arial" w:hAnsi="Arial" w:cs="Arial"/>
          <w:bCs/>
          <w:sz w:val="22"/>
        </w:rPr>
        <w:t>all of</w:t>
      </w:r>
      <w:proofErr w:type="gramEnd"/>
      <w:r w:rsidRPr="004B473D">
        <w:rPr>
          <w:rFonts w:ascii="Arial" w:hAnsi="Arial" w:cs="Arial"/>
          <w:bCs/>
          <w:sz w:val="22"/>
        </w:rPr>
        <w:t xml:space="preserve"> your benefits and these support services. </w:t>
      </w:r>
    </w:p>
    <w:p w14:paraId="4502FCE7" w14:textId="77777777" w:rsidR="004B473D" w:rsidRPr="004B473D" w:rsidRDefault="004B473D" w:rsidP="00D3386E">
      <w:pPr>
        <w:spacing w:line="240" w:lineRule="auto"/>
        <w:rPr>
          <w:rFonts w:ascii="Arial" w:hAnsi="Arial" w:cs="Arial"/>
          <w:bCs/>
          <w:sz w:val="22"/>
        </w:rPr>
      </w:pPr>
    </w:p>
    <w:p w14:paraId="14E16F0D" w14:textId="3BEEF438" w:rsidR="004B473D" w:rsidRPr="004B473D" w:rsidRDefault="004B473D" w:rsidP="004B473D">
      <w:pPr>
        <w:rPr>
          <w:rFonts w:ascii="Arial" w:hAnsi="Arial" w:cs="Arial"/>
          <w:b/>
          <w:sz w:val="22"/>
        </w:rPr>
      </w:pPr>
      <w:r w:rsidRPr="004B473D">
        <w:rPr>
          <w:rFonts w:ascii="Arial" w:hAnsi="Arial" w:cs="Arial"/>
          <w:b/>
          <w:sz w:val="22"/>
        </w:rPr>
        <w:t xml:space="preserve">Q: What can I do to change your mind? </w:t>
      </w:r>
    </w:p>
    <w:p w14:paraId="625D5C24" w14:textId="722F1FBC" w:rsidR="004B473D" w:rsidRPr="004B473D" w:rsidRDefault="004B473D" w:rsidP="004B473D">
      <w:pPr>
        <w:rPr>
          <w:rFonts w:ascii="Arial" w:hAnsi="Arial" w:cs="Arial"/>
          <w:bCs/>
          <w:sz w:val="22"/>
        </w:rPr>
      </w:pPr>
      <w:r w:rsidRPr="003F23C9">
        <w:rPr>
          <w:rFonts w:ascii="Arial" w:hAnsi="Arial" w:cs="Arial"/>
          <w:b/>
          <w:sz w:val="22"/>
        </w:rPr>
        <w:t>A:</w:t>
      </w:r>
      <w:r w:rsidRPr="004B473D">
        <w:rPr>
          <w:rFonts w:ascii="Arial" w:hAnsi="Arial" w:cs="Arial"/>
          <w:bCs/>
          <w:sz w:val="22"/>
        </w:rPr>
        <w:t xml:space="preserve"> I understand that you're looking for alternatives, but this decision is final. This was a difficult decision that was made after careful consideration of our business needs.</w:t>
      </w:r>
    </w:p>
    <w:p w14:paraId="6BC41A2F" w14:textId="77777777" w:rsidR="004B473D" w:rsidRDefault="004B473D">
      <w:pPr>
        <w:spacing w:line="240" w:lineRule="auto"/>
        <w:rPr>
          <w:rFonts w:ascii="Arial" w:hAnsi="Arial" w:cs="Arial"/>
          <w:bCs/>
          <w:sz w:val="22"/>
        </w:rPr>
      </w:pPr>
      <w:r>
        <w:rPr>
          <w:rFonts w:ascii="Arial" w:hAnsi="Arial" w:cs="Arial"/>
          <w:bCs/>
          <w:sz w:val="22"/>
        </w:rPr>
        <w:br w:type="page"/>
      </w:r>
    </w:p>
    <w:p w14:paraId="32A4CC43" w14:textId="69683152" w:rsidR="004B473D" w:rsidRPr="003F23C9" w:rsidRDefault="004B473D" w:rsidP="003F23C9">
      <w:pPr>
        <w:spacing w:line="240" w:lineRule="auto"/>
        <w:rPr>
          <w:rFonts w:ascii="Arial" w:hAnsi="Arial" w:cs="Arial"/>
          <w:bCs/>
          <w:sz w:val="40"/>
          <w:szCs w:val="40"/>
        </w:rPr>
      </w:pPr>
      <w:r w:rsidRPr="003F23C9">
        <w:rPr>
          <w:rFonts w:ascii="Arial" w:hAnsi="Arial" w:cs="Arial"/>
          <w:bCs/>
          <w:sz w:val="40"/>
          <w:szCs w:val="40"/>
        </w:rPr>
        <w:lastRenderedPageBreak/>
        <w:t>Sample Script for Remaining Employees</w:t>
      </w:r>
    </w:p>
    <w:p w14:paraId="33D8ADCD" w14:textId="77777777" w:rsidR="004B473D" w:rsidRDefault="004B473D" w:rsidP="004B473D">
      <w:pPr>
        <w:rPr>
          <w:rFonts w:ascii="Arial" w:hAnsi="Arial" w:cs="Arial"/>
          <w:bCs/>
          <w:sz w:val="22"/>
        </w:rPr>
      </w:pPr>
    </w:p>
    <w:p w14:paraId="773CF17D" w14:textId="5D2D746F" w:rsidR="004B473D" w:rsidRPr="004B473D" w:rsidRDefault="004B473D" w:rsidP="004B473D">
      <w:pPr>
        <w:rPr>
          <w:rFonts w:ascii="Arial" w:hAnsi="Arial" w:cs="Arial"/>
          <w:bCs/>
          <w:sz w:val="22"/>
        </w:rPr>
      </w:pPr>
      <w:r w:rsidRPr="004B473D">
        <w:rPr>
          <w:rFonts w:ascii="Arial" w:hAnsi="Arial" w:cs="Arial"/>
          <w:bCs/>
          <w:sz w:val="22"/>
        </w:rPr>
        <w:t xml:space="preserve">"It's important to me to reach out to you all regarding the difficult changes that happened today. As you may know, </w:t>
      </w:r>
      <w:proofErr w:type="gramStart"/>
      <w:r w:rsidRPr="004B473D">
        <w:rPr>
          <w:rFonts w:ascii="Arial" w:hAnsi="Arial" w:cs="Arial"/>
          <w:bCs/>
          <w:sz w:val="22"/>
        </w:rPr>
        <w:t>a number of</w:t>
      </w:r>
      <w:proofErr w:type="gramEnd"/>
      <w:r w:rsidRPr="004B473D">
        <w:rPr>
          <w:rFonts w:ascii="Arial" w:hAnsi="Arial" w:cs="Arial"/>
          <w:bCs/>
          <w:sz w:val="22"/>
        </w:rPr>
        <w:t xml:space="preserve"> employees in our department were impacted by layoffs. We have provided those employees with comprehensive separation packages and are working to support them through their transition. </w:t>
      </w:r>
    </w:p>
    <w:p w14:paraId="308E97F4" w14:textId="77777777" w:rsidR="004B473D" w:rsidRDefault="004B473D" w:rsidP="004B473D">
      <w:pPr>
        <w:rPr>
          <w:rFonts w:ascii="Arial" w:hAnsi="Arial" w:cs="Arial"/>
          <w:bCs/>
          <w:sz w:val="22"/>
        </w:rPr>
      </w:pPr>
    </w:p>
    <w:p w14:paraId="78094FBA" w14:textId="1A906565" w:rsidR="004B473D" w:rsidRPr="004B473D" w:rsidRDefault="004B473D" w:rsidP="004B473D">
      <w:pPr>
        <w:rPr>
          <w:rFonts w:ascii="Arial" w:hAnsi="Arial" w:cs="Arial"/>
          <w:bCs/>
          <w:sz w:val="22"/>
        </w:rPr>
      </w:pPr>
      <w:r w:rsidRPr="004B473D">
        <w:rPr>
          <w:rFonts w:ascii="Arial" w:hAnsi="Arial" w:cs="Arial"/>
          <w:bCs/>
          <w:sz w:val="22"/>
        </w:rPr>
        <w:t xml:space="preserve">I want to acknowledge that this has been a challenging time for everyone, and I understand that you may have concerns about your own roles. Based on our strategic and operational goals, we planned for this to be a singular event. While I cannot make absolute guarantees, I hope that this provides some reassurance and alleviates some of your concerns about your own jobs. </w:t>
      </w:r>
    </w:p>
    <w:p w14:paraId="6CAF6875" w14:textId="77777777" w:rsidR="004B473D" w:rsidRDefault="004B473D" w:rsidP="004B473D">
      <w:pPr>
        <w:rPr>
          <w:rFonts w:ascii="Arial" w:hAnsi="Arial" w:cs="Arial"/>
          <w:bCs/>
          <w:sz w:val="22"/>
        </w:rPr>
      </w:pPr>
    </w:p>
    <w:p w14:paraId="18449493" w14:textId="71C6A4DB" w:rsidR="004B473D" w:rsidRPr="004B473D" w:rsidRDefault="004B473D" w:rsidP="004B473D">
      <w:pPr>
        <w:rPr>
          <w:rFonts w:ascii="Arial" w:hAnsi="Arial" w:cs="Arial"/>
          <w:bCs/>
          <w:sz w:val="22"/>
        </w:rPr>
      </w:pPr>
      <w:r w:rsidRPr="004B473D">
        <w:rPr>
          <w:rFonts w:ascii="Arial" w:hAnsi="Arial" w:cs="Arial"/>
          <w:bCs/>
          <w:sz w:val="22"/>
        </w:rPr>
        <w:t>This has not been easy for any of us, and I want to take some time now to answer your questions as best as I can. I may not have all the answers immediately, but I commit to doing my best to respond transparently and to work through this period together as a team. We will need to support each other and adapt as we move forward."</w:t>
      </w:r>
    </w:p>
    <w:p w14:paraId="67132DFD" w14:textId="77777777" w:rsidR="004B473D" w:rsidRDefault="004B473D" w:rsidP="004B473D">
      <w:pPr>
        <w:rPr>
          <w:rFonts w:ascii="Arial" w:hAnsi="Arial" w:cs="Arial"/>
          <w:bCs/>
          <w:sz w:val="22"/>
        </w:rPr>
      </w:pPr>
    </w:p>
    <w:p w14:paraId="1A048493" w14:textId="204736EF" w:rsidR="004B473D" w:rsidRDefault="004B473D" w:rsidP="004B473D">
      <w:pPr>
        <w:rPr>
          <w:rFonts w:ascii="Arial" w:hAnsi="Arial" w:cs="Arial"/>
          <w:b/>
          <w:sz w:val="22"/>
        </w:rPr>
      </w:pPr>
      <w:r w:rsidRPr="004B473D">
        <w:rPr>
          <w:rFonts w:ascii="Arial" w:hAnsi="Arial" w:cs="Arial"/>
          <w:b/>
          <w:sz w:val="22"/>
        </w:rPr>
        <w:t>Additional Support and Guidance for Managers</w:t>
      </w:r>
    </w:p>
    <w:p w14:paraId="2F88DB47" w14:textId="77777777" w:rsidR="004B473D" w:rsidRPr="004B473D" w:rsidRDefault="004B473D" w:rsidP="004B473D">
      <w:pPr>
        <w:rPr>
          <w:rFonts w:ascii="Arial" w:hAnsi="Arial" w:cs="Arial"/>
          <w:b/>
          <w:sz w:val="22"/>
        </w:rPr>
      </w:pPr>
    </w:p>
    <w:p w14:paraId="3A5EC595" w14:textId="77777777" w:rsidR="004B473D" w:rsidRDefault="004B473D" w:rsidP="00AA16A3">
      <w:pPr>
        <w:numPr>
          <w:ilvl w:val="0"/>
          <w:numId w:val="9"/>
        </w:numPr>
        <w:rPr>
          <w:rFonts w:ascii="Arial" w:hAnsi="Arial" w:cs="Arial"/>
          <w:bCs/>
          <w:sz w:val="22"/>
        </w:rPr>
      </w:pPr>
      <w:r w:rsidRPr="004B473D">
        <w:rPr>
          <w:rFonts w:ascii="Arial" w:hAnsi="Arial" w:cs="Arial"/>
          <w:b/>
          <w:sz w:val="22"/>
        </w:rPr>
        <w:t>Prepare Thoroughly</w:t>
      </w:r>
      <w:r w:rsidRPr="004B473D">
        <w:rPr>
          <w:rFonts w:ascii="Arial" w:hAnsi="Arial" w:cs="Arial"/>
          <w:bCs/>
          <w:sz w:val="22"/>
        </w:rPr>
        <w:t>: Before the meeting, review the employee's specific separation package details. Anticipate potential questions and have resources readily available.</w:t>
      </w:r>
    </w:p>
    <w:p w14:paraId="2BE38820" w14:textId="77777777" w:rsidR="004B473D" w:rsidRPr="004B473D" w:rsidRDefault="004B473D" w:rsidP="004B473D">
      <w:pPr>
        <w:ind w:left="720"/>
        <w:rPr>
          <w:rFonts w:ascii="Arial" w:hAnsi="Arial" w:cs="Arial"/>
          <w:bCs/>
          <w:sz w:val="22"/>
        </w:rPr>
      </w:pPr>
    </w:p>
    <w:p w14:paraId="60CEB839" w14:textId="77777777" w:rsidR="004B473D" w:rsidRDefault="004B473D" w:rsidP="00AA16A3">
      <w:pPr>
        <w:numPr>
          <w:ilvl w:val="0"/>
          <w:numId w:val="10"/>
        </w:numPr>
        <w:rPr>
          <w:rFonts w:ascii="Arial" w:hAnsi="Arial" w:cs="Arial"/>
          <w:bCs/>
          <w:sz w:val="22"/>
        </w:rPr>
      </w:pPr>
      <w:r w:rsidRPr="004B473D">
        <w:rPr>
          <w:rFonts w:ascii="Arial" w:hAnsi="Arial" w:cs="Arial"/>
          <w:b/>
          <w:sz w:val="22"/>
        </w:rPr>
        <w:t>Choose the Right Setting:</w:t>
      </w:r>
      <w:r w:rsidRPr="004B473D">
        <w:rPr>
          <w:rFonts w:ascii="Arial" w:hAnsi="Arial" w:cs="Arial"/>
          <w:bCs/>
          <w:sz w:val="22"/>
        </w:rPr>
        <w:t xml:space="preserve"> Conduct the conversation in a private, quiet space where interruptions are minimal.</w:t>
      </w:r>
    </w:p>
    <w:p w14:paraId="773609DB" w14:textId="77777777" w:rsidR="004B473D" w:rsidRPr="004B473D" w:rsidRDefault="004B473D" w:rsidP="004B473D">
      <w:pPr>
        <w:rPr>
          <w:rFonts w:ascii="Arial" w:hAnsi="Arial" w:cs="Arial"/>
          <w:bCs/>
          <w:sz w:val="22"/>
        </w:rPr>
      </w:pPr>
    </w:p>
    <w:p w14:paraId="757E4D67" w14:textId="77777777" w:rsidR="004B473D" w:rsidRDefault="004B473D" w:rsidP="00AA16A3">
      <w:pPr>
        <w:numPr>
          <w:ilvl w:val="0"/>
          <w:numId w:val="10"/>
        </w:numPr>
        <w:rPr>
          <w:rFonts w:ascii="Arial" w:hAnsi="Arial" w:cs="Arial"/>
          <w:bCs/>
          <w:sz w:val="22"/>
        </w:rPr>
      </w:pPr>
      <w:r w:rsidRPr="004B473D">
        <w:rPr>
          <w:rFonts w:ascii="Arial" w:hAnsi="Arial" w:cs="Arial"/>
          <w:b/>
          <w:sz w:val="22"/>
        </w:rPr>
        <w:t>Be Direct and Clear:</w:t>
      </w:r>
      <w:r w:rsidRPr="004B473D">
        <w:rPr>
          <w:rFonts w:ascii="Arial" w:hAnsi="Arial" w:cs="Arial"/>
          <w:bCs/>
          <w:sz w:val="22"/>
        </w:rPr>
        <w:t xml:space="preserve"> While empathetic, be clear about the purpose of the meeting and the outcome. Avoid jargon or beating around the bush.</w:t>
      </w:r>
    </w:p>
    <w:p w14:paraId="10D36684" w14:textId="77777777" w:rsidR="004B473D" w:rsidRPr="004B473D" w:rsidRDefault="004B473D" w:rsidP="004B473D">
      <w:pPr>
        <w:rPr>
          <w:rFonts w:ascii="Arial" w:hAnsi="Arial" w:cs="Arial"/>
          <w:bCs/>
          <w:sz w:val="22"/>
        </w:rPr>
      </w:pPr>
    </w:p>
    <w:p w14:paraId="096C5B70" w14:textId="77777777" w:rsidR="004B473D" w:rsidRDefault="004B473D" w:rsidP="00AA16A3">
      <w:pPr>
        <w:numPr>
          <w:ilvl w:val="0"/>
          <w:numId w:val="10"/>
        </w:numPr>
        <w:rPr>
          <w:rFonts w:ascii="Arial" w:hAnsi="Arial" w:cs="Arial"/>
          <w:bCs/>
          <w:sz w:val="22"/>
        </w:rPr>
      </w:pPr>
      <w:r w:rsidRPr="004B473D">
        <w:rPr>
          <w:rFonts w:ascii="Arial" w:hAnsi="Arial" w:cs="Arial"/>
          <w:b/>
          <w:sz w:val="22"/>
        </w:rPr>
        <w:t>Practice Active Listening:</w:t>
      </w:r>
      <w:r w:rsidRPr="004B473D">
        <w:rPr>
          <w:rFonts w:ascii="Arial" w:hAnsi="Arial" w:cs="Arial"/>
          <w:bCs/>
          <w:sz w:val="22"/>
        </w:rPr>
        <w:t xml:space="preserve"> Allow the employee to express their emotions. Listen without interrupting and acknowledge their feelings.</w:t>
      </w:r>
    </w:p>
    <w:p w14:paraId="09A6B830" w14:textId="77777777" w:rsidR="004B473D" w:rsidRPr="004B473D" w:rsidRDefault="004B473D" w:rsidP="004B473D">
      <w:pPr>
        <w:rPr>
          <w:rFonts w:ascii="Arial" w:hAnsi="Arial" w:cs="Arial"/>
          <w:bCs/>
          <w:sz w:val="22"/>
        </w:rPr>
      </w:pPr>
    </w:p>
    <w:p w14:paraId="1CFC8446" w14:textId="77777777" w:rsidR="004B473D" w:rsidRDefault="004B473D" w:rsidP="00AA16A3">
      <w:pPr>
        <w:numPr>
          <w:ilvl w:val="0"/>
          <w:numId w:val="10"/>
        </w:numPr>
        <w:rPr>
          <w:rFonts w:ascii="Arial" w:hAnsi="Arial" w:cs="Arial"/>
          <w:bCs/>
          <w:sz w:val="22"/>
        </w:rPr>
      </w:pPr>
      <w:r w:rsidRPr="004B473D">
        <w:rPr>
          <w:rFonts w:ascii="Arial" w:hAnsi="Arial" w:cs="Arial"/>
          <w:b/>
          <w:sz w:val="22"/>
        </w:rPr>
        <w:t>Show Empathy, Not Sympathy:</w:t>
      </w:r>
      <w:r w:rsidRPr="004B473D">
        <w:rPr>
          <w:rFonts w:ascii="Arial" w:hAnsi="Arial" w:cs="Arial"/>
          <w:bCs/>
          <w:sz w:val="22"/>
        </w:rPr>
        <w:t xml:space="preserve"> Empathy means understanding and sharing the feelings of another. Sympathy can sometimes come across as pity. Focus on acknowledging their situation and feelings.</w:t>
      </w:r>
    </w:p>
    <w:p w14:paraId="121C033C" w14:textId="77777777" w:rsidR="004B473D" w:rsidRPr="004B473D" w:rsidRDefault="004B473D" w:rsidP="004B473D">
      <w:pPr>
        <w:rPr>
          <w:rFonts w:ascii="Arial" w:hAnsi="Arial" w:cs="Arial"/>
          <w:bCs/>
          <w:sz w:val="22"/>
        </w:rPr>
      </w:pPr>
    </w:p>
    <w:p w14:paraId="1E6B27D4" w14:textId="77777777" w:rsidR="004B473D" w:rsidRDefault="004B473D" w:rsidP="00AA16A3">
      <w:pPr>
        <w:numPr>
          <w:ilvl w:val="0"/>
          <w:numId w:val="10"/>
        </w:numPr>
        <w:rPr>
          <w:rFonts w:ascii="Arial" w:hAnsi="Arial" w:cs="Arial"/>
          <w:bCs/>
          <w:sz w:val="22"/>
        </w:rPr>
      </w:pPr>
      <w:r w:rsidRPr="004B473D">
        <w:rPr>
          <w:rFonts w:ascii="Arial" w:hAnsi="Arial" w:cs="Arial"/>
          <w:b/>
          <w:sz w:val="22"/>
        </w:rPr>
        <w:t>Stick to the Script (Generally):</w:t>
      </w:r>
      <w:r w:rsidRPr="004B473D">
        <w:rPr>
          <w:rFonts w:ascii="Arial" w:hAnsi="Arial" w:cs="Arial"/>
          <w:bCs/>
          <w:sz w:val="22"/>
        </w:rPr>
        <w:t xml:space="preserve"> While flexibility is good, the provided script and FAQs are designed to keep you on message and avoid legal pitfalls. Deviating too much can lead to unintended consequences.</w:t>
      </w:r>
    </w:p>
    <w:p w14:paraId="5A7A3308" w14:textId="77777777" w:rsidR="00AA16A3" w:rsidRDefault="00AA16A3" w:rsidP="00AA16A3">
      <w:pPr>
        <w:pStyle w:val="ListParagraph"/>
        <w:rPr>
          <w:rFonts w:ascii="Arial" w:hAnsi="Arial" w:cs="Arial"/>
          <w:bCs/>
          <w:sz w:val="22"/>
        </w:rPr>
      </w:pPr>
    </w:p>
    <w:p w14:paraId="0FE3C4EA" w14:textId="77777777" w:rsidR="004B473D" w:rsidRDefault="004B473D" w:rsidP="00AA16A3">
      <w:pPr>
        <w:numPr>
          <w:ilvl w:val="0"/>
          <w:numId w:val="10"/>
        </w:numPr>
        <w:rPr>
          <w:rFonts w:ascii="Arial" w:hAnsi="Arial" w:cs="Arial"/>
          <w:bCs/>
          <w:sz w:val="22"/>
        </w:rPr>
      </w:pPr>
      <w:r w:rsidRPr="004B473D">
        <w:rPr>
          <w:rFonts w:ascii="Arial" w:hAnsi="Arial" w:cs="Arial"/>
          <w:b/>
          <w:sz w:val="22"/>
        </w:rPr>
        <w:t>Avoid Arguments or Debates:</w:t>
      </w:r>
      <w:r w:rsidRPr="004B473D">
        <w:rPr>
          <w:rFonts w:ascii="Arial" w:hAnsi="Arial" w:cs="Arial"/>
          <w:bCs/>
          <w:sz w:val="22"/>
        </w:rPr>
        <w:t xml:space="preserve"> If an employee challenges the decision or compares themselves to others, reiterate that the decision was made based on established criteria and is final. Do not get drawn into a debate.</w:t>
      </w:r>
    </w:p>
    <w:p w14:paraId="3005F0C4" w14:textId="77777777" w:rsidR="004B473D" w:rsidRDefault="004B473D" w:rsidP="00AA16A3">
      <w:pPr>
        <w:numPr>
          <w:ilvl w:val="0"/>
          <w:numId w:val="11"/>
        </w:numPr>
        <w:rPr>
          <w:rFonts w:ascii="Arial" w:hAnsi="Arial" w:cs="Arial"/>
          <w:bCs/>
          <w:sz w:val="22"/>
        </w:rPr>
      </w:pPr>
      <w:r w:rsidRPr="004B473D">
        <w:rPr>
          <w:rFonts w:ascii="Arial" w:hAnsi="Arial" w:cs="Arial"/>
          <w:b/>
          <w:sz w:val="22"/>
        </w:rPr>
        <w:lastRenderedPageBreak/>
        <w:t>Know Your Resources:</w:t>
      </w:r>
      <w:r w:rsidRPr="004B473D">
        <w:rPr>
          <w:rFonts w:ascii="Arial" w:hAnsi="Arial" w:cs="Arial"/>
          <w:bCs/>
          <w:sz w:val="22"/>
        </w:rPr>
        <w:t xml:space="preserve"> Be familiar with all the support services available to the laid-off employee (outplacement, EAP, benefits contact) so you can confidently direct them.</w:t>
      </w:r>
    </w:p>
    <w:p w14:paraId="28A30F86" w14:textId="77777777" w:rsidR="004B473D" w:rsidRPr="004B473D" w:rsidRDefault="004B473D" w:rsidP="004B473D">
      <w:pPr>
        <w:rPr>
          <w:rFonts w:ascii="Arial" w:hAnsi="Arial" w:cs="Arial"/>
          <w:bCs/>
          <w:sz w:val="22"/>
        </w:rPr>
      </w:pPr>
    </w:p>
    <w:p w14:paraId="6EF26C09" w14:textId="77777777" w:rsidR="004B473D" w:rsidRPr="004B473D" w:rsidRDefault="004B473D" w:rsidP="00AA16A3">
      <w:pPr>
        <w:numPr>
          <w:ilvl w:val="0"/>
          <w:numId w:val="11"/>
        </w:numPr>
        <w:rPr>
          <w:rFonts w:ascii="Arial" w:hAnsi="Arial" w:cs="Arial"/>
          <w:bCs/>
          <w:sz w:val="22"/>
        </w:rPr>
      </w:pPr>
      <w:r w:rsidRPr="004B473D">
        <w:rPr>
          <w:rFonts w:ascii="Arial" w:hAnsi="Arial" w:cs="Arial"/>
          <w:b/>
          <w:sz w:val="22"/>
        </w:rPr>
        <w:t>Manage Logistics:</w:t>
      </w:r>
      <w:r w:rsidRPr="004B473D">
        <w:rPr>
          <w:rFonts w:ascii="Arial" w:hAnsi="Arial" w:cs="Arial"/>
          <w:bCs/>
          <w:sz w:val="22"/>
        </w:rPr>
        <w:t xml:space="preserve"> Coordinate with HR regarding the return of company property, final paychecks, and access to benefits information.</w:t>
      </w:r>
    </w:p>
    <w:p w14:paraId="23621726" w14:textId="77777777" w:rsidR="004B473D" w:rsidRDefault="004B473D" w:rsidP="004B473D">
      <w:pPr>
        <w:ind w:left="720"/>
        <w:rPr>
          <w:rFonts w:ascii="Arial" w:hAnsi="Arial" w:cs="Arial"/>
          <w:bCs/>
          <w:sz w:val="22"/>
        </w:rPr>
      </w:pPr>
    </w:p>
    <w:p w14:paraId="6527977E" w14:textId="4FA90CEF" w:rsidR="004B473D" w:rsidRDefault="004B473D" w:rsidP="00AA16A3">
      <w:pPr>
        <w:numPr>
          <w:ilvl w:val="0"/>
          <w:numId w:val="11"/>
        </w:numPr>
        <w:rPr>
          <w:rFonts w:ascii="Arial" w:hAnsi="Arial" w:cs="Arial"/>
          <w:bCs/>
          <w:sz w:val="22"/>
        </w:rPr>
      </w:pPr>
      <w:r w:rsidRPr="004B473D">
        <w:rPr>
          <w:rFonts w:ascii="Arial" w:hAnsi="Arial" w:cs="Arial"/>
          <w:b/>
          <w:sz w:val="22"/>
        </w:rPr>
        <w:t>Communicate with Remaining Staff Thoughtfully:</w:t>
      </w:r>
      <w:r w:rsidRPr="004B473D">
        <w:rPr>
          <w:rFonts w:ascii="Arial" w:hAnsi="Arial" w:cs="Arial"/>
          <w:bCs/>
          <w:sz w:val="22"/>
        </w:rPr>
        <w:t xml:space="preserve"> The script for remaining employees is a good start. Be prepared for questions and create a sense of unity and purpose moving forward. Acknowledge the impact on them as well.</w:t>
      </w:r>
    </w:p>
    <w:p w14:paraId="056E77CF" w14:textId="77777777" w:rsidR="004B473D" w:rsidRPr="004B473D" w:rsidRDefault="004B473D" w:rsidP="004B473D">
      <w:pPr>
        <w:rPr>
          <w:rFonts w:ascii="Arial" w:hAnsi="Arial" w:cs="Arial"/>
          <w:bCs/>
          <w:sz w:val="22"/>
        </w:rPr>
      </w:pPr>
    </w:p>
    <w:p w14:paraId="3AEBB14A" w14:textId="77777777" w:rsidR="004B473D" w:rsidRPr="004B473D" w:rsidRDefault="004B473D" w:rsidP="00AA16A3">
      <w:pPr>
        <w:numPr>
          <w:ilvl w:val="0"/>
          <w:numId w:val="11"/>
        </w:numPr>
        <w:rPr>
          <w:rFonts w:ascii="Arial" w:hAnsi="Arial" w:cs="Arial"/>
          <w:bCs/>
          <w:sz w:val="22"/>
        </w:rPr>
      </w:pPr>
      <w:r w:rsidRPr="004B473D">
        <w:rPr>
          <w:rFonts w:ascii="Arial" w:hAnsi="Arial" w:cs="Arial"/>
          <w:b/>
          <w:sz w:val="22"/>
        </w:rPr>
        <w:t>Take Care of Yourself:</w:t>
      </w:r>
      <w:r w:rsidRPr="004B473D">
        <w:rPr>
          <w:rFonts w:ascii="Arial" w:hAnsi="Arial" w:cs="Arial"/>
          <w:bCs/>
          <w:sz w:val="22"/>
        </w:rPr>
        <w:t xml:space="preserve"> These conversations are emotionally draining. Debrief with HR or a trusted colleague if needed.</w:t>
      </w:r>
    </w:p>
    <w:p w14:paraId="3D4D47B1" w14:textId="4A664863" w:rsidR="00FA644F" w:rsidRPr="004B473D" w:rsidRDefault="00FA644F">
      <w:pPr>
        <w:rPr>
          <w:rFonts w:ascii="Arial" w:hAnsi="Arial" w:cs="Arial"/>
          <w:bCs/>
          <w:sz w:val="22"/>
        </w:rPr>
      </w:pPr>
    </w:p>
    <w:sectPr w:rsidR="00FA644F" w:rsidRPr="004B473D" w:rsidSect="00682BA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1B60" w14:textId="77777777" w:rsidR="00396B92" w:rsidRDefault="00396B92" w:rsidP="00305D61">
      <w:pPr>
        <w:spacing w:line="240" w:lineRule="auto"/>
      </w:pPr>
      <w:r>
        <w:separator/>
      </w:r>
    </w:p>
  </w:endnote>
  <w:endnote w:type="continuationSeparator" w:id="0">
    <w:p w14:paraId="75F6233A" w14:textId="77777777" w:rsidR="00396B92" w:rsidRDefault="00396B92" w:rsidP="00305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40D8" w14:textId="77777777" w:rsidR="004647A5" w:rsidRPr="00BD1017" w:rsidRDefault="004647A5" w:rsidP="004647A5">
    <w:pPr>
      <w:pStyle w:val="Footer"/>
      <w:rPr>
        <w:rFonts w:ascii="Arial" w:hAnsi="Arial" w:cs="Arial"/>
        <w:sz w:val="20"/>
        <w:szCs w:val="20"/>
      </w:rPr>
    </w:pPr>
    <w:r w:rsidRPr="00BD1017">
      <w:rPr>
        <w:rFonts w:ascii="Arial" w:hAnsi="Arial" w:cs="Arial"/>
        <w:sz w:val="20"/>
        <w:szCs w:val="20"/>
      </w:rPr>
      <w:t>© CASCADE EMPLOYERS ASSOCIATION</w:t>
    </w:r>
    <w:r w:rsidRPr="00BD1017">
      <w:rPr>
        <w:rFonts w:ascii="Arial" w:hAnsi="Arial" w:cs="Arial"/>
      </w:rPr>
      <w:tab/>
    </w:r>
    <w:r w:rsidRPr="00BD1017">
      <w:rPr>
        <w:rFonts w:ascii="Arial" w:hAnsi="Arial" w:cs="Arial"/>
      </w:rPr>
      <w:tab/>
    </w:r>
    <w:r w:rsidRPr="00BD1017">
      <w:rPr>
        <w:rFonts w:ascii="Arial" w:hAnsi="Arial" w:cs="Arial"/>
        <w:sz w:val="20"/>
        <w:szCs w:val="20"/>
      </w:rPr>
      <w:t>6/202</w:t>
    </w:r>
    <w:r>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20A6" w14:textId="77777777" w:rsidR="00396B92" w:rsidRDefault="00396B92" w:rsidP="00305D61">
      <w:pPr>
        <w:spacing w:line="240" w:lineRule="auto"/>
      </w:pPr>
      <w:r>
        <w:separator/>
      </w:r>
    </w:p>
  </w:footnote>
  <w:footnote w:type="continuationSeparator" w:id="0">
    <w:p w14:paraId="710E1772" w14:textId="77777777" w:rsidR="00396B92" w:rsidRDefault="00396B92" w:rsidP="00305D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95C"/>
    <w:multiLevelType w:val="hybridMultilevel"/>
    <w:tmpl w:val="37309B90"/>
    <w:lvl w:ilvl="0" w:tplc="CE2E42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52AC2"/>
    <w:multiLevelType w:val="hybridMultilevel"/>
    <w:tmpl w:val="145205DA"/>
    <w:lvl w:ilvl="0" w:tplc="CE2E42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319D3"/>
    <w:multiLevelType w:val="multilevel"/>
    <w:tmpl w:val="B060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C65F9"/>
    <w:multiLevelType w:val="multilevel"/>
    <w:tmpl w:val="DE82CCBE"/>
    <w:lvl w:ilvl="0">
      <w:start w:val="1"/>
      <w:numFmt w:val="bullet"/>
      <w:lvlText w:val=""/>
      <w:lvlJc w:val="left"/>
      <w:pPr>
        <w:tabs>
          <w:tab w:val="num" w:pos="720"/>
        </w:tabs>
        <w:ind w:left="720" w:hanging="360"/>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849A6"/>
    <w:multiLevelType w:val="multilevel"/>
    <w:tmpl w:val="24AAE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5355B"/>
    <w:multiLevelType w:val="hybridMultilevel"/>
    <w:tmpl w:val="57CA70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726FD4"/>
    <w:multiLevelType w:val="hybridMultilevel"/>
    <w:tmpl w:val="C66E1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711F9"/>
    <w:multiLevelType w:val="multilevel"/>
    <w:tmpl w:val="7F7064FA"/>
    <w:lvl w:ilvl="0">
      <w:start w:val="1"/>
      <w:numFmt w:val="bullet"/>
      <w:lvlText w:val=""/>
      <w:lvlJc w:val="left"/>
      <w:pPr>
        <w:tabs>
          <w:tab w:val="num" w:pos="720"/>
        </w:tabs>
        <w:ind w:left="720" w:hanging="360"/>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05634"/>
    <w:multiLevelType w:val="multilevel"/>
    <w:tmpl w:val="37A4132A"/>
    <w:lvl w:ilvl="0">
      <w:start w:val="1"/>
      <w:numFmt w:val="bullet"/>
      <w:lvlText w:val=""/>
      <w:lvlJc w:val="left"/>
      <w:pPr>
        <w:tabs>
          <w:tab w:val="num" w:pos="720"/>
        </w:tabs>
        <w:ind w:left="720" w:hanging="360"/>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86BB5"/>
    <w:multiLevelType w:val="multilevel"/>
    <w:tmpl w:val="3A2AB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171B7"/>
    <w:multiLevelType w:val="multilevel"/>
    <w:tmpl w:val="B04E538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901313">
    <w:abstractNumId w:val="1"/>
  </w:num>
  <w:num w:numId="2" w16cid:durableId="1249074476">
    <w:abstractNumId w:val="6"/>
  </w:num>
  <w:num w:numId="3" w16cid:durableId="1582064335">
    <w:abstractNumId w:val="0"/>
  </w:num>
  <w:num w:numId="4" w16cid:durableId="1073894152">
    <w:abstractNumId w:val="5"/>
  </w:num>
  <w:num w:numId="5" w16cid:durableId="1998143756">
    <w:abstractNumId w:val="2"/>
  </w:num>
  <w:num w:numId="6" w16cid:durableId="1149980991">
    <w:abstractNumId w:val="9"/>
  </w:num>
  <w:num w:numId="7" w16cid:durableId="963122394">
    <w:abstractNumId w:val="4"/>
  </w:num>
  <w:num w:numId="8" w16cid:durableId="1433432817">
    <w:abstractNumId w:val="10"/>
  </w:num>
  <w:num w:numId="9" w16cid:durableId="1392120842">
    <w:abstractNumId w:val="3"/>
  </w:num>
  <w:num w:numId="10" w16cid:durableId="914364778">
    <w:abstractNumId w:val="7"/>
  </w:num>
  <w:num w:numId="11" w16cid:durableId="1305309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79"/>
    <w:rsid w:val="000F3279"/>
    <w:rsid w:val="001337DD"/>
    <w:rsid w:val="00145182"/>
    <w:rsid w:val="001B77C6"/>
    <w:rsid w:val="001F731E"/>
    <w:rsid w:val="00202CFA"/>
    <w:rsid w:val="002070BB"/>
    <w:rsid w:val="00291215"/>
    <w:rsid w:val="00305D61"/>
    <w:rsid w:val="0034567D"/>
    <w:rsid w:val="00396B92"/>
    <w:rsid w:val="003F23C9"/>
    <w:rsid w:val="0041135A"/>
    <w:rsid w:val="0042597B"/>
    <w:rsid w:val="004647A5"/>
    <w:rsid w:val="00495FFB"/>
    <w:rsid w:val="004B473D"/>
    <w:rsid w:val="004D2F02"/>
    <w:rsid w:val="005075B5"/>
    <w:rsid w:val="00533F17"/>
    <w:rsid w:val="0054478B"/>
    <w:rsid w:val="005C6D8A"/>
    <w:rsid w:val="00631560"/>
    <w:rsid w:val="006415AD"/>
    <w:rsid w:val="00647BF8"/>
    <w:rsid w:val="0066058E"/>
    <w:rsid w:val="00682BA8"/>
    <w:rsid w:val="006C072E"/>
    <w:rsid w:val="006C4CAF"/>
    <w:rsid w:val="00821ADE"/>
    <w:rsid w:val="00870B78"/>
    <w:rsid w:val="00887E47"/>
    <w:rsid w:val="008D0971"/>
    <w:rsid w:val="008F08B4"/>
    <w:rsid w:val="00952FC1"/>
    <w:rsid w:val="009A3B7A"/>
    <w:rsid w:val="00A118DA"/>
    <w:rsid w:val="00A9107B"/>
    <w:rsid w:val="00AA16A3"/>
    <w:rsid w:val="00AD3CD7"/>
    <w:rsid w:val="00B161CC"/>
    <w:rsid w:val="00B447BB"/>
    <w:rsid w:val="00B73155"/>
    <w:rsid w:val="00B81991"/>
    <w:rsid w:val="00BA2DCA"/>
    <w:rsid w:val="00C01674"/>
    <w:rsid w:val="00C22B3E"/>
    <w:rsid w:val="00C71AD1"/>
    <w:rsid w:val="00D3386E"/>
    <w:rsid w:val="00D66009"/>
    <w:rsid w:val="00D72603"/>
    <w:rsid w:val="00D93F59"/>
    <w:rsid w:val="00D97271"/>
    <w:rsid w:val="00E0784F"/>
    <w:rsid w:val="00E24967"/>
    <w:rsid w:val="00EB5E8C"/>
    <w:rsid w:val="00F76275"/>
    <w:rsid w:val="00FA644F"/>
    <w:rsid w:val="00FB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EED8DC9"/>
  <w15:chartTrackingRefBased/>
  <w15:docId w15:val="{FEEBE93D-071B-40A9-92CA-E8672C24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Calibri"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155"/>
    <w:pPr>
      <w:spacing w:line="300" w:lineRule="exact"/>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D61"/>
    <w:pPr>
      <w:tabs>
        <w:tab w:val="center" w:pos="4680"/>
        <w:tab w:val="right" w:pos="9360"/>
      </w:tabs>
    </w:pPr>
  </w:style>
  <w:style w:type="character" w:customStyle="1" w:styleId="HeaderChar">
    <w:name w:val="Header Char"/>
    <w:link w:val="Header"/>
    <w:uiPriority w:val="99"/>
    <w:rsid w:val="00305D61"/>
    <w:rPr>
      <w:sz w:val="24"/>
      <w:szCs w:val="22"/>
    </w:rPr>
  </w:style>
  <w:style w:type="paragraph" w:styleId="Footer">
    <w:name w:val="footer"/>
    <w:basedOn w:val="Normal"/>
    <w:link w:val="FooterChar"/>
    <w:uiPriority w:val="99"/>
    <w:unhideWhenUsed/>
    <w:rsid w:val="00305D61"/>
    <w:pPr>
      <w:tabs>
        <w:tab w:val="center" w:pos="4680"/>
        <w:tab w:val="right" w:pos="9360"/>
      </w:tabs>
    </w:pPr>
  </w:style>
  <w:style w:type="character" w:customStyle="1" w:styleId="FooterChar">
    <w:name w:val="Footer Char"/>
    <w:link w:val="Footer"/>
    <w:uiPriority w:val="99"/>
    <w:rsid w:val="00305D61"/>
    <w:rPr>
      <w:sz w:val="24"/>
      <w:szCs w:val="22"/>
    </w:rPr>
  </w:style>
  <w:style w:type="paragraph" w:styleId="ListParagraph">
    <w:name w:val="List Paragraph"/>
    <w:basedOn w:val="Normal"/>
    <w:uiPriority w:val="34"/>
    <w:qFormat/>
    <w:rsid w:val="00B161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875001">
      <w:bodyDiv w:val="1"/>
      <w:marLeft w:val="0"/>
      <w:marRight w:val="0"/>
      <w:marTop w:val="0"/>
      <w:marBottom w:val="0"/>
      <w:divBdr>
        <w:top w:val="none" w:sz="0" w:space="0" w:color="auto"/>
        <w:left w:val="none" w:sz="0" w:space="0" w:color="auto"/>
        <w:bottom w:val="none" w:sz="0" w:space="0" w:color="auto"/>
        <w:right w:val="none" w:sz="0" w:space="0" w:color="auto"/>
      </w:divBdr>
    </w:div>
    <w:div w:id="15765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1194</Words>
  <Characters>6811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Hylemon</dc:creator>
  <cp:keywords/>
  <dc:description/>
  <cp:lastModifiedBy>Angela Bergerson</cp:lastModifiedBy>
  <cp:revision>2</cp:revision>
  <cp:lastPrinted>2008-08-19T20:35:00Z</cp:lastPrinted>
  <dcterms:created xsi:type="dcterms:W3CDTF">2025-05-30T22:40:00Z</dcterms:created>
  <dcterms:modified xsi:type="dcterms:W3CDTF">2025-05-30T22:40:00Z</dcterms:modified>
</cp:coreProperties>
</file>