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7A23" w14:textId="77777777" w:rsidR="00E5048A" w:rsidRPr="008B6020" w:rsidRDefault="00E5048A" w:rsidP="00E5048A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17215594" w14:textId="77777777" w:rsidR="00E5048A" w:rsidRPr="008B6020" w:rsidRDefault="00E5048A" w:rsidP="00E5048A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7078556A" w14:textId="77777777" w:rsidR="00E5048A" w:rsidRPr="00E5048A" w:rsidRDefault="00E5048A" w:rsidP="00E5048A">
      <w:pPr>
        <w:spacing w:after="0" w:line="300" w:lineRule="exact"/>
        <w:rPr>
          <w:rFonts w:ascii="Arial" w:eastAsia="Times New Roman" w:hAnsi="Arial" w:cs="Arial"/>
          <w:b/>
        </w:rPr>
      </w:pPr>
    </w:p>
    <w:p w14:paraId="0FA9D0DE" w14:textId="677928CB" w:rsidR="00B70BB2" w:rsidRPr="00E5048A" w:rsidRDefault="00B70BB2" w:rsidP="00E5048A">
      <w:pPr>
        <w:spacing w:after="0" w:line="240" w:lineRule="auto"/>
        <w:rPr>
          <w:rFonts w:ascii="Arial" w:eastAsia="Times New Roman" w:hAnsi="Arial" w:cs="Arial"/>
          <w:bCs/>
          <w:sz w:val="40"/>
          <w:szCs w:val="40"/>
        </w:rPr>
      </w:pPr>
      <w:r w:rsidRPr="00E5048A">
        <w:rPr>
          <w:rFonts w:ascii="Arial" w:eastAsia="Times New Roman" w:hAnsi="Arial" w:cs="Arial"/>
          <w:bCs/>
          <w:sz w:val="40"/>
          <w:szCs w:val="40"/>
        </w:rPr>
        <w:t>Hiring Checklist</w:t>
      </w:r>
    </w:p>
    <w:p w14:paraId="2E1EECD5" w14:textId="77777777" w:rsidR="00E5048A" w:rsidRPr="00E5048A" w:rsidRDefault="00E5048A" w:rsidP="00E5048A">
      <w:pPr>
        <w:spacing w:after="0" w:line="300" w:lineRule="exact"/>
        <w:rPr>
          <w:rFonts w:ascii="Arial" w:eastAsia="Times New Roman" w:hAnsi="Arial" w:cs="Arial"/>
          <w:b/>
        </w:rPr>
      </w:pPr>
    </w:p>
    <w:p w14:paraId="00BE9D2F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Determine the need for the opening.  Consider alternative options such as dividing work differently, improving processes, etc.</w:t>
      </w:r>
    </w:p>
    <w:p w14:paraId="2BA0C0F5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51174947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ind w:right="-270"/>
        <w:rPr>
          <w:rFonts w:ascii="Arial" w:hAnsi="Arial" w:cs="Arial"/>
        </w:rPr>
      </w:pPr>
      <w:r w:rsidRPr="00E5048A">
        <w:rPr>
          <w:rFonts w:ascii="Arial" w:hAnsi="Arial" w:cs="Arial"/>
        </w:rPr>
        <w:t>Meet with hiring team to plan the recruitment process.  Who is responsible for what and when.</w:t>
      </w:r>
    </w:p>
    <w:p w14:paraId="0562F8B5" w14:textId="54DD2C2E" w:rsidR="00B70BB2" w:rsidRPr="00E5048A" w:rsidRDefault="00B70BB2" w:rsidP="00E5048A">
      <w:pPr>
        <w:pStyle w:val="ListParagraph"/>
        <w:numPr>
          <w:ilvl w:val="1"/>
          <w:numId w:val="2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Internal, external or both</w:t>
      </w:r>
    </w:p>
    <w:p w14:paraId="40EBF3B2" w14:textId="77777777" w:rsidR="00B70BB2" w:rsidRPr="00E5048A" w:rsidRDefault="00B70BB2" w:rsidP="00E5048A">
      <w:pPr>
        <w:pStyle w:val="ListParagraph"/>
        <w:numPr>
          <w:ilvl w:val="1"/>
          <w:numId w:val="2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Types of interviews, who is involved and when</w:t>
      </w:r>
    </w:p>
    <w:p w14:paraId="36F0D97E" w14:textId="77777777" w:rsidR="00B70BB2" w:rsidRPr="00E5048A" w:rsidRDefault="00B70BB2" w:rsidP="00E5048A">
      <w:pPr>
        <w:pStyle w:val="ListParagraph"/>
        <w:numPr>
          <w:ilvl w:val="1"/>
          <w:numId w:val="2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Drafting job posting</w:t>
      </w:r>
    </w:p>
    <w:p w14:paraId="50D48AD8" w14:textId="77777777" w:rsidR="00B70BB2" w:rsidRPr="00E5048A" w:rsidRDefault="00B70BB2" w:rsidP="00E5048A">
      <w:pPr>
        <w:pStyle w:val="ListParagraph"/>
        <w:numPr>
          <w:ilvl w:val="1"/>
          <w:numId w:val="2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Posting job</w:t>
      </w:r>
    </w:p>
    <w:p w14:paraId="04DF52AB" w14:textId="77777777" w:rsidR="00B70BB2" w:rsidRPr="00E5048A" w:rsidRDefault="00B70BB2" w:rsidP="00E5048A">
      <w:pPr>
        <w:pStyle w:val="ListParagraph"/>
        <w:numPr>
          <w:ilvl w:val="1"/>
          <w:numId w:val="2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Contact person for candidates</w:t>
      </w:r>
    </w:p>
    <w:p w14:paraId="06732791" w14:textId="77777777" w:rsidR="00B70BB2" w:rsidRPr="00E5048A" w:rsidRDefault="00B70BB2" w:rsidP="00E5048A">
      <w:pPr>
        <w:pStyle w:val="ListParagraph"/>
        <w:numPr>
          <w:ilvl w:val="1"/>
          <w:numId w:val="2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Applicant screening</w:t>
      </w:r>
    </w:p>
    <w:p w14:paraId="0AC1970F" w14:textId="77777777" w:rsidR="00B70BB2" w:rsidRPr="00E5048A" w:rsidRDefault="00B70BB2" w:rsidP="00E5048A">
      <w:pPr>
        <w:pStyle w:val="ListParagraph"/>
        <w:numPr>
          <w:ilvl w:val="1"/>
          <w:numId w:val="2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Scheduling interviews</w:t>
      </w:r>
    </w:p>
    <w:p w14:paraId="3FCCC276" w14:textId="77777777" w:rsidR="00B70BB2" w:rsidRPr="00E5048A" w:rsidRDefault="00B70BB2" w:rsidP="00E5048A">
      <w:pPr>
        <w:pStyle w:val="ListParagraph"/>
        <w:numPr>
          <w:ilvl w:val="1"/>
          <w:numId w:val="2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Conducting interviews</w:t>
      </w:r>
    </w:p>
    <w:p w14:paraId="2D4D028F" w14:textId="77777777" w:rsidR="00B70BB2" w:rsidRPr="00E5048A" w:rsidRDefault="00B70BB2" w:rsidP="00E5048A">
      <w:pPr>
        <w:pStyle w:val="ListParagraph"/>
        <w:numPr>
          <w:ilvl w:val="1"/>
          <w:numId w:val="2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Evaluating candidates</w:t>
      </w:r>
    </w:p>
    <w:p w14:paraId="7E67EBAE" w14:textId="77777777" w:rsidR="00B70BB2" w:rsidRPr="00E5048A" w:rsidRDefault="00B70BB2" w:rsidP="00E5048A">
      <w:pPr>
        <w:pStyle w:val="ListParagraph"/>
        <w:numPr>
          <w:ilvl w:val="1"/>
          <w:numId w:val="2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Background and reference checking</w:t>
      </w:r>
    </w:p>
    <w:p w14:paraId="73C97A34" w14:textId="77777777" w:rsidR="00B70BB2" w:rsidRPr="00E5048A" w:rsidRDefault="00B70BB2" w:rsidP="00E5048A">
      <w:pPr>
        <w:pStyle w:val="ListParagraph"/>
        <w:numPr>
          <w:ilvl w:val="1"/>
          <w:numId w:val="2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Extending the offer</w:t>
      </w:r>
    </w:p>
    <w:p w14:paraId="136210CF" w14:textId="77777777" w:rsidR="00B70BB2" w:rsidRPr="00E5048A" w:rsidRDefault="00B70BB2" w:rsidP="00E5048A">
      <w:pPr>
        <w:pStyle w:val="ListParagraph"/>
        <w:spacing w:after="0" w:line="300" w:lineRule="exact"/>
        <w:ind w:left="1440"/>
        <w:rPr>
          <w:rFonts w:ascii="Arial" w:hAnsi="Arial" w:cs="Arial"/>
        </w:rPr>
      </w:pPr>
    </w:p>
    <w:p w14:paraId="342B88AD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Hiring team determines factors critical for success and ideal candidate profile.  Assesses gaps in current staffing and specifics on what is needed to fill the gaps</w:t>
      </w:r>
    </w:p>
    <w:p w14:paraId="05272686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Special qualifications, strengths, motivations, values, experience</w:t>
      </w:r>
    </w:p>
    <w:p w14:paraId="49FD95B5" w14:textId="77777777" w:rsidR="00B70BB2" w:rsidRPr="00E5048A" w:rsidRDefault="00B70BB2" w:rsidP="00E5048A">
      <w:pPr>
        <w:pStyle w:val="ListParagraph"/>
        <w:spacing w:after="0" w:line="300" w:lineRule="exact"/>
        <w:ind w:left="1440"/>
        <w:rPr>
          <w:rFonts w:ascii="Arial" w:hAnsi="Arial" w:cs="Arial"/>
        </w:rPr>
      </w:pPr>
    </w:p>
    <w:p w14:paraId="20650EFB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Update the job description</w:t>
      </w:r>
    </w:p>
    <w:p w14:paraId="5FFC7EEF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749E8929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Determine salary range</w:t>
      </w:r>
    </w:p>
    <w:p w14:paraId="0100F125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1C2FC6AD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Draft job postings and post in appropriate places.  Disseminate information about the job outside of normal postings (social media, networking, employee referrals, etc.)</w:t>
      </w:r>
    </w:p>
    <w:p w14:paraId="6FE59118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54FC3E8A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If internal posting, send email notification to staff and post in other places for any employees that don’t have access to email</w:t>
      </w:r>
    </w:p>
    <w:p w14:paraId="6BF81D41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Internal candidates complete internal application</w:t>
      </w:r>
    </w:p>
    <w:p w14:paraId="288740C0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Screen applications for qualified internal candidates (HR or Hiring Manager)</w:t>
      </w:r>
    </w:p>
    <w:p w14:paraId="67CBBC39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Hiring manager notifies employee’s current supervisor the candidate has applied</w:t>
      </w:r>
    </w:p>
    <w:p w14:paraId="0E00B293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Schedule and conduct interviews.  Clearly explain the interview process and timelines.</w:t>
      </w:r>
    </w:p>
    <w:p w14:paraId="4BCF590A" w14:textId="432D214B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lastRenderedPageBreak/>
        <w:t>To the internal candidates not selected, hiring manager and current supervisor meet with the employee to explain that they weren’t selected and what they can do to have a better chance next time</w:t>
      </w:r>
      <w:r w:rsidR="00B46C3D">
        <w:rPr>
          <w:rFonts w:ascii="Arial" w:hAnsi="Arial" w:cs="Arial"/>
        </w:rPr>
        <w:t>.</w:t>
      </w:r>
    </w:p>
    <w:p w14:paraId="6C97B1D7" w14:textId="35631163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Complete written job offer to internal candidate selected (if one was selected)</w:t>
      </w:r>
      <w:r w:rsidR="00B46C3D">
        <w:rPr>
          <w:rFonts w:ascii="Arial" w:hAnsi="Arial" w:cs="Arial"/>
        </w:rPr>
        <w:t>.</w:t>
      </w:r>
    </w:p>
    <w:p w14:paraId="128E83D0" w14:textId="349EE652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Work with current supervisor to discuss timeline and transition</w:t>
      </w:r>
      <w:r w:rsidR="00B46C3D">
        <w:rPr>
          <w:rFonts w:ascii="Arial" w:hAnsi="Arial" w:cs="Arial"/>
        </w:rPr>
        <w:t>.</w:t>
      </w:r>
    </w:p>
    <w:p w14:paraId="00637C09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If a new opening now exists, start at the beginning.</w:t>
      </w:r>
    </w:p>
    <w:p w14:paraId="039A24F6" w14:textId="77777777" w:rsidR="00B70BB2" w:rsidRPr="00E5048A" w:rsidRDefault="00B70BB2" w:rsidP="00E5048A">
      <w:pPr>
        <w:spacing w:after="0" w:line="300" w:lineRule="exact"/>
        <w:ind w:left="1080"/>
        <w:rPr>
          <w:rFonts w:ascii="Arial" w:hAnsi="Arial" w:cs="Arial"/>
        </w:rPr>
      </w:pPr>
    </w:p>
    <w:p w14:paraId="4B88B3FB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If external search is done, post and spread the word</w:t>
      </w:r>
    </w:p>
    <w:p w14:paraId="566D7863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Notice to current employees</w:t>
      </w:r>
    </w:p>
    <w:p w14:paraId="40B05D9C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Company website</w:t>
      </w:r>
    </w:p>
    <w:p w14:paraId="4903F5E0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Social media sites</w:t>
      </w:r>
    </w:p>
    <w:p w14:paraId="37FC61CD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Industry sites</w:t>
      </w:r>
    </w:p>
    <w:p w14:paraId="6840BDA0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Professional associations</w:t>
      </w:r>
    </w:p>
    <w:p w14:paraId="16B7A042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Targeted recruiting through networking and word of mouth</w:t>
      </w:r>
    </w:p>
    <w:p w14:paraId="1D8BC47E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Search candidate databases</w:t>
      </w:r>
    </w:p>
    <w:p w14:paraId="15FDD850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Online postings</w:t>
      </w:r>
    </w:p>
    <w:p w14:paraId="466033ED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Traditional postings (if appropriate)</w:t>
      </w:r>
    </w:p>
    <w:p w14:paraId="73B4F425" w14:textId="77777777" w:rsidR="003166D1" w:rsidRPr="00E5048A" w:rsidRDefault="003166D1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Employment department</w:t>
      </w:r>
    </w:p>
    <w:p w14:paraId="0007229C" w14:textId="77777777" w:rsidR="00B70BB2" w:rsidRPr="00E5048A" w:rsidRDefault="00B70BB2" w:rsidP="00E5048A">
      <w:pPr>
        <w:pStyle w:val="ListParagraph"/>
        <w:spacing w:after="0" w:line="300" w:lineRule="exact"/>
        <w:ind w:left="1440"/>
        <w:rPr>
          <w:rFonts w:ascii="Arial" w:hAnsi="Arial" w:cs="Arial"/>
        </w:rPr>
      </w:pPr>
    </w:p>
    <w:p w14:paraId="2CC77531" w14:textId="4EF6AC15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Send acknowledgement of receipt of application materials</w:t>
      </w:r>
      <w:r w:rsidR="00B46C3D">
        <w:rPr>
          <w:rFonts w:ascii="Arial" w:hAnsi="Arial" w:cs="Arial"/>
        </w:rPr>
        <w:t>.</w:t>
      </w:r>
    </w:p>
    <w:p w14:paraId="7AE7AD51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24F10612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Screen application materials and narrow down candidates based on minimum qualifications.  Consider screening as they come in and initiating contact immediately for top qualified candidates.</w:t>
      </w:r>
    </w:p>
    <w:p w14:paraId="4D82ADF1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2957C261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Schedule phone</w:t>
      </w:r>
      <w:r w:rsidR="003166D1" w:rsidRPr="00E5048A">
        <w:rPr>
          <w:rFonts w:ascii="Arial" w:hAnsi="Arial" w:cs="Arial"/>
        </w:rPr>
        <w:t xml:space="preserve"> or video</w:t>
      </w:r>
      <w:r w:rsidRPr="00E5048A">
        <w:rPr>
          <w:rFonts w:ascii="Arial" w:hAnsi="Arial" w:cs="Arial"/>
        </w:rPr>
        <w:t xml:space="preserve"> interviews with candidates.  Explain to them what to expect. </w:t>
      </w:r>
    </w:p>
    <w:p w14:paraId="26C8D630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01CDA5D7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Conduct phone</w:t>
      </w:r>
      <w:r w:rsidR="003166D1" w:rsidRPr="00E5048A">
        <w:rPr>
          <w:rFonts w:ascii="Arial" w:hAnsi="Arial" w:cs="Arial"/>
        </w:rPr>
        <w:t xml:space="preserve"> or video</w:t>
      </w:r>
      <w:r w:rsidRPr="00E5048A">
        <w:rPr>
          <w:rFonts w:ascii="Arial" w:hAnsi="Arial" w:cs="Arial"/>
        </w:rPr>
        <w:t xml:space="preserve"> interviews.  Be sure to talk about compensation requirements.  Narrow down to top candidates after</w:t>
      </w:r>
      <w:r w:rsidR="003166D1" w:rsidRPr="00E5048A">
        <w:rPr>
          <w:rFonts w:ascii="Arial" w:hAnsi="Arial" w:cs="Arial"/>
        </w:rPr>
        <w:t xml:space="preserve"> the</w:t>
      </w:r>
      <w:r w:rsidRPr="00E5048A">
        <w:rPr>
          <w:rFonts w:ascii="Arial" w:hAnsi="Arial" w:cs="Arial"/>
        </w:rPr>
        <w:t xml:space="preserve"> interviews.</w:t>
      </w:r>
    </w:p>
    <w:p w14:paraId="495FD7A3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Remember, you can push ahead a strong candidate before other interviews are conducted if needed.</w:t>
      </w:r>
    </w:p>
    <w:p w14:paraId="7CE05A56" w14:textId="77777777" w:rsidR="00B70BB2" w:rsidRPr="00E5048A" w:rsidRDefault="00B70BB2" w:rsidP="00E5048A">
      <w:pPr>
        <w:pStyle w:val="ListParagraph"/>
        <w:spacing w:after="0" w:line="300" w:lineRule="exact"/>
        <w:ind w:left="1440"/>
        <w:rPr>
          <w:rFonts w:ascii="Arial" w:hAnsi="Arial" w:cs="Arial"/>
        </w:rPr>
      </w:pPr>
    </w:p>
    <w:p w14:paraId="45F68915" w14:textId="1B684CBE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Schedule in</w:t>
      </w:r>
      <w:r w:rsidR="00B46C3D">
        <w:rPr>
          <w:rFonts w:ascii="Arial" w:hAnsi="Arial" w:cs="Arial"/>
        </w:rPr>
        <w:t>-</w:t>
      </w:r>
      <w:r w:rsidRPr="00E5048A">
        <w:rPr>
          <w:rFonts w:ascii="Arial" w:hAnsi="Arial" w:cs="Arial"/>
        </w:rPr>
        <w:t xml:space="preserve">person interviews with hiring supervisor or panel.  Explain what to expect and timeline.  </w:t>
      </w:r>
    </w:p>
    <w:p w14:paraId="1DF5BD94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Provide copy of job description prior to interview</w:t>
      </w:r>
    </w:p>
    <w:p w14:paraId="77768D29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Provide application to complete prior to interview if not already done</w:t>
      </w:r>
    </w:p>
    <w:p w14:paraId="1A125927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 xml:space="preserve">Explain any other materials they will need to provide </w:t>
      </w:r>
    </w:p>
    <w:p w14:paraId="4CF2FF5D" w14:textId="77777777" w:rsidR="00B70BB2" w:rsidRPr="00E5048A" w:rsidRDefault="00B70BB2" w:rsidP="00E5048A">
      <w:pPr>
        <w:pStyle w:val="ListParagraph"/>
        <w:spacing w:after="0" w:line="300" w:lineRule="exact"/>
        <w:ind w:left="1440"/>
        <w:rPr>
          <w:rFonts w:ascii="Arial" w:hAnsi="Arial" w:cs="Arial"/>
        </w:rPr>
      </w:pPr>
    </w:p>
    <w:p w14:paraId="213B7698" w14:textId="77777777" w:rsidR="00B70BB2" w:rsidRPr="00E5048A" w:rsidRDefault="00B70BB2" w:rsidP="00B46C3D">
      <w:pPr>
        <w:pStyle w:val="ListParagraph"/>
        <w:numPr>
          <w:ilvl w:val="0"/>
          <w:numId w:val="1"/>
        </w:numPr>
        <w:spacing w:after="0" w:line="300" w:lineRule="exact"/>
        <w:ind w:right="90"/>
        <w:rPr>
          <w:rFonts w:ascii="Arial" w:hAnsi="Arial" w:cs="Arial"/>
        </w:rPr>
      </w:pPr>
      <w:r w:rsidRPr="00E5048A">
        <w:rPr>
          <w:rFonts w:ascii="Arial" w:hAnsi="Arial" w:cs="Arial"/>
        </w:rPr>
        <w:t>Assess each candidate using an evaluation form and determine which candidates to invite back</w:t>
      </w:r>
    </w:p>
    <w:p w14:paraId="0141569A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4504A5BE" w14:textId="77777777" w:rsidR="00B46C3D" w:rsidRDefault="00B46C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A3F9F5" w14:textId="1F4C166A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lastRenderedPageBreak/>
        <w:t>Coordinate availability and schedules for in-person interviews.  Create blocks of times for interviews with the hiring team/manager.</w:t>
      </w:r>
    </w:p>
    <w:p w14:paraId="27B905B2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If conducting panel interviews, be clear each participant knows their role and what questions they’ll be asking or which areas they need to focus on.</w:t>
      </w:r>
    </w:p>
    <w:p w14:paraId="001C4CDE" w14:textId="0B54D8D6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HR should review questions prior to any interview</w:t>
      </w:r>
      <w:r w:rsidR="00B46C3D">
        <w:rPr>
          <w:rFonts w:ascii="Arial" w:hAnsi="Arial" w:cs="Arial"/>
        </w:rPr>
        <w:t>.</w:t>
      </w:r>
    </w:p>
    <w:p w14:paraId="58BD93E6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7BDFC1AF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 xml:space="preserve">Contact candidates to schedule </w:t>
      </w:r>
      <w:r w:rsidR="003166D1" w:rsidRPr="00E5048A">
        <w:rPr>
          <w:rFonts w:ascii="Arial" w:hAnsi="Arial" w:cs="Arial"/>
        </w:rPr>
        <w:t xml:space="preserve">second </w:t>
      </w:r>
      <w:r w:rsidRPr="00E5048A">
        <w:rPr>
          <w:rFonts w:ascii="Arial" w:hAnsi="Arial" w:cs="Arial"/>
        </w:rPr>
        <w:t>interview.  Explain what they should expect, who will be involved and any additional materials they will need to provide or other relevant information they will need.</w:t>
      </w:r>
    </w:p>
    <w:p w14:paraId="52164AB6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3C3D16F0" w14:textId="7005BAE9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 xml:space="preserve">Complete </w:t>
      </w:r>
      <w:r w:rsidR="00C66D04" w:rsidRPr="00E5048A">
        <w:rPr>
          <w:rFonts w:ascii="Arial" w:hAnsi="Arial" w:cs="Arial"/>
        </w:rPr>
        <w:t>candidate evaluation</w:t>
      </w:r>
      <w:r w:rsidRPr="00E5048A">
        <w:rPr>
          <w:rFonts w:ascii="Arial" w:hAnsi="Arial" w:cs="Arial"/>
        </w:rPr>
        <w:t xml:space="preserve"> forms</w:t>
      </w:r>
    </w:p>
    <w:p w14:paraId="0EA5C178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07FBC8A0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 xml:space="preserve">Meet to discuss if any of the candidates </w:t>
      </w:r>
      <w:r w:rsidR="003166D1" w:rsidRPr="00E5048A">
        <w:rPr>
          <w:rFonts w:ascii="Arial" w:hAnsi="Arial" w:cs="Arial"/>
        </w:rPr>
        <w:t>should be offered the position</w:t>
      </w:r>
    </w:p>
    <w:p w14:paraId="614C6628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4AF80A09" w14:textId="5BF5724D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If a finalist is identified, HR completes reference checks, v</w:t>
      </w:r>
      <w:r w:rsidR="003166D1" w:rsidRPr="00E5048A">
        <w:rPr>
          <w:rFonts w:ascii="Arial" w:hAnsi="Arial" w:cs="Arial"/>
        </w:rPr>
        <w:t>erifies credentials, licensing</w:t>
      </w:r>
      <w:r w:rsidR="00B46C3D">
        <w:rPr>
          <w:rFonts w:ascii="Arial" w:hAnsi="Arial" w:cs="Arial"/>
        </w:rPr>
        <w:t>,</w:t>
      </w:r>
      <w:r w:rsidR="003166D1" w:rsidRPr="00E5048A">
        <w:rPr>
          <w:rFonts w:ascii="Arial" w:hAnsi="Arial" w:cs="Arial"/>
        </w:rPr>
        <w:t xml:space="preserve"> </w:t>
      </w:r>
      <w:r w:rsidR="00B46C3D">
        <w:rPr>
          <w:rFonts w:ascii="Arial" w:hAnsi="Arial" w:cs="Arial"/>
        </w:rPr>
        <w:t>e</w:t>
      </w:r>
      <w:r w:rsidRPr="00E5048A">
        <w:rPr>
          <w:rFonts w:ascii="Arial" w:hAnsi="Arial" w:cs="Arial"/>
        </w:rPr>
        <w:t>tc.</w:t>
      </w:r>
    </w:p>
    <w:p w14:paraId="28A5DEA0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7E5A746A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 xml:space="preserve">Verbal offer is made to the candidate to see if they’re interested in the position.  </w:t>
      </w:r>
    </w:p>
    <w:p w14:paraId="6F3113F8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Explain offer is contingent upon passing any background checks such as drug, criminal, driving, etc.</w:t>
      </w:r>
    </w:p>
    <w:p w14:paraId="48D80EE6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No employee can work until all pre-employment checks and tests have been completed and results returned.</w:t>
      </w:r>
    </w:p>
    <w:p w14:paraId="23C0667F" w14:textId="77777777" w:rsidR="00B70BB2" w:rsidRPr="00E5048A" w:rsidRDefault="00B70BB2" w:rsidP="00E5048A">
      <w:pPr>
        <w:pStyle w:val="ListParagraph"/>
        <w:spacing w:after="0" w:line="300" w:lineRule="exact"/>
        <w:ind w:left="1440"/>
        <w:rPr>
          <w:rFonts w:ascii="Arial" w:hAnsi="Arial" w:cs="Arial"/>
        </w:rPr>
      </w:pPr>
    </w:p>
    <w:p w14:paraId="2728E0EB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If candidate agrees to the condition</w:t>
      </w:r>
      <w:r w:rsidR="003166D1" w:rsidRPr="00E5048A">
        <w:rPr>
          <w:rFonts w:ascii="Arial" w:hAnsi="Arial" w:cs="Arial"/>
        </w:rPr>
        <w:t>s, draft a written offer letter.</w:t>
      </w:r>
    </w:p>
    <w:p w14:paraId="6649557C" w14:textId="77777777" w:rsidR="00B70BB2" w:rsidRPr="00E5048A" w:rsidRDefault="00B70BB2" w:rsidP="00E5048A">
      <w:pPr>
        <w:pStyle w:val="ListParagraph"/>
        <w:numPr>
          <w:ilvl w:val="1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Great practice is to do a written offer for every position, but may be limited to certain positions.</w:t>
      </w:r>
    </w:p>
    <w:p w14:paraId="26616624" w14:textId="77777777" w:rsidR="00B70BB2" w:rsidRPr="00E5048A" w:rsidRDefault="00B70BB2" w:rsidP="00E5048A">
      <w:pPr>
        <w:pStyle w:val="ListParagraph"/>
        <w:spacing w:after="0" w:line="300" w:lineRule="exact"/>
        <w:ind w:left="1440"/>
        <w:rPr>
          <w:rFonts w:ascii="Arial" w:hAnsi="Arial" w:cs="Arial"/>
        </w:rPr>
      </w:pPr>
    </w:p>
    <w:p w14:paraId="019842BB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Candidate should sign and return the offer letter and any other pre-employment agreements.</w:t>
      </w:r>
    </w:p>
    <w:p w14:paraId="4944B6A2" w14:textId="77777777" w:rsidR="00B70BB2" w:rsidRPr="00E5048A" w:rsidRDefault="00B70BB2" w:rsidP="00E5048A">
      <w:pPr>
        <w:pStyle w:val="ListParagraph"/>
        <w:spacing w:after="0" w:line="300" w:lineRule="exact"/>
        <w:rPr>
          <w:rFonts w:ascii="Arial" w:hAnsi="Arial" w:cs="Arial"/>
        </w:rPr>
      </w:pPr>
    </w:p>
    <w:p w14:paraId="6C1F2F41" w14:textId="77777777" w:rsidR="00B70BB2" w:rsidRPr="00E5048A" w:rsidRDefault="00B70BB2" w:rsidP="00E5048A">
      <w:pPr>
        <w:pStyle w:val="ListParagraph"/>
        <w:numPr>
          <w:ilvl w:val="0"/>
          <w:numId w:val="1"/>
        </w:numPr>
        <w:spacing w:after="0" w:line="300" w:lineRule="exact"/>
        <w:rPr>
          <w:rFonts w:ascii="Arial" w:hAnsi="Arial" w:cs="Arial"/>
        </w:rPr>
      </w:pPr>
      <w:r w:rsidRPr="00E5048A">
        <w:rPr>
          <w:rFonts w:ascii="Arial" w:hAnsi="Arial" w:cs="Arial"/>
        </w:rPr>
        <w:t>Finalize their start date.  Periodically communicate with the candidate prior to their hire to make sure you are both prepared.</w:t>
      </w:r>
    </w:p>
    <w:p w14:paraId="4A159654" w14:textId="77777777" w:rsidR="00DF58C8" w:rsidRPr="00E5048A" w:rsidRDefault="00DF58C8" w:rsidP="00E5048A">
      <w:pPr>
        <w:spacing w:after="0" w:line="300" w:lineRule="exact"/>
        <w:rPr>
          <w:rFonts w:ascii="Arial" w:hAnsi="Arial" w:cs="Arial"/>
          <w:b/>
          <w:bCs/>
        </w:rPr>
      </w:pPr>
    </w:p>
    <w:p w14:paraId="415ACBB1" w14:textId="77777777" w:rsidR="00DF58C8" w:rsidRPr="00E5048A" w:rsidRDefault="00DF58C8" w:rsidP="00E5048A">
      <w:pPr>
        <w:spacing w:after="0" w:line="300" w:lineRule="exact"/>
        <w:rPr>
          <w:rFonts w:ascii="Arial" w:hAnsi="Arial" w:cs="Arial"/>
          <w:b/>
          <w:bCs/>
        </w:rPr>
      </w:pPr>
    </w:p>
    <w:p w14:paraId="1EF92C0B" w14:textId="77777777" w:rsidR="00DF58C8" w:rsidRPr="00E5048A" w:rsidRDefault="00DF58C8" w:rsidP="00E5048A">
      <w:pPr>
        <w:spacing w:after="0" w:line="300" w:lineRule="exact"/>
        <w:rPr>
          <w:rFonts w:ascii="Arial" w:hAnsi="Arial" w:cs="Arial"/>
          <w:b/>
          <w:bCs/>
        </w:rPr>
      </w:pPr>
    </w:p>
    <w:p w14:paraId="0C2C8D1D" w14:textId="77777777" w:rsidR="00B46C3D" w:rsidRDefault="00B46C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364C415" w14:textId="722EE5A3" w:rsidR="002F0C26" w:rsidRPr="00B46C3D" w:rsidRDefault="00843BCB" w:rsidP="00B46C3D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B46C3D">
        <w:rPr>
          <w:rFonts w:ascii="Arial" w:hAnsi="Arial" w:cs="Arial"/>
          <w:sz w:val="40"/>
          <w:szCs w:val="40"/>
        </w:rPr>
        <w:lastRenderedPageBreak/>
        <w:t>Quick Reference List</w:t>
      </w:r>
    </w:p>
    <w:p w14:paraId="11FED10A" w14:textId="77777777" w:rsidR="00B46C3D" w:rsidRDefault="00B46C3D" w:rsidP="00E5048A">
      <w:pPr>
        <w:spacing w:after="0" w:line="300" w:lineRule="exact"/>
        <w:rPr>
          <w:rFonts w:ascii="Arial" w:eastAsia="DFKai-SB" w:hAnsi="Arial" w:cs="Arial"/>
          <w:b/>
        </w:rPr>
      </w:pPr>
    </w:p>
    <w:p w14:paraId="31ADFD63" w14:textId="6A386EC8" w:rsidR="00843BCB" w:rsidRPr="00E5048A" w:rsidRDefault="00843BCB" w:rsidP="00E5048A">
      <w:pPr>
        <w:spacing w:after="0" w:line="300" w:lineRule="exact"/>
        <w:rPr>
          <w:rFonts w:ascii="Arial" w:eastAsia="DFKai-SB" w:hAnsi="Arial" w:cs="Arial"/>
          <w:b/>
        </w:rPr>
      </w:pPr>
      <w:r w:rsidRPr="00E5048A">
        <w:rPr>
          <w:rFonts w:ascii="Arial" w:eastAsia="DFKai-SB" w:hAnsi="Arial" w:cs="Arial"/>
          <w:b/>
        </w:rPr>
        <w:t>Hiring Process</w:t>
      </w:r>
    </w:p>
    <w:p w14:paraId="7ADE8CF6" w14:textId="0B248CDB" w:rsidR="00843BCB" w:rsidRPr="00B46C3D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B46C3D">
        <w:rPr>
          <w:rFonts w:ascii="Arial" w:eastAsia="DFKai-SB" w:hAnsi="Arial" w:cs="Arial"/>
        </w:rPr>
        <w:t>Review and Update Job Description</w:t>
      </w:r>
    </w:p>
    <w:p w14:paraId="46D2BCF1" w14:textId="2C8A4266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Develop Job Posting</w:t>
      </w:r>
    </w:p>
    <w:p w14:paraId="1DA741E5" w14:textId="725A1470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Place Job Posting</w:t>
      </w:r>
    </w:p>
    <w:p w14:paraId="3497A796" w14:textId="77777777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Review Resumes/Applications</w:t>
      </w:r>
    </w:p>
    <w:p w14:paraId="1BEEBBF6" w14:textId="012E68F5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Select Interviewees</w:t>
      </w:r>
    </w:p>
    <w:p w14:paraId="30AD8E75" w14:textId="77777777" w:rsidR="00843BCB" w:rsidRPr="00E5048A" w:rsidRDefault="00843BCB" w:rsidP="00E5048A">
      <w:pPr>
        <w:spacing w:after="0" w:line="300" w:lineRule="exact"/>
        <w:rPr>
          <w:rFonts w:ascii="Arial" w:eastAsia="DFKai-SB" w:hAnsi="Arial" w:cs="Arial"/>
          <w:b/>
        </w:rPr>
      </w:pPr>
      <w:r w:rsidRPr="00E5048A">
        <w:rPr>
          <w:rFonts w:ascii="Arial" w:eastAsia="DFKai-SB" w:hAnsi="Arial" w:cs="Arial"/>
          <w:b/>
        </w:rPr>
        <w:t>Interview Process</w:t>
      </w:r>
    </w:p>
    <w:p w14:paraId="0D3ED9ED" w14:textId="77777777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Select Interviewers</w:t>
      </w:r>
    </w:p>
    <w:p w14:paraId="3F3B0E26" w14:textId="77777777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Schedule Interviews</w:t>
      </w:r>
    </w:p>
    <w:p w14:paraId="579A925B" w14:textId="77777777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Complete Employment Applications (if not already done)</w:t>
      </w:r>
    </w:p>
    <w:p w14:paraId="5FEDA2FE" w14:textId="77777777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Conduct Interviews</w:t>
      </w:r>
    </w:p>
    <w:p w14:paraId="3A92E6BB" w14:textId="77777777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Evaluate</w:t>
      </w:r>
    </w:p>
    <w:p w14:paraId="13900A22" w14:textId="1FD0D643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Select</w:t>
      </w:r>
    </w:p>
    <w:p w14:paraId="17E175D9" w14:textId="77777777" w:rsidR="00843BCB" w:rsidRPr="00E5048A" w:rsidRDefault="00843BCB" w:rsidP="00E5048A">
      <w:pPr>
        <w:spacing w:after="0" w:line="300" w:lineRule="exact"/>
        <w:rPr>
          <w:rFonts w:ascii="Arial" w:eastAsia="DFKai-SB" w:hAnsi="Arial" w:cs="Arial"/>
          <w:b/>
        </w:rPr>
      </w:pPr>
      <w:r w:rsidRPr="00E5048A">
        <w:rPr>
          <w:rFonts w:ascii="Arial" w:eastAsia="DFKai-SB" w:hAnsi="Arial" w:cs="Arial"/>
          <w:b/>
        </w:rPr>
        <w:t>Reference Checking Process</w:t>
      </w:r>
    </w:p>
    <w:p w14:paraId="3F72C1DA" w14:textId="77777777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Conduct Reference Check</w:t>
      </w:r>
    </w:p>
    <w:p w14:paraId="1C494943" w14:textId="0B5E795B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Conduct Background Check</w:t>
      </w:r>
    </w:p>
    <w:p w14:paraId="428C4942" w14:textId="77777777" w:rsidR="00843BCB" w:rsidRPr="00E5048A" w:rsidRDefault="00843BCB" w:rsidP="00E5048A">
      <w:pPr>
        <w:spacing w:after="0" w:line="300" w:lineRule="exact"/>
        <w:rPr>
          <w:rFonts w:ascii="Arial" w:eastAsia="DFKai-SB" w:hAnsi="Arial" w:cs="Arial"/>
          <w:b/>
        </w:rPr>
      </w:pPr>
      <w:r w:rsidRPr="00E5048A">
        <w:rPr>
          <w:rFonts w:ascii="Arial" w:eastAsia="DFKai-SB" w:hAnsi="Arial" w:cs="Arial"/>
          <w:b/>
        </w:rPr>
        <w:t>Job Offer</w:t>
      </w:r>
    </w:p>
    <w:p w14:paraId="1DDFE292" w14:textId="6D7986E2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 xml:space="preserve">Prepare Offer Letter for Review by </w:t>
      </w:r>
      <w:r w:rsidR="00B46C3D" w:rsidRPr="00B46C3D">
        <w:rPr>
          <w:rFonts w:ascii="Arial" w:eastAsia="DFKai-SB" w:hAnsi="Arial" w:cs="Arial"/>
          <w:highlight w:val="yellow"/>
        </w:rPr>
        <w:t>[Date]</w:t>
      </w:r>
    </w:p>
    <w:p w14:paraId="3103C31F" w14:textId="77777777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Present to the Applicant</w:t>
      </w:r>
    </w:p>
    <w:p w14:paraId="78614C0F" w14:textId="77777777" w:rsidR="00843BCB" w:rsidRPr="00E5048A" w:rsidRDefault="00843BCB" w:rsidP="00E5048A">
      <w:pPr>
        <w:numPr>
          <w:ilvl w:val="0"/>
          <w:numId w:val="8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Offer Letter (Offer is contingent on background, reference and drug screens if applicable)</w:t>
      </w:r>
    </w:p>
    <w:p w14:paraId="47AFC672" w14:textId="77777777" w:rsidR="00843BCB" w:rsidRPr="00E5048A" w:rsidRDefault="00843BCB" w:rsidP="00E5048A">
      <w:pPr>
        <w:numPr>
          <w:ilvl w:val="0"/>
          <w:numId w:val="8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 xml:space="preserve">Job Description </w:t>
      </w:r>
    </w:p>
    <w:p w14:paraId="3D5CEBF1" w14:textId="77777777" w:rsidR="00843BCB" w:rsidRPr="00E5048A" w:rsidRDefault="00843BCB" w:rsidP="00B46C3D">
      <w:pPr>
        <w:pStyle w:val="ListParagraph"/>
        <w:numPr>
          <w:ilvl w:val="0"/>
          <w:numId w:val="1"/>
        </w:numPr>
        <w:spacing w:after="0" w:line="300" w:lineRule="exact"/>
        <w:rPr>
          <w:rFonts w:ascii="Arial" w:eastAsia="DFKai-SB" w:hAnsi="Arial" w:cs="Arial"/>
        </w:rPr>
      </w:pPr>
      <w:r w:rsidRPr="00E5048A">
        <w:rPr>
          <w:rFonts w:ascii="Arial" w:eastAsia="DFKai-SB" w:hAnsi="Arial" w:cs="Arial"/>
        </w:rPr>
        <w:t>Complete Pre-Employment Drug Screen (if applicable)</w:t>
      </w:r>
    </w:p>
    <w:p w14:paraId="2AEBC33E" w14:textId="77777777" w:rsidR="00843BCB" w:rsidRPr="00E5048A" w:rsidRDefault="00843BCB" w:rsidP="00E5048A">
      <w:pPr>
        <w:spacing w:after="0" w:line="300" w:lineRule="exact"/>
        <w:rPr>
          <w:rFonts w:ascii="Arial" w:hAnsi="Arial" w:cs="Arial"/>
        </w:rPr>
      </w:pPr>
    </w:p>
    <w:sectPr w:rsidR="00843BCB" w:rsidRPr="00E5048A" w:rsidSect="00B46C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BBD8" w14:textId="77777777" w:rsidR="00E5048A" w:rsidRDefault="00E5048A" w:rsidP="00E5048A">
      <w:pPr>
        <w:spacing w:after="0" w:line="240" w:lineRule="auto"/>
      </w:pPr>
      <w:r>
        <w:separator/>
      </w:r>
    </w:p>
  </w:endnote>
  <w:endnote w:type="continuationSeparator" w:id="0">
    <w:p w14:paraId="2058AC13" w14:textId="77777777" w:rsidR="00E5048A" w:rsidRDefault="00E5048A" w:rsidP="00E5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8E2E" w14:textId="555E98E1" w:rsidR="00E5048A" w:rsidRPr="00917939" w:rsidRDefault="00E5048A" w:rsidP="00E5048A">
    <w:pPr>
      <w:pStyle w:val="Footer"/>
      <w:rPr>
        <w:rFonts w:ascii="Arial" w:hAnsi="Arial" w:cs="Arial"/>
        <w:sz w:val="20"/>
        <w:szCs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21DD6" w14:textId="77777777" w:rsidR="00E5048A" w:rsidRDefault="00E5048A" w:rsidP="00E5048A">
      <w:pPr>
        <w:spacing w:after="0" w:line="240" w:lineRule="auto"/>
      </w:pPr>
      <w:r>
        <w:separator/>
      </w:r>
    </w:p>
  </w:footnote>
  <w:footnote w:type="continuationSeparator" w:id="0">
    <w:p w14:paraId="0B1FB5C7" w14:textId="77777777" w:rsidR="00E5048A" w:rsidRDefault="00E5048A" w:rsidP="00E50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3AD0"/>
    <w:multiLevelType w:val="hybridMultilevel"/>
    <w:tmpl w:val="ECB6C37A"/>
    <w:lvl w:ilvl="0" w:tplc="637AC5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95300"/>
    <w:multiLevelType w:val="hybridMultilevel"/>
    <w:tmpl w:val="50CABEEA"/>
    <w:lvl w:ilvl="0" w:tplc="9EDA83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2400B"/>
    <w:multiLevelType w:val="hybridMultilevel"/>
    <w:tmpl w:val="04F0C3C4"/>
    <w:lvl w:ilvl="0" w:tplc="637AC5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E38D4"/>
    <w:multiLevelType w:val="hybridMultilevel"/>
    <w:tmpl w:val="ADFAE5B2"/>
    <w:lvl w:ilvl="0" w:tplc="182E188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B5748F"/>
    <w:multiLevelType w:val="hybridMultilevel"/>
    <w:tmpl w:val="E2127304"/>
    <w:lvl w:ilvl="0" w:tplc="9EDA83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A736D"/>
    <w:multiLevelType w:val="hybridMultilevel"/>
    <w:tmpl w:val="E8CEEA64"/>
    <w:lvl w:ilvl="0" w:tplc="637AC5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5217F"/>
    <w:multiLevelType w:val="hybridMultilevel"/>
    <w:tmpl w:val="821617F0"/>
    <w:lvl w:ilvl="0" w:tplc="637AC5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20858"/>
    <w:multiLevelType w:val="hybridMultilevel"/>
    <w:tmpl w:val="7990F144"/>
    <w:lvl w:ilvl="0" w:tplc="637AC5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720069">
    <w:abstractNumId w:val="1"/>
  </w:num>
  <w:num w:numId="2" w16cid:durableId="212884488">
    <w:abstractNumId w:val="4"/>
  </w:num>
  <w:num w:numId="3" w16cid:durableId="972559369">
    <w:abstractNumId w:val="0"/>
  </w:num>
  <w:num w:numId="4" w16cid:durableId="1428185439">
    <w:abstractNumId w:val="5"/>
  </w:num>
  <w:num w:numId="5" w16cid:durableId="887062430">
    <w:abstractNumId w:val="6"/>
  </w:num>
  <w:num w:numId="6" w16cid:durableId="659620233">
    <w:abstractNumId w:val="7"/>
  </w:num>
  <w:num w:numId="7" w16cid:durableId="190841889">
    <w:abstractNumId w:val="2"/>
  </w:num>
  <w:num w:numId="8" w16cid:durableId="609239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BB2"/>
    <w:rsid w:val="0016346A"/>
    <w:rsid w:val="002F0C26"/>
    <w:rsid w:val="003166D1"/>
    <w:rsid w:val="004151C0"/>
    <w:rsid w:val="00431BB4"/>
    <w:rsid w:val="00843BCB"/>
    <w:rsid w:val="00B42459"/>
    <w:rsid w:val="00B46C3D"/>
    <w:rsid w:val="00B70BB2"/>
    <w:rsid w:val="00C66D04"/>
    <w:rsid w:val="00DF58C8"/>
    <w:rsid w:val="00E5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5C6F"/>
  <w15:docId w15:val="{4178BD6A-023B-4E9A-84C5-5DB77FB3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BB2"/>
    <w:pPr>
      <w:ind w:left="720"/>
      <w:contextualSpacing/>
    </w:pPr>
  </w:style>
  <w:style w:type="paragraph" w:styleId="Header">
    <w:name w:val="header"/>
    <w:basedOn w:val="Normal"/>
    <w:link w:val="HeaderChar"/>
    <w:rsid w:val="00E5048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5048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E50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50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Reed</dc:creator>
  <cp:lastModifiedBy>Nancy VanDyke</cp:lastModifiedBy>
  <cp:revision>10</cp:revision>
  <dcterms:created xsi:type="dcterms:W3CDTF">2015-01-13T22:12:00Z</dcterms:created>
  <dcterms:modified xsi:type="dcterms:W3CDTF">2023-06-21T21:11:00Z</dcterms:modified>
</cp:coreProperties>
</file>