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1BFE" w14:textId="77777777" w:rsidR="00C24ED7" w:rsidRPr="004D54D9" w:rsidRDefault="00C24ED7" w:rsidP="0073797A">
      <w:pPr>
        <w:pBdr>
          <w:bottom w:val="single" w:sz="4" w:space="1" w:color="auto"/>
        </w:pBdr>
        <w:jc w:val="center"/>
        <w:rPr>
          <w:color w:val="1D2C4C"/>
          <w:sz w:val="40"/>
          <w:szCs w:val="40"/>
        </w:rPr>
      </w:pPr>
      <w:r w:rsidRPr="004D54D9">
        <w:rPr>
          <w:color w:val="1D2C4C"/>
          <w:sz w:val="40"/>
          <w:szCs w:val="40"/>
        </w:rPr>
        <w:t>Drama-Free Culture Assessment</w:t>
      </w:r>
    </w:p>
    <w:p w14:paraId="7F214B7D" w14:textId="4C1E1513" w:rsidR="00C24ED7" w:rsidRDefault="00C24ED7" w:rsidP="004D54D9">
      <w:pPr>
        <w:spacing w:after="0" w:line="300" w:lineRule="exact"/>
      </w:pPr>
      <w:r w:rsidRPr="004D54D9">
        <w:rPr>
          <w:b/>
          <w:bCs/>
          <w:color w:val="1D2C4C"/>
        </w:rPr>
        <w:t xml:space="preserve">Introduction: </w:t>
      </w:r>
      <w:r w:rsidRPr="00C24ED7">
        <w:t>The Drama-Free Culture Assessment is designed to help organizations identify the presence and impact of workplace drama — behaviors like gossip, blame, avoidance, or defensiveness — and evaluate the strength of their collaboration, communication, and accountability practices.</w:t>
      </w:r>
    </w:p>
    <w:p w14:paraId="46E6948F" w14:textId="77777777" w:rsidR="004D54D9" w:rsidRPr="00C24ED7" w:rsidRDefault="004D54D9" w:rsidP="004D54D9">
      <w:pPr>
        <w:spacing w:after="0" w:line="300" w:lineRule="exact"/>
      </w:pPr>
    </w:p>
    <w:p w14:paraId="3B5A0208" w14:textId="77777777" w:rsidR="00C24ED7" w:rsidRDefault="00C24ED7" w:rsidP="004D54D9">
      <w:pPr>
        <w:spacing w:after="0" w:line="300" w:lineRule="exact"/>
      </w:pPr>
      <w:r w:rsidRPr="00C24ED7">
        <w:t>This assessment can be used in two ways:</w:t>
      </w:r>
    </w:p>
    <w:p w14:paraId="5FB09377" w14:textId="77777777" w:rsidR="004D54D9" w:rsidRPr="00C24ED7" w:rsidRDefault="004D54D9" w:rsidP="004D54D9">
      <w:pPr>
        <w:spacing w:after="0" w:line="300" w:lineRule="exact"/>
      </w:pPr>
    </w:p>
    <w:p w14:paraId="070CBE0F" w14:textId="77777777" w:rsidR="00C24ED7" w:rsidRPr="00C24ED7" w:rsidRDefault="00C24ED7" w:rsidP="004D54D9">
      <w:pPr>
        <w:numPr>
          <w:ilvl w:val="0"/>
          <w:numId w:val="12"/>
        </w:numPr>
        <w:spacing w:after="0" w:line="300" w:lineRule="exact"/>
      </w:pPr>
      <w:r w:rsidRPr="004D54D9">
        <w:rPr>
          <w:b/>
          <w:bCs/>
          <w:color w:val="1D2C4C"/>
        </w:rPr>
        <w:t>Self-Assessment (for Leaders or Individual Contributors):</w:t>
      </w:r>
      <w:r w:rsidRPr="004D54D9">
        <w:rPr>
          <w:color w:val="1D2C4C"/>
        </w:rPr>
        <w:t xml:space="preserve"> </w:t>
      </w:r>
      <w:r w:rsidRPr="00C24ED7">
        <w:t>Ideal for leaders, managers, or HR professionals who want to reflect on their own leadership style, team environment, and culture-building efforts.</w:t>
      </w:r>
    </w:p>
    <w:p w14:paraId="0EE3EE10" w14:textId="77777777" w:rsidR="00C24ED7" w:rsidRPr="00C24ED7" w:rsidRDefault="00C24ED7" w:rsidP="004D54D9">
      <w:pPr>
        <w:numPr>
          <w:ilvl w:val="0"/>
          <w:numId w:val="12"/>
        </w:numPr>
        <w:spacing w:after="0" w:line="300" w:lineRule="exact"/>
      </w:pPr>
      <w:r w:rsidRPr="004D54D9">
        <w:rPr>
          <w:b/>
          <w:bCs/>
          <w:color w:val="1D2C4C"/>
        </w:rPr>
        <w:t>Team Diagnostic (for Departments or Workgroups):</w:t>
      </w:r>
      <w:r w:rsidRPr="004D54D9">
        <w:rPr>
          <w:color w:val="1D2C4C"/>
        </w:rPr>
        <w:t xml:space="preserve"> </w:t>
      </w:r>
      <w:r w:rsidRPr="00C24ED7">
        <w:t>Useful for understanding the collective experience of a team or department, especially when you want to surface hidden tensions or inconsistencies between perception and practice.</w:t>
      </w:r>
    </w:p>
    <w:p w14:paraId="332D8A9A" w14:textId="77777777" w:rsidR="004D54D9" w:rsidRDefault="004D54D9" w:rsidP="004D54D9">
      <w:pPr>
        <w:spacing w:after="0" w:line="300" w:lineRule="exact"/>
      </w:pPr>
    </w:p>
    <w:p w14:paraId="5930A085" w14:textId="1416364B" w:rsidR="00C24ED7" w:rsidRPr="00C24ED7" w:rsidRDefault="00C24ED7" w:rsidP="004D54D9">
      <w:pPr>
        <w:spacing w:after="0" w:line="300" w:lineRule="exact"/>
      </w:pPr>
      <w:r w:rsidRPr="00C24ED7">
        <w:t>Both approaches provide valuable insights — but using them together gives the fullest picture of how drama shows up in your workplace.</w:t>
      </w:r>
    </w:p>
    <w:p w14:paraId="398AFDCF" w14:textId="77777777" w:rsidR="00C24ED7" w:rsidRPr="00C24ED7" w:rsidRDefault="00785751" w:rsidP="00C24ED7">
      <w:r>
        <w:pict w14:anchorId="7DFF83F4">
          <v:rect id="_x0000_i1025" style="width:0;height:1.5pt" o:hralign="center" o:hrstd="t" o:hr="t" fillcolor="#a0a0a0" stroked="f"/>
        </w:pict>
      </w:r>
    </w:p>
    <w:p w14:paraId="2437D2D4" w14:textId="0DD5117C" w:rsidR="00C24ED7" w:rsidRPr="004D54D9" w:rsidRDefault="00C24ED7" w:rsidP="004D54D9">
      <w:pPr>
        <w:spacing w:after="0" w:line="300" w:lineRule="exact"/>
        <w:jc w:val="center"/>
        <w:rPr>
          <w:b/>
          <w:bCs/>
          <w:color w:val="1D2C4C"/>
          <w:sz w:val="28"/>
          <w:szCs w:val="28"/>
        </w:rPr>
      </w:pPr>
      <w:r w:rsidRPr="004D54D9">
        <w:rPr>
          <w:b/>
          <w:bCs/>
          <w:color w:val="1D2C4C"/>
          <w:sz w:val="28"/>
          <w:szCs w:val="28"/>
        </w:rPr>
        <w:t xml:space="preserve">How to Use </w:t>
      </w:r>
      <w:r w:rsidR="00633522" w:rsidRPr="004D54D9">
        <w:rPr>
          <w:b/>
          <w:bCs/>
          <w:color w:val="1D2C4C"/>
          <w:sz w:val="28"/>
          <w:szCs w:val="28"/>
        </w:rPr>
        <w:t>this</w:t>
      </w:r>
      <w:r w:rsidRPr="004D54D9">
        <w:rPr>
          <w:b/>
          <w:bCs/>
          <w:color w:val="1D2C4C"/>
          <w:sz w:val="28"/>
          <w:szCs w:val="28"/>
        </w:rPr>
        <w:t xml:space="preserve"> Assessment</w:t>
      </w:r>
    </w:p>
    <w:p w14:paraId="19DC8E5B" w14:textId="77777777" w:rsidR="004D54D9" w:rsidRDefault="004D54D9" w:rsidP="004D54D9">
      <w:pPr>
        <w:spacing w:after="0" w:line="300" w:lineRule="exact"/>
      </w:pPr>
    </w:p>
    <w:p w14:paraId="0C9FE6AF" w14:textId="6E75020D" w:rsidR="00C24ED7" w:rsidRDefault="00C24ED7" w:rsidP="004D54D9">
      <w:pPr>
        <w:spacing w:after="0" w:line="300" w:lineRule="exact"/>
      </w:pPr>
      <w:r w:rsidRPr="00C24ED7">
        <w:t>For each statement, indicate how accurately it reflects your team or organization:</w:t>
      </w:r>
    </w:p>
    <w:p w14:paraId="7560686F" w14:textId="77777777" w:rsidR="004D54D9" w:rsidRPr="00C24ED7" w:rsidRDefault="004D54D9" w:rsidP="004D54D9">
      <w:pPr>
        <w:spacing w:after="0" w:line="300" w:lineRule="exact"/>
      </w:pPr>
    </w:p>
    <w:p w14:paraId="6D618EFA" w14:textId="356EBAE8" w:rsidR="00C24ED7" w:rsidRPr="00C24ED7" w:rsidRDefault="00C24ED7" w:rsidP="004D54D9">
      <w:pPr>
        <w:numPr>
          <w:ilvl w:val="0"/>
          <w:numId w:val="13"/>
        </w:numPr>
        <w:spacing w:after="0" w:line="300" w:lineRule="exact"/>
      </w:pPr>
      <w:r w:rsidRPr="004D54D9">
        <w:rPr>
          <w:b/>
          <w:bCs/>
          <w:color w:val="1D2C4C"/>
        </w:rPr>
        <w:t>Consistently True</w:t>
      </w:r>
      <w:r w:rsidRPr="004D54D9">
        <w:rPr>
          <w:color w:val="1D2C4C"/>
        </w:rPr>
        <w:t xml:space="preserve"> </w:t>
      </w:r>
      <w:r w:rsidRPr="00C24ED7">
        <w:t>– This is a regular practice or behavior in your team.</w:t>
      </w:r>
    </w:p>
    <w:p w14:paraId="52B710FE" w14:textId="044ADB80" w:rsidR="00C24ED7" w:rsidRPr="00C24ED7" w:rsidRDefault="00C24ED7" w:rsidP="004D54D9">
      <w:pPr>
        <w:numPr>
          <w:ilvl w:val="0"/>
          <w:numId w:val="13"/>
        </w:numPr>
        <w:spacing w:after="0" w:line="300" w:lineRule="exact"/>
      </w:pPr>
      <w:r w:rsidRPr="004D54D9">
        <w:rPr>
          <w:b/>
          <w:bCs/>
          <w:color w:val="1D2C4C"/>
        </w:rPr>
        <w:t>Sometimes True</w:t>
      </w:r>
      <w:r w:rsidRPr="004D54D9">
        <w:rPr>
          <w:color w:val="1D2C4C"/>
        </w:rPr>
        <w:t xml:space="preserve"> </w:t>
      </w:r>
      <w:r w:rsidRPr="00C24ED7">
        <w:t>– This happens occasionally, but inconsistently.</w:t>
      </w:r>
    </w:p>
    <w:p w14:paraId="5413C9FF" w14:textId="390973D6" w:rsidR="00C24ED7" w:rsidRPr="00C24ED7" w:rsidRDefault="00C24ED7" w:rsidP="004D54D9">
      <w:pPr>
        <w:numPr>
          <w:ilvl w:val="0"/>
          <w:numId w:val="13"/>
        </w:numPr>
        <w:spacing w:after="0" w:line="300" w:lineRule="exact"/>
      </w:pPr>
      <w:r w:rsidRPr="004D54D9">
        <w:rPr>
          <w:b/>
          <w:bCs/>
          <w:color w:val="1D2C4C"/>
        </w:rPr>
        <w:t>Needs Improvement</w:t>
      </w:r>
      <w:r w:rsidRPr="004D54D9">
        <w:rPr>
          <w:color w:val="1D2C4C"/>
        </w:rPr>
        <w:t xml:space="preserve"> </w:t>
      </w:r>
      <w:r w:rsidRPr="00C24ED7">
        <w:t>– This is rarely practiced or missing.</w:t>
      </w:r>
    </w:p>
    <w:p w14:paraId="4625E8EA" w14:textId="77777777" w:rsidR="004D54D9" w:rsidRDefault="004D54D9" w:rsidP="004D54D9">
      <w:pPr>
        <w:spacing w:after="0" w:line="300" w:lineRule="exact"/>
      </w:pPr>
    </w:p>
    <w:p w14:paraId="163920CB" w14:textId="0E935B65" w:rsidR="00C24ED7" w:rsidRPr="00C24ED7" w:rsidRDefault="00C24ED7" w:rsidP="004D54D9">
      <w:pPr>
        <w:spacing w:after="0" w:line="300" w:lineRule="exact"/>
      </w:pPr>
      <w:r w:rsidRPr="00C24ED7">
        <w:t>Be honest</w:t>
      </w:r>
      <w:r>
        <w:t xml:space="preserve">, </w:t>
      </w:r>
      <w:r w:rsidRPr="00C24ED7">
        <w:t>this is about identifying patterns, not judging individuals.</w:t>
      </w:r>
    </w:p>
    <w:p w14:paraId="10846A88" w14:textId="77777777" w:rsidR="00C24ED7" w:rsidRDefault="00C24ED7" w:rsidP="004D54D9">
      <w:pPr>
        <w:spacing w:after="0" w:line="300" w:lineRule="exact"/>
        <w:rPr>
          <w:b/>
          <w:bCs/>
        </w:rPr>
      </w:pPr>
    </w:p>
    <w:p w14:paraId="610FF127" w14:textId="7B94A4D5" w:rsidR="00C24ED7" w:rsidRPr="004D54D9" w:rsidRDefault="00C24ED7" w:rsidP="004D54D9">
      <w:pPr>
        <w:spacing w:after="0" w:line="300" w:lineRule="exact"/>
        <w:jc w:val="center"/>
        <w:rPr>
          <w:b/>
          <w:bCs/>
          <w:color w:val="1D2C4C"/>
          <w:sz w:val="28"/>
          <w:szCs w:val="28"/>
        </w:rPr>
      </w:pPr>
      <w:r w:rsidRPr="004D54D9">
        <w:rPr>
          <w:b/>
          <w:bCs/>
          <w:color w:val="1D2C4C"/>
          <w:sz w:val="28"/>
          <w:szCs w:val="28"/>
        </w:rPr>
        <w:t>Choosing the Right Format</w:t>
      </w:r>
    </w:p>
    <w:p w14:paraId="3F9BE92B" w14:textId="77777777" w:rsidR="004D54D9" w:rsidRPr="00C24ED7" w:rsidRDefault="004D54D9" w:rsidP="004D54D9">
      <w:pPr>
        <w:spacing w:after="0" w:line="300" w:lineRule="exact"/>
        <w:jc w:val="center"/>
        <w:rPr>
          <w:b/>
          <w:bCs/>
        </w:rPr>
      </w:pPr>
    </w:p>
    <w:p w14:paraId="3BA3459A" w14:textId="61DB3281" w:rsidR="00C24ED7" w:rsidRPr="004D54D9" w:rsidRDefault="00C24ED7" w:rsidP="004D54D9">
      <w:pPr>
        <w:spacing w:after="0" w:line="300" w:lineRule="exact"/>
        <w:rPr>
          <w:b/>
          <w:bCs/>
          <w:color w:val="1D2C4C"/>
        </w:rPr>
      </w:pPr>
      <w:r w:rsidRPr="004D54D9">
        <w:rPr>
          <w:b/>
          <w:bCs/>
          <w:color w:val="1D2C4C"/>
        </w:rPr>
        <w:t xml:space="preserve">Benefits If a Leader Completes It Alone: </w:t>
      </w:r>
    </w:p>
    <w:p w14:paraId="2337E5D3" w14:textId="77777777" w:rsidR="00C24ED7" w:rsidRPr="00C24ED7" w:rsidRDefault="00C24ED7" w:rsidP="004D54D9">
      <w:pPr>
        <w:numPr>
          <w:ilvl w:val="0"/>
          <w:numId w:val="14"/>
        </w:numPr>
        <w:spacing w:after="0" w:line="300" w:lineRule="exact"/>
      </w:pPr>
      <w:r w:rsidRPr="00C24ED7">
        <w:t>Quick snapshot of leadership perspective.</w:t>
      </w:r>
    </w:p>
    <w:p w14:paraId="3278987C" w14:textId="77777777" w:rsidR="00C24ED7" w:rsidRPr="00C24ED7" w:rsidRDefault="00C24ED7" w:rsidP="004D54D9">
      <w:pPr>
        <w:numPr>
          <w:ilvl w:val="0"/>
          <w:numId w:val="14"/>
        </w:numPr>
        <w:spacing w:after="0" w:line="300" w:lineRule="exact"/>
      </w:pPr>
      <w:r w:rsidRPr="00C24ED7">
        <w:t>Helps identify assumptions or blind spots before engaging the team.</w:t>
      </w:r>
    </w:p>
    <w:p w14:paraId="577EACCE" w14:textId="77777777" w:rsidR="00C24ED7" w:rsidRPr="00C24ED7" w:rsidRDefault="00C24ED7" w:rsidP="004D54D9">
      <w:pPr>
        <w:numPr>
          <w:ilvl w:val="0"/>
          <w:numId w:val="14"/>
        </w:numPr>
        <w:spacing w:after="0" w:line="300" w:lineRule="exact"/>
      </w:pPr>
      <w:r w:rsidRPr="00C24ED7">
        <w:t>Useful for setting a baseline if the team is new or undergoing transition.</w:t>
      </w:r>
    </w:p>
    <w:p w14:paraId="32C2C441" w14:textId="77777777" w:rsidR="004D54D9" w:rsidRDefault="004D54D9" w:rsidP="004D54D9">
      <w:pPr>
        <w:spacing w:after="0" w:line="300" w:lineRule="exact"/>
        <w:rPr>
          <w:b/>
          <w:bCs/>
        </w:rPr>
      </w:pPr>
    </w:p>
    <w:p w14:paraId="31B839EC" w14:textId="5B4CF794" w:rsidR="00C24ED7" w:rsidRPr="004D54D9" w:rsidRDefault="00C24ED7" w:rsidP="004D54D9">
      <w:pPr>
        <w:spacing w:after="0" w:line="300" w:lineRule="exact"/>
        <w:rPr>
          <w:color w:val="1D2C4C"/>
        </w:rPr>
      </w:pPr>
      <w:r w:rsidRPr="004D54D9">
        <w:rPr>
          <w:b/>
          <w:bCs/>
          <w:color w:val="1D2C4C"/>
        </w:rPr>
        <w:t>Limitations:</w:t>
      </w:r>
    </w:p>
    <w:p w14:paraId="0392D978" w14:textId="77777777" w:rsidR="00C24ED7" w:rsidRPr="00C24ED7" w:rsidRDefault="00C24ED7" w:rsidP="004D54D9">
      <w:pPr>
        <w:numPr>
          <w:ilvl w:val="0"/>
          <w:numId w:val="14"/>
        </w:numPr>
        <w:spacing w:after="0" w:line="300" w:lineRule="exact"/>
      </w:pPr>
      <w:r w:rsidRPr="00C24ED7">
        <w:t>Reflects only one viewpoint.</w:t>
      </w:r>
    </w:p>
    <w:p w14:paraId="33AD960E" w14:textId="77777777" w:rsidR="00C24ED7" w:rsidRPr="00C24ED7" w:rsidRDefault="00C24ED7" w:rsidP="004D54D9">
      <w:pPr>
        <w:numPr>
          <w:ilvl w:val="0"/>
          <w:numId w:val="14"/>
        </w:numPr>
        <w:spacing w:after="0" w:line="300" w:lineRule="exact"/>
      </w:pPr>
      <w:r w:rsidRPr="00C24ED7">
        <w:t>May overlook team dynamics or communication issues the leader doesn’t observe directly.</w:t>
      </w:r>
    </w:p>
    <w:p w14:paraId="2D1DE12B" w14:textId="77777777" w:rsidR="004D54D9" w:rsidRDefault="004D54D9" w:rsidP="004D54D9">
      <w:pPr>
        <w:spacing w:after="0" w:line="300" w:lineRule="exact"/>
        <w:rPr>
          <w:b/>
          <w:bCs/>
        </w:rPr>
      </w:pPr>
    </w:p>
    <w:p w14:paraId="14978CBA" w14:textId="77777777" w:rsidR="004D54D9" w:rsidRDefault="004D54D9">
      <w:pPr>
        <w:rPr>
          <w:b/>
          <w:bCs/>
        </w:rPr>
      </w:pPr>
      <w:r>
        <w:rPr>
          <w:b/>
          <w:bCs/>
        </w:rPr>
        <w:br w:type="page"/>
      </w:r>
    </w:p>
    <w:p w14:paraId="2562592D" w14:textId="29FE1C7C" w:rsidR="00C24ED7" w:rsidRPr="004D54D9" w:rsidRDefault="00C24ED7" w:rsidP="004D54D9">
      <w:pPr>
        <w:spacing w:after="0" w:line="300" w:lineRule="exact"/>
        <w:rPr>
          <w:b/>
          <w:bCs/>
          <w:color w:val="1D2C4C"/>
        </w:rPr>
      </w:pPr>
      <w:r w:rsidRPr="004D54D9">
        <w:rPr>
          <w:b/>
          <w:bCs/>
          <w:color w:val="1D2C4C"/>
        </w:rPr>
        <w:lastRenderedPageBreak/>
        <w:t xml:space="preserve">Benefits if the Team Completes It Together: </w:t>
      </w:r>
    </w:p>
    <w:p w14:paraId="3220109E" w14:textId="77777777" w:rsidR="00C24ED7" w:rsidRPr="00C24ED7" w:rsidRDefault="00C24ED7" w:rsidP="004D54D9">
      <w:pPr>
        <w:numPr>
          <w:ilvl w:val="0"/>
          <w:numId w:val="14"/>
        </w:numPr>
        <w:spacing w:after="0" w:line="300" w:lineRule="exact"/>
      </w:pPr>
      <w:r w:rsidRPr="00C24ED7">
        <w:t>Provides a more accurate, collective view of the work culture.</w:t>
      </w:r>
    </w:p>
    <w:p w14:paraId="132A47F5" w14:textId="77777777" w:rsidR="00C24ED7" w:rsidRPr="00C24ED7" w:rsidRDefault="00C24ED7" w:rsidP="004D54D9">
      <w:pPr>
        <w:numPr>
          <w:ilvl w:val="0"/>
          <w:numId w:val="14"/>
        </w:numPr>
        <w:spacing w:after="0" w:line="300" w:lineRule="exact"/>
      </w:pPr>
      <w:r w:rsidRPr="00C24ED7">
        <w:t>Builds shared language and ownership for improvement.</w:t>
      </w:r>
    </w:p>
    <w:p w14:paraId="58172B37" w14:textId="77777777" w:rsidR="00C24ED7" w:rsidRPr="00C24ED7" w:rsidRDefault="00C24ED7" w:rsidP="004D54D9">
      <w:pPr>
        <w:numPr>
          <w:ilvl w:val="0"/>
          <w:numId w:val="14"/>
        </w:numPr>
        <w:spacing w:after="0" w:line="300" w:lineRule="exact"/>
      </w:pPr>
      <w:r w:rsidRPr="00C24ED7">
        <w:t>Encourages open dialogue about communication and collaboration habits.</w:t>
      </w:r>
    </w:p>
    <w:p w14:paraId="2856EE3B" w14:textId="77777777" w:rsidR="004D54D9" w:rsidRDefault="004D54D9" w:rsidP="004D54D9">
      <w:pPr>
        <w:spacing w:after="0" w:line="300" w:lineRule="exact"/>
        <w:rPr>
          <w:b/>
          <w:bCs/>
        </w:rPr>
      </w:pPr>
    </w:p>
    <w:p w14:paraId="0BE1B314" w14:textId="6E540529" w:rsidR="00C24ED7" w:rsidRPr="0073797A" w:rsidRDefault="00C24ED7" w:rsidP="004D54D9">
      <w:pPr>
        <w:spacing w:after="0" w:line="300" w:lineRule="exact"/>
        <w:rPr>
          <w:color w:val="1D2C4C"/>
        </w:rPr>
      </w:pPr>
      <w:r w:rsidRPr="0073797A">
        <w:rPr>
          <w:b/>
          <w:bCs/>
          <w:color w:val="1D2C4C"/>
        </w:rPr>
        <w:t>Challenges &amp; Recommendations:</w:t>
      </w:r>
    </w:p>
    <w:p w14:paraId="6C9FAE6D" w14:textId="77777777" w:rsidR="00C24ED7" w:rsidRPr="00C24ED7" w:rsidRDefault="00C24ED7" w:rsidP="004D54D9">
      <w:pPr>
        <w:numPr>
          <w:ilvl w:val="0"/>
          <w:numId w:val="14"/>
        </w:numPr>
        <w:spacing w:after="0" w:line="300" w:lineRule="exact"/>
      </w:pPr>
      <w:r w:rsidRPr="00C24ED7">
        <w:t>To ensure honest responses, anonymity is essential.</w:t>
      </w:r>
    </w:p>
    <w:p w14:paraId="4A9833A3" w14:textId="77777777" w:rsidR="00C24ED7" w:rsidRPr="00C24ED7" w:rsidRDefault="00C24ED7" w:rsidP="004D54D9">
      <w:pPr>
        <w:numPr>
          <w:ilvl w:val="1"/>
          <w:numId w:val="16"/>
        </w:numPr>
        <w:spacing w:after="0" w:line="300" w:lineRule="exact"/>
      </w:pPr>
      <w:r w:rsidRPr="00C24ED7">
        <w:t>Avoid collecting names or identifying details.</w:t>
      </w:r>
    </w:p>
    <w:p w14:paraId="4C01DD90" w14:textId="77777777" w:rsidR="00C24ED7" w:rsidRPr="00C24ED7" w:rsidRDefault="00C24ED7" w:rsidP="004D54D9">
      <w:pPr>
        <w:numPr>
          <w:ilvl w:val="1"/>
          <w:numId w:val="16"/>
        </w:numPr>
        <w:spacing w:after="0" w:line="300" w:lineRule="exact"/>
      </w:pPr>
      <w:r w:rsidRPr="00C24ED7">
        <w:t>Encourage participants to complete the survey individually, not in a group setting.</w:t>
      </w:r>
    </w:p>
    <w:p w14:paraId="7E9DC5FC" w14:textId="77777777" w:rsidR="00C24ED7" w:rsidRPr="00C24ED7" w:rsidRDefault="00C24ED7" w:rsidP="004D54D9">
      <w:pPr>
        <w:numPr>
          <w:ilvl w:val="0"/>
          <w:numId w:val="14"/>
        </w:numPr>
        <w:spacing w:after="0" w:line="300" w:lineRule="exact"/>
      </w:pPr>
      <w:r w:rsidRPr="00C24ED7">
        <w:t>To maintain anonymity, a minimum of 5–7 participants is recommended per team or department. Smaller teams can combine results with another team for broader insights.</w:t>
      </w:r>
    </w:p>
    <w:p w14:paraId="05C14B3D" w14:textId="77777777" w:rsidR="00C24ED7" w:rsidRPr="00C24ED7" w:rsidRDefault="00C24ED7" w:rsidP="004D54D9">
      <w:pPr>
        <w:numPr>
          <w:ilvl w:val="0"/>
          <w:numId w:val="14"/>
        </w:numPr>
        <w:spacing w:after="0" w:line="300" w:lineRule="exact"/>
      </w:pPr>
      <w:r w:rsidRPr="00C24ED7">
        <w:t>Have a neutral facilitator (HR, consultant, or external coach) collect and summarize results to prevent bias or fear of repercussions.</w:t>
      </w:r>
    </w:p>
    <w:p w14:paraId="4F1FEA72" w14:textId="2A7C7B05" w:rsidR="00C24ED7" w:rsidRDefault="00C24ED7">
      <w:r>
        <w:br w:type="page"/>
      </w:r>
    </w:p>
    <w:p w14:paraId="4D27540D" w14:textId="74AC95B8" w:rsidR="00C24ED7" w:rsidRPr="004D54D9" w:rsidRDefault="00C24ED7" w:rsidP="00C24ED7">
      <w:pPr>
        <w:jc w:val="center"/>
        <w:rPr>
          <w:color w:val="1D2C4C"/>
          <w:sz w:val="40"/>
          <w:szCs w:val="40"/>
        </w:rPr>
      </w:pPr>
      <w:r w:rsidRPr="004D54D9">
        <w:rPr>
          <w:color w:val="1D2C4C"/>
          <w:sz w:val="40"/>
          <w:szCs w:val="40"/>
        </w:rPr>
        <w:lastRenderedPageBreak/>
        <w:t>Drama-Free Culture Assessment</w:t>
      </w:r>
    </w:p>
    <w:tbl>
      <w:tblPr>
        <w:tblStyle w:val="TableGrid"/>
        <w:tblW w:w="0" w:type="auto"/>
        <w:tblInd w:w="-275" w:type="dxa"/>
        <w:tblLook w:val="04A0" w:firstRow="1" w:lastRow="0" w:firstColumn="1" w:lastColumn="0" w:noHBand="0" w:noVBand="1"/>
      </w:tblPr>
      <w:tblGrid>
        <w:gridCol w:w="6051"/>
        <w:gridCol w:w="1417"/>
        <w:gridCol w:w="659"/>
        <w:gridCol w:w="1498"/>
      </w:tblGrid>
      <w:tr w:rsidR="00B251E7" w:rsidRPr="003F20F7" w14:paraId="5333E7A4" w14:textId="77777777" w:rsidTr="003F20F7">
        <w:trPr>
          <w:trHeight w:val="432"/>
        </w:trPr>
        <w:tc>
          <w:tcPr>
            <w:tcW w:w="9625" w:type="dxa"/>
            <w:gridSpan w:val="4"/>
            <w:shd w:val="clear" w:color="auto" w:fill="1D2C4C"/>
            <w:vAlign w:val="center"/>
          </w:tcPr>
          <w:p w14:paraId="190796E1" w14:textId="3DA502AE" w:rsidR="00B251E7" w:rsidRPr="003F20F7" w:rsidRDefault="00B251E7" w:rsidP="00B251E7">
            <w:pPr>
              <w:jc w:val="center"/>
              <w:rPr>
                <w:sz w:val="24"/>
                <w:szCs w:val="24"/>
              </w:rPr>
            </w:pPr>
            <w:r w:rsidRPr="003F20F7">
              <w:rPr>
                <w:sz w:val="24"/>
                <w:szCs w:val="24"/>
              </w:rPr>
              <w:t>Awareness &amp; Prevention</w:t>
            </w:r>
          </w:p>
        </w:tc>
      </w:tr>
      <w:tr w:rsidR="00C24ED7" w:rsidRPr="00AA00C7" w14:paraId="7D224BBB" w14:textId="77777777" w:rsidTr="003F20F7">
        <w:tc>
          <w:tcPr>
            <w:tcW w:w="6160" w:type="dxa"/>
          </w:tcPr>
          <w:p w14:paraId="4D9DB6B0" w14:textId="423BAB0E" w:rsidR="00C24ED7" w:rsidRPr="00AA00C7" w:rsidRDefault="00C24ED7" w:rsidP="00C515C0">
            <w:pPr>
              <w:jc w:val="center"/>
              <w:rPr>
                <w:sz w:val="20"/>
                <w:szCs w:val="20"/>
              </w:rPr>
            </w:pPr>
          </w:p>
        </w:tc>
        <w:tc>
          <w:tcPr>
            <w:tcW w:w="1306" w:type="dxa"/>
            <w:shd w:val="clear" w:color="auto" w:fill="B7C5E3"/>
          </w:tcPr>
          <w:p w14:paraId="36766E42" w14:textId="77777777" w:rsidR="00C24ED7" w:rsidRPr="003F20F7" w:rsidRDefault="00C24ED7" w:rsidP="00C515C0">
            <w:pPr>
              <w:jc w:val="center"/>
              <w:rPr>
                <w:b/>
                <w:bCs/>
                <w:sz w:val="20"/>
                <w:szCs w:val="20"/>
              </w:rPr>
            </w:pPr>
            <w:r w:rsidRPr="003F20F7">
              <w:rPr>
                <w:b/>
                <w:bCs/>
                <w:sz w:val="20"/>
                <w:szCs w:val="20"/>
              </w:rPr>
              <w:t>Consistently</w:t>
            </w:r>
          </w:p>
          <w:p w14:paraId="7870982A" w14:textId="77777777" w:rsidR="00C24ED7" w:rsidRPr="003F20F7" w:rsidRDefault="00C24ED7" w:rsidP="00C515C0">
            <w:pPr>
              <w:jc w:val="center"/>
              <w:rPr>
                <w:b/>
                <w:bCs/>
                <w:sz w:val="20"/>
                <w:szCs w:val="20"/>
              </w:rPr>
            </w:pPr>
            <w:r w:rsidRPr="003F20F7">
              <w:rPr>
                <w:b/>
                <w:bCs/>
                <w:sz w:val="20"/>
                <w:szCs w:val="20"/>
              </w:rPr>
              <w:t>True</w:t>
            </w:r>
          </w:p>
        </w:tc>
        <w:tc>
          <w:tcPr>
            <w:tcW w:w="660" w:type="dxa"/>
            <w:shd w:val="clear" w:color="auto" w:fill="B7C5E3"/>
          </w:tcPr>
          <w:p w14:paraId="128A7A52" w14:textId="77777777" w:rsidR="00C24ED7" w:rsidRPr="003F20F7" w:rsidRDefault="00C24ED7" w:rsidP="00C515C0">
            <w:pPr>
              <w:jc w:val="center"/>
              <w:rPr>
                <w:b/>
                <w:bCs/>
                <w:sz w:val="20"/>
                <w:szCs w:val="20"/>
              </w:rPr>
            </w:pPr>
            <w:r w:rsidRPr="003F20F7">
              <w:rPr>
                <w:b/>
                <w:bCs/>
                <w:sz w:val="20"/>
                <w:szCs w:val="20"/>
              </w:rPr>
              <w:t>True</w:t>
            </w:r>
          </w:p>
        </w:tc>
        <w:tc>
          <w:tcPr>
            <w:tcW w:w="1499" w:type="dxa"/>
            <w:shd w:val="clear" w:color="auto" w:fill="B7C5E3"/>
          </w:tcPr>
          <w:p w14:paraId="65836764" w14:textId="77777777" w:rsidR="00C24ED7" w:rsidRPr="003F20F7" w:rsidRDefault="00C24ED7" w:rsidP="00C515C0">
            <w:pPr>
              <w:jc w:val="center"/>
              <w:rPr>
                <w:b/>
                <w:bCs/>
                <w:sz w:val="20"/>
                <w:szCs w:val="20"/>
              </w:rPr>
            </w:pPr>
            <w:r w:rsidRPr="003F20F7">
              <w:rPr>
                <w:b/>
                <w:bCs/>
                <w:sz w:val="20"/>
                <w:szCs w:val="20"/>
              </w:rPr>
              <w:t>Needs Improvement</w:t>
            </w:r>
          </w:p>
        </w:tc>
      </w:tr>
      <w:tr w:rsidR="00C24ED7" w:rsidRPr="00B251E7" w14:paraId="77C707D2" w14:textId="77777777" w:rsidTr="003F20F7">
        <w:tc>
          <w:tcPr>
            <w:tcW w:w="6160" w:type="dxa"/>
          </w:tcPr>
          <w:p w14:paraId="27C02E0F" w14:textId="77777777" w:rsidR="00C24ED7" w:rsidRPr="00B251E7" w:rsidRDefault="00C24ED7" w:rsidP="00B251E7">
            <w:pPr>
              <w:spacing w:after="60"/>
              <w:rPr>
                <w:rFonts w:cstheme="minorHAnsi"/>
                <w:sz w:val="20"/>
                <w:szCs w:val="20"/>
              </w:rPr>
            </w:pPr>
            <w:r w:rsidRPr="00B251E7">
              <w:rPr>
                <w:rFonts w:eastAsia="Times New Roman" w:cstheme="minorHAnsi"/>
                <w:color w:val="000000"/>
                <w:kern w:val="0"/>
                <w:sz w:val="20"/>
                <w:szCs w:val="20"/>
                <w14:ligatures w14:val="none"/>
              </w:rPr>
              <w:t>Team meetings encourage participation, listening, and respect.</w:t>
            </w:r>
          </w:p>
        </w:tc>
        <w:sdt>
          <w:sdtPr>
            <w:rPr>
              <w:rFonts w:cstheme="minorHAnsi"/>
              <w:sz w:val="20"/>
              <w:szCs w:val="20"/>
            </w:rPr>
            <w:id w:val="-1135102173"/>
            <w14:checkbox>
              <w14:checked w14:val="0"/>
              <w14:checkedState w14:val="2612" w14:font="MS Gothic"/>
              <w14:uncheckedState w14:val="2610" w14:font="MS Gothic"/>
            </w14:checkbox>
          </w:sdtPr>
          <w:sdtEndPr/>
          <w:sdtContent>
            <w:tc>
              <w:tcPr>
                <w:tcW w:w="1306" w:type="dxa"/>
              </w:tcPr>
              <w:p w14:paraId="12B3C94C" w14:textId="577D1E26" w:rsidR="00C24ED7" w:rsidRPr="00B251E7" w:rsidRDefault="004D54D9"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1403028122"/>
            <w14:checkbox>
              <w14:checked w14:val="0"/>
              <w14:checkedState w14:val="2612" w14:font="MS Gothic"/>
              <w14:uncheckedState w14:val="2610" w14:font="MS Gothic"/>
            </w14:checkbox>
          </w:sdtPr>
          <w:sdtEndPr/>
          <w:sdtContent>
            <w:tc>
              <w:tcPr>
                <w:tcW w:w="660" w:type="dxa"/>
              </w:tcPr>
              <w:p w14:paraId="163E25E7"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2039458891"/>
            <w14:checkbox>
              <w14:checked w14:val="0"/>
              <w14:checkedState w14:val="2612" w14:font="MS Gothic"/>
              <w14:uncheckedState w14:val="2610" w14:font="MS Gothic"/>
            </w14:checkbox>
          </w:sdtPr>
          <w:sdtEndPr/>
          <w:sdtContent>
            <w:tc>
              <w:tcPr>
                <w:tcW w:w="1499" w:type="dxa"/>
              </w:tcPr>
              <w:p w14:paraId="6940D8B8"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tr>
      <w:tr w:rsidR="00C24ED7" w:rsidRPr="00B251E7" w14:paraId="55051257" w14:textId="77777777" w:rsidTr="003F20F7">
        <w:tc>
          <w:tcPr>
            <w:tcW w:w="6160" w:type="dxa"/>
          </w:tcPr>
          <w:p w14:paraId="29840298" w14:textId="77777777" w:rsidR="00C24ED7" w:rsidRPr="00B251E7" w:rsidRDefault="00C24ED7" w:rsidP="00B251E7">
            <w:pPr>
              <w:spacing w:after="60"/>
              <w:rPr>
                <w:rFonts w:cstheme="minorHAnsi"/>
                <w:sz w:val="20"/>
                <w:szCs w:val="20"/>
              </w:rPr>
            </w:pPr>
            <w:r w:rsidRPr="00B251E7">
              <w:rPr>
                <w:rFonts w:eastAsia="Times New Roman" w:cstheme="minorHAnsi"/>
                <w:color w:val="000000"/>
                <w:kern w:val="0"/>
                <w:sz w:val="20"/>
                <w:szCs w:val="20"/>
                <w14:ligatures w14:val="none"/>
              </w:rPr>
              <w:t>Conflicts are addressed directly and constructively, not through gossip.</w:t>
            </w:r>
          </w:p>
        </w:tc>
        <w:sdt>
          <w:sdtPr>
            <w:rPr>
              <w:rFonts w:cstheme="minorHAnsi"/>
              <w:sz w:val="20"/>
              <w:szCs w:val="20"/>
            </w:rPr>
            <w:id w:val="-1245567299"/>
            <w14:checkbox>
              <w14:checked w14:val="0"/>
              <w14:checkedState w14:val="2612" w14:font="MS Gothic"/>
              <w14:uncheckedState w14:val="2610" w14:font="MS Gothic"/>
            </w14:checkbox>
          </w:sdtPr>
          <w:sdtEndPr/>
          <w:sdtContent>
            <w:tc>
              <w:tcPr>
                <w:tcW w:w="1306" w:type="dxa"/>
              </w:tcPr>
              <w:p w14:paraId="48644C12" w14:textId="2139A1E3" w:rsidR="00C24ED7" w:rsidRPr="00B251E7" w:rsidRDefault="004D54D9"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1394962126"/>
            <w14:checkbox>
              <w14:checked w14:val="0"/>
              <w14:checkedState w14:val="2612" w14:font="MS Gothic"/>
              <w14:uncheckedState w14:val="2610" w14:font="MS Gothic"/>
            </w14:checkbox>
          </w:sdtPr>
          <w:sdtEndPr/>
          <w:sdtContent>
            <w:tc>
              <w:tcPr>
                <w:tcW w:w="660" w:type="dxa"/>
              </w:tcPr>
              <w:p w14:paraId="4AC739FC"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1944529993"/>
            <w14:checkbox>
              <w14:checked w14:val="0"/>
              <w14:checkedState w14:val="2612" w14:font="MS Gothic"/>
              <w14:uncheckedState w14:val="2610" w14:font="MS Gothic"/>
            </w14:checkbox>
          </w:sdtPr>
          <w:sdtEndPr/>
          <w:sdtContent>
            <w:tc>
              <w:tcPr>
                <w:tcW w:w="1499" w:type="dxa"/>
              </w:tcPr>
              <w:p w14:paraId="58086484"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tr>
      <w:tr w:rsidR="00C24ED7" w:rsidRPr="00B251E7" w14:paraId="12A0294C" w14:textId="77777777" w:rsidTr="003F20F7">
        <w:tc>
          <w:tcPr>
            <w:tcW w:w="6160" w:type="dxa"/>
          </w:tcPr>
          <w:p w14:paraId="3E9D6D25" w14:textId="77777777" w:rsidR="00C24ED7" w:rsidRPr="00B251E7" w:rsidRDefault="00C24ED7" w:rsidP="00B251E7">
            <w:pPr>
              <w:spacing w:after="60"/>
              <w:rPr>
                <w:rFonts w:cstheme="minorHAnsi"/>
                <w:sz w:val="20"/>
                <w:szCs w:val="20"/>
              </w:rPr>
            </w:pPr>
            <w:r w:rsidRPr="00B251E7">
              <w:rPr>
                <w:rFonts w:eastAsia="Times New Roman" w:cstheme="minorHAnsi"/>
                <w:color w:val="000000"/>
                <w:kern w:val="0"/>
                <w:sz w:val="20"/>
                <w:szCs w:val="20"/>
                <w14:ligatures w14:val="none"/>
              </w:rPr>
              <w:t>Roles and expectations are clearly defined to prevent misunderstandings.</w:t>
            </w:r>
          </w:p>
        </w:tc>
        <w:sdt>
          <w:sdtPr>
            <w:rPr>
              <w:rFonts w:cstheme="minorHAnsi"/>
              <w:sz w:val="20"/>
              <w:szCs w:val="20"/>
            </w:rPr>
            <w:id w:val="-309245622"/>
            <w14:checkbox>
              <w14:checked w14:val="0"/>
              <w14:checkedState w14:val="2612" w14:font="MS Gothic"/>
              <w14:uncheckedState w14:val="2610" w14:font="MS Gothic"/>
            </w14:checkbox>
          </w:sdtPr>
          <w:sdtEndPr/>
          <w:sdtContent>
            <w:tc>
              <w:tcPr>
                <w:tcW w:w="1306" w:type="dxa"/>
              </w:tcPr>
              <w:p w14:paraId="3871009B"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490715076"/>
            <w14:checkbox>
              <w14:checked w14:val="0"/>
              <w14:checkedState w14:val="2612" w14:font="MS Gothic"/>
              <w14:uncheckedState w14:val="2610" w14:font="MS Gothic"/>
            </w14:checkbox>
          </w:sdtPr>
          <w:sdtEndPr/>
          <w:sdtContent>
            <w:tc>
              <w:tcPr>
                <w:tcW w:w="660" w:type="dxa"/>
              </w:tcPr>
              <w:p w14:paraId="6230FDD1"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445504931"/>
            <w14:checkbox>
              <w14:checked w14:val="0"/>
              <w14:checkedState w14:val="2612" w14:font="MS Gothic"/>
              <w14:uncheckedState w14:val="2610" w14:font="MS Gothic"/>
            </w14:checkbox>
          </w:sdtPr>
          <w:sdtEndPr/>
          <w:sdtContent>
            <w:tc>
              <w:tcPr>
                <w:tcW w:w="1499" w:type="dxa"/>
              </w:tcPr>
              <w:p w14:paraId="0C862E05"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tr>
      <w:tr w:rsidR="00C24ED7" w:rsidRPr="00B251E7" w14:paraId="55EF4370" w14:textId="77777777" w:rsidTr="003F20F7">
        <w:tc>
          <w:tcPr>
            <w:tcW w:w="6160" w:type="dxa"/>
          </w:tcPr>
          <w:p w14:paraId="255CF3EB" w14:textId="77777777" w:rsidR="00C24ED7" w:rsidRPr="00B251E7" w:rsidRDefault="00C24ED7" w:rsidP="00B251E7">
            <w:pPr>
              <w:spacing w:after="60"/>
              <w:rPr>
                <w:rFonts w:cstheme="minorHAnsi"/>
                <w:sz w:val="20"/>
                <w:szCs w:val="20"/>
              </w:rPr>
            </w:pPr>
            <w:r w:rsidRPr="00B251E7">
              <w:rPr>
                <w:rFonts w:eastAsia="Times New Roman" w:cstheme="minorHAnsi"/>
                <w:color w:val="000000"/>
                <w:kern w:val="0"/>
                <w:sz w:val="20"/>
                <w:szCs w:val="20"/>
                <w14:ligatures w14:val="none"/>
              </w:rPr>
              <w:t>Cross-functional teams collaborate without finger-pointing or silos.</w:t>
            </w:r>
          </w:p>
        </w:tc>
        <w:sdt>
          <w:sdtPr>
            <w:rPr>
              <w:rFonts w:cstheme="minorHAnsi"/>
              <w:sz w:val="20"/>
              <w:szCs w:val="20"/>
            </w:rPr>
            <w:id w:val="1376430733"/>
            <w14:checkbox>
              <w14:checked w14:val="0"/>
              <w14:checkedState w14:val="2612" w14:font="MS Gothic"/>
              <w14:uncheckedState w14:val="2610" w14:font="MS Gothic"/>
            </w14:checkbox>
          </w:sdtPr>
          <w:sdtEndPr/>
          <w:sdtContent>
            <w:tc>
              <w:tcPr>
                <w:tcW w:w="1306" w:type="dxa"/>
              </w:tcPr>
              <w:p w14:paraId="7A0657C2"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1006169030"/>
            <w14:checkbox>
              <w14:checked w14:val="0"/>
              <w14:checkedState w14:val="2612" w14:font="MS Gothic"/>
              <w14:uncheckedState w14:val="2610" w14:font="MS Gothic"/>
            </w14:checkbox>
          </w:sdtPr>
          <w:sdtEndPr/>
          <w:sdtContent>
            <w:tc>
              <w:tcPr>
                <w:tcW w:w="660" w:type="dxa"/>
              </w:tcPr>
              <w:p w14:paraId="6061A210"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283119687"/>
            <w14:checkbox>
              <w14:checked w14:val="0"/>
              <w14:checkedState w14:val="2612" w14:font="MS Gothic"/>
              <w14:uncheckedState w14:val="2610" w14:font="MS Gothic"/>
            </w14:checkbox>
          </w:sdtPr>
          <w:sdtEndPr/>
          <w:sdtContent>
            <w:tc>
              <w:tcPr>
                <w:tcW w:w="1499" w:type="dxa"/>
              </w:tcPr>
              <w:p w14:paraId="1C9331EE"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tr>
      <w:tr w:rsidR="00C24ED7" w:rsidRPr="00B251E7" w14:paraId="29114B78" w14:textId="77777777" w:rsidTr="003F20F7">
        <w:tc>
          <w:tcPr>
            <w:tcW w:w="6160" w:type="dxa"/>
          </w:tcPr>
          <w:p w14:paraId="56FB0092" w14:textId="77777777" w:rsidR="00C24ED7" w:rsidRPr="00B251E7" w:rsidRDefault="00C24ED7" w:rsidP="00B251E7">
            <w:pPr>
              <w:spacing w:after="60"/>
              <w:rPr>
                <w:rFonts w:cstheme="minorHAnsi"/>
                <w:sz w:val="20"/>
                <w:szCs w:val="20"/>
              </w:rPr>
            </w:pPr>
            <w:r w:rsidRPr="00B251E7">
              <w:rPr>
                <w:rFonts w:eastAsia="Times New Roman" w:cstheme="minorHAnsi"/>
                <w:color w:val="000000"/>
                <w:kern w:val="0"/>
                <w:sz w:val="20"/>
                <w:szCs w:val="20"/>
                <w14:ligatures w14:val="none"/>
              </w:rPr>
              <w:t>Recognition and appreciation are part of our daily culture.</w:t>
            </w:r>
          </w:p>
        </w:tc>
        <w:sdt>
          <w:sdtPr>
            <w:rPr>
              <w:rFonts w:cstheme="minorHAnsi"/>
              <w:sz w:val="20"/>
              <w:szCs w:val="20"/>
            </w:rPr>
            <w:id w:val="1525440331"/>
            <w14:checkbox>
              <w14:checked w14:val="0"/>
              <w14:checkedState w14:val="2612" w14:font="MS Gothic"/>
              <w14:uncheckedState w14:val="2610" w14:font="MS Gothic"/>
            </w14:checkbox>
          </w:sdtPr>
          <w:sdtEndPr/>
          <w:sdtContent>
            <w:tc>
              <w:tcPr>
                <w:tcW w:w="1306" w:type="dxa"/>
              </w:tcPr>
              <w:p w14:paraId="7651B58E"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293796993"/>
            <w14:checkbox>
              <w14:checked w14:val="0"/>
              <w14:checkedState w14:val="2612" w14:font="MS Gothic"/>
              <w14:uncheckedState w14:val="2610" w14:font="MS Gothic"/>
            </w14:checkbox>
          </w:sdtPr>
          <w:sdtEndPr/>
          <w:sdtContent>
            <w:tc>
              <w:tcPr>
                <w:tcW w:w="660" w:type="dxa"/>
              </w:tcPr>
              <w:p w14:paraId="37AF0498"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742323486"/>
            <w14:checkbox>
              <w14:checked w14:val="0"/>
              <w14:checkedState w14:val="2612" w14:font="MS Gothic"/>
              <w14:uncheckedState w14:val="2610" w14:font="MS Gothic"/>
            </w14:checkbox>
          </w:sdtPr>
          <w:sdtEndPr/>
          <w:sdtContent>
            <w:tc>
              <w:tcPr>
                <w:tcW w:w="1499" w:type="dxa"/>
              </w:tcPr>
              <w:p w14:paraId="5050065F"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tr>
      <w:tr w:rsidR="003F20F7" w:rsidRPr="003F20F7" w14:paraId="4D293B88" w14:textId="77777777" w:rsidTr="003F20F7">
        <w:trPr>
          <w:trHeight w:val="432"/>
        </w:trPr>
        <w:tc>
          <w:tcPr>
            <w:tcW w:w="9625" w:type="dxa"/>
            <w:gridSpan w:val="4"/>
            <w:shd w:val="clear" w:color="auto" w:fill="1D2C4C"/>
            <w:vAlign w:val="center"/>
          </w:tcPr>
          <w:p w14:paraId="16260F64" w14:textId="796F3A12" w:rsidR="00B251E7" w:rsidRPr="003F20F7" w:rsidRDefault="00B251E7" w:rsidP="00B251E7">
            <w:pPr>
              <w:spacing w:after="60"/>
              <w:jc w:val="center"/>
              <w:rPr>
                <w:rFonts w:asciiTheme="majorHAnsi" w:hAnsiTheme="majorHAnsi" w:cstheme="majorHAnsi"/>
                <w:color w:val="FFFFFF" w:themeColor="background1"/>
                <w:sz w:val="24"/>
                <w:szCs w:val="24"/>
              </w:rPr>
            </w:pPr>
            <w:r w:rsidRPr="003F20F7">
              <w:rPr>
                <w:rFonts w:asciiTheme="majorHAnsi" w:eastAsia="Times New Roman" w:hAnsiTheme="majorHAnsi" w:cstheme="majorHAnsi"/>
                <w:color w:val="FFFFFF" w:themeColor="background1"/>
                <w:kern w:val="0"/>
                <w:sz w:val="24"/>
                <w:szCs w:val="24"/>
                <w14:ligatures w14:val="none"/>
              </w:rPr>
              <w:t>Accountability &amp; Empowerment</w:t>
            </w:r>
          </w:p>
        </w:tc>
      </w:tr>
      <w:tr w:rsidR="00C24ED7" w:rsidRPr="00B251E7" w14:paraId="7E31BD3D" w14:textId="77777777" w:rsidTr="003F20F7">
        <w:tc>
          <w:tcPr>
            <w:tcW w:w="6160" w:type="dxa"/>
          </w:tcPr>
          <w:p w14:paraId="3DA933E7" w14:textId="77777777" w:rsidR="00C24ED7" w:rsidRPr="00B251E7" w:rsidRDefault="00C24ED7" w:rsidP="00B251E7">
            <w:pPr>
              <w:spacing w:after="60"/>
              <w:rPr>
                <w:rFonts w:asciiTheme="majorHAnsi" w:eastAsia="Times New Roman" w:hAnsiTheme="majorHAnsi" w:cstheme="majorHAnsi"/>
                <w:color w:val="000000"/>
                <w:kern w:val="0"/>
                <w:sz w:val="20"/>
                <w:szCs w:val="20"/>
                <w14:ligatures w14:val="none"/>
              </w:rPr>
            </w:pPr>
            <w:r w:rsidRPr="00B251E7">
              <w:rPr>
                <w:rFonts w:asciiTheme="majorHAnsi" w:eastAsia="Times New Roman" w:hAnsiTheme="majorHAnsi" w:cstheme="majorHAnsi"/>
                <w:color w:val="000000"/>
                <w:kern w:val="0"/>
                <w:sz w:val="20"/>
                <w:szCs w:val="20"/>
                <w14:ligatures w14:val="none"/>
              </w:rPr>
              <w:t>Everyone takes ownership for their words, attitudes, and actions.</w:t>
            </w:r>
          </w:p>
        </w:tc>
        <w:sdt>
          <w:sdtPr>
            <w:rPr>
              <w:rFonts w:asciiTheme="majorHAnsi" w:hAnsiTheme="majorHAnsi" w:cstheme="majorHAnsi"/>
              <w:sz w:val="20"/>
              <w:szCs w:val="20"/>
            </w:rPr>
            <w:id w:val="1769893531"/>
            <w14:checkbox>
              <w14:checked w14:val="0"/>
              <w14:checkedState w14:val="2612" w14:font="MS Gothic"/>
              <w14:uncheckedState w14:val="2610" w14:font="MS Gothic"/>
            </w14:checkbox>
          </w:sdtPr>
          <w:sdtEndPr/>
          <w:sdtContent>
            <w:tc>
              <w:tcPr>
                <w:tcW w:w="1306" w:type="dxa"/>
              </w:tcPr>
              <w:p w14:paraId="1F38EFEC"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sdt>
          <w:sdtPr>
            <w:rPr>
              <w:rFonts w:asciiTheme="majorHAnsi" w:hAnsiTheme="majorHAnsi" w:cstheme="majorHAnsi"/>
              <w:sz w:val="20"/>
              <w:szCs w:val="20"/>
            </w:rPr>
            <w:id w:val="610318854"/>
            <w14:checkbox>
              <w14:checked w14:val="0"/>
              <w14:checkedState w14:val="2612" w14:font="MS Gothic"/>
              <w14:uncheckedState w14:val="2610" w14:font="MS Gothic"/>
            </w14:checkbox>
          </w:sdtPr>
          <w:sdtEndPr/>
          <w:sdtContent>
            <w:tc>
              <w:tcPr>
                <w:tcW w:w="660" w:type="dxa"/>
              </w:tcPr>
              <w:p w14:paraId="665903C1"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sdt>
          <w:sdtPr>
            <w:rPr>
              <w:rFonts w:asciiTheme="majorHAnsi" w:hAnsiTheme="majorHAnsi" w:cstheme="majorHAnsi"/>
              <w:sz w:val="20"/>
              <w:szCs w:val="20"/>
            </w:rPr>
            <w:id w:val="-88319463"/>
            <w14:checkbox>
              <w14:checked w14:val="0"/>
              <w14:checkedState w14:val="2612" w14:font="MS Gothic"/>
              <w14:uncheckedState w14:val="2610" w14:font="MS Gothic"/>
            </w14:checkbox>
          </w:sdtPr>
          <w:sdtEndPr/>
          <w:sdtContent>
            <w:tc>
              <w:tcPr>
                <w:tcW w:w="1499" w:type="dxa"/>
              </w:tcPr>
              <w:p w14:paraId="7FF1E6D7"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tr>
      <w:tr w:rsidR="00C24ED7" w:rsidRPr="00B251E7" w14:paraId="6FFCEF66" w14:textId="77777777" w:rsidTr="003F20F7">
        <w:tc>
          <w:tcPr>
            <w:tcW w:w="6160" w:type="dxa"/>
          </w:tcPr>
          <w:p w14:paraId="5535C62B" w14:textId="77777777" w:rsidR="00C24ED7" w:rsidRPr="00B251E7" w:rsidRDefault="00C24ED7" w:rsidP="00B251E7">
            <w:pPr>
              <w:spacing w:after="60"/>
              <w:rPr>
                <w:rFonts w:asciiTheme="majorHAnsi" w:eastAsia="Times New Roman" w:hAnsiTheme="majorHAnsi" w:cstheme="majorHAnsi"/>
                <w:color w:val="000000"/>
                <w:kern w:val="0"/>
                <w:sz w:val="20"/>
                <w:szCs w:val="20"/>
                <w14:ligatures w14:val="none"/>
              </w:rPr>
            </w:pPr>
            <w:r w:rsidRPr="00B251E7">
              <w:rPr>
                <w:rFonts w:asciiTheme="majorHAnsi" w:eastAsia="Times New Roman" w:hAnsiTheme="majorHAnsi" w:cstheme="majorHAnsi"/>
                <w:color w:val="000000"/>
                <w:kern w:val="0"/>
                <w:sz w:val="20"/>
                <w:szCs w:val="20"/>
                <w14:ligatures w14:val="none"/>
              </w:rPr>
              <w:t xml:space="preserve">Team members focus on </w:t>
            </w:r>
            <w:r w:rsidRPr="00B251E7">
              <w:rPr>
                <w:rFonts w:asciiTheme="majorHAnsi" w:eastAsia="Times New Roman" w:hAnsiTheme="majorHAnsi" w:cstheme="majorHAnsi"/>
                <w:i/>
                <w:iCs/>
                <w:color w:val="000000"/>
                <w:kern w:val="0"/>
                <w:sz w:val="20"/>
                <w:szCs w:val="20"/>
                <w14:ligatures w14:val="none"/>
              </w:rPr>
              <w:t>what they can control</w:t>
            </w:r>
            <w:r w:rsidRPr="00B251E7">
              <w:rPr>
                <w:rFonts w:asciiTheme="majorHAnsi" w:eastAsia="Times New Roman" w:hAnsiTheme="majorHAnsi" w:cstheme="majorHAnsi"/>
                <w:color w:val="000000"/>
                <w:kern w:val="0"/>
                <w:sz w:val="20"/>
                <w:szCs w:val="20"/>
                <w14:ligatures w14:val="none"/>
              </w:rPr>
              <w:t xml:space="preserve"> rather than assigning blame.</w:t>
            </w:r>
          </w:p>
        </w:tc>
        <w:sdt>
          <w:sdtPr>
            <w:rPr>
              <w:rFonts w:asciiTheme="majorHAnsi" w:hAnsiTheme="majorHAnsi" w:cstheme="majorHAnsi"/>
              <w:sz w:val="20"/>
              <w:szCs w:val="20"/>
            </w:rPr>
            <w:id w:val="-2099017321"/>
            <w14:checkbox>
              <w14:checked w14:val="0"/>
              <w14:checkedState w14:val="2612" w14:font="MS Gothic"/>
              <w14:uncheckedState w14:val="2610" w14:font="MS Gothic"/>
            </w14:checkbox>
          </w:sdtPr>
          <w:sdtEndPr/>
          <w:sdtContent>
            <w:tc>
              <w:tcPr>
                <w:tcW w:w="1306" w:type="dxa"/>
              </w:tcPr>
              <w:p w14:paraId="0B0046F3"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sdt>
          <w:sdtPr>
            <w:rPr>
              <w:rFonts w:asciiTheme="majorHAnsi" w:hAnsiTheme="majorHAnsi" w:cstheme="majorHAnsi"/>
              <w:sz w:val="20"/>
              <w:szCs w:val="20"/>
            </w:rPr>
            <w:id w:val="-646513791"/>
            <w14:checkbox>
              <w14:checked w14:val="0"/>
              <w14:checkedState w14:val="2612" w14:font="MS Gothic"/>
              <w14:uncheckedState w14:val="2610" w14:font="MS Gothic"/>
            </w14:checkbox>
          </w:sdtPr>
          <w:sdtEndPr/>
          <w:sdtContent>
            <w:tc>
              <w:tcPr>
                <w:tcW w:w="660" w:type="dxa"/>
              </w:tcPr>
              <w:p w14:paraId="24AE9E43"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sdt>
          <w:sdtPr>
            <w:rPr>
              <w:rFonts w:asciiTheme="majorHAnsi" w:hAnsiTheme="majorHAnsi" w:cstheme="majorHAnsi"/>
              <w:sz w:val="20"/>
              <w:szCs w:val="20"/>
            </w:rPr>
            <w:id w:val="-749574515"/>
            <w14:checkbox>
              <w14:checked w14:val="0"/>
              <w14:checkedState w14:val="2612" w14:font="MS Gothic"/>
              <w14:uncheckedState w14:val="2610" w14:font="MS Gothic"/>
            </w14:checkbox>
          </w:sdtPr>
          <w:sdtEndPr/>
          <w:sdtContent>
            <w:tc>
              <w:tcPr>
                <w:tcW w:w="1499" w:type="dxa"/>
              </w:tcPr>
              <w:p w14:paraId="59FA3CD7"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tr>
      <w:tr w:rsidR="00C24ED7" w:rsidRPr="00B251E7" w14:paraId="724E5B72" w14:textId="77777777" w:rsidTr="003F20F7">
        <w:tc>
          <w:tcPr>
            <w:tcW w:w="6160" w:type="dxa"/>
          </w:tcPr>
          <w:p w14:paraId="55792074" w14:textId="77777777" w:rsidR="00C24ED7" w:rsidRPr="00B251E7" w:rsidRDefault="00C24ED7" w:rsidP="00B251E7">
            <w:pPr>
              <w:spacing w:after="60"/>
              <w:rPr>
                <w:rFonts w:asciiTheme="majorHAnsi" w:eastAsia="Times New Roman" w:hAnsiTheme="majorHAnsi" w:cstheme="majorHAnsi"/>
                <w:color w:val="000000"/>
                <w:kern w:val="0"/>
                <w:sz w:val="20"/>
                <w:szCs w:val="20"/>
                <w14:ligatures w14:val="none"/>
              </w:rPr>
            </w:pPr>
            <w:r w:rsidRPr="00B251E7">
              <w:rPr>
                <w:rFonts w:asciiTheme="majorHAnsi" w:eastAsia="Times New Roman" w:hAnsiTheme="majorHAnsi" w:cstheme="majorHAnsi"/>
                <w:color w:val="000000"/>
                <w:kern w:val="0"/>
                <w:sz w:val="20"/>
                <w:szCs w:val="20"/>
                <w14:ligatures w14:val="none"/>
              </w:rPr>
              <w:t>We use coaching-style questions (e.g., “What outcome do you want?”) to reframe drama.</w:t>
            </w:r>
          </w:p>
        </w:tc>
        <w:sdt>
          <w:sdtPr>
            <w:rPr>
              <w:rFonts w:asciiTheme="majorHAnsi" w:hAnsiTheme="majorHAnsi" w:cstheme="majorHAnsi"/>
              <w:sz w:val="20"/>
              <w:szCs w:val="20"/>
            </w:rPr>
            <w:id w:val="-858651956"/>
            <w14:checkbox>
              <w14:checked w14:val="0"/>
              <w14:checkedState w14:val="2612" w14:font="MS Gothic"/>
              <w14:uncheckedState w14:val="2610" w14:font="MS Gothic"/>
            </w14:checkbox>
          </w:sdtPr>
          <w:sdtEndPr/>
          <w:sdtContent>
            <w:tc>
              <w:tcPr>
                <w:tcW w:w="1306" w:type="dxa"/>
              </w:tcPr>
              <w:p w14:paraId="22DEDA7C"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sdt>
          <w:sdtPr>
            <w:rPr>
              <w:rFonts w:asciiTheme="majorHAnsi" w:hAnsiTheme="majorHAnsi" w:cstheme="majorHAnsi"/>
              <w:sz w:val="20"/>
              <w:szCs w:val="20"/>
            </w:rPr>
            <w:id w:val="-129255582"/>
            <w14:checkbox>
              <w14:checked w14:val="0"/>
              <w14:checkedState w14:val="2612" w14:font="MS Gothic"/>
              <w14:uncheckedState w14:val="2610" w14:font="MS Gothic"/>
            </w14:checkbox>
          </w:sdtPr>
          <w:sdtEndPr/>
          <w:sdtContent>
            <w:tc>
              <w:tcPr>
                <w:tcW w:w="660" w:type="dxa"/>
              </w:tcPr>
              <w:p w14:paraId="5A708071"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sdt>
          <w:sdtPr>
            <w:rPr>
              <w:rFonts w:asciiTheme="majorHAnsi" w:hAnsiTheme="majorHAnsi" w:cstheme="majorHAnsi"/>
              <w:sz w:val="20"/>
              <w:szCs w:val="20"/>
            </w:rPr>
            <w:id w:val="-1732313401"/>
            <w14:checkbox>
              <w14:checked w14:val="0"/>
              <w14:checkedState w14:val="2612" w14:font="MS Gothic"/>
              <w14:uncheckedState w14:val="2610" w14:font="MS Gothic"/>
            </w14:checkbox>
          </w:sdtPr>
          <w:sdtEndPr/>
          <w:sdtContent>
            <w:tc>
              <w:tcPr>
                <w:tcW w:w="1499" w:type="dxa"/>
              </w:tcPr>
              <w:p w14:paraId="28FC4E23"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tr>
      <w:tr w:rsidR="00C24ED7" w:rsidRPr="00B251E7" w14:paraId="611C4186" w14:textId="77777777" w:rsidTr="003F20F7">
        <w:tc>
          <w:tcPr>
            <w:tcW w:w="6160" w:type="dxa"/>
          </w:tcPr>
          <w:p w14:paraId="4317103C" w14:textId="77777777" w:rsidR="00C24ED7" w:rsidRPr="00B251E7" w:rsidRDefault="00C24ED7" w:rsidP="00B251E7">
            <w:pPr>
              <w:spacing w:after="60"/>
              <w:rPr>
                <w:rFonts w:asciiTheme="majorHAnsi" w:eastAsia="Times New Roman" w:hAnsiTheme="majorHAnsi" w:cstheme="majorHAnsi"/>
                <w:color w:val="000000"/>
                <w:kern w:val="0"/>
                <w:sz w:val="20"/>
                <w:szCs w:val="20"/>
                <w14:ligatures w14:val="none"/>
              </w:rPr>
            </w:pPr>
            <w:r w:rsidRPr="00B251E7">
              <w:rPr>
                <w:rFonts w:asciiTheme="majorHAnsi" w:eastAsia="Times New Roman" w:hAnsiTheme="majorHAnsi" w:cstheme="majorHAnsi"/>
                <w:color w:val="000000"/>
                <w:kern w:val="0"/>
                <w:sz w:val="20"/>
                <w:szCs w:val="20"/>
                <w14:ligatures w14:val="none"/>
              </w:rPr>
              <w:t>Feedback is timely, specific, and framed for growth, not criticism.</w:t>
            </w:r>
          </w:p>
        </w:tc>
        <w:sdt>
          <w:sdtPr>
            <w:rPr>
              <w:rFonts w:asciiTheme="majorHAnsi" w:hAnsiTheme="majorHAnsi" w:cstheme="majorHAnsi"/>
              <w:sz w:val="20"/>
              <w:szCs w:val="20"/>
            </w:rPr>
            <w:id w:val="-1973591005"/>
            <w14:checkbox>
              <w14:checked w14:val="0"/>
              <w14:checkedState w14:val="2612" w14:font="MS Gothic"/>
              <w14:uncheckedState w14:val="2610" w14:font="MS Gothic"/>
            </w14:checkbox>
          </w:sdtPr>
          <w:sdtEndPr/>
          <w:sdtContent>
            <w:tc>
              <w:tcPr>
                <w:tcW w:w="1306" w:type="dxa"/>
              </w:tcPr>
              <w:p w14:paraId="66D6B652"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sdt>
          <w:sdtPr>
            <w:rPr>
              <w:rFonts w:asciiTheme="majorHAnsi" w:hAnsiTheme="majorHAnsi" w:cstheme="majorHAnsi"/>
              <w:sz w:val="20"/>
              <w:szCs w:val="20"/>
            </w:rPr>
            <w:id w:val="-1859196330"/>
            <w14:checkbox>
              <w14:checked w14:val="0"/>
              <w14:checkedState w14:val="2612" w14:font="MS Gothic"/>
              <w14:uncheckedState w14:val="2610" w14:font="MS Gothic"/>
            </w14:checkbox>
          </w:sdtPr>
          <w:sdtEndPr/>
          <w:sdtContent>
            <w:tc>
              <w:tcPr>
                <w:tcW w:w="660" w:type="dxa"/>
              </w:tcPr>
              <w:p w14:paraId="561D508A"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sdt>
          <w:sdtPr>
            <w:rPr>
              <w:rFonts w:asciiTheme="majorHAnsi" w:hAnsiTheme="majorHAnsi" w:cstheme="majorHAnsi"/>
              <w:sz w:val="20"/>
              <w:szCs w:val="20"/>
            </w:rPr>
            <w:id w:val="-2088295843"/>
            <w14:checkbox>
              <w14:checked w14:val="0"/>
              <w14:checkedState w14:val="2612" w14:font="MS Gothic"/>
              <w14:uncheckedState w14:val="2610" w14:font="MS Gothic"/>
            </w14:checkbox>
          </w:sdtPr>
          <w:sdtEndPr/>
          <w:sdtContent>
            <w:tc>
              <w:tcPr>
                <w:tcW w:w="1499" w:type="dxa"/>
              </w:tcPr>
              <w:p w14:paraId="3DA7956D"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tr>
      <w:tr w:rsidR="00C24ED7" w:rsidRPr="00B251E7" w14:paraId="64498A2E" w14:textId="77777777" w:rsidTr="003F20F7">
        <w:tc>
          <w:tcPr>
            <w:tcW w:w="6160" w:type="dxa"/>
          </w:tcPr>
          <w:p w14:paraId="140AA419" w14:textId="77777777" w:rsidR="00C24ED7" w:rsidRPr="00B251E7" w:rsidRDefault="00C24ED7" w:rsidP="00B251E7">
            <w:pPr>
              <w:spacing w:after="60"/>
              <w:rPr>
                <w:rFonts w:asciiTheme="majorHAnsi" w:eastAsia="Times New Roman" w:hAnsiTheme="majorHAnsi" w:cstheme="majorHAnsi"/>
                <w:color w:val="000000"/>
                <w:kern w:val="0"/>
                <w:sz w:val="20"/>
                <w:szCs w:val="20"/>
                <w14:ligatures w14:val="none"/>
              </w:rPr>
            </w:pPr>
            <w:r w:rsidRPr="00B251E7">
              <w:rPr>
                <w:rFonts w:asciiTheme="majorHAnsi" w:eastAsia="Times New Roman" w:hAnsiTheme="majorHAnsi" w:cstheme="majorHAnsi"/>
                <w:color w:val="000000"/>
                <w:kern w:val="0"/>
                <w:sz w:val="20"/>
                <w:szCs w:val="20"/>
                <w14:ligatures w14:val="none"/>
              </w:rPr>
              <w:t>Mistakes are viewed as learning opportunities, not personal failures.</w:t>
            </w:r>
          </w:p>
        </w:tc>
        <w:sdt>
          <w:sdtPr>
            <w:rPr>
              <w:rFonts w:asciiTheme="majorHAnsi" w:hAnsiTheme="majorHAnsi" w:cstheme="majorHAnsi"/>
              <w:sz w:val="20"/>
              <w:szCs w:val="20"/>
            </w:rPr>
            <w:id w:val="-87627142"/>
            <w14:checkbox>
              <w14:checked w14:val="0"/>
              <w14:checkedState w14:val="2612" w14:font="MS Gothic"/>
              <w14:uncheckedState w14:val="2610" w14:font="MS Gothic"/>
            </w14:checkbox>
          </w:sdtPr>
          <w:sdtEndPr/>
          <w:sdtContent>
            <w:tc>
              <w:tcPr>
                <w:tcW w:w="1306" w:type="dxa"/>
              </w:tcPr>
              <w:p w14:paraId="77461491"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sdt>
          <w:sdtPr>
            <w:rPr>
              <w:rFonts w:asciiTheme="majorHAnsi" w:hAnsiTheme="majorHAnsi" w:cstheme="majorHAnsi"/>
              <w:sz w:val="20"/>
              <w:szCs w:val="20"/>
            </w:rPr>
            <w:id w:val="1147777291"/>
            <w14:checkbox>
              <w14:checked w14:val="0"/>
              <w14:checkedState w14:val="2612" w14:font="MS Gothic"/>
              <w14:uncheckedState w14:val="2610" w14:font="MS Gothic"/>
            </w14:checkbox>
          </w:sdtPr>
          <w:sdtEndPr/>
          <w:sdtContent>
            <w:tc>
              <w:tcPr>
                <w:tcW w:w="660" w:type="dxa"/>
              </w:tcPr>
              <w:p w14:paraId="568FF570"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sdt>
          <w:sdtPr>
            <w:rPr>
              <w:rFonts w:asciiTheme="majorHAnsi" w:hAnsiTheme="majorHAnsi" w:cstheme="majorHAnsi"/>
              <w:sz w:val="20"/>
              <w:szCs w:val="20"/>
            </w:rPr>
            <w:id w:val="-1468274934"/>
            <w14:checkbox>
              <w14:checked w14:val="0"/>
              <w14:checkedState w14:val="2612" w14:font="MS Gothic"/>
              <w14:uncheckedState w14:val="2610" w14:font="MS Gothic"/>
            </w14:checkbox>
          </w:sdtPr>
          <w:sdtEndPr/>
          <w:sdtContent>
            <w:tc>
              <w:tcPr>
                <w:tcW w:w="1499" w:type="dxa"/>
              </w:tcPr>
              <w:p w14:paraId="6BC79FC7" w14:textId="77777777" w:rsidR="00C24ED7" w:rsidRPr="00B251E7" w:rsidRDefault="00C24ED7" w:rsidP="00B251E7">
                <w:pPr>
                  <w:spacing w:after="60"/>
                  <w:jc w:val="center"/>
                  <w:rPr>
                    <w:rFonts w:asciiTheme="majorHAnsi" w:hAnsiTheme="majorHAnsi" w:cstheme="majorHAnsi"/>
                    <w:sz w:val="20"/>
                    <w:szCs w:val="20"/>
                  </w:rPr>
                </w:pPr>
                <w:r w:rsidRPr="00B251E7">
                  <w:rPr>
                    <w:rFonts w:ascii="Segoe UI Symbol" w:eastAsia="MS Gothic" w:hAnsi="Segoe UI Symbol" w:cs="Segoe UI Symbol"/>
                    <w:sz w:val="20"/>
                    <w:szCs w:val="20"/>
                  </w:rPr>
                  <w:t>☐</w:t>
                </w:r>
              </w:p>
            </w:tc>
          </w:sdtContent>
        </w:sdt>
      </w:tr>
      <w:tr w:rsidR="00B251E7" w:rsidRPr="003F20F7" w14:paraId="74C23D51" w14:textId="77777777" w:rsidTr="003F20F7">
        <w:trPr>
          <w:trHeight w:val="432"/>
        </w:trPr>
        <w:tc>
          <w:tcPr>
            <w:tcW w:w="9625" w:type="dxa"/>
            <w:gridSpan w:val="4"/>
            <w:shd w:val="clear" w:color="auto" w:fill="1D2C4C"/>
            <w:vAlign w:val="center"/>
          </w:tcPr>
          <w:p w14:paraId="2433DD6C" w14:textId="5C2C1719" w:rsidR="00B251E7" w:rsidRPr="003F20F7" w:rsidRDefault="00B251E7" w:rsidP="00B251E7">
            <w:pPr>
              <w:spacing w:after="60"/>
              <w:jc w:val="center"/>
              <w:rPr>
                <w:rFonts w:ascii="Arial" w:hAnsi="Arial" w:cs="Arial"/>
                <w:sz w:val="24"/>
                <w:szCs w:val="24"/>
              </w:rPr>
            </w:pPr>
            <w:r w:rsidRPr="003F20F7">
              <w:rPr>
                <w:rFonts w:ascii="Arial" w:hAnsi="Arial" w:cs="Arial"/>
                <w:sz w:val="24"/>
                <w:szCs w:val="24"/>
              </w:rPr>
              <w:t>Collaboration &amp; Communication</w:t>
            </w:r>
          </w:p>
        </w:tc>
      </w:tr>
      <w:tr w:rsidR="00C24ED7" w:rsidRPr="00B251E7" w14:paraId="73C8DCB9" w14:textId="77777777" w:rsidTr="003F20F7">
        <w:tc>
          <w:tcPr>
            <w:tcW w:w="6160" w:type="dxa"/>
          </w:tcPr>
          <w:p w14:paraId="42D1FC7D" w14:textId="77777777" w:rsidR="00C24ED7" w:rsidRPr="00B251E7" w:rsidRDefault="00C24ED7" w:rsidP="00B251E7">
            <w:pPr>
              <w:tabs>
                <w:tab w:val="left" w:pos="1578"/>
              </w:tabs>
              <w:spacing w:after="60"/>
              <w:rPr>
                <w:rFonts w:ascii="Arial" w:eastAsia="Times New Roman" w:hAnsi="Arial" w:cs="Arial"/>
                <w:color w:val="000000"/>
                <w:kern w:val="0"/>
                <w:sz w:val="20"/>
                <w:szCs w:val="20"/>
                <w14:ligatures w14:val="none"/>
              </w:rPr>
            </w:pPr>
            <w:r w:rsidRPr="00B251E7">
              <w:rPr>
                <w:rFonts w:ascii="Arial" w:eastAsia="Times New Roman" w:hAnsi="Arial" w:cs="Arial"/>
                <w:color w:val="000000"/>
                <w:kern w:val="0"/>
                <w:sz w:val="20"/>
                <w:szCs w:val="20"/>
                <w14:ligatures w14:val="none"/>
              </w:rPr>
              <w:t>Team meetings encourage participation, listening, and respect.</w:t>
            </w:r>
          </w:p>
        </w:tc>
        <w:sdt>
          <w:sdtPr>
            <w:rPr>
              <w:rFonts w:ascii="Arial" w:hAnsi="Arial" w:cs="Arial"/>
              <w:sz w:val="20"/>
              <w:szCs w:val="20"/>
            </w:rPr>
            <w:id w:val="-1231528993"/>
            <w14:checkbox>
              <w14:checked w14:val="0"/>
              <w14:checkedState w14:val="2612" w14:font="MS Gothic"/>
              <w14:uncheckedState w14:val="2610" w14:font="MS Gothic"/>
            </w14:checkbox>
          </w:sdtPr>
          <w:sdtEndPr/>
          <w:sdtContent>
            <w:tc>
              <w:tcPr>
                <w:tcW w:w="1306" w:type="dxa"/>
              </w:tcPr>
              <w:p w14:paraId="0CD031BA"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sdt>
          <w:sdtPr>
            <w:rPr>
              <w:rFonts w:ascii="Arial" w:hAnsi="Arial" w:cs="Arial"/>
              <w:sz w:val="20"/>
              <w:szCs w:val="20"/>
            </w:rPr>
            <w:id w:val="-1691295335"/>
            <w14:checkbox>
              <w14:checked w14:val="0"/>
              <w14:checkedState w14:val="2612" w14:font="MS Gothic"/>
              <w14:uncheckedState w14:val="2610" w14:font="MS Gothic"/>
            </w14:checkbox>
          </w:sdtPr>
          <w:sdtEndPr/>
          <w:sdtContent>
            <w:tc>
              <w:tcPr>
                <w:tcW w:w="660" w:type="dxa"/>
              </w:tcPr>
              <w:p w14:paraId="2A106D76"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sdt>
          <w:sdtPr>
            <w:rPr>
              <w:rFonts w:ascii="Arial" w:hAnsi="Arial" w:cs="Arial"/>
              <w:sz w:val="20"/>
              <w:szCs w:val="20"/>
            </w:rPr>
            <w:id w:val="-1688441694"/>
            <w14:checkbox>
              <w14:checked w14:val="0"/>
              <w14:checkedState w14:val="2612" w14:font="MS Gothic"/>
              <w14:uncheckedState w14:val="2610" w14:font="MS Gothic"/>
            </w14:checkbox>
          </w:sdtPr>
          <w:sdtEndPr/>
          <w:sdtContent>
            <w:tc>
              <w:tcPr>
                <w:tcW w:w="1499" w:type="dxa"/>
              </w:tcPr>
              <w:p w14:paraId="534406E2"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tr>
      <w:tr w:rsidR="00C24ED7" w:rsidRPr="00B251E7" w14:paraId="3A7465B8" w14:textId="77777777" w:rsidTr="003F20F7">
        <w:tc>
          <w:tcPr>
            <w:tcW w:w="6160" w:type="dxa"/>
          </w:tcPr>
          <w:p w14:paraId="7BC89020" w14:textId="77777777" w:rsidR="00C24ED7" w:rsidRPr="00B251E7" w:rsidRDefault="00C24ED7" w:rsidP="00B251E7">
            <w:pPr>
              <w:spacing w:after="60"/>
              <w:rPr>
                <w:rFonts w:ascii="Arial" w:eastAsia="Times New Roman" w:hAnsi="Arial" w:cs="Arial"/>
                <w:color w:val="000000"/>
                <w:kern w:val="0"/>
                <w:sz w:val="20"/>
                <w:szCs w:val="20"/>
                <w14:ligatures w14:val="none"/>
              </w:rPr>
            </w:pPr>
            <w:r w:rsidRPr="00B251E7">
              <w:rPr>
                <w:rFonts w:ascii="Arial" w:eastAsia="Times New Roman" w:hAnsi="Arial" w:cs="Arial"/>
                <w:color w:val="000000"/>
                <w:kern w:val="0"/>
                <w:sz w:val="20"/>
                <w:szCs w:val="20"/>
                <w14:ligatures w14:val="none"/>
              </w:rPr>
              <w:t>Conflicts are addressed directly and constructively — not through gossip.</w:t>
            </w:r>
          </w:p>
        </w:tc>
        <w:sdt>
          <w:sdtPr>
            <w:rPr>
              <w:rFonts w:ascii="Arial" w:hAnsi="Arial" w:cs="Arial"/>
              <w:sz w:val="20"/>
              <w:szCs w:val="20"/>
            </w:rPr>
            <w:id w:val="-699706054"/>
            <w14:checkbox>
              <w14:checked w14:val="0"/>
              <w14:checkedState w14:val="2612" w14:font="MS Gothic"/>
              <w14:uncheckedState w14:val="2610" w14:font="MS Gothic"/>
            </w14:checkbox>
          </w:sdtPr>
          <w:sdtEndPr/>
          <w:sdtContent>
            <w:tc>
              <w:tcPr>
                <w:tcW w:w="1306" w:type="dxa"/>
              </w:tcPr>
              <w:p w14:paraId="584E239E"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sdt>
          <w:sdtPr>
            <w:rPr>
              <w:rFonts w:ascii="Arial" w:hAnsi="Arial" w:cs="Arial"/>
              <w:sz w:val="20"/>
              <w:szCs w:val="20"/>
            </w:rPr>
            <w:id w:val="175699996"/>
            <w14:checkbox>
              <w14:checked w14:val="0"/>
              <w14:checkedState w14:val="2612" w14:font="MS Gothic"/>
              <w14:uncheckedState w14:val="2610" w14:font="MS Gothic"/>
            </w14:checkbox>
          </w:sdtPr>
          <w:sdtEndPr/>
          <w:sdtContent>
            <w:tc>
              <w:tcPr>
                <w:tcW w:w="660" w:type="dxa"/>
              </w:tcPr>
              <w:p w14:paraId="48B95850"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sdt>
          <w:sdtPr>
            <w:rPr>
              <w:rFonts w:ascii="Arial" w:hAnsi="Arial" w:cs="Arial"/>
              <w:sz w:val="20"/>
              <w:szCs w:val="20"/>
            </w:rPr>
            <w:id w:val="-637422217"/>
            <w14:checkbox>
              <w14:checked w14:val="0"/>
              <w14:checkedState w14:val="2612" w14:font="MS Gothic"/>
              <w14:uncheckedState w14:val="2610" w14:font="MS Gothic"/>
            </w14:checkbox>
          </w:sdtPr>
          <w:sdtEndPr/>
          <w:sdtContent>
            <w:tc>
              <w:tcPr>
                <w:tcW w:w="1499" w:type="dxa"/>
              </w:tcPr>
              <w:p w14:paraId="097DCED5"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tr>
      <w:tr w:rsidR="00C24ED7" w:rsidRPr="00B251E7" w14:paraId="68262CB9" w14:textId="77777777" w:rsidTr="003F20F7">
        <w:tc>
          <w:tcPr>
            <w:tcW w:w="6160" w:type="dxa"/>
          </w:tcPr>
          <w:p w14:paraId="1E6F215B" w14:textId="77777777" w:rsidR="00C24ED7" w:rsidRPr="00B251E7" w:rsidRDefault="00C24ED7" w:rsidP="00B251E7">
            <w:pPr>
              <w:spacing w:after="60"/>
              <w:rPr>
                <w:rFonts w:ascii="Arial" w:eastAsia="Times New Roman" w:hAnsi="Arial" w:cs="Arial"/>
                <w:color w:val="000000"/>
                <w:kern w:val="0"/>
                <w:sz w:val="20"/>
                <w:szCs w:val="20"/>
                <w14:ligatures w14:val="none"/>
              </w:rPr>
            </w:pPr>
            <w:r w:rsidRPr="00B251E7">
              <w:rPr>
                <w:rFonts w:ascii="Arial" w:eastAsia="Times New Roman" w:hAnsi="Arial" w:cs="Arial"/>
                <w:color w:val="000000"/>
                <w:kern w:val="0"/>
                <w:sz w:val="20"/>
                <w:szCs w:val="20"/>
                <w14:ligatures w14:val="none"/>
              </w:rPr>
              <w:t>Roles and expectations are clearly defined to prevent misunderstandings.</w:t>
            </w:r>
          </w:p>
        </w:tc>
        <w:sdt>
          <w:sdtPr>
            <w:rPr>
              <w:rFonts w:ascii="Arial" w:hAnsi="Arial" w:cs="Arial"/>
              <w:sz w:val="20"/>
              <w:szCs w:val="20"/>
            </w:rPr>
            <w:id w:val="-625626363"/>
            <w14:checkbox>
              <w14:checked w14:val="0"/>
              <w14:checkedState w14:val="2612" w14:font="MS Gothic"/>
              <w14:uncheckedState w14:val="2610" w14:font="MS Gothic"/>
            </w14:checkbox>
          </w:sdtPr>
          <w:sdtEndPr/>
          <w:sdtContent>
            <w:tc>
              <w:tcPr>
                <w:tcW w:w="1306" w:type="dxa"/>
              </w:tcPr>
              <w:p w14:paraId="285F6DE9"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sdt>
          <w:sdtPr>
            <w:rPr>
              <w:rFonts w:ascii="Arial" w:hAnsi="Arial" w:cs="Arial"/>
              <w:sz w:val="20"/>
              <w:szCs w:val="20"/>
            </w:rPr>
            <w:id w:val="-1424645165"/>
            <w14:checkbox>
              <w14:checked w14:val="0"/>
              <w14:checkedState w14:val="2612" w14:font="MS Gothic"/>
              <w14:uncheckedState w14:val="2610" w14:font="MS Gothic"/>
            </w14:checkbox>
          </w:sdtPr>
          <w:sdtEndPr/>
          <w:sdtContent>
            <w:tc>
              <w:tcPr>
                <w:tcW w:w="660" w:type="dxa"/>
              </w:tcPr>
              <w:p w14:paraId="700852EB"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sdt>
          <w:sdtPr>
            <w:rPr>
              <w:rFonts w:ascii="Arial" w:hAnsi="Arial" w:cs="Arial"/>
              <w:sz w:val="20"/>
              <w:szCs w:val="20"/>
            </w:rPr>
            <w:id w:val="-14388721"/>
            <w14:checkbox>
              <w14:checked w14:val="0"/>
              <w14:checkedState w14:val="2612" w14:font="MS Gothic"/>
              <w14:uncheckedState w14:val="2610" w14:font="MS Gothic"/>
            </w14:checkbox>
          </w:sdtPr>
          <w:sdtEndPr/>
          <w:sdtContent>
            <w:tc>
              <w:tcPr>
                <w:tcW w:w="1499" w:type="dxa"/>
              </w:tcPr>
              <w:p w14:paraId="0A61E1F5"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tr>
      <w:tr w:rsidR="00C24ED7" w:rsidRPr="00B251E7" w14:paraId="2A3D2154" w14:textId="77777777" w:rsidTr="003F20F7">
        <w:tc>
          <w:tcPr>
            <w:tcW w:w="6160" w:type="dxa"/>
          </w:tcPr>
          <w:p w14:paraId="1B8EA24E" w14:textId="77777777" w:rsidR="00C24ED7" w:rsidRPr="00B251E7" w:rsidRDefault="00C24ED7" w:rsidP="00B251E7">
            <w:pPr>
              <w:spacing w:after="60"/>
              <w:rPr>
                <w:rFonts w:ascii="Arial" w:eastAsia="Times New Roman" w:hAnsi="Arial" w:cs="Arial"/>
                <w:color w:val="000000"/>
                <w:kern w:val="0"/>
                <w:sz w:val="20"/>
                <w:szCs w:val="20"/>
                <w14:ligatures w14:val="none"/>
              </w:rPr>
            </w:pPr>
            <w:r w:rsidRPr="00B251E7">
              <w:rPr>
                <w:rFonts w:ascii="Arial" w:eastAsia="Times New Roman" w:hAnsi="Arial" w:cs="Arial"/>
                <w:color w:val="000000"/>
                <w:kern w:val="0"/>
                <w:sz w:val="20"/>
                <w:szCs w:val="20"/>
                <w14:ligatures w14:val="none"/>
              </w:rPr>
              <w:t>Cross-functional teams collaborate without finger-pointing or silos.</w:t>
            </w:r>
          </w:p>
        </w:tc>
        <w:sdt>
          <w:sdtPr>
            <w:rPr>
              <w:rFonts w:ascii="Arial" w:hAnsi="Arial" w:cs="Arial"/>
              <w:sz w:val="20"/>
              <w:szCs w:val="20"/>
            </w:rPr>
            <w:id w:val="872353928"/>
            <w14:checkbox>
              <w14:checked w14:val="0"/>
              <w14:checkedState w14:val="2612" w14:font="MS Gothic"/>
              <w14:uncheckedState w14:val="2610" w14:font="MS Gothic"/>
            </w14:checkbox>
          </w:sdtPr>
          <w:sdtEndPr/>
          <w:sdtContent>
            <w:tc>
              <w:tcPr>
                <w:tcW w:w="1306" w:type="dxa"/>
              </w:tcPr>
              <w:p w14:paraId="49F54FCB"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sdt>
          <w:sdtPr>
            <w:rPr>
              <w:rFonts w:ascii="Arial" w:hAnsi="Arial" w:cs="Arial"/>
              <w:sz w:val="20"/>
              <w:szCs w:val="20"/>
            </w:rPr>
            <w:id w:val="804822623"/>
            <w14:checkbox>
              <w14:checked w14:val="0"/>
              <w14:checkedState w14:val="2612" w14:font="MS Gothic"/>
              <w14:uncheckedState w14:val="2610" w14:font="MS Gothic"/>
            </w14:checkbox>
          </w:sdtPr>
          <w:sdtEndPr/>
          <w:sdtContent>
            <w:tc>
              <w:tcPr>
                <w:tcW w:w="660" w:type="dxa"/>
              </w:tcPr>
              <w:p w14:paraId="63030732"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sdt>
          <w:sdtPr>
            <w:rPr>
              <w:rFonts w:ascii="Arial" w:hAnsi="Arial" w:cs="Arial"/>
              <w:sz w:val="20"/>
              <w:szCs w:val="20"/>
            </w:rPr>
            <w:id w:val="15891249"/>
            <w14:checkbox>
              <w14:checked w14:val="0"/>
              <w14:checkedState w14:val="2612" w14:font="MS Gothic"/>
              <w14:uncheckedState w14:val="2610" w14:font="MS Gothic"/>
            </w14:checkbox>
          </w:sdtPr>
          <w:sdtEndPr/>
          <w:sdtContent>
            <w:tc>
              <w:tcPr>
                <w:tcW w:w="1499" w:type="dxa"/>
              </w:tcPr>
              <w:p w14:paraId="0637EAF3"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tr>
      <w:tr w:rsidR="00C24ED7" w:rsidRPr="00B251E7" w14:paraId="61D593B7" w14:textId="77777777" w:rsidTr="003F20F7">
        <w:tc>
          <w:tcPr>
            <w:tcW w:w="6160" w:type="dxa"/>
          </w:tcPr>
          <w:p w14:paraId="06345E13" w14:textId="77777777" w:rsidR="00C24ED7" w:rsidRPr="00B251E7" w:rsidRDefault="00C24ED7" w:rsidP="00B251E7">
            <w:pPr>
              <w:spacing w:after="60"/>
              <w:rPr>
                <w:rFonts w:ascii="Arial" w:eastAsia="Times New Roman" w:hAnsi="Arial" w:cs="Arial"/>
                <w:color w:val="000000"/>
                <w:kern w:val="0"/>
                <w:sz w:val="20"/>
                <w:szCs w:val="20"/>
                <w14:ligatures w14:val="none"/>
              </w:rPr>
            </w:pPr>
            <w:r w:rsidRPr="00B251E7">
              <w:rPr>
                <w:rFonts w:ascii="Arial" w:eastAsia="Times New Roman" w:hAnsi="Arial" w:cs="Arial"/>
                <w:color w:val="000000"/>
                <w:kern w:val="0"/>
                <w:sz w:val="20"/>
                <w:szCs w:val="20"/>
                <w14:ligatures w14:val="none"/>
              </w:rPr>
              <w:t>Recognition and appreciation are part of our daily culture.</w:t>
            </w:r>
          </w:p>
        </w:tc>
        <w:sdt>
          <w:sdtPr>
            <w:rPr>
              <w:rFonts w:ascii="Arial" w:hAnsi="Arial" w:cs="Arial"/>
              <w:sz w:val="20"/>
              <w:szCs w:val="20"/>
            </w:rPr>
            <w:id w:val="1991666851"/>
            <w14:checkbox>
              <w14:checked w14:val="0"/>
              <w14:checkedState w14:val="2612" w14:font="MS Gothic"/>
              <w14:uncheckedState w14:val="2610" w14:font="MS Gothic"/>
            </w14:checkbox>
          </w:sdtPr>
          <w:sdtEndPr/>
          <w:sdtContent>
            <w:tc>
              <w:tcPr>
                <w:tcW w:w="1306" w:type="dxa"/>
              </w:tcPr>
              <w:p w14:paraId="2209A81D"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sdt>
          <w:sdtPr>
            <w:rPr>
              <w:rFonts w:ascii="Arial" w:hAnsi="Arial" w:cs="Arial"/>
              <w:sz w:val="20"/>
              <w:szCs w:val="20"/>
            </w:rPr>
            <w:id w:val="-126316217"/>
            <w14:checkbox>
              <w14:checked w14:val="0"/>
              <w14:checkedState w14:val="2612" w14:font="MS Gothic"/>
              <w14:uncheckedState w14:val="2610" w14:font="MS Gothic"/>
            </w14:checkbox>
          </w:sdtPr>
          <w:sdtEndPr/>
          <w:sdtContent>
            <w:tc>
              <w:tcPr>
                <w:tcW w:w="660" w:type="dxa"/>
              </w:tcPr>
              <w:p w14:paraId="678336A0"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sdt>
          <w:sdtPr>
            <w:rPr>
              <w:rFonts w:ascii="Arial" w:hAnsi="Arial" w:cs="Arial"/>
              <w:sz w:val="20"/>
              <w:szCs w:val="20"/>
            </w:rPr>
            <w:id w:val="1432931695"/>
            <w14:checkbox>
              <w14:checked w14:val="0"/>
              <w14:checkedState w14:val="2612" w14:font="MS Gothic"/>
              <w14:uncheckedState w14:val="2610" w14:font="MS Gothic"/>
            </w14:checkbox>
          </w:sdtPr>
          <w:sdtEndPr/>
          <w:sdtContent>
            <w:tc>
              <w:tcPr>
                <w:tcW w:w="1499" w:type="dxa"/>
              </w:tcPr>
              <w:p w14:paraId="2FD38D04" w14:textId="77777777" w:rsidR="00C24ED7" w:rsidRPr="00B251E7" w:rsidRDefault="00C24ED7" w:rsidP="00B251E7">
                <w:pPr>
                  <w:spacing w:after="60"/>
                  <w:jc w:val="center"/>
                  <w:rPr>
                    <w:rFonts w:ascii="Arial" w:hAnsi="Arial" w:cs="Arial"/>
                    <w:sz w:val="20"/>
                    <w:szCs w:val="20"/>
                  </w:rPr>
                </w:pPr>
                <w:r w:rsidRPr="00B251E7">
                  <w:rPr>
                    <w:rFonts w:ascii="Segoe UI Symbol" w:eastAsia="MS Gothic" w:hAnsi="Segoe UI Symbol" w:cs="Segoe UI Symbol"/>
                    <w:sz w:val="20"/>
                    <w:szCs w:val="20"/>
                  </w:rPr>
                  <w:t>☐</w:t>
                </w:r>
              </w:p>
            </w:tc>
          </w:sdtContent>
        </w:sdt>
      </w:tr>
      <w:tr w:rsidR="00B251E7" w:rsidRPr="003F20F7" w14:paraId="6C42AD02" w14:textId="77777777" w:rsidTr="003F20F7">
        <w:trPr>
          <w:trHeight w:val="432"/>
        </w:trPr>
        <w:tc>
          <w:tcPr>
            <w:tcW w:w="9625" w:type="dxa"/>
            <w:gridSpan w:val="4"/>
            <w:shd w:val="clear" w:color="auto" w:fill="1D2C4C"/>
            <w:vAlign w:val="center"/>
          </w:tcPr>
          <w:p w14:paraId="48B1E8F4" w14:textId="2385A22F" w:rsidR="00B251E7" w:rsidRPr="003F20F7" w:rsidRDefault="00B251E7" w:rsidP="00B251E7">
            <w:pPr>
              <w:spacing w:after="60"/>
              <w:jc w:val="center"/>
              <w:rPr>
                <w:rFonts w:cstheme="minorHAnsi"/>
                <w:sz w:val="24"/>
                <w:szCs w:val="24"/>
              </w:rPr>
            </w:pPr>
            <w:r w:rsidRPr="003F20F7">
              <w:rPr>
                <w:rFonts w:cstheme="minorHAnsi"/>
                <w:sz w:val="24"/>
                <w:szCs w:val="24"/>
              </w:rPr>
              <w:t>Leadership Practices</w:t>
            </w:r>
          </w:p>
        </w:tc>
      </w:tr>
      <w:tr w:rsidR="00C24ED7" w:rsidRPr="00B251E7" w14:paraId="393BD8BB" w14:textId="77777777" w:rsidTr="003F20F7">
        <w:tc>
          <w:tcPr>
            <w:tcW w:w="6160" w:type="dxa"/>
          </w:tcPr>
          <w:p w14:paraId="3DA7D133" w14:textId="0B14B30C" w:rsidR="00C24ED7" w:rsidRPr="00B251E7" w:rsidRDefault="00C24ED7" w:rsidP="00B251E7">
            <w:pPr>
              <w:spacing w:after="60"/>
              <w:rPr>
                <w:rFonts w:eastAsia="Times New Roman" w:cstheme="minorHAnsi"/>
                <w:color w:val="000000"/>
                <w:kern w:val="0"/>
                <w:sz w:val="20"/>
                <w:szCs w:val="20"/>
                <w14:ligatures w14:val="none"/>
              </w:rPr>
            </w:pPr>
            <w:r w:rsidRPr="00B251E7">
              <w:rPr>
                <w:rFonts w:eastAsia="Times New Roman" w:cstheme="minorHAnsi"/>
                <w:color w:val="000000"/>
                <w:kern w:val="0"/>
                <w:sz w:val="20"/>
                <w:szCs w:val="20"/>
                <w14:ligatures w14:val="none"/>
              </w:rPr>
              <w:t>Leaders model emotional intelligence and composure under pressure</w:t>
            </w:r>
            <w:r w:rsidR="007C5A1E">
              <w:rPr>
                <w:rFonts w:eastAsia="Times New Roman" w:cstheme="minorHAnsi"/>
                <w:color w:val="000000"/>
                <w:kern w:val="0"/>
                <w:sz w:val="20"/>
                <w:szCs w:val="20"/>
                <w14:ligatures w14:val="none"/>
              </w:rPr>
              <w:t>.</w:t>
            </w:r>
          </w:p>
        </w:tc>
        <w:sdt>
          <w:sdtPr>
            <w:rPr>
              <w:rFonts w:cstheme="minorHAnsi"/>
              <w:sz w:val="20"/>
              <w:szCs w:val="20"/>
            </w:rPr>
            <w:id w:val="-988785137"/>
            <w14:checkbox>
              <w14:checked w14:val="0"/>
              <w14:checkedState w14:val="2612" w14:font="MS Gothic"/>
              <w14:uncheckedState w14:val="2610" w14:font="MS Gothic"/>
            </w14:checkbox>
          </w:sdtPr>
          <w:sdtEndPr/>
          <w:sdtContent>
            <w:tc>
              <w:tcPr>
                <w:tcW w:w="1306" w:type="dxa"/>
              </w:tcPr>
              <w:p w14:paraId="6A1178C7"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1860655108"/>
            <w14:checkbox>
              <w14:checked w14:val="0"/>
              <w14:checkedState w14:val="2612" w14:font="MS Gothic"/>
              <w14:uncheckedState w14:val="2610" w14:font="MS Gothic"/>
            </w14:checkbox>
          </w:sdtPr>
          <w:sdtEndPr/>
          <w:sdtContent>
            <w:tc>
              <w:tcPr>
                <w:tcW w:w="660" w:type="dxa"/>
              </w:tcPr>
              <w:p w14:paraId="3B534FAC"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1425618393"/>
            <w14:checkbox>
              <w14:checked w14:val="0"/>
              <w14:checkedState w14:val="2612" w14:font="MS Gothic"/>
              <w14:uncheckedState w14:val="2610" w14:font="MS Gothic"/>
            </w14:checkbox>
          </w:sdtPr>
          <w:sdtEndPr/>
          <w:sdtContent>
            <w:tc>
              <w:tcPr>
                <w:tcW w:w="1499" w:type="dxa"/>
              </w:tcPr>
              <w:p w14:paraId="06244A1C"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tr>
      <w:tr w:rsidR="00C24ED7" w:rsidRPr="00B251E7" w14:paraId="749C6A8A" w14:textId="77777777" w:rsidTr="003F20F7">
        <w:tc>
          <w:tcPr>
            <w:tcW w:w="6160" w:type="dxa"/>
          </w:tcPr>
          <w:p w14:paraId="51BA2B48" w14:textId="7F22F69E" w:rsidR="00C24ED7" w:rsidRPr="00B251E7" w:rsidRDefault="00C24ED7" w:rsidP="003F20F7">
            <w:pPr>
              <w:spacing w:after="60"/>
              <w:rPr>
                <w:rFonts w:eastAsia="Times New Roman" w:cstheme="minorHAnsi"/>
                <w:color w:val="000000"/>
                <w:kern w:val="0"/>
                <w:sz w:val="20"/>
                <w:szCs w:val="20"/>
                <w14:ligatures w14:val="none"/>
              </w:rPr>
            </w:pPr>
            <w:r w:rsidRPr="00B251E7">
              <w:rPr>
                <w:rFonts w:eastAsia="Times New Roman" w:cstheme="minorHAnsi"/>
                <w:color w:val="000000"/>
                <w:kern w:val="0"/>
                <w:sz w:val="20"/>
                <w:szCs w:val="20"/>
                <w14:ligatures w14:val="none"/>
              </w:rPr>
              <w:t>Leaders check in regularly with their teams about workload and morale.</w:t>
            </w:r>
          </w:p>
        </w:tc>
        <w:sdt>
          <w:sdtPr>
            <w:rPr>
              <w:rFonts w:cstheme="minorHAnsi"/>
              <w:sz w:val="20"/>
              <w:szCs w:val="20"/>
            </w:rPr>
            <w:id w:val="-1007283239"/>
            <w14:checkbox>
              <w14:checked w14:val="0"/>
              <w14:checkedState w14:val="2612" w14:font="MS Gothic"/>
              <w14:uncheckedState w14:val="2610" w14:font="MS Gothic"/>
            </w14:checkbox>
          </w:sdtPr>
          <w:sdtEndPr/>
          <w:sdtContent>
            <w:tc>
              <w:tcPr>
                <w:tcW w:w="1306" w:type="dxa"/>
              </w:tcPr>
              <w:p w14:paraId="6E1B4012"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1101715541"/>
            <w14:checkbox>
              <w14:checked w14:val="0"/>
              <w14:checkedState w14:val="2612" w14:font="MS Gothic"/>
              <w14:uncheckedState w14:val="2610" w14:font="MS Gothic"/>
            </w14:checkbox>
          </w:sdtPr>
          <w:sdtEndPr/>
          <w:sdtContent>
            <w:tc>
              <w:tcPr>
                <w:tcW w:w="660" w:type="dxa"/>
              </w:tcPr>
              <w:p w14:paraId="2675E75B"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322165871"/>
            <w14:checkbox>
              <w14:checked w14:val="0"/>
              <w14:checkedState w14:val="2612" w14:font="MS Gothic"/>
              <w14:uncheckedState w14:val="2610" w14:font="MS Gothic"/>
            </w14:checkbox>
          </w:sdtPr>
          <w:sdtEndPr/>
          <w:sdtContent>
            <w:tc>
              <w:tcPr>
                <w:tcW w:w="1499" w:type="dxa"/>
              </w:tcPr>
              <w:p w14:paraId="1439486E"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tr>
      <w:tr w:rsidR="00C24ED7" w:rsidRPr="00B251E7" w14:paraId="21981D0A" w14:textId="77777777" w:rsidTr="003F20F7">
        <w:tc>
          <w:tcPr>
            <w:tcW w:w="6160" w:type="dxa"/>
          </w:tcPr>
          <w:p w14:paraId="2FB03462" w14:textId="77777777" w:rsidR="00C24ED7" w:rsidRPr="00B251E7" w:rsidRDefault="00C24ED7" w:rsidP="00B251E7">
            <w:pPr>
              <w:spacing w:after="60"/>
              <w:rPr>
                <w:rFonts w:eastAsia="Times New Roman" w:cstheme="minorHAnsi"/>
                <w:color w:val="000000"/>
                <w:kern w:val="0"/>
                <w:sz w:val="20"/>
                <w:szCs w:val="20"/>
                <w14:ligatures w14:val="none"/>
              </w:rPr>
            </w:pPr>
            <w:r w:rsidRPr="00B251E7">
              <w:rPr>
                <w:rFonts w:eastAsia="Times New Roman" w:cstheme="minorHAnsi"/>
                <w:color w:val="000000"/>
                <w:kern w:val="0"/>
                <w:sz w:val="20"/>
                <w:szCs w:val="20"/>
                <w14:ligatures w14:val="none"/>
              </w:rPr>
              <w:t>Performance issues are addressed early, with empathy and personal growth.</w:t>
            </w:r>
          </w:p>
        </w:tc>
        <w:sdt>
          <w:sdtPr>
            <w:rPr>
              <w:rFonts w:cstheme="minorHAnsi"/>
              <w:sz w:val="20"/>
              <w:szCs w:val="20"/>
            </w:rPr>
            <w:id w:val="-1444525999"/>
            <w14:checkbox>
              <w14:checked w14:val="0"/>
              <w14:checkedState w14:val="2612" w14:font="MS Gothic"/>
              <w14:uncheckedState w14:val="2610" w14:font="MS Gothic"/>
            </w14:checkbox>
          </w:sdtPr>
          <w:sdtEndPr/>
          <w:sdtContent>
            <w:tc>
              <w:tcPr>
                <w:tcW w:w="1306" w:type="dxa"/>
              </w:tcPr>
              <w:p w14:paraId="15D65E02"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153115349"/>
            <w14:checkbox>
              <w14:checked w14:val="0"/>
              <w14:checkedState w14:val="2612" w14:font="MS Gothic"/>
              <w14:uncheckedState w14:val="2610" w14:font="MS Gothic"/>
            </w14:checkbox>
          </w:sdtPr>
          <w:sdtEndPr/>
          <w:sdtContent>
            <w:tc>
              <w:tcPr>
                <w:tcW w:w="660" w:type="dxa"/>
              </w:tcPr>
              <w:p w14:paraId="5BE1345D"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200479839"/>
            <w14:checkbox>
              <w14:checked w14:val="0"/>
              <w14:checkedState w14:val="2612" w14:font="MS Gothic"/>
              <w14:uncheckedState w14:val="2610" w14:font="MS Gothic"/>
            </w14:checkbox>
          </w:sdtPr>
          <w:sdtEndPr/>
          <w:sdtContent>
            <w:tc>
              <w:tcPr>
                <w:tcW w:w="1499" w:type="dxa"/>
              </w:tcPr>
              <w:p w14:paraId="69A2B21E"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tr>
      <w:tr w:rsidR="00C24ED7" w:rsidRPr="00B251E7" w14:paraId="36C50624" w14:textId="77777777" w:rsidTr="003F20F7">
        <w:tc>
          <w:tcPr>
            <w:tcW w:w="6160" w:type="dxa"/>
          </w:tcPr>
          <w:p w14:paraId="639ED0F0" w14:textId="77777777" w:rsidR="00C24ED7" w:rsidRPr="00B251E7" w:rsidRDefault="00C24ED7" w:rsidP="00B251E7">
            <w:pPr>
              <w:spacing w:after="60"/>
              <w:rPr>
                <w:rFonts w:eastAsia="Times New Roman" w:cstheme="minorHAnsi"/>
                <w:color w:val="000000"/>
                <w:kern w:val="0"/>
                <w:sz w:val="20"/>
                <w:szCs w:val="20"/>
                <w14:ligatures w14:val="none"/>
              </w:rPr>
            </w:pPr>
            <w:r w:rsidRPr="00B251E7">
              <w:rPr>
                <w:rFonts w:cstheme="minorHAnsi"/>
                <w:sz w:val="20"/>
                <w:szCs w:val="20"/>
              </w:rPr>
              <w:t>Leaders encourage reflection, coaching, and personal growth.</w:t>
            </w:r>
          </w:p>
        </w:tc>
        <w:sdt>
          <w:sdtPr>
            <w:rPr>
              <w:rFonts w:cstheme="minorHAnsi"/>
              <w:sz w:val="20"/>
              <w:szCs w:val="20"/>
            </w:rPr>
            <w:id w:val="-1634703630"/>
            <w14:checkbox>
              <w14:checked w14:val="0"/>
              <w14:checkedState w14:val="2612" w14:font="MS Gothic"/>
              <w14:uncheckedState w14:val="2610" w14:font="MS Gothic"/>
            </w14:checkbox>
          </w:sdtPr>
          <w:sdtEndPr/>
          <w:sdtContent>
            <w:tc>
              <w:tcPr>
                <w:tcW w:w="1306" w:type="dxa"/>
              </w:tcPr>
              <w:p w14:paraId="5EC26BE4" w14:textId="77777777" w:rsidR="00C24ED7" w:rsidRPr="00B251E7" w:rsidRDefault="00C24ED7" w:rsidP="00B251E7">
                <w:pPr>
                  <w:spacing w:after="60"/>
                  <w:jc w:val="center"/>
                  <w:rPr>
                    <w:rFonts w:eastAsia="MS Gothic"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339849522"/>
            <w14:checkbox>
              <w14:checked w14:val="0"/>
              <w14:checkedState w14:val="2612" w14:font="MS Gothic"/>
              <w14:uncheckedState w14:val="2610" w14:font="MS Gothic"/>
            </w14:checkbox>
          </w:sdtPr>
          <w:sdtEndPr/>
          <w:sdtContent>
            <w:tc>
              <w:tcPr>
                <w:tcW w:w="660" w:type="dxa"/>
              </w:tcPr>
              <w:p w14:paraId="63B1E876"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440909476"/>
            <w14:checkbox>
              <w14:checked w14:val="0"/>
              <w14:checkedState w14:val="2612" w14:font="MS Gothic"/>
              <w14:uncheckedState w14:val="2610" w14:font="MS Gothic"/>
            </w14:checkbox>
          </w:sdtPr>
          <w:sdtEndPr/>
          <w:sdtContent>
            <w:tc>
              <w:tcPr>
                <w:tcW w:w="1499" w:type="dxa"/>
              </w:tcPr>
              <w:p w14:paraId="3B2FE084"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tr>
      <w:tr w:rsidR="00C24ED7" w:rsidRPr="00B251E7" w14:paraId="6934DA82" w14:textId="77777777" w:rsidTr="003F20F7">
        <w:tc>
          <w:tcPr>
            <w:tcW w:w="6160" w:type="dxa"/>
          </w:tcPr>
          <w:p w14:paraId="3F8952EB" w14:textId="77777777" w:rsidR="00C24ED7" w:rsidRPr="00B251E7" w:rsidRDefault="00C24ED7" w:rsidP="00B251E7">
            <w:pPr>
              <w:spacing w:after="60"/>
              <w:rPr>
                <w:rFonts w:eastAsia="Times New Roman" w:cstheme="minorHAnsi"/>
                <w:color w:val="000000"/>
                <w:kern w:val="0"/>
                <w:sz w:val="20"/>
                <w:szCs w:val="20"/>
                <w14:ligatures w14:val="none"/>
              </w:rPr>
            </w:pPr>
            <w:r w:rsidRPr="00B251E7">
              <w:rPr>
                <w:rFonts w:cstheme="minorHAnsi"/>
                <w:sz w:val="20"/>
                <w:szCs w:val="20"/>
              </w:rPr>
              <w:t>We celebrate progress in creating a drama-free, collaborative culture.</w:t>
            </w:r>
          </w:p>
        </w:tc>
        <w:sdt>
          <w:sdtPr>
            <w:rPr>
              <w:rFonts w:cstheme="minorHAnsi"/>
              <w:sz w:val="20"/>
              <w:szCs w:val="20"/>
            </w:rPr>
            <w:id w:val="-1241329350"/>
            <w14:checkbox>
              <w14:checked w14:val="0"/>
              <w14:checkedState w14:val="2612" w14:font="MS Gothic"/>
              <w14:uncheckedState w14:val="2610" w14:font="MS Gothic"/>
            </w14:checkbox>
          </w:sdtPr>
          <w:sdtEndPr/>
          <w:sdtContent>
            <w:tc>
              <w:tcPr>
                <w:tcW w:w="1306" w:type="dxa"/>
              </w:tcPr>
              <w:p w14:paraId="123ED1EC" w14:textId="77777777" w:rsidR="00C24ED7" w:rsidRPr="00B251E7" w:rsidRDefault="00C24ED7" w:rsidP="00B251E7">
                <w:pPr>
                  <w:spacing w:after="60"/>
                  <w:jc w:val="center"/>
                  <w:rPr>
                    <w:rFonts w:eastAsia="MS Gothic"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2076886435"/>
            <w14:checkbox>
              <w14:checked w14:val="0"/>
              <w14:checkedState w14:val="2612" w14:font="MS Gothic"/>
              <w14:uncheckedState w14:val="2610" w14:font="MS Gothic"/>
            </w14:checkbox>
          </w:sdtPr>
          <w:sdtEndPr/>
          <w:sdtContent>
            <w:tc>
              <w:tcPr>
                <w:tcW w:w="660" w:type="dxa"/>
              </w:tcPr>
              <w:p w14:paraId="0F080854"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sdt>
          <w:sdtPr>
            <w:rPr>
              <w:rFonts w:cstheme="minorHAnsi"/>
              <w:sz w:val="20"/>
              <w:szCs w:val="20"/>
            </w:rPr>
            <w:id w:val="-1009294255"/>
            <w14:checkbox>
              <w14:checked w14:val="0"/>
              <w14:checkedState w14:val="2612" w14:font="MS Gothic"/>
              <w14:uncheckedState w14:val="2610" w14:font="MS Gothic"/>
            </w14:checkbox>
          </w:sdtPr>
          <w:sdtEndPr/>
          <w:sdtContent>
            <w:tc>
              <w:tcPr>
                <w:tcW w:w="1499" w:type="dxa"/>
              </w:tcPr>
              <w:p w14:paraId="42343DD5" w14:textId="77777777" w:rsidR="00C24ED7" w:rsidRPr="00B251E7" w:rsidRDefault="00C24ED7" w:rsidP="00B251E7">
                <w:pPr>
                  <w:spacing w:after="60"/>
                  <w:jc w:val="center"/>
                  <w:rPr>
                    <w:rFonts w:cstheme="minorHAnsi"/>
                    <w:sz w:val="20"/>
                    <w:szCs w:val="20"/>
                  </w:rPr>
                </w:pPr>
                <w:r w:rsidRPr="00B251E7">
                  <w:rPr>
                    <w:rFonts w:ascii="Segoe UI Symbol" w:eastAsia="MS Gothic" w:hAnsi="Segoe UI Symbol" w:cs="Segoe UI Symbol"/>
                    <w:sz w:val="20"/>
                    <w:szCs w:val="20"/>
                  </w:rPr>
                  <w:t>☐</w:t>
                </w:r>
              </w:p>
            </w:tc>
          </w:sdtContent>
        </w:sdt>
      </w:tr>
    </w:tbl>
    <w:p w14:paraId="2956565A" w14:textId="17505873" w:rsidR="00C24ED7" w:rsidRPr="004D54D9" w:rsidRDefault="00C24ED7" w:rsidP="007C5A1E">
      <w:pPr>
        <w:pBdr>
          <w:bottom w:val="single" w:sz="4" w:space="1" w:color="auto"/>
        </w:pBdr>
        <w:jc w:val="center"/>
        <w:rPr>
          <w:b/>
          <w:bCs/>
          <w:color w:val="1D2C4C"/>
          <w:sz w:val="28"/>
          <w:szCs w:val="28"/>
        </w:rPr>
      </w:pPr>
      <w:r>
        <w:br w:type="page"/>
      </w:r>
      <w:r w:rsidRPr="004D54D9">
        <w:rPr>
          <w:b/>
          <w:bCs/>
          <w:color w:val="1D2C4C"/>
          <w:sz w:val="28"/>
          <w:szCs w:val="28"/>
        </w:rPr>
        <w:lastRenderedPageBreak/>
        <w:t>Score Your Results</w:t>
      </w:r>
    </w:p>
    <w:p w14:paraId="703B8279" w14:textId="77777777" w:rsidR="00C24ED7" w:rsidRDefault="00C24ED7" w:rsidP="004D54D9">
      <w:pPr>
        <w:numPr>
          <w:ilvl w:val="0"/>
          <w:numId w:val="17"/>
        </w:numPr>
        <w:spacing w:after="0" w:line="300" w:lineRule="exact"/>
      </w:pPr>
      <w:r w:rsidRPr="004D54D9">
        <w:rPr>
          <w:b/>
          <w:bCs/>
          <w:color w:val="1D2C4C"/>
        </w:rPr>
        <w:t>High Scores (Most items checked as Consistently True):</w:t>
      </w:r>
      <w:r w:rsidRPr="004D54D9">
        <w:rPr>
          <w:color w:val="1D2C4C"/>
        </w:rPr>
        <w:br/>
      </w:r>
      <w:r w:rsidRPr="00633522">
        <w:t>Your team demonstrates strong drama awareness, empowerment, and collaboration. You likely have a culture where issues are addressed early, accountability is clear, and communication is effective.</w:t>
      </w:r>
    </w:p>
    <w:p w14:paraId="473F1A3D" w14:textId="77777777" w:rsidR="004D54D9" w:rsidRPr="00633522" w:rsidRDefault="004D54D9" w:rsidP="004D54D9">
      <w:pPr>
        <w:spacing w:after="0" w:line="300" w:lineRule="exact"/>
        <w:ind w:left="360"/>
      </w:pPr>
    </w:p>
    <w:p w14:paraId="36095C9C" w14:textId="77777777" w:rsidR="00C24ED7" w:rsidRDefault="00C24ED7" w:rsidP="004D54D9">
      <w:pPr>
        <w:numPr>
          <w:ilvl w:val="0"/>
          <w:numId w:val="17"/>
        </w:numPr>
        <w:spacing w:after="0" w:line="300" w:lineRule="exact"/>
      </w:pPr>
      <w:r w:rsidRPr="004D54D9">
        <w:rPr>
          <w:b/>
          <w:bCs/>
          <w:color w:val="1D2C4C"/>
        </w:rPr>
        <w:t>Medium Scores (Many items checked as Sometimes True):</w:t>
      </w:r>
      <w:r w:rsidRPr="004D54D9">
        <w:rPr>
          <w:color w:val="1D2C4C"/>
        </w:rPr>
        <w:br/>
      </w:r>
      <w:r w:rsidRPr="00633522">
        <w:t>There are areas of strength, but inconsistencies exist. Some drama may still be present, or certain teams may experience tension more than others. This signals opportunities to standardize practices and reinforce positive behaviors.</w:t>
      </w:r>
    </w:p>
    <w:p w14:paraId="082481A2" w14:textId="77777777" w:rsidR="004D54D9" w:rsidRPr="004D54D9" w:rsidRDefault="004D54D9" w:rsidP="004D54D9">
      <w:pPr>
        <w:spacing w:after="0" w:line="300" w:lineRule="exact"/>
        <w:ind w:left="360"/>
      </w:pPr>
    </w:p>
    <w:p w14:paraId="2032A1DE" w14:textId="51140584" w:rsidR="00C24ED7" w:rsidRDefault="00C24ED7" w:rsidP="007E67DD">
      <w:pPr>
        <w:numPr>
          <w:ilvl w:val="0"/>
          <w:numId w:val="17"/>
        </w:numPr>
        <w:spacing w:after="0" w:line="300" w:lineRule="exact"/>
      </w:pPr>
      <w:r w:rsidRPr="004D54D9">
        <w:rPr>
          <w:b/>
          <w:bCs/>
          <w:color w:val="1D2C4C"/>
        </w:rPr>
        <w:t>Low Scores (Many items Need Improvement):</w:t>
      </w:r>
      <w:r w:rsidRPr="004D54D9">
        <w:rPr>
          <w:color w:val="1D2C4C"/>
        </w:rPr>
        <w:br/>
      </w:r>
      <w:r w:rsidRPr="00633522">
        <w:t>Drama and conflict may be undermining productivity and morale. This indicates an urgent need for interventions such as communication training, leadership modeling, and structured feedback tools.</w:t>
      </w:r>
    </w:p>
    <w:p w14:paraId="5F62BDB4" w14:textId="77777777" w:rsidR="007E67DD" w:rsidRDefault="007E67DD" w:rsidP="007E67DD">
      <w:pPr>
        <w:spacing w:after="0" w:line="300" w:lineRule="exact"/>
        <w:jc w:val="center"/>
        <w:rPr>
          <w:b/>
          <w:bCs/>
          <w:color w:val="1D2C4C"/>
          <w:sz w:val="28"/>
          <w:szCs w:val="28"/>
        </w:rPr>
      </w:pPr>
    </w:p>
    <w:p w14:paraId="51788947" w14:textId="69DD0702" w:rsidR="00C24ED7" w:rsidRDefault="00C24ED7" w:rsidP="007C5A1E">
      <w:pPr>
        <w:pBdr>
          <w:bottom w:val="single" w:sz="4" w:space="1" w:color="auto"/>
        </w:pBdr>
        <w:spacing w:after="0" w:line="300" w:lineRule="exact"/>
        <w:jc w:val="center"/>
        <w:rPr>
          <w:b/>
          <w:bCs/>
          <w:color w:val="1D2C4C"/>
          <w:sz w:val="28"/>
          <w:szCs w:val="28"/>
        </w:rPr>
      </w:pPr>
      <w:r w:rsidRPr="004D54D9">
        <w:rPr>
          <w:b/>
          <w:bCs/>
          <w:color w:val="1D2C4C"/>
          <w:sz w:val="28"/>
          <w:szCs w:val="28"/>
        </w:rPr>
        <w:t>Identify Patterns</w:t>
      </w:r>
    </w:p>
    <w:p w14:paraId="31DFD339" w14:textId="77777777" w:rsidR="007E67DD" w:rsidRPr="004D54D9" w:rsidRDefault="007E67DD" w:rsidP="007E67DD">
      <w:pPr>
        <w:spacing w:after="0" w:line="300" w:lineRule="exact"/>
        <w:jc w:val="center"/>
        <w:rPr>
          <w:b/>
          <w:bCs/>
          <w:color w:val="1D2C4C"/>
          <w:sz w:val="28"/>
          <w:szCs w:val="28"/>
        </w:rPr>
      </w:pPr>
    </w:p>
    <w:p w14:paraId="18375B83" w14:textId="77777777" w:rsidR="00C24ED7" w:rsidRPr="00633522" w:rsidRDefault="00C24ED7" w:rsidP="007E67DD">
      <w:pPr>
        <w:numPr>
          <w:ilvl w:val="0"/>
          <w:numId w:val="18"/>
        </w:numPr>
        <w:spacing w:after="0" w:line="300" w:lineRule="exact"/>
      </w:pPr>
      <w:r w:rsidRPr="00633522">
        <w:t>Look for clusters of items in specific categories (Awareness, Accountability, Collaboration, Leadership).</w:t>
      </w:r>
    </w:p>
    <w:p w14:paraId="1EBE6797" w14:textId="77777777" w:rsidR="00C24ED7" w:rsidRPr="00633522" w:rsidRDefault="00C24ED7" w:rsidP="007E67DD">
      <w:pPr>
        <w:numPr>
          <w:ilvl w:val="1"/>
          <w:numId w:val="16"/>
        </w:numPr>
        <w:spacing w:after="0" w:line="300" w:lineRule="exact"/>
      </w:pPr>
      <w:r w:rsidRPr="00633522">
        <w:t>For example, if most gaps are in Collaboration &amp; Communication, your team may need clearer norms, role clarity, or conflict-resolution tools.</w:t>
      </w:r>
    </w:p>
    <w:p w14:paraId="0998CBC6" w14:textId="77777777" w:rsidR="00C24ED7" w:rsidRDefault="00C24ED7" w:rsidP="007E67DD">
      <w:pPr>
        <w:numPr>
          <w:ilvl w:val="1"/>
          <w:numId w:val="16"/>
        </w:numPr>
        <w:spacing w:after="0" w:line="300" w:lineRule="exact"/>
      </w:pPr>
      <w:r w:rsidRPr="00633522">
        <w:t>If gaps are in Leadership Practices, leaders may need coaching on emotional intelligence, feedback, and modeling drama-free behavior.</w:t>
      </w:r>
    </w:p>
    <w:p w14:paraId="725CD5E0" w14:textId="77777777" w:rsidR="007E67DD" w:rsidRPr="00633522" w:rsidRDefault="007E67DD" w:rsidP="007E67DD">
      <w:pPr>
        <w:spacing w:after="0" w:line="300" w:lineRule="exact"/>
        <w:ind w:left="1080"/>
      </w:pPr>
    </w:p>
    <w:p w14:paraId="45CE1C15" w14:textId="2E2FB245" w:rsidR="00C24ED7" w:rsidRPr="007E67DD" w:rsidRDefault="00C24ED7" w:rsidP="007C5A1E">
      <w:pPr>
        <w:pBdr>
          <w:bottom w:val="single" w:sz="4" w:space="1" w:color="auto"/>
        </w:pBdr>
        <w:spacing w:after="0" w:line="300" w:lineRule="exact"/>
        <w:jc w:val="center"/>
        <w:rPr>
          <w:b/>
          <w:bCs/>
          <w:color w:val="1D2C4C"/>
          <w:sz w:val="28"/>
          <w:szCs w:val="28"/>
        </w:rPr>
      </w:pPr>
      <w:r w:rsidRPr="007E67DD">
        <w:rPr>
          <w:b/>
          <w:bCs/>
          <w:color w:val="1D2C4C"/>
          <w:sz w:val="28"/>
          <w:szCs w:val="28"/>
        </w:rPr>
        <w:t>Prioritize Action</w:t>
      </w:r>
    </w:p>
    <w:p w14:paraId="1219538F" w14:textId="77777777" w:rsidR="007E67DD" w:rsidRPr="00633522" w:rsidRDefault="007E67DD" w:rsidP="004D54D9">
      <w:pPr>
        <w:spacing w:after="0" w:line="300" w:lineRule="exact"/>
        <w:jc w:val="center"/>
        <w:rPr>
          <w:b/>
          <w:bCs/>
        </w:rPr>
      </w:pPr>
    </w:p>
    <w:p w14:paraId="0F183177" w14:textId="77777777" w:rsidR="00C24ED7" w:rsidRPr="00633522" w:rsidRDefault="00C24ED7" w:rsidP="007E67DD">
      <w:pPr>
        <w:numPr>
          <w:ilvl w:val="0"/>
          <w:numId w:val="9"/>
        </w:numPr>
        <w:spacing w:after="0" w:line="300" w:lineRule="exact"/>
      </w:pPr>
      <w:r w:rsidRPr="007E67DD">
        <w:rPr>
          <w:b/>
          <w:bCs/>
          <w:color w:val="1D2C4C"/>
        </w:rPr>
        <w:t>Pick 2–3 critical areas</w:t>
      </w:r>
      <w:r w:rsidRPr="007E67DD">
        <w:rPr>
          <w:color w:val="1D2C4C"/>
        </w:rPr>
        <w:t xml:space="preserve"> </w:t>
      </w:r>
      <w:r w:rsidRPr="00633522">
        <w:t>to address first, don’t try to fix everything at once.</w:t>
      </w:r>
    </w:p>
    <w:p w14:paraId="2E2E61EC" w14:textId="77777777" w:rsidR="00C24ED7" w:rsidRPr="00633522" w:rsidRDefault="00C24ED7" w:rsidP="007E67DD">
      <w:pPr>
        <w:numPr>
          <w:ilvl w:val="0"/>
          <w:numId w:val="9"/>
        </w:numPr>
        <w:spacing w:after="0" w:line="300" w:lineRule="exact"/>
      </w:pPr>
      <w:r w:rsidRPr="007E67DD">
        <w:rPr>
          <w:b/>
          <w:bCs/>
          <w:color w:val="1D2C4C"/>
        </w:rPr>
        <w:t>Set measurable goals</w:t>
      </w:r>
      <w:r w:rsidRPr="00633522">
        <w:t>, e.g., “All team meetings will begin with a 2-minute check-in on challenges to prevent drama.”</w:t>
      </w:r>
    </w:p>
    <w:p w14:paraId="446F5D58" w14:textId="77777777" w:rsidR="00C24ED7" w:rsidRPr="00633522" w:rsidRDefault="00C24ED7" w:rsidP="007E67DD">
      <w:pPr>
        <w:numPr>
          <w:ilvl w:val="0"/>
          <w:numId w:val="9"/>
        </w:numPr>
        <w:spacing w:after="0" w:line="300" w:lineRule="exact"/>
      </w:pPr>
      <w:r w:rsidRPr="007E67DD">
        <w:rPr>
          <w:b/>
          <w:bCs/>
          <w:color w:val="1D2C4C"/>
        </w:rPr>
        <w:t>Assign accountability</w:t>
      </w:r>
      <w:r w:rsidRPr="00633522">
        <w:t>, who will lead each initiative or reinforce the habits?</w:t>
      </w:r>
    </w:p>
    <w:p w14:paraId="0F1DF71E" w14:textId="77777777" w:rsidR="007E67DD" w:rsidRDefault="007E67DD" w:rsidP="004D54D9">
      <w:pPr>
        <w:spacing w:after="0" w:line="300" w:lineRule="exact"/>
        <w:jc w:val="center"/>
        <w:rPr>
          <w:b/>
          <w:bCs/>
        </w:rPr>
      </w:pPr>
    </w:p>
    <w:p w14:paraId="2CEA54C7" w14:textId="4B2615C5" w:rsidR="00633522" w:rsidRPr="007E67DD" w:rsidRDefault="00633522" w:rsidP="007C5A1E">
      <w:pPr>
        <w:pBdr>
          <w:bottom w:val="single" w:sz="4" w:space="1" w:color="auto"/>
        </w:pBdr>
        <w:spacing w:after="0" w:line="300" w:lineRule="exact"/>
        <w:jc w:val="center"/>
        <w:rPr>
          <w:b/>
          <w:bCs/>
          <w:color w:val="1D2C4C"/>
          <w:sz w:val="28"/>
          <w:szCs w:val="28"/>
        </w:rPr>
      </w:pPr>
      <w:r w:rsidRPr="007E67DD">
        <w:rPr>
          <w:b/>
          <w:bCs/>
          <w:color w:val="1D2C4C"/>
          <w:sz w:val="28"/>
          <w:szCs w:val="28"/>
        </w:rPr>
        <w:t>Take Targeted Action</w:t>
      </w:r>
    </w:p>
    <w:p w14:paraId="462C5C16" w14:textId="77777777" w:rsidR="007E67DD" w:rsidRPr="00633522" w:rsidRDefault="007E67DD" w:rsidP="004D54D9">
      <w:pPr>
        <w:spacing w:after="0" w:line="300" w:lineRule="exact"/>
        <w:jc w:val="center"/>
        <w:rPr>
          <w:b/>
          <w:bCs/>
        </w:rPr>
      </w:pPr>
    </w:p>
    <w:p w14:paraId="34C32318" w14:textId="51D14231" w:rsidR="00633522" w:rsidRPr="00633522" w:rsidRDefault="00633522" w:rsidP="004D54D9">
      <w:pPr>
        <w:spacing w:after="0" w:line="300" w:lineRule="exact"/>
      </w:pPr>
      <w:r w:rsidRPr="00633522">
        <w:t>Based on your team’s results, design specific action plans – training, feedback tools, or facilitated conversations – that promote drama-free behavior. Encourage leaders to model calm, constructive dialogue and reinforce positive communication habits daily.</w:t>
      </w:r>
    </w:p>
    <w:p w14:paraId="5BA7B2C8" w14:textId="77777777" w:rsidR="00633522" w:rsidRPr="00633522" w:rsidRDefault="00633522" w:rsidP="004D54D9">
      <w:pPr>
        <w:spacing w:after="0" w:line="300" w:lineRule="exact"/>
        <w:jc w:val="center"/>
        <w:rPr>
          <w:b/>
          <w:bCs/>
        </w:rPr>
      </w:pPr>
    </w:p>
    <w:p w14:paraId="5988CC01" w14:textId="77777777" w:rsidR="007E67DD" w:rsidRDefault="007E67DD">
      <w:pPr>
        <w:rPr>
          <w:b/>
          <w:bCs/>
          <w:color w:val="1D2C4C"/>
          <w:sz w:val="28"/>
          <w:szCs w:val="28"/>
        </w:rPr>
      </w:pPr>
      <w:r>
        <w:rPr>
          <w:b/>
          <w:bCs/>
          <w:color w:val="1D2C4C"/>
          <w:sz w:val="28"/>
          <w:szCs w:val="28"/>
        </w:rPr>
        <w:br w:type="page"/>
      </w:r>
    </w:p>
    <w:p w14:paraId="7D207897" w14:textId="56320F7B" w:rsidR="00633522" w:rsidRPr="007E67DD" w:rsidRDefault="00633522" w:rsidP="007C5A1E">
      <w:pPr>
        <w:pBdr>
          <w:bottom w:val="single" w:sz="4" w:space="1" w:color="auto"/>
        </w:pBdr>
        <w:spacing w:after="0" w:line="300" w:lineRule="exact"/>
        <w:jc w:val="center"/>
        <w:rPr>
          <w:b/>
          <w:bCs/>
          <w:color w:val="1D2C4C"/>
          <w:sz w:val="28"/>
          <w:szCs w:val="28"/>
        </w:rPr>
      </w:pPr>
      <w:r w:rsidRPr="007E67DD">
        <w:rPr>
          <w:b/>
          <w:bCs/>
          <w:color w:val="1D2C4C"/>
          <w:sz w:val="28"/>
          <w:szCs w:val="28"/>
        </w:rPr>
        <w:lastRenderedPageBreak/>
        <w:t>Track Progress Over Time</w:t>
      </w:r>
    </w:p>
    <w:p w14:paraId="551429D9" w14:textId="77777777" w:rsidR="007E67DD" w:rsidRPr="00633522" w:rsidRDefault="007E67DD" w:rsidP="004D54D9">
      <w:pPr>
        <w:spacing w:after="0" w:line="300" w:lineRule="exact"/>
        <w:jc w:val="center"/>
        <w:rPr>
          <w:b/>
          <w:bCs/>
        </w:rPr>
      </w:pPr>
    </w:p>
    <w:p w14:paraId="61BF38FB" w14:textId="77777777" w:rsidR="00633522" w:rsidRDefault="00633522" w:rsidP="004D54D9">
      <w:pPr>
        <w:spacing w:after="0" w:line="300" w:lineRule="exact"/>
      </w:pPr>
      <w:r w:rsidRPr="00633522">
        <w:t xml:space="preserve">Rather than relying only on a leader’s perspective, re-administer the </w:t>
      </w:r>
      <w:r w:rsidRPr="00633522">
        <w:rPr>
          <w:b/>
          <w:bCs/>
        </w:rPr>
        <w:t>team version</w:t>
      </w:r>
      <w:r w:rsidRPr="00633522">
        <w:t xml:space="preserve"> of the assessment every </w:t>
      </w:r>
      <w:r w:rsidRPr="007C5A1E">
        <w:rPr>
          <w:b/>
          <w:bCs/>
          <w:color w:val="1D2C4C"/>
        </w:rPr>
        <w:t>six months</w:t>
      </w:r>
      <w:r w:rsidRPr="007C5A1E">
        <w:rPr>
          <w:color w:val="1D2C4C"/>
        </w:rPr>
        <w:t xml:space="preserve"> </w:t>
      </w:r>
      <w:r w:rsidRPr="00633522">
        <w:t>to track cultural progress. Compare team-wide results to previous data to see trends.</w:t>
      </w:r>
    </w:p>
    <w:p w14:paraId="601EB707" w14:textId="77777777" w:rsidR="007E67DD" w:rsidRPr="00633522" w:rsidRDefault="007E67DD" w:rsidP="004D54D9">
      <w:pPr>
        <w:spacing w:after="0" w:line="300" w:lineRule="exact"/>
      </w:pPr>
    </w:p>
    <w:p w14:paraId="7FF9E666" w14:textId="77777777" w:rsidR="00633522" w:rsidRDefault="00633522" w:rsidP="004D54D9">
      <w:pPr>
        <w:spacing w:after="0" w:line="300" w:lineRule="exact"/>
      </w:pPr>
      <w:r w:rsidRPr="00633522">
        <w:t>For deeper insights:</w:t>
      </w:r>
    </w:p>
    <w:p w14:paraId="7EA0783D" w14:textId="77777777" w:rsidR="007E67DD" w:rsidRPr="00633522" w:rsidRDefault="007E67DD" w:rsidP="004D54D9">
      <w:pPr>
        <w:spacing w:after="0" w:line="300" w:lineRule="exact"/>
      </w:pPr>
    </w:p>
    <w:p w14:paraId="3108C281" w14:textId="77777777" w:rsidR="00633522" w:rsidRPr="00633522" w:rsidRDefault="00633522" w:rsidP="007E67DD">
      <w:pPr>
        <w:numPr>
          <w:ilvl w:val="0"/>
          <w:numId w:val="19"/>
        </w:numPr>
        <w:spacing w:after="0" w:line="300" w:lineRule="exact"/>
      </w:pPr>
      <w:r w:rsidRPr="00633522">
        <w:t>Combine quantitative results (scores) with qualitative feedback (anonymous comments).</w:t>
      </w:r>
    </w:p>
    <w:p w14:paraId="381A949F" w14:textId="77777777" w:rsidR="00633522" w:rsidRPr="00633522" w:rsidRDefault="00633522" w:rsidP="007E67DD">
      <w:pPr>
        <w:numPr>
          <w:ilvl w:val="0"/>
          <w:numId w:val="19"/>
        </w:numPr>
        <w:spacing w:after="0" w:line="300" w:lineRule="exact"/>
      </w:pPr>
      <w:r w:rsidRPr="00633522">
        <w:t>Conduct short focus groups to explore why certain behaviors improved or declined.</w:t>
      </w:r>
    </w:p>
    <w:p w14:paraId="6EC475B8" w14:textId="77777777" w:rsidR="00633522" w:rsidRPr="00633522" w:rsidRDefault="00633522" w:rsidP="007E67DD">
      <w:pPr>
        <w:numPr>
          <w:ilvl w:val="0"/>
          <w:numId w:val="19"/>
        </w:numPr>
        <w:spacing w:after="0" w:line="300" w:lineRule="exact"/>
      </w:pPr>
      <w:r w:rsidRPr="00633522">
        <w:t>Use both leader and team data to close perception gaps and strengthen alignment.</w:t>
      </w:r>
    </w:p>
    <w:p w14:paraId="01E50B82" w14:textId="4B8286FC" w:rsidR="00633522" w:rsidRPr="00633522" w:rsidRDefault="00633522" w:rsidP="004D54D9">
      <w:pPr>
        <w:spacing w:after="0" w:line="300" w:lineRule="exact"/>
      </w:pPr>
    </w:p>
    <w:p w14:paraId="4AF730D9" w14:textId="4A18C9E9" w:rsidR="00633522" w:rsidRPr="007E67DD" w:rsidRDefault="00633522" w:rsidP="007C5A1E">
      <w:pPr>
        <w:pBdr>
          <w:bottom w:val="single" w:sz="4" w:space="1" w:color="auto"/>
        </w:pBdr>
        <w:spacing w:after="0" w:line="300" w:lineRule="exact"/>
        <w:jc w:val="center"/>
        <w:rPr>
          <w:b/>
          <w:bCs/>
          <w:color w:val="1D2C4C"/>
          <w:sz w:val="28"/>
          <w:szCs w:val="28"/>
        </w:rPr>
      </w:pPr>
      <w:r w:rsidRPr="007E67DD">
        <w:rPr>
          <w:b/>
          <w:bCs/>
          <w:color w:val="1D2C4C"/>
          <w:sz w:val="28"/>
          <w:szCs w:val="28"/>
        </w:rPr>
        <w:t>Integrate Into Culture</w:t>
      </w:r>
    </w:p>
    <w:p w14:paraId="32644626" w14:textId="77777777" w:rsidR="007E67DD" w:rsidRPr="00633522" w:rsidRDefault="007E67DD" w:rsidP="004D54D9">
      <w:pPr>
        <w:spacing w:after="0" w:line="300" w:lineRule="exact"/>
        <w:jc w:val="center"/>
        <w:rPr>
          <w:b/>
          <w:bCs/>
        </w:rPr>
      </w:pPr>
    </w:p>
    <w:p w14:paraId="0819DEA3" w14:textId="77777777" w:rsidR="00633522" w:rsidRDefault="00633522" w:rsidP="004D54D9">
      <w:pPr>
        <w:spacing w:after="0" w:line="300" w:lineRule="exact"/>
      </w:pPr>
      <w:r w:rsidRPr="00633522">
        <w:t>To sustain progress, make the Drama-Free Culture Assessment part of regular leadership and employee engagement routines:</w:t>
      </w:r>
    </w:p>
    <w:p w14:paraId="0049AA85" w14:textId="77777777" w:rsidR="007E67DD" w:rsidRPr="00633522" w:rsidRDefault="007E67DD" w:rsidP="004D54D9">
      <w:pPr>
        <w:spacing w:after="0" w:line="300" w:lineRule="exact"/>
      </w:pPr>
    </w:p>
    <w:p w14:paraId="637EC99C" w14:textId="77777777" w:rsidR="00633522" w:rsidRPr="00633522" w:rsidRDefault="00633522" w:rsidP="007E67DD">
      <w:pPr>
        <w:numPr>
          <w:ilvl w:val="0"/>
          <w:numId w:val="20"/>
        </w:numPr>
        <w:spacing w:after="0" w:line="300" w:lineRule="exact"/>
      </w:pPr>
      <w:r w:rsidRPr="007E67DD">
        <w:rPr>
          <w:b/>
          <w:bCs/>
          <w:color w:val="1D2C4C"/>
        </w:rPr>
        <w:t>During onboarding:</w:t>
      </w:r>
      <w:r w:rsidRPr="007E67DD">
        <w:rPr>
          <w:color w:val="1D2C4C"/>
        </w:rPr>
        <w:t xml:space="preserve"> </w:t>
      </w:r>
      <w:r w:rsidRPr="00633522">
        <w:t>Introduce the organization’s commitment to a drama-free culture, explaining what it looks like in action. (Employees shouldn’t complete the assessment immediately.)</w:t>
      </w:r>
    </w:p>
    <w:p w14:paraId="120960EF" w14:textId="77777777" w:rsidR="00633522" w:rsidRPr="00633522" w:rsidRDefault="00633522" w:rsidP="007E67DD">
      <w:pPr>
        <w:numPr>
          <w:ilvl w:val="0"/>
          <w:numId w:val="20"/>
        </w:numPr>
        <w:spacing w:after="0" w:line="300" w:lineRule="exact"/>
      </w:pPr>
      <w:r w:rsidRPr="007E67DD">
        <w:rPr>
          <w:b/>
          <w:bCs/>
          <w:color w:val="1D2C4C"/>
        </w:rPr>
        <w:t>After 3–6 months:</w:t>
      </w:r>
      <w:r w:rsidRPr="007E67DD">
        <w:rPr>
          <w:color w:val="1D2C4C"/>
        </w:rPr>
        <w:t xml:space="preserve"> </w:t>
      </w:r>
      <w:r w:rsidRPr="00633522">
        <w:t>Invite new employees to complete a short version of the assessment to share their fresh perspective on the culture.</w:t>
      </w:r>
    </w:p>
    <w:p w14:paraId="0CD85C96" w14:textId="77777777" w:rsidR="00633522" w:rsidRPr="00633522" w:rsidRDefault="00633522" w:rsidP="007E67DD">
      <w:pPr>
        <w:numPr>
          <w:ilvl w:val="0"/>
          <w:numId w:val="20"/>
        </w:numPr>
        <w:spacing w:after="0" w:line="300" w:lineRule="exact"/>
      </w:pPr>
      <w:r w:rsidRPr="007E67DD">
        <w:rPr>
          <w:b/>
          <w:bCs/>
          <w:color w:val="1D2C4C"/>
        </w:rPr>
        <w:t>Annually:</w:t>
      </w:r>
      <w:r w:rsidRPr="007E67DD">
        <w:rPr>
          <w:color w:val="1D2C4C"/>
        </w:rPr>
        <w:t xml:space="preserve"> </w:t>
      </w:r>
      <w:r w:rsidRPr="00633522">
        <w:t>Incorporate the assessment into performance discussions, team retreats, or engagement surveys.</w:t>
      </w:r>
    </w:p>
    <w:p w14:paraId="63649CF7" w14:textId="77777777" w:rsidR="00633522" w:rsidRPr="00633522" w:rsidRDefault="00633522" w:rsidP="007E67DD">
      <w:pPr>
        <w:numPr>
          <w:ilvl w:val="0"/>
          <w:numId w:val="20"/>
        </w:numPr>
        <w:spacing w:after="0" w:line="300" w:lineRule="exact"/>
      </w:pPr>
      <w:r w:rsidRPr="007E67DD">
        <w:rPr>
          <w:b/>
          <w:bCs/>
          <w:color w:val="1D2C4C"/>
        </w:rPr>
        <w:t>Ongoing:</w:t>
      </w:r>
      <w:r w:rsidRPr="007E67DD">
        <w:rPr>
          <w:color w:val="1D2C4C"/>
        </w:rPr>
        <w:t xml:space="preserve"> </w:t>
      </w:r>
      <w:r w:rsidRPr="00633522">
        <w:t>Use results as discussion starters in team meetings or leadership coaching sessions.</w:t>
      </w:r>
    </w:p>
    <w:p w14:paraId="3F138221" w14:textId="77777777" w:rsidR="007E67DD" w:rsidRDefault="007E67DD" w:rsidP="004D54D9">
      <w:pPr>
        <w:spacing w:after="0" w:line="300" w:lineRule="exact"/>
      </w:pPr>
    </w:p>
    <w:p w14:paraId="25E68B98" w14:textId="251F5BDA" w:rsidR="00633522" w:rsidRPr="00633522" w:rsidRDefault="00633522" w:rsidP="004D54D9">
      <w:pPr>
        <w:spacing w:after="0" w:line="300" w:lineRule="exact"/>
      </w:pPr>
      <w:r w:rsidRPr="00633522">
        <w:t>Over time, integrating this assessment helps normalize accountability, emotional intelligence, and collaboration — the cornerstones of a drama-free culture.</w:t>
      </w:r>
    </w:p>
    <w:p w14:paraId="1731524F" w14:textId="7F5CE529" w:rsidR="00C24ED7" w:rsidRPr="00633522" w:rsidRDefault="00C24ED7" w:rsidP="00C24ED7"/>
    <w:sectPr w:rsidR="00C24ED7" w:rsidRPr="006335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09F4" w14:textId="77777777" w:rsidR="00507B91" w:rsidRDefault="00507B91" w:rsidP="00507B91">
      <w:pPr>
        <w:spacing w:after="0" w:line="240" w:lineRule="auto"/>
      </w:pPr>
      <w:r>
        <w:separator/>
      </w:r>
    </w:p>
  </w:endnote>
  <w:endnote w:type="continuationSeparator" w:id="0">
    <w:p w14:paraId="758B6229" w14:textId="77777777" w:rsidR="00507B91" w:rsidRDefault="00507B91" w:rsidP="00507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C3C0" w14:textId="3D4FBA3F" w:rsidR="00507B91" w:rsidRPr="00507B91" w:rsidRDefault="00507B91">
    <w:pPr>
      <w:pStyle w:val="Footer"/>
      <w:rPr>
        <w:sz w:val="20"/>
        <w:szCs w:val="20"/>
      </w:rPr>
    </w:pPr>
    <w:r w:rsidRPr="00507B91">
      <w:rPr>
        <w:rFonts w:cstheme="minorHAnsi"/>
        <w:sz w:val="20"/>
        <w:szCs w:val="20"/>
      </w:rPr>
      <w:t>©</w:t>
    </w:r>
    <w:r w:rsidRPr="00507B91">
      <w:rPr>
        <w:sz w:val="20"/>
        <w:szCs w:val="20"/>
      </w:rPr>
      <w:t xml:space="preserve"> CASCADE EMPLOYERS ASSOCIATION</w:t>
    </w:r>
    <w:r w:rsidRPr="00507B91">
      <w:rPr>
        <w:sz w:val="20"/>
        <w:szCs w:val="20"/>
      </w:rPr>
      <w:tab/>
    </w:r>
    <w:r w:rsidRPr="00507B91">
      <w:rPr>
        <w:sz w:val="20"/>
        <w:szCs w:val="20"/>
      </w:rPr>
      <w:tab/>
    </w:r>
    <w:r w:rsidRPr="00507B91">
      <w:rPr>
        <w:sz w:val="20"/>
        <w:szCs w:val="20"/>
      </w:rPr>
      <w:fldChar w:fldCharType="begin"/>
    </w:r>
    <w:r w:rsidRPr="00507B91">
      <w:rPr>
        <w:sz w:val="20"/>
        <w:szCs w:val="20"/>
      </w:rPr>
      <w:instrText xml:space="preserve"> PAGE   \* MERGEFORMAT </w:instrText>
    </w:r>
    <w:r w:rsidRPr="00507B91">
      <w:rPr>
        <w:sz w:val="20"/>
        <w:szCs w:val="20"/>
      </w:rPr>
      <w:fldChar w:fldCharType="separate"/>
    </w:r>
    <w:r w:rsidRPr="00507B91">
      <w:rPr>
        <w:noProof/>
        <w:sz w:val="20"/>
        <w:szCs w:val="20"/>
      </w:rPr>
      <w:t>1</w:t>
    </w:r>
    <w:r w:rsidRPr="00507B9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DE66" w14:textId="77777777" w:rsidR="00507B91" w:rsidRDefault="00507B91" w:rsidP="00507B91">
      <w:pPr>
        <w:spacing w:after="0" w:line="240" w:lineRule="auto"/>
      </w:pPr>
      <w:r>
        <w:separator/>
      </w:r>
    </w:p>
  </w:footnote>
  <w:footnote w:type="continuationSeparator" w:id="0">
    <w:p w14:paraId="0D561C26" w14:textId="77777777" w:rsidR="00507B91" w:rsidRDefault="00507B91" w:rsidP="00507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6DE"/>
    <w:multiLevelType w:val="multilevel"/>
    <w:tmpl w:val="2C40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420F"/>
    <w:multiLevelType w:val="multilevel"/>
    <w:tmpl w:val="AD58783A"/>
    <w:lvl w:ilvl="0">
      <w:start w:val="1"/>
      <w:numFmt w:val="bullet"/>
      <w:lvlText w:val=""/>
      <w:lvlJc w:val="left"/>
      <w:pPr>
        <w:tabs>
          <w:tab w:val="num" w:pos="720"/>
        </w:tabs>
        <w:ind w:left="720" w:hanging="360"/>
      </w:pPr>
      <w:rPr>
        <w:rFonts w:ascii="Wingdings" w:hAnsi="Wingdings" w:hint="default"/>
        <w:color w:val="1D2C4C"/>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252E3"/>
    <w:multiLevelType w:val="multilevel"/>
    <w:tmpl w:val="7C7E84C6"/>
    <w:lvl w:ilvl="0">
      <w:start w:val="1"/>
      <w:numFmt w:val="bullet"/>
      <w:lvlText w:val=""/>
      <w:lvlJc w:val="left"/>
      <w:pPr>
        <w:tabs>
          <w:tab w:val="num" w:pos="720"/>
        </w:tabs>
        <w:ind w:left="720" w:hanging="360"/>
      </w:pPr>
      <w:rPr>
        <w:rFonts w:ascii="Wingdings" w:hAnsi="Wingdings" w:hint="default"/>
        <w:color w:val="1D2C4C"/>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D4B24"/>
    <w:multiLevelType w:val="multilevel"/>
    <w:tmpl w:val="61E89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color w:val="1D2C4C"/>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23676"/>
    <w:multiLevelType w:val="multilevel"/>
    <w:tmpl w:val="4E823FC6"/>
    <w:lvl w:ilvl="0">
      <w:start w:val="1"/>
      <w:numFmt w:val="bullet"/>
      <w:lvlText w:val=""/>
      <w:lvlJc w:val="left"/>
      <w:pPr>
        <w:tabs>
          <w:tab w:val="num" w:pos="720"/>
        </w:tabs>
        <w:ind w:left="720" w:hanging="360"/>
      </w:pPr>
      <w:rPr>
        <w:rFonts w:ascii="Wingdings" w:hAnsi="Wingdings" w:hint="default"/>
        <w:color w:val="1D2C4C"/>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7128C"/>
    <w:multiLevelType w:val="multilevel"/>
    <w:tmpl w:val="8BA0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419F1"/>
    <w:multiLevelType w:val="multilevel"/>
    <w:tmpl w:val="AFDC2F8E"/>
    <w:lvl w:ilvl="0">
      <w:start w:val="1"/>
      <w:numFmt w:val="bullet"/>
      <w:lvlText w:val=""/>
      <w:lvlJc w:val="left"/>
      <w:pPr>
        <w:tabs>
          <w:tab w:val="num" w:pos="720"/>
        </w:tabs>
        <w:ind w:left="720" w:hanging="360"/>
      </w:pPr>
      <w:rPr>
        <w:rFonts w:ascii="Wingdings" w:hAnsi="Wingdings" w:hint="default"/>
        <w:color w:val="1D2C4C"/>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C0E9B"/>
    <w:multiLevelType w:val="multilevel"/>
    <w:tmpl w:val="1138030E"/>
    <w:lvl w:ilvl="0">
      <w:start w:val="1"/>
      <w:numFmt w:val="bullet"/>
      <w:lvlText w:val=""/>
      <w:lvlJc w:val="left"/>
      <w:pPr>
        <w:tabs>
          <w:tab w:val="num" w:pos="720"/>
        </w:tabs>
        <w:ind w:left="720" w:hanging="360"/>
      </w:pPr>
      <w:rPr>
        <w:rFonts w:ascii="Wingdings" w:hAnsi="Wingdings" w:hint="default"/>
        <w:color w:val="1D2C4C"/>
        <w:sz w:val="1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E5233"/>
    <w:multiLevelType w:val="multilevel"/>
    <w:tmpl w:val="78EC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D63FF"/>
    <w:multiLevelType w:val="multilevel"/>
    <w:tmpl w:val="2C02CD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color w:val="1D2C4C"/>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451AE"/>
    <w:multiLevelType w:val="multilevel"/>
    <w:tmpl w:val="7348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924CB"/>
    <w:multiLevelType w:val="multilevel"/>
    <w:tmpl w:val="31D2C95A"/>
    <w:lvl w:ilvl="0">
      <w:start w:val="1"/>
      <w:numFmt w:val="bullet"/>
      <w:lvlText w:val=""/>
      <w:lvlJc w:val="left"/>
      <w:pPr>
        <w:tabs>
          <w:tab w:val="num" w:pos="720"/>
        </w:tabs>
        <w:ind w:left="720" w:hanging="360"/>
      </w:pPr>
      <w:rPr>
        <w:rFonts w:ascii="Wingdings" w:hAnsi="Wingdings" w:hint="default"/>
        <w:color w:val="1D2C4C"/>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95106"/>
    <w:multiLevelType w:val="multilevel"/>
    <w:tmpl w:val="5874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74B29"/>
    <w:multiLevelType w:val="multilevel"/>
    <w:tmpl w:val="16AC3C32"/>
    <w:lvl w:ilvl="0">
      <w:start w:val="1"/>
      <w:numFmt w:val="decimal"/>
      <w:lvlText w:val="%1."/>
      <w:lvlJc w:val="left"/>
      <w:pPr>
        <w:tabs>
          <w:tab w:val="num" w:pos="720"/>
        </w:tabs>
        <w:ind w:left="720" w:hanging="360"/>
      </w:pPr>
      <w:rPr>
        <w:rFonts w:hint="default"/>
        <w:color w:val="1D2C4C"/>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B6D81"/>
    <w:multiLevelType w:val="multilevel"/>
    <w:tmpl w:val="F8BE5C9A"/>
    <w:lvl w:ilvl="0">
      <w:start w:val="1"/>
      <w:numFmt w:val="bullet"/>
      <w:lvlText w:val=""/>
      <w:lvlJc w:val="left"/>
      <w:pPr>
        <w:tabs>
          <w:tab w:val="num" w:pos="720"/>
        </w:tabs>
        <w:ind w:left="720" w:hanging="360"/>
      </w:pPr>
      <w:rPr>
        <w:rFonts w:ascii="Wingdings" w:hAnsi="Wingdings" w:hint="default"/>
        <w:color w:val="1D2C4C"/>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F236C"/>
    <w:multiLevelType w:val="multilevel"/>
    <w:tmpl w:val="2EAE4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E90023"/>
    <w:multiLevelType w:val="multilevel"/>
    <w:tmpl w:val="FA7E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40875"/>
    <w:multiLevelType w:val="multilevel"/>
    <w:tmpl w:val="5468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A64F1"/>
    <w:multiLevelType w:val="multilevel"/>
    <w:tmpl w:val="A26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07531"/>
    <w:multiLevelType w:val="multilevel"/>
    <w:tmpl w:val="36141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030152">
    <w:abstractNumId w:val="17"/>
  </w:num>
  <w:num w:numId="2" w16cid:durableId="12658519">
    <w:abstractNumId w:val="10"/>
  </w:num>
  <w:num w:numId="3" w16cid:durableId="1796824759">
    <w:abstractNumId w:val="18"/>
  </w:num>
  <w:num w:numId="4" w16cid:durableId="133645566">
    <w:abstractNumId w:val="16"/>
  </w:num>
  <w:num w:numId="5" w16cid:durableId="2055502415">
    <w:abstractNumId w:val="0"/>
  </w:num>
  <w:num w:numId="6" w16cid:durableId="742875956">
    <w:abstractNumId w:val="19"/>
  </w:num>
  <w:num w:numId="7" w16cid:durableId="2000188799">
    <w:abstractNumId w:val="8"/>
  </w:num>
  <w:num w:numId="8" w16cid:durableId="1431974439">
    <w:abstractNumId w:val="15"/>
  </w:num>
  <w:num w:numId="9" w16cid:durableId="700400854">
    <w:abstractNumId w:val="13"/>
  </w:num>
  <w:num w:numId="10" w16cid:durableId="954024501">
    <w:abstractNumId w:val="5"/>
  </w:num>
  <w:num w:numId="11" w16cid:durableId="1076627129">
    <w:abstractNumId w:val="12"/>
  </w:num>
  <w:num w:numId="12" w16cid:durableId="96413170">
    <w:abstractNumId w:val="1"/>
  </w:num>
  <w:num w:numId="13" w16cid:durableId="178548671">
    <w:abstractNumId w:val="2"/>
  </w:num>
  <w:num w:numId="14" w16cid:durableId="95563946">
    <w:abstractNumId w:val="4"/>
  </w:num>
  <w:num w:numId="15" w16cid:durableId="2095126252">
    <w:abstractNumId w:val="9"/>
  </w:num>
  <w:num w:numId="16" w16cid:durableId="1817062683">
    <w:abstractNumId w:val="3"/>
  </w:num>
  <w:num w:numId="17" w16cid:durableId="1877620284">
    <w:abstractNumId w:val="6"/>
  </w:num>
  <w:num w:numId="18" w16cid:durableId="58065716">
    <w:abstractNumId w:val="7"/>
  </w:num>
  <w:num w:numId="19" w16cid:durableId="1321032856">
    <w:abstractNumId w:val="14"/>
  </w:num>
  <w:num w:numId="20" w16cid:durableId="637883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D7"/>
    <w:rsid w:val="00083A4F"/>
    <w:rsid w:val="00124A4F"/>
    <w:rsid w:val="0017365D"/>
    <w:rsid w:val="003F20F7"/>
    <w:rsid w:val="004D54D9"/>
    <w:rsid w:val="00507B91"/>
    <w:rsid w:val="00633522"/>
    <w:rsid w:val="0073797A"/>
    <w:rsid w:val="007C5A1E"/>
    <w:rsid w:val="007E67DD"/>
    <w:rsid w:val="008627EF"/>
    <w:rsid w:val="00892361"/>
    <w:rsid w:val="00B251E7"/>
    <w:rsid w:val="00BB7E31"/>
    <w:rsid w:val="00C24ED7"/>
    <w:rsid w:val="00DA4909"/>
    <w:rsid w:val="00EE244B"/>
    <w:rsid w:val="00FF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64539"/>
  <w15:chartTrackingRefBased/>
  <w15:docId w15:val="{070D4340-E526-4D98-AED4-94AE578A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EF"/>
  </w:style>
  <w:style w:type="paragraph" w:styleId="Heading1">
    <w:name w:val="heading 1"/>
    <w:basedOn w:val="Normal"/>
    <w:next w:val="Normal"/>
    <w:link w:val="Heading1Char"/>
    <w:uiPriority w:val="9"/>
    <w:qFormat/>
    <w:rsid w:val="00862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7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7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7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7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7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7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7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7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7EF"/>
    <w:rPr>
      <w:rFonts w:eastAsiaTheme="majorEastAsia" w:cstheme="majorBidi"/>
      <w:color w:val="272727" w:themeColor="text1" w:themeTint="D8"/>
    </w:rPr>
  </w:style>
  <w:style w:type="paragraph" w:styleId="Title">
    <w:name w:val="Title"/>
    <w:basedOn w:val="Normal"/>
    <w:next w:val="Normal"/>
    <w:link w:val="TitleChar"/>
    <w:uiPriority w:val="10"/>
    <w:qFormat/>
    <w:rsid w:val="00862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7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7E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8627EF"/>
    <w:pPr>
      <w:ind w:left="720"/>
      <w:contextualSpacing/>
    </w:pPr>
  </w:style>
  <w:style w:type="paragraph" w:styleId="Quote">
    <w:name w:val="Quote"/>
    <w:basedOn w:val="Normal"/>
    <w:next w:val="Normal"/>
    <w:link w:val="QuoteChar"/>
    <w:uiPriority w:val="29"/>
    <w:qFormat/>
    <w:rsid w:val="008627EF"/>
    <w:pPr>
      <w:spacing w:before="160"/>
      <w:jc w:val="center"/>
    </w:pPr>
    <w:rPr>
      <w:i/>
      <w:iCs/>
      <w:color w:val="404040" w:themeColor="text1" w:themeTint="BF"/>
    </w:rPr>
  </w:style>
  <w:style w:type="character" w:customStyle="1" w:styleId="QuoteChar">
    <w:name w:val="Quote Char"/>
    <w:basedOn w:val="DefaultParagraphFont"/>
    <w:link w:val="Quote"/>
    <w:uiPriority w:val="29"/>
    <w:rsid w:val="008627EF"/>
    <w:rPr>
      <w:i/>
      <w:iCs/>
      <w:color w:val="404040" w:themeColor="text1" w:themeTint="BF"/>
    </w:rPr>
  </w:style>
  <w:style w:type="paragraph" w:styleId="IntenseQuote">
    <w:name w:val="Intense Quote"/>
    <w:basedOn w:val="Normal"/>
    <w:next w:val="Normal"/>
    <w:link w:val="IntenseQuoteChar"/>
    <w:uiPriority w:val="30"/>
    <w:qFormat/>
    <w:rsid w:val="00862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7EF"/>
    <w:rPr>
      <w:i/>
      <w:iCs/>
      <w:color w:val="0F4761" w:themeColor="accent1" w:themeShade="BF"/>
    </w:rPr>
  </w:style>
  <w:style w:type="character" w:styleId="IntenseEmphasis">
    <w:name w:val="Intense Emphasis"/>
    <w:basedOn w:val="DefaultParagraphFont"/>
    <w:uiPriority w:val="21"/>
    <w:qFormat/>
    <w:rsid w:val="008627EF"/>
    <w:rPr>
      <w:i/>
      <w:iCs/>
      <w:color w:val="0F4761" w:themeColor="accent1" w:themeShade="BF"/>
    </w:rPr>
  </w:style>
  <w:style w:type="character" w:styleId="IntenseReference">
    <w:name w:val="Intense Reference"/>
    <w:basedOn w:val="DefaultParagraphFont"/>
    <w:uiPriority w:val="32"/>
    <w:qFormat/>
    <w:rsid w:val="008627EF"/>
    <w:rPr>
      <w:b/>
      <w:bCs/>
      <w:smallCaps/>
      <w:color w:val="0F4761" w:themeColor="accent1" w:themeShade="BF"/>
      <w:spacing w:val="5"/>
    </w:rPr>
  </w:style>
  <w:style w:type="table" w:styleId="TableGrid">
    <w:name w:val="Table Grid"/>
    <w:basedOn w:val="TableNormal"/>
    <w:uiPriority w:val="39"/>
    <w:rsid w:val="00C24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B91"/>
  </w:style>
  <w:style w:type="paragraph" w:styleId="Footer">
    <w:name w:val="footer"/>
    <w:basedOn w:val="Normal"/>
    <w:link w:val="FooterChar"/>
    <w:uiPriority w:val="99"/>
    <w:unhideWhenUsed/>
    <w:rsid w:val="00507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22186">
      <w:bodyDiv w:val="1"/>
      <w:marLeft w:val="0"/>
      <w:marRight w:val="0"/>
      <w:marTop w:val="0"/>
      <w:marBottom w:val="0"/>
      <w:divBdr>
        <w:top w:val="none" w:sz="0" w:space="0" w:color="auto"/>
        <w:left w:val="none" w:sz="0" w:space="0" w:color="auto"/>
        <w:bottom w:val="none" w:sz="0" w:space="0" w:color="auto"/>
        <w:right w:val="none" w:sz="0" w:space="0" w:color="auto"/>
      </w:divBdr>
    </w:div>
    <w:div w:id="207010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 Bailor</dc:creator>
  <cp:keywords/>
  <dc:description/>
  <cp:lastModifiedBy>Nancy Van Dyke</cp:lastModifiedBy>
  <cp:revision>2</cp:revision>
  <dcterms:created xsi:type="dcterms:W3CDTF">2025-11-07T20:40:00Z</dcterms:created>
  <dcterms:modified xsi:type="dcterms:W3CDTF">2025-11-07T20:40:00Z</dcterms:modified>
</cp:coreProperties>
</file>