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A235" w14:textId="77777777" w:rsidR="00416719" w:rsidRPr="008B6020" w:rsidRDefault="00416719" w:rsidP="00595DE6">
      <w:pPr>
        <w:pStyle w:val="Header"/>
        <w:pBdr>
          <w:top w:val="single" w:sz="4" w:space="1" w:color="auto"/>
          <w:left w:val="single" w:sz="4" w:space="4" w:color="auto"/>
          <w:bottom w:val="single" w:sz="4" w:space="1" w:color="auto"/>
          <w:right w:val="single" w:sz="4" w:space="4" w:color="auto"/>
        </w:pBdr>
        <w:rPr>
          <w:rFonts w:ascii="Arial" w:hAnsi="Arial" w:cs="Arial"/>
          <w:b/>
          <w:u w:val="single"/>
        </w:rPr>
      </w:pPr>
      <w:bookmarkStart w:id="0" w:name="_Hlk132369841"/>
      <w:r w:rsidRPr="008B6020">
        <w:rPr>
          <w:rFonts w:ascii="Arial" w:hAnsi="Arial" w:cs="Arial"/>
          <w:b/>
          <w:u w:val="single"/>
        </w:rPr>
        <w:t>Sample Form</w:t>
      </w:r>
    </w:p>
    <w:p w14:paraId="6AE1B1FA" w14:textId="77777777" w:rsidR="00416719" w:rsidRPr="008B6020" w:rsidRDefault="00416719" w:rsidP="00595DE6">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8B6020">
        <w:rPr>
          <w:rFonts w:ascii="Arial" w:hAnsi="Arial" w:cs="Arial"/>
        </w:rPr>
        <w:t>This is a sample form.  Prior to implementation, it should be amended to reflect your organization’s practices and legal obligations.</w:t>
      </w:r>
    </w:p>
    <w:bookmarkEnd w:id="0"/>
    <w:p w14:paraId="7880EE0B" w14:textId="77777777" w:rsidR="00416719" w:rsidRDefault="00416719" w:rsidP="00595DE6">
      <w:pPr>
        <w:pStyle w:val="Heading1"/>
        <w:ind w:left="0"/>
        <w:rPr>
          <w:highlight w:val="yellow"/>
        </w:rPr>
      </w:pPr>
    </w:p>
    <w:p w14:paraId="0FFF70A6" w14:textId="4D00EDFE" w:rsidR="000A7DE2" w:rsidRPr="005E2B6C" w:rsidRDefault="00652DF3" w:rsidP="00595DE6">
      <w:pPr>
        <w:pStyle w:val="Heading1"/>
        <w:ind w:left="-90"/>
        <w:rPr>
          <w:b w:val="0"/>
          <w:bCs w:val="0"/>
          <w:sz w:val="40"/>
          <w:szCs w:val="40"/>
        </w:rPr>
      </w:pPr>
      <w:r w:rsidRPr="005E2B6C">
        <w:rPr>
          <w:b w:val="0"/>
          <w:bCs w:val="0"/>
          <w:sz w:val="40"/>
          <w:szCs w:val="40"/>
        </w:rPr>
        <w:t>Authorization to Access Criminal</w:t>
      </w:r>
      <w:r w:rsidRPr="005E2B6C">
        <w:rPr>
          <w:b w:val="0"/>
          <w:bCs w:val="0"/>
          <w:spacing w:val="56"/>
          <w:sz w:val="40"/>
          <w:szCs w:val="40"/>
        </w:rPr>
        <w:t xml:space="preserve"> </w:t>
      </w:r>
      <w:r w:rsidRPr="005E2B6C">
        <w:rPr>
          <w:b w:val="0"/>
          <w:bCs w:val="0"/>
          <w:sz w:val="40"/>
          <w:szCs w:val="40"/>
        </w:rPr>
        <w:t>History</w:t>
      </w:r>
    </w:p>
    <w:p w14:paraId="6953A34F" w14:textId="77777777" w:rsidR="00FB5B94" w:rsidRDefault="00FB5B94">
      <w:pPr>
        <w:pStyle w:val="Heading1"/>
        <w:ind w:left="2201"/>
      </w:pPr>
    </w:p>
    <w:p w14:paraId="55913C23" w14:textId="4049EDCA" w:rsidR="000A7DE2" w:rsidRPr="00365DDB" w:rsidRDefault="00652DF3" w:rsidP="0043597A">
      <w:pPr>
        <w:ind w:right="-90"/>
        <w:rPr>
          <w:rFonts w:ascii="Arial" w:hAnsi="Arial" w:cs="Arial"/>
        </w:rPr>
      </w:pPr>
      <w:r w:rsidRPr="00365DDB">
        <w:rPr>
          <w:rFonts w:ascii="Arial" w:hAnsi="Arial" w:cs="Arial"/>
        </w:rPr>
        <w:t xml:space="preserve">Upon signing this form, I </w:t>
      </w:r>
      <w:r w:rsidR="005F7593" w:rsidRPr="00365DDB">
        <w:rPr>
          <w:rFonts w:ascii="Arial" w:hAnsi="Arial" w:cs="Arial"/>
        </w:rPr>
        <w:t xml:space="preserve">voluntarily </w:t>
      </w:r>
      <w:r w:rsidRPr="00365DDB">
        <w:rPr>
          <w:rFonts w:ascii="Arial" w:hAnsi="Arial" w:cs="Arial"/>
        </w:rPr>
        <w:t xml:space="preserve">authorize </w:t>
      </w:r>
      <w:r w:rsidR="00364C2F" w:rsidRPr="0043597A">
        <w:rPr>
          <w:rFonts w:ascii="Arial" w:hAnsi="Arial" w:cs="Arial"/>
          <w:highlight w:val="lightGray"/>
        </w:rPr>
        <w:t>[</w:t>
      </w:r>
      <w:r w:rsidRPr="0043597A">
        <w:rPr>
          <w:rFonts w:ascii="Arial" w:hAnsi="Arial" w:cs="Arial"/>
          <w:highlight w:val="lightGray"/>
        </w:rPr>
        <w:t>C</w:t>
      </w:r>
      <w:r w:rsidR="00364C2F" w:rsidRPr="0043597A">
        <w:rPr>
          <w:rFonts w:ascii="Arial" w:hAnsi="Arial" w:cs="Arial"/>
          <w:highlight w:val="lightGray"/>
        </w:rPr>
        <w:t>ompany Name]</w:t>
      </w:r>
      <w:r w:rsidRPr="00365DDB">
        <w:rPr>
          <w:rFonts w:ascii="Arial" w:hAnsi="Arial" w:cs="Arial"/>
        </w:rPr>
        <w:t xml:space="preserve"> to conduct a criminal background check. I understand that no appointment can be finalized until a criminal background check has been performed, and I agree to furnish the required information.</w:t>
      </w:r>
    </w:p>
    <w:p w14:paraId="3FBCEE85" w14:textId="77777777" w:rsidR="000A7DE2" w:rsidRPr="00365DDB" w:rsidRDefault="000A7DE2" w:rsidP="00595DE6">
      <w:pPr>
        <w:pStyle w:val="BodyText"/>
        <w:rPr>
          <w:rFonts w:ascii="Arial" w:hAnsi="Arial" w:cs="Arial"/>
        </w:rPr>
      </w:pPr>
    </w:p>
    <w:p w14:paraId="4E173C0F" w14:textId="05A2F727" w:rsidR="000A7DE2" w:rsidRPr="00365DDB" w:rsidRDefault="00652DF3" w:rsidP="00595DE6">
      <w:pPr>
        <w:rPr>
          <w:rFonts w:ascii="Arial" w:hAnsi="Arial" w:cs="Arial"/>
        </w:rPr>
      </w:pPr>
      <w:r w:rsidRPr="00365DDB">
        <w:rPr>
          <w:rFonts w:ascii="Arial" w:hAnsi="Arial" w:cs="Arial"/>
        </w:rPr>
        <w:t xml:space="preserve">I understand that any information received by </w:t>
      </w:r>
      <w:r w:rsidR="00364C2F" w:rsidRPr="0043597A">
        <w:rPr>
          <w:rFonts w:ascii="Arial" w:hAnsi="Arial" w:cs="Arial"/>
          <w:highlight w:val="lightGray"/>
        </w:rPr>
        <w:t>[</w:t>
      </w:r>
      <w:r w:rsidRPr="0043597A">
        <w:rPr>
          <w:rFonts w:ascii="Arial" w:hAnsi="Arial" w:cs="Arial"/>
          <w:highlight w:val="lightGray"/>
        </w:rPr>
        <w:t>C</w:t>
      </w:r>
      <w:r w:rsidR="00364C2F" w:rsidRPr="0043597A">
        <w:rPr>
          <w:rFonts w:ascii="Arial" w:hAnsi="Arial" w:cs="Arial"/>
          <w:highlight w:val="lightGray"/>
        </w:rPr>
        <w:t>ompany Name]</w:t>
      </w:r>
      <w:r w:rsidRPr="00365DDB">
        <w:rPr>
          <w:rFonts w:ascii="Arial" w:hAnsi="Arial" w:cs="Arial"/>
        </w:rPr>
        <w:t xml:space="preserve"> as a result </w:t>
      </w:r>
      <w:r w:rsidR="00665CBF" w:rsidRPr="00365DDB">
        <w:rPr>
          <w:rFonts w:ascii="Arial" w:hAnsi="Arial" w:cs="Arial"/>
        </w:rPr>
        <w:t xml:space="preserve">of this inquiry will be used only for its consideration </w:t>
      </w:r>
      <w:r w:rsidRPr="00365DDB">
        <w:rPr>
          <w:rFonts w:ascii="Arial" w:hAnsi="Arial" w:cs="Arial"/>
        </w:rPr>
        <w:t>and will be kept in</w:t>
      </w:r>
      <w:r w:rsidRPr="00365DDB">
        <w:rPr>
          <w:rFonts w:ascii="Arial" w:hAnsi="Arial" w:cs="Arial"/>
          <w:spacing w:val="3"/>
        </w:rPr>
        <w:t xml:space="preserve"> </w:t>
      </w:r>
      <w:r w:rsidRPr="00365DDB">
        <w:rPr>
          <w:rFonts w:ascii="Arial" w:hAnsi="Arial" w:cs="Arial"/>
        </w:rPr>
        <w:t>confidence.</w:t>
      </w:r>
    </w:p>
    <w:p w14:paraId="6C67D9D2" w14:textId="77777777" w:rsidR="000A7DE2" w:rsidRPr="00365DDB" w:rsidRDefault="000A7DE2" w:rsidP="00595DE6">
      <w:pPr>
        <w:pStyle w:val="BodyText"/>
        <w:rPr>
          <w:rFonts w:ascii="Arial" w:hAnsi="Arial" w:cs="Arial"/>
        </w:rPr>
      </w:pPr>
    </w:p>
    <w:p w14:paraId="671C4D57" w14:textId="77777777" w:rsidR="000A7DE2" w:rsidRPr="00365DDB" w:rsidRDefault="00652DF3" w:rsidP="00595DE6">
      <w:pPr>
        <w:rPr>
          <w:rFonts w:ascii="Arial" w:hAnsi="Arial" w:cs="Arial"/>
        </w:rPr>
      </w:pPr>
      <w:r w:rsidRPr="00365DDB">
        <w:rPr>
          <w:rFonts w:ascii="Arial" w:hAnsi="Arial" w:cs="Arial"/>
        </w:rPr>
        <w:t>I understand that the existence of a criminal record in itself will not automatically</w:t>
      </w:r>
      <w:r w:rsidR="00665CBF" w:rsidRPr="00365DDB">
        <w:rPr>
          <w:rFonts w:ascii="Arial" w:hAnsi="Arial" w:cs="Arial"/>
        </w:rPr>
        <w:t xml:space="preserve"> preclude </w:t>
      </w:r>
      <w:r w:rsidRPr="00365DDB">
        <w:rPr>
          <w:rFonts w:ascii="Arial" w:hAnsi="Arial" w:cs="Arial"/>
        </w:rPr>
        <w:t>appointment.  Title VII of the Civil Rights Act of 1964 prot</w:t>
      </w:r>
      <w:r w:rsidR="00665CBF" w:rsidRPr="00365DDB">
        <w:rPr>
          <w:rFonts w:ascii="Arial" w:hAnsi="Arial" w:cs="Arial"/>
        </w:rPr>
        <w:t>ects against discrimination by an employer on the basis</w:t>
      </w:r>
      <w:r w:rsidRPr="00365DDB">
        <w:rPr>
          <w:rFonts w:ascii="Arial" w:hAnsi="Arial" w:cs="Arial"/>
        </w:rPr>
        <w:t xml:space="preserve"> of an arrest record alone.</w:t>
      </w:r>
      <w:r w:rsidRPr="00365DDB">
        <w:rPr>
          <w:rFonts w:ascii="Arial" w:hAnsi="Arial" w:cs="Arial"/>
          <w:spacing w:val="16"/>
        </w:rPr>
        <w:t xml:space="preserve"> </w:t>
      </w:r>
      <w:r w:rsidRPr="00365DDB">
        <w:rPr>
          <w:rFonts w:ascii="Arial" w:hAnsi="Arial" w:cs="Arial"/>
        </w:rPr>
        <w:t>The</w:t>
      </w:r>
      <w:r w:rsidRPr="00365DDB">
        <w:rPr>
          <w:rFonts w:ascii="Arial" w:hAnsi="Arial" w:cs="Arial"/>
          <w:spacing w:val="8"/>
        </w:rPr>
        <w:t xml:space="preserve"> </w:t>
      </w:r>
      <w:r w:rsidRPr="00365DDB">
        <w:rPr>
          <w:rFonts w:ascii="Arial" w:hAnsi="Arial" w:cs="Arial"/>
        </w:rPr>
        <w:t>Bureau</w:t>
      </w:r>
      <w:r w:rsidRPr="00365DDB">
        <w:rPr>
          <w:rFonts w:ascii="Arial" w:hAnsi="Arial" w:cs="Arial"/>
          <w:spacing w:val="33"/>
        </w:rPr>
        <w:t xml:space="preserve"> </w:t>
      </w:r>
      <w:r w:rsidRPr="00365DDB">
        <w:rPr>
          <w:rFonts w:ascii="Arial" w:hAnsi="Arial" w:cs="Arial"/>
        </w:rPr>
        <w:t>of</w:t>
      </w:r>
      <w:r w:rsidRPr="00365DDB">
        <w:rPr>
          <w:rFonts w:ascii="Arial" w:hAnsi="Arial" w:cs="Arial"/>
          <w:spacing w:val="12"/>
        </w:rPr>
        <w:t xml:space="preserve"> </w:t>
      </w:r>
      <w:r w:rsidRPr="00365DDB">
        <w:rPr>
          <w:rFonts w:ascii="Arial" w:hAnsi="Arial" w:cs="Arial"/>
        </w:rPr>
        <w:t>Labor</w:t>
      </w:r>
      <w:r w:rsidRPr="00365DDB">
        <w:rPr>
          <w:rFonts w:ascii="Arial" w:hAnsi="Arial" w:cs="Arial"/>
          <w:spacing w:val="26"/>
        </w:rPr>
        <w:t xml:space="preserve"> </w:t>
      </w:r>
      <w:r w:rsidRPr="00365DDB">
        <w:rPr>
          <w:rFonts w:ascii="Arial" w:hAnsi="Arial" w:cs="Arial"/>
        </w:rPr>
        <w:t>and</w:t>
      </w:r>
      <w:r w:rsidRPr="00365DDB">
        <w:rPr>
          <w:rFonts w:ascii="Arial" w:hAnsi="Arial" w:cs="Arial"/>
          <w:spacing w:val="11"/>
        </w:rPr>
        <w:t xml:space="preserve"> </w:t>
      </w:r>
      <w:r w:rsidRPr="00365DDB">
        <w:rPr>
          <w:rFonts w:ascii="Arial" w:hAnsi="Arial" w:cs="Arial"/>
        </w:rPr>
        <w:t>Industries</w:t>
      </w:r>
      <w:r w:rsidRPr="00365DDB">
        <w:rPr>
          <w:rFonts w:ascii="Arial" w:hAnsi="Arial" w:cs="Arial"/>
          <w:spacing w:val="26"/>
        </w:rPr>
        <w:t xml:space="preserve"> </w:t>
      </w:r>
      <w:r w:rsidRPr="00365DDB">
        <w:rPr>
          <w:rFonts w:ascii="Arial" w:hAnsi="Arial" w:cs="Arial"/>
        </w:rPr>
        <w:t>can</w:t>
      </w:r>
      <w:r w:rsidRPr="00365DDB">
        <w:rPr>
          <w:rFonts w:ascii="Arial" w:hAnsi="Arial" w:cs="Arial"/>
          <w:spacing w:val="13"/>
        </w:rPr>
        <w:t xml:space="preserve"> </w:t>
      </w:r>
      <w:r w:rsidRPr="00365DDB">
        <w:rPr>
          <w:rFonts w:ascii="Arial" w:hAnsi="Arial" w:cs="Arial"/>
        </w:rPr>
        <w:t>be</w:t>
      </w:r>
      <w:r w:rsidRPr="00365DDB">
        <w:rPr>
          <w:rFonts w:ascii="Arial" w:hAnsi="Arial" w:cs="Arial"/>
          <w:spacing w:val="21"/>
        </w:rPr>
        <w:t xml:space="preserve"> </w:t>
      </w:r>
      <w:r w:rsidRPr="00365DDB">
        <w:rPr>
          <w:rFonts w:ascii="Arial" w:hAnsi="Arial" w:cs="Arial"/>
        </w:rPr>
        <w:t>contacted</w:t>
      </w:r>
      <w:r w:rsidRPr="00365DDB">
        <w:rPr>
          <w:rFonts w:ascii="Arial" w:hAnsi="Arial" w:cs="Arial"/>
          <w:spacing w:val="25"/>
        </w:rPr>
        <w:t xml:space="preserve"> </w:t>
      </w:r>
      <w:r w:rsidRPr="00365DDB">
        <w:rPr>
          <w:rFonts w:ascii="Arial" w:hAnsi="Arial" w:cs="Arial"/>
        </w:rPr>
        <w:t>for</w:t>
      </w:r>
      <w:r w:rsidRPr="00365DDB">
        <w:rPr>
          <w:rFonts w:ascii="Arial" w:hAnsi="Arial" w:cs="Arial"/>
          <w:spacing w:val="17"/>
        </w:rPr>
        <w:t xml:space="preserve"> </w:t>
      </w:r>
      <w:r w:rsidRPr="00365DDB">
        <w:rPr>
          <w:rFonts w:ascii="Arial" w:hAnsi="Arial" w:cs="Arial"/>
        </w:rPr>
        <w:t>an</w:t>
      </w:r>
      <w:r w:rsidRPr="00365DDB">
        <w:rPr>
          <w:rFonts w:ascii="Arial" w:hAnsi="Arial" w:cs="Arial"/>
          <w:spacing w:val="20"/>
        </w:rPr>
        <w:t xml:space="preserve"> </w:t>
      </w:r>
      <w:r w:rsidRPr="00365DDB">
        <w:rPr>
          <w:rFonts w:ascii="Arial" w:hAnsi="Arial" w:cs="Arial"/>
        </w:rPr>
        <w:t>explanation</w:t>
      </w:r>
      <w:r w:rsidRPr="00365DDB">
        <w:rPr>
          <w:rFonts w:ascii="Arial" w:hAnsi="Arial" w:cs="Arial"/>
          <w:spacing w:val="23"/>
        </w:rPr>
        <w:t xml:space="preserve"> </w:t>
      </w:r>
      <w:r w:rsidRPr="00365DDB">
        <w:rPr>
          <w:rFonts w:ascii="Arial" w:hAnsi="Arial" w:cs="Arial"/>
        </w:rPr>
        <w:t>of</w:t>
      </w:r>
      <w:r w:rsidRPr="00365DDB">
        <w:rPr>
          <w:rFonts w:ascii="Arial" w:hAnsi="Arial" w:cs="Arial"/>
          <w:spacing w:val="23"/>
        </w:rPr>
        <w:t xml:space="preserve"> </w:t>
      </w:r>
      <w:r w:rsidRPr="00365DDB">
        <w:rPr>
          <w:rFonts w:ascii="Arial" w:hAnsi="Arial" w:cs="Arial"/>
        </w:rPr>
        <w:t>any</w:t>
      </w:r>
      <w:r w:rsidRPr="00365DDB">
        <w:rPr>
          <w:rFonts w:ascii="Arial" w:hAnsi="Arial" w:cs="Arial"/>
          <w:spacing w:val="8"/>
        </w:rPr>
        <w:t xml:space="preserve"> </w:t>
      </w:r>
      <w:r w:rsidRPr="00365DDB">
        <w:rPr>
          <w:rFonts w:ascii="Arial" w:hAnsi="Arial" w:cs="Arial"/>
        </w:rPr>
        <w:t>rights,</w:t>
      </w:r>
      <w:r w:rsidRPr="00365DDB">
        <w:rPr>
          <w:rFonts w:ascii="Arial" w:hAnsi="Arial" w:cs="Arial"/>
          <w:spacing w:val="25"/>
        </w:rPr>
        <w:t xml:space="preserve"> </w:t>
      </w:r>
      <w:r w:rsidRPr="00365DDB">
        <w:rPr>
          <w:rFonts w:ascii="Arial" w:hAnsi="Arial" w:cs="Arial"/>
        </w:rPr>
        <w:t>if</w:t>
      </w:r>
      <w:r w:rsidRPr="00365DDB">
        <w:rPr>
          <w:rFonts w:ascii="Arial" w:hAnsi="Arial" w:cs="Arial"/>
          <w:spacing w:val="23"/>
        </w:rPr>
        <w:t xml:space="preserve"> </w:t>
      </w:r>
      <w:r w:rsidRPr="00365DDB">
        <w:rPr>
          <w:rFonts w:ascii="Arial" w:hAnsi="Arial" w:cs="Arial"/>
        </w:rPr>
        <w:t>any,</w:t>
      </w:r>
      <w:r w:rsidRPr="00365DDB">
        <w:rPr>
          <w:rFonts w:ascii="Arial" w:hAnsi="Arial" w:cs="Arial"/>
          <w:spacing w:val="10"/>
        </w:rPr>
        <w:t xml:space="preserve"> </w:t>
      </w:r>
      <w:r w:rsidRPr="00365DDB">
        <w:rPr>
          <w:rFonts w:ascii="Arial" w:hAnsi="Arial" w:cs="Arial"/>
        </w:rPr>
        <w:t>under</w:t>
      </w:r>
      <w:r w:rsidRPr="00365DDB">
        <w:rPr>
          <w:rFonts w:ascii="Arial" w:hAnsi="Arial" w:cs="Arial"/>
          <w:spacing w:val="22"/>
        </w:rPr>
        <w:t xml:space="preserve"> </w:t>
      </w:r>
      <w:r w:rsidRPr="00365DDB">
        <w:rPr>
          <w:rFonts w:ascii="Arial" w:hAnsi="Arial" w:cs="Arial"/>
        </w:rPr>
        <w:t>the</w:t>
      </w:r>
      <w:r w:rsidRPr="00365DDB">
        <w:rPr>
          <w:rFonts w:ascii="Arial" w:hAnsi="Arial" w:cs="Arial"/>
          <w:spacing w:val="15"/>
        </w:rPr>
        <w:t xml:space="preserve"> </w:t>
      </w:r>
      <w:r w:rsidRPr="00365DDB">
        <w:rPr>
          <w:rFonts w:ascii="Arial" w:hAnsi="Arial" w:cs="Arial"/>
        </w:rPr>
        <w:t>law.</w:t>
      </w:r>
    </w:p>
    <w:p w14:paraId="43CFECC7" w14:textId="77777777" w:rsidR="000A7DE2" w:rsidRPr="00365DDB" w:rsidRDefault="000A7DE2" w:rsidP="00595DE6">
      <w:pPr>
        <w:pStyle w:val="BodyText"/>
        <w:rPr>
          <w:rFonts w:ascii="Arial" w:hAnsi="Arial" w:cs="Arial"/>
        </w:rPr>
      </w:pPr>
    </w:p>
    <w:p w14:paraId="1ABB76E5" w14:textId="77777777" w:rsidR="000A7DE2" w:rsidRPr="00365DDB" w:rsidRDefault="00652DF3" w:rsidP="00595DE6">
      <w:pPr>
        <w:rPr>
          <w:rFonts w:ascii="Arial" w:hAnsi="Arial" w:cs="Arial"/>
        </w:rPr>
      </w:pPr>
      <w:r w:rsidRPr="00365DDB">
        <w:rPr>
          <w:rFonts w:ascii="Arial" w:hAnsi="Arial" w:cs="Arial"/>
        </w:rPr>
        <w:t>I understand that I have the right to be told if the information in my file has been used to deny my application for employment; that I can find out what is in my file; and that I can dispute inaccurate information under the Fair Credit Reporting Act.</w:t>
      </w:r>
    </w:p>
    <w:p w14:paraId="24CCF88C" w14:textId="77777777" w:rsidR="00652DF3" w:rsidRPr="00364C2F" w:rsidRDefault="00652DF3" w:rsidP="00595DE6">
      <w:pPr>
        <w:rPr>
          <w:rFonts w:ascii="Arial" w:hAnsi="Arial" w:cs="Arial"/>
        </w:rPr>
      </w:pPr>
    </w:p>
    <w:p w14:paraId="6667E607" w14:textId="77777777" w:rsidR="000A7DE2" w:rsidRPr="00364C2F" w:rsidRDefault="00652DF3" w:rsidP="00595DE6">
      <w:pPr>
        <w:spacing w:line="300" w:lineRule="exact"/>
        <w:rPr>
          <w:rFonts w:ascii="Arial" w:hAnsi="Arial" w:cs="Arial"/>
        </w:rPr>
      </w:pPr>
      <w:r w:rsidRPr="00364C2F">
        <w:rPr>
          <w:rFonts w:ascii="Arial" w:hAnsi="Arial" w:cs="Arial"/>
        </w:rPr>
        <w:t>Please complete all of the following information:</w:t>
      </w:r>
    </w:p>
    <w:p w14:paraId="15FA64BA" w14:textId="77777777" w:rsidR="00C14186" w:rsidRDefault="00C14186" w:rsidP="00595DE6">
      <w:pPr>
        <w:pStyle w:val="BodyText"/>
        <w:tabs>
          <w:tab w:val="left" w:pos="10098"/>
        </w:tabs>
        <w:spacing w:line="300" w:lineRule="exact"/>
        <w:rPr>
          <w:rFonts w:ascii="Arial" w:hAnsi="Arial" w:cs="Arial"/>
          <w:w w:val="105"/>
        </w:rPr>
      </w:pPr>
    </w:p>
    <w:p w14:paraId="38B42167" w14:textId="18863CCD" w:rsidR="00C14186" w:rsidRPr="00C14186" w:rsidRDefault="00652DF3" w:rsidP="00595DE6">
      <w:pPr>
        <w:pStyle w:val="BodyText"/>
        <w:tabs>
          <w:tab w:val="right" w:leader="underscore" w:pos="10080"/>
          <w:tab w:val="left" w:pos="10350"/>
        </w:tabs>
        <w:jc w:val="both"/>
        <w:rPr>
          <w:rFonts w:ascii="Arial" w:hAnsi="Arial" w:cs="Arial"/>
        </w:rPr>
      </w:pPr>
      <w:r w:rsidRPr="00C14186">
        <w:rPr>
          <w:rFonts w:ascii="Arial" w:hAnsi="Arial" w:cs="Arial"/>
        </w:rPr>
        <w:t xml:space="preserve">Full name: </w:t>
      </w:r>
      <w:r w:rsidR="00C14186">
        <w:rPr>
          <w:rFonts w:ascii="Arial" w:hAnsi="Arial" w:cs="Arial"/>
        </w:rPr>
        <w:tab/>
      </w:r>
    </w:p>
    <w:p w14:paraId="76A0ACA5" w14:textId="77777777" w:rsidR="00C14186" w:rsidRDefault="00C14186" w:rsidP="00595DE6">
      <w:pPr>
        <w:pStyle w:val="BodyText"/>
        <w:tabs>
          <w:tab w:val="left" w:pos="10098"/>
        </w:tabs>
        <w:spacing w:line="300" w:lineRule="exact"/>
        <w:rPr>
          <w:rFonts w:ascii="Arial" w:hAnsi="Arial" w:cs="Arial"/>
          <w:w w:val="105"/>
        </w:rPr>
      </w:pPr>
    </w:p>
    <w:p w14:paraId="3AF08C36" w14:textId="7976CE9A" w:rsidR="000A7DE2" w:rsidRDefault="00652DF3" w:rsidP="00595DE6">
      <w:pPr>
        <w:pStyle w:val="BodyText"/>
        <w:tabs>
          <w:tab w:val="left" w:pos="10098"/>
        </w:tabs>
        <w:spacing w:line="300" w:lineRule="exact"/>
        <w:rPr>
          <w:rFonts w:ascii="Arial" w:hAnsi="Arial" w:cs="Arial"/>
        </w:rPr>
      </w:pPr>
      <w:r w:rsidRPr="00C14186">
        <w:rPr>
          <w:rFonts w:ascii="Arial" w:hAnsi="Arial" w:cs="Arial"/>
        </w:rPr>
        <w:t>Please list all previous names and years</w:t>
      </w:r>
      <w:r w:rsidRPr="00C14186">
        <w:rPr>
          <w:rFonts w:ascii="Arial" w:hAnsi="Arial" w:cs="Arial"/>
          <w:spacing w:val="-31"/>
        </w:rPr>
        <w:t xml:space="preserve"> </w:t>
      </w:r>
      <w:r w:rsidRPr="00C14186">
        <w:rPr>
          <w:rFonts w:ascii="Arial" w:hAnsi="Arial" w:cs="Arial"/>
        </w:rPr>
        <w:t>used:</w:t>
      </w:r>
    </w:p>
    <w:p w14:paraId="5DE0EBF2" w14:textId="77777777" w:rsidR="005E2B6C" w:rsidRPr="00C14186" w:rsidRDefault="005E2B6C" w:rsidP="00595DE6">
      <w:pPr>
        <w:pStyle w:val="BodyText"/>
        <w:tabs>
          <w:tab w:val="left" w:pos="10098"/>
        </w:tabs>
        <w:spacing w:line="300" w:lineRule="exact"/>
        <w:rPr>
          <w:rFonts w:ascii="Arial" w:hAnsi="Arial" w:cs="Arial"/>
        </w:rPr>
      </w:pPr>
    </w:p>
    <w:tbl>
      <w:tblPr>
        <w:tblStyle w:val="TableGrid"/>
        <w:tblW w:w="0" w:type="auto"/>
        <w:tblInd w:w="-5" w:type="dxa"/>
        <w:tblLook w:val="04A0" w:firstRow="1" w:lastRow="0" w:firstColumn="1" w:lastColumn="0" w:noHBand="0" w:noVBand="1"/>
      </w:tblPr>
      <w:tblGrid>
        <w:gridCol w:w="6259"/>
        <w:gridCol w:w="3096"/>
      </w:tblGrid>
      <w:tr w:rsidR="00C14186" w14:paraId="4A1E6C91" w14:textId="77777777" w:rsidTr="005E2B6C">
        <w:tc>
          <w:tcPr>
            <w:tcW w:w="6259" w:type="dxa"/>
            <w:shd w:val="clear" w:color="auto" w:fill="D9D9D9" w:themeFill="background1" w:themeFillShade="D9"/>
          </w:tcPr>
          <w:p w14:paraId="034717EA" w14:textId="75E17EA2" w:rsidR="00C14186" w:rsidRDefault="00C14186" w:rsidP="00595DE6">
            <w:pPr>
              <w:pStyle w:val="BodyText"/>
              <w:tabs>
                <w:tab w:val="left" w:pos="10098"/>
              </w:tabs>
              <w:rPr>
                <w:rFonts w:ascii="Arial" w:hAnsi="Arial" w:cs="Arial"/>
              </w:rPr>
            </w:pPr>
            <w:r>
              <w:rPr>
                <w:rFonts w:ascii="Arial" w:hAnsi="Arial" w:cs="Arial"/>
              </w:rPr>
              <w:t>Previous name</w:t>
            </w:r>
          </w:p>
        </w:tc>
        <w:tc>
          <w:tcPr>
            <w:tcW w:w="3096" w:type="dxa"/>
            <w:shd w:val="clear" w:color="auto" w:fill="D9D9D9" w:themeFill="background1" w:themeFillShade="D9"/>
          </w:tcPr>
          <w:p w14:paraId="596D1DD5" w14:textId="7EA5C0EE" w:rsidR="00C14186" w:rsidRDefault="00C14186" w:rsidP="00595DE6">
            <w:pPr>
              <w:pStyle w:val="BodyText"/>
              <w:tabs>
                <w:tab w:val="left" w:pos="10098"/>
              </w:tabs>
              <w:rPr>
                <w:rFonts w:ascii="Arial" w:hAnsi="Arial" w:cs="Arial"/>
              </w:rPr>
            </w:pPr>
            <w:r>
              <w:rPr>
                <w:rFonts w:ascii="Arial" w:hAnsi="Arial" w:cs="Arial"/>
              </w:rPr>
              <w:t>Years used</w:t>
            </w:r>
          </w:p>
        </w:tc>
      </w:tr>
      <w:tr w:rsidR="00C14186" w14:paraId="04346140" w14:textId="77777777" w:rsidTr="005E2B6C">
        <w:tc>
          <w:tcPr>
            <w:tcW w:w="6259" w:type="dxa"/>
          </w:tcPr>
          <w:p w14:paraId="0C37CEA5" w14:textId="77777777" w:rsidR="00C14186" w:rsidRDefault="00C14186" w:rsidP="00595DE6">
            <w:pPr>
              <w:pStyle w:val="BodyText"/>
              <w:tabs>
                <w:tab w:val="left" w:pos="10098"/>
              </w:tabs>
              <w:rPr>
                <w:rFonts w:ascii="Arial" w:hAnsi="Arial" w:cs="Arial"/>
              </w:rPr>
            </w:pPr>
          </w:p>
        </w:tc>
        <w:tc>
          <w:tcPr>
            <w:tcW w:w="3096" w:type="dxa"/>
          </w:tcPr>
          <w:p w14:paraId="53FF4CDB" w14:textId="63684052" w:rsidR="00C14186" w:rsidRDefault="00C14186" w:rsidP="00595DE6">
            <w:pPr>
              <w:pStyle w:val="BodyText"/>
              <w:tabs>
                <w:tab w:val="left" w:pos="10098"/>
              </w:tabs>
              <w:rPr>
                <w:rFonts w:ascii="Arial" w:hAnsi="Arial" w:cs="Arial"/>
              </w:rPr>
            </w:pPr>
            <w:r>
              <w:rPr>
                <w:rFonts w:ascii="Arial" w:hAnsi="Arial" w:cs="Arial"/>
              </w:rPr>
              <w:t>From                     to</w:t>
            </w:r>
          </w:p>
        </w:tc>
      </w:tr>
      <w:tr w:rsidR="00C14186" w14:paraId="7F21DC52" w14:textId="77777777" w:rsidTr="005E2B6C">
        <w:tc>
          <w:tcPr>
            <w:tcW w:w="6259" w:type="dxa"/>
          </w:tcPr>
          <w:p w14:paraId="534C1207" w14:textId="77777777" w:rsidR="00C14186" w:rsidRDefault="00C14186" w:rsidP="00595DE6">
            <w:pPr>
              <w:pStyle w:val="BodyText"/>
              <w:tabs>
                <w:tab w:val="left" w:pos="10098"/>
              </w:tabs>
              <w:rPr>
                <w:rFonts w:ascii="Arial" w:hAnsi="Arial" w:cs="Arial"/>
              </w:rPr>
            </w:pPr>
          </w:p>
        </w:tc>
        <w:tc>
          <w:tcPr>
            <w:tcW w:w="3096" w:type="dxa"/>
          </w:tcPr>
          <w:p w14:paraId="285C7C86" w14:textId="76643D30" w:rsidR="00C14186" w:rsidRDefault="00C14186" w:rsidP="00595DE6">
            <w:pPr>
              <w:pStyle w:val="BodyText"/>
              <w:tabs>
                <w:tab w:val="left" w:pos="10098"/>
              </w:tabs>
              <w:rPr>
                <w:rFonts w:ascii="Arial" w:hAnsi="Arial" w:cs="Arial"/>
              </w:rPr>
            </w:pPr>
            <w:r>
              <w:rPr>
                <w:rFonts w:ascii="Arial" w:hAnsi="Arial" w:cs="Arial"/>
              </w:rPr>
              <w:t>From                     to</w:t>
            </w:r>
          </w:p>
        </w:tc>
      </w:tr>
      <w:tr w:rsidR="00C14186" w14:paraId="494E8194" w14:textId="77777777" w:rsidTr="005E2B6C">
        <w:tc>
          <w:tcPr>
            <w:tcW w:w="6259" w:type="dxa"/>
          </w:tcPr>
          <w:p w14:paraId="1DF4558C" w14:textId="77777777" w:rsidR="00C14186" w:rsidRDefault="00C14186" w:rsidP="00595DE6">
            <w:pPr>
              <w:pStyle w:val="BodyText"/>
              <w:tabs>
                <w:tab w:val="left" w:pos="10098"/>
              </w:tabs>
              <w:rPr>
                <w:rFonts w:ascii="Arial" w:hAnsi="Arial" w:cs="Arial"/>
              </w:rPr>
            </w:pPr>
          </w:p>
        </w:tc>
        <w:tc>
          <w:tcPr>
            <w:tcW w:w="3096" w:type="dxa"/>
          </w:tcPr>
          <w:p w14:paraId="41829302" w14:textId="63CDDA0A" w:rsidR="00C14186" w:rsidRDefault="00C14186" w:rsidP="00595DE6">
            <w:pPr>
              <w:pStyle w:val="BodyText"/>
              <w:tabs>
                <w:tab w:val="left" w:pos="10098"/>
              </w:tabs>
              <w:rPr>
                <w:rFonts w:ascii="Arial" w:hAnsi="Arial" w:cs="Arial"/>
              </w:rPr>
            </w:pPr>
            <w:r>
              <w:rPr>
                <w:rFonts w:ascii="Arial" w:hAnsi="Arial" w:cs="Arial"/>
              </w:rPr>
              <w:t>From                     to</w:t>
            </w:r>
          </w:p>
        </w:tc>
      </w:tr>
      <w:tr w:rsidR="00C14186" w14:paraId="52E192B2" w14:textId="77777777" w:rsidTr="005E2B6C">
        <w:tc>
          <w:tcPr>
            <w:tcW w:w="6259" w:type="dxa"/>
          </w:tcPr>
          <w:p w14:paraId="02849E0B" w14:textId="77777777" w:rsidR="00C14186" w:rsidRDefault="00C14186" w:rsidP="00595DE6">
            <w:pPr>
              <w:pStyle w:val="BodyText"/>
              <w:tabs>
                <w:tab w:val="left" w:pos="10098"/>
              </w:tabs>
              <w:rPr>
                <w:rFonts w:ascii="Arial" w:hAnsi="Arial" w:cs="Arial"/>
              </w:rPr>
            </w:pPr>
          </w:p>
        </w:tc>
        <w:tc>
          <w:tcPr>
            <w:tcW w:w="3096" w:type="dxa"/>
          </w:tcPr>
          <w:p w14:paraId="34AFAF37" w14:textId="32C58C9C" w:rsidR="00C14186" w:rsidRDefault="00C14186" w:rsidP="00595DE6">
            <w:pPr>
              <w:pStyle w:val="BodyText"/>
              <w:tabs>
                <w:tab w:val="left" w:pos="10098"/>
              </w:tabs>
              <w:rPr>
                <w:rFonts w:ascii="Arial" w:hAnsi="Arial" w:cs="Arial"/>
              </w:rPr>
            </w:pPr>
            <w:r>
              <w:rPr>
                <w:rFonts w:ascii="Arial" w:hAnsi="Arial" w:cs="Arial"/>
              </w:rPr>
              <w:t>From                     to</w:t>
            </w:r>
          </w:p>
        </w:tc>
      </w:tr>
    </w:tbl>
    <w:p w14:paraId="0AD3874E" w14:textId="54EFE611" w:rsidR="00FB5B94" w:rsidRPr="00364C2F" w:rsidRDefault="00FB5B94" w:rsidP="00595DE6">
      <w:pPr>
        <w:pStyle w:val="BodyText"/>
        <w:tabs>
          <w:tab w:val="right" w:leader="underscore" w:pos="10350"/>
        </w:tabs>
        <w:spacing w:before="174"/>
        <w:jc w:val="both"/>
        <w:rPr>
          <w:rFonts w:ascii="Arial" w:hAnsi="Arial" w:cs="Arial"/>
        </w:rPr>
      </w:pPr>
      <w:r w:rsidRPr="00364C2F">
        <w:rPr>
          <w:rFonts w:ascii="Arial" w:hAnsi="Arial" w:cs="Arial"/>
        </w:rPr>
        <w:t>Social Security Number:</w:t>
      </w:r>
      <w:r w:rsidR="004A79D5">
        <w:rPr>
          <w:rFonts w:ascii="Arial" w:hAnsi="Arial" w:cs="Arial"/>
        </w:rPr>
        <w:t xml:space="preserve">  </w:t>
      </w:r>
      <w:r w:rsidR="004A79D5">
        <w:rPr>
          <w:rFonts w:ascii="Arial" w:hAnsi="Arial" w:cs="Arial"/>
        </w:rPr>
        <w:tab/>
      </w:r>
      <w:r w:rsidRPr="00364C2F">
        <w:rPr>
          <w:rFonts w:ascii="Arial" w:hAnsi="Arial" w:cs="Arial"/>
        </w:rPr>
        <w:t xml:space="preserve">  </w:t>
      </w:r>
    </w:p>
    <w:p w14:paraId="68002F3A" w14:textId="502C1974" w:rsidR="000A7DE2" w:rsidRDefault="00652DF3" w:rsidP="00595DE6">
      <w:pPr>
        <w:pStyle w:val="BodyText"/>
        <w:tabs>
          <w:tab w:val="right" w:leader="underscore" w:pos="10350"/>
        </w:tabs>
        <w:spacing w:before="174"/>
        <w:jc w:val="both"/>
        <w:rPr>
          <w:rFonts w:ascii="Arial" w:hAnsi="Arial" w:cs="Arial"/>
        </w:rPr>
      </w:pPr>
      <w:r w:rsidRPr="00364C2F">
        <w:rPr>
          <w:rFonts w:ascii="Arial" w:hAnsi="Arial" w:cs="Arial"/>
        </w:rPr>
        <w:t xml:space="preserve">Address: </w:t>
      </w:r>
      <w:r w:rsidRPr="004A79D5">
        <w:rPr>
          <w:rFonts w:ascii="Arial" w:hAnsi="Arial" w:cs="Arial"/>
        </w:rPr>
        <w:t xml:space="preserve"> </w:t>
      </w:r>
      <w:r w:rsidR="004A79D5">
        <w:rPr>
          <w:rFonts w:ascii="Arial" w:hAnsi="Arial" w:cs="Arial"/>
        </w:rPr>
        <w:tab/>
      </w:r>
    </w:p>
    <w:p w14:paraId="46D951F4" w14:textId="3D1AC377" w:rsidR="004A79D5" w:rsidRDefault="004A79D5" w:rsidP="00595DE6">
      <w:pPr>
        <w:pStyle w:val="BodyText"/>
        <w:tabs>
          <w:tab w:val="right" w:leader="underscore" w:pos="10350"/>
        </w:tabs>
        <w:spacing w:before="174"/>
        <w:jc w:val="both"/>
        <w:rPr>
          <w:rFonts w:ascii="Arial" w:hAnsi="Arial" w:cs="Arial"/>
        </w:rPr>
      </w:pPr>
      <w:r>
        <w:rPr>
          <w:rFonts w:ascii="Arial" w:hAnsi="Arial" w:cs="Arial"/>
        </w:rPr>
        <w:t xml:space="preserve">City:  _________________________________   State:  ______________  Zip:  </w:t>
      </w:r>
      <w:r>
        <w:rPr>
          <w:rFonts w:ascii="Arial" w:hAnsi="Arial" w:cs="Arial"/>
        </w:rPr>
        <w:tab/>
      </w:r>
    </w:p>
    <w:p w14:paraId="46C98924" w14:textId="6E1079AE" w:rsidR="004A79D5" w:rsidRDefault="004A79D5" w:rsidP="00595DE6">
      <w:pPr>
        <w:pStyle w:val="BodyText"/>
        <w:tabs>
          <w:tab w:val="right" w:leader="underscore" w:pos="10350"/>
        </w:tabs>
        <w:spacing w:before="174"/>
        <w:jc w:val="both"/>
        <w:rPr>
          <w:rFonts w:ascii="Arial" w:hAnsi="Arial" w:cs="Arial"/>
        </w:rPr>
      </w:pPr>
      <w:r>
        <w:rPr>
          <w:rFonts w:ascii="Arial" w:hAnsi="Arial" w:cs="Arial"/>
        </w:rPr>
        <w:t xml:space="preserve">Prior states resided in within the past five years: </w:t>
      </w:r>
      <w:r>
        <w:rPr>
          <w:rFonts w:ascii="Arial" w:hAnsi="Arial" w:cs="Arial"/>
        </w:rPr>
        <w:tab/>
      </w:r>
    </w:p>
    <w:p w14:paraId="09190711" w14:textId="02201578" w:rsidR="004A79D5" w:rsidRDefault="004A79D5" w:rsidP="00595DE6">
      <w:pPr>
        <w:pStyle w:val="BodyText"/>
        <w:tabs>
          <w:tab w:val="right" w:leader="underscore" w:pos="10350"/>
        </w:tabs>
        <w:spacing w:before="174"/>
        <w:jc w:val="both"/>
        <w:rPr>
          <w:rFonts w:ascii="Arial" w:hAnsi="Arial" w:cs="Arial"/>
        </w:rPr>
      </w:pPr>
      <w:r>
        <w:rPr>
          <w:rFonts w:ascii="Arial" w:hAnsi="Arial" w:cs="Arial"/>
        </w:rPr>
        <w:t xml:space="preserve">Drivers’ license number:  _______________________   State of issue:  </w:t>
      </w:r>
      <w:r>
        <w:rPr>
          <w:rFonts w:ascii="Arial" w:hAnsi="Arial" w:cs="Arial"/>
        </w:rPr>
        <w:tab/>
      </w:r>
    </w:p>
    <w:p w14:paraId="367EF1A9" w14:textId="6BC45F96" w:rsidR="004A79D5" w:rsidRDefault="00C14186" w:rsidP="00595DE6">
      <w:pPr>
        <w:pStyle w:val="BodyText"/>
        <w:tabs>
          <w:tab w:val="right" w:leader="underscore" w:pos="10350"/>
        </w:tabs>
        <w:spacing w:before="174"/>
        <w:jc w:val="both"/>
        <w:rPr>
          <w:rFonts w:ascii="Arial" w:hAnsi="Arial" w:cs="Arial"/>
        </w:rPr>
      </w:pPr>
      <w:r>
        <w:rPr>
          <w:rFonts w:ascii="Arial" w:hAnsi="Arial" w:cs="Arial"/>
        </w:rPr>
        <w:t xml:space="preserve">Date of birth:  ________________________________   Place of birth:  </w:t>
      </w:r>
      <w:r>
        <w:rPr>
          <w:rFonts w:ascii="Arial" w:hAnsi="Arial" w:cs="Arial"/>
        </w:rPr>
        <w:tab/>
      </w:r>
    </w:p>
    <w:p w14:paraId="6793FAC5" w14:textId="06A7F34E" w:rsidR="00C14186" w:rsidRDefault="00C14186" w:rsidP="00595DE6">
      <w:pPr>
        <w:pStyle w:val="BodyText"/>
        <w:tabs>
          <w:tab w:val="right" w:leader="underscore" w:pos="10350"/>
        </w:tabs>
        <w:spacing w:before="174"/>
        <w:jc w:val="both"/>
        <w:rPr>
          <w:rFonts w:ascii="Arial" w:hAnsi="Arial" w:cs="Arial"/>
        </w:rPr>
      </w:pPr>
      <w:r>
        <w:rPr>
          <w:rFonts w:ascii="Arial" w:hAnsi="Arial" w:cs="Arial"/>
        </w:rPr>
        <w:t>Sex: _____  Race:  ___</w:t>
      </w:r>
      <w:r w:rsidR="00365DDB">
        <w:rPr>
          <w:rFonts w:ascii="Arial" w:hAnsi="Arial" w:cs="Arial"/>
        </w:rPr>
        <w:t>_</w:t>
      </w:r>
      <w:r>
        <w:rPr>
          <w:rFonts w:ascii="Arial" w:hAnsi="Arial" w:cs="Arial"/>
        </w:rPr>
        <w:t>__  Height:  _</w:t>
      </w:r>
      <w:r w:rsidR="00365DDB">
        <w:rPr>
          <w:rFonts w:ascii="Arial" w:hAnsi="Arial" w:cs="Arial"/>
        </w:rPr>
        <w:t>__</w:t>
      </w:r>
      <w:r>
        <w:rPr>
          <w:rFonts w:ascii="Arial" w:hAnsi="Arial" w:cs="Arial"/>
        </w:rPr>
        <w:t>___  Weight:  __</w:t>
      </w:r>
      <w:r w:rsidR="00365DDB">
        <w:rPr>
          <w:rFonts w:ascii="Arial" w:hAnsi="Arial" w:cs="Arial"/>
        </w:rPr>
        <w:t>_</w:t>
      </w:r>
      <w:r>
        <w:rPr>
          <w:rFonts w:ascii="Arial" w:hAnsi="Arial" w:cs="Arial"/>
        </w:rPr>
        <w:t>___  Hair:  _</w:t>
      </w:r>
      <w:r w:rsidR="00365DDB">
        <w:rPr>
          <w:rFonts w:ascii="Arial" w:hAnsi="Arial" w:cs="Arial"/>
        </w:rPr>
        <w:t>__</w:t>
      </w:r>
      <w:r>
        <w:rPr>
          <w:rFonts w:ascii="Arial" w:hAnsi="Arial" w:cs="Arial"/>
        </w:rPr>
        <w:t xml:space="preserve">___  Eyes:  </w:t>
      </w:r>
      <w:r>
        <w:rPr>
          <w:rFonts w:ascii="Arial" w:hAnsi="Arial" w:cs="Arial"/>
        </w:rPr>
        <w:tab/>
      </w:r>
    </w:p>
    <w:p w14:paraId="1E2808AF" w14:textId="03A3EB56" w:rsidR="00C14186" w:rsidRDefault="00C14186" w:rsidP="00595DE6">
      <w:pPr>
        <w:pStyle w:val="BodyText"/>
        <w:tabs>
          <w:tab w:val="right" w:leader="underscore" w:pos="10350"/>
        </w:tabs>
        <w:spacing w:before="174"/>
        <w:jc w:val="both"/>
        <w:rPr>
          <w:rFonts w:ascii="Arial" w:hAnsi="Arial" w:cs="Arial"/>
        </w:rPr>
      </w:pPr>
      <w:r>
        <w:rPr>
          <w:rFonts w:ascii="Arial" w:hAnsi="Arial" w:cs="Arial"/>
        </w:rPr>
        <w:t xml:space="preserve">Signature:  </w:t>
      </w:r>
      <w:r>
        <w:rPr>
          <w:rFonts w:ascii="Arial" w:hAnsi="Arial" w:cs="Arial"/>
        </w:rPr>
        <w:tab/>
      </w:r>
    </w:p>
    <w:p w14:paraId="4287ECBA" w14:textId="1A00406E" w:rsidR="00C14186" w:rsidRPr="00D465D0" w:rsidRDefault="00C14186" w:rsidP="00595DE6">
      <w:pPr>
        <w:pStyle w:val="BodyText"/>
        <w:tabs>
          <w:tab w:val="right" w:leader="underscore" w:pos="10350"/>
        </w:tabs>
        <w:spacing w:before="174"/>
        <w:jc w:val="both"/>
        <w:rPr>
          <w:rFonts w:ascii="Arial" w:hAnsi="Arial" w:cs="Arial"/>
          <w:b/>
          <w:bCs/>
        </w:rPr>
      </w:pPr>
      <w:r w:rsidRPr="00D465D0">
        <w:rPr>
          <w:rFonts w:ascii="Arial" w:hAnsi="Arial" w:cs="Arial"/>
          <w:b/>
          <w:bCs/>
        </w:rPr>
        <w:lastRenderedPageBreak/>
        <w:t>Reason for request:  Job Applicant</w:t>
      </w:r>
    </w:p>
    <w:p w14:paraId="011EFCCC" w14:textId="13283160" w:rsidR="00C14186" w:rsidRDefault="00C14186" w:rsidP="00595DE6">
      <w:pPr>
        <w:pStyle w:val="BodyText"/>
        <w:tabs>
          <w:tab w:val="right" w:leader="underscore" w:pos="10350"/>
        </w:tabs>
        <w:spacing w:before="174"/>
        <w:jc w:val="both"/>
        <w:rPr>
          <w:rFonts w:ascii="Arial" w:hAnsi="Arial" w:cs="Arial"/>
        </w:rPr>
      </w:pPr>
      <w:r>
        <w:rPr>
          <w:rFonts w:ascii="Arial" w:hAnsi="Arial" w:cs="Arial"/>
        </w:rPr>
        <w:t xml:space="preserve">Authorized by: __________________________________________   Date:  </w:t>
      </w:r>
      <w:r>
        <w:rPr>
          <w:rFonts w:ascii="Arial" w:hAnsi="Arial" w:cs="Arial"/>
        </w:rPr>
        <w:tab/>
      </w:r>
    </w:p>
    <w:p w14:paraId="07FAD904" w14:textId="364E683D" w:rsidR="00C14186" w:rsidRPr="00364C2F" w:rsidRDefault="00C14186" w:rsidP="00595DE6">
      <w:pPr>
        <w:pStyle w:val="BodyText"/>
        <w:tabs>
          <w:tab w:val="right" w:leader="underscore" w:pos="10350"/>
        </w:tabs>
        <w:spacing w:before="174"/>
        <w:jc w:val="both"/>
        <w:rPr>
          <w:rFonts w:ascii="Arial" w:hAnsi="Arial" w:cs="Arial"/>
        </w:rPr>
      </w:pPr>
      <w:r>
        <w:rPr>
          <w:rFonts w:ascii="Arial" w:hAnsi="Arial" w:cs="Arial"/>
        </w:rPr>
        <w:t xml:space="preserve">Hiring Authority: </w:t>
      </w:r>
      <w:r>
        <w:rPr>
          <w:rFonts w:ascii="Arial" w:hAnsi="Arial" w:cs="Arial"/>
        </w:rPr>
        <w:tab/>
      </w:r>
    </w:p>
    <w:p w14:paraId="5F568C0E" w14:textId="2D4A5538" w:rsidR="005E2B6C" w:rsidRDefault="005E2B6C">
      <w:pPr>
        <w:rPr>
          <w:rFonts w:ascii="Arial"/>
          <w:sz w:val="16"/>
        </w:rPr>
      </w:pPr>
      <w:r>
        <w:rPr>
          <w:rFonts w:ascii="Arial"/>
          <w:sz w:val="16"/>
        </w:rPr>
        <w:br w:type="page"/>
      </w:r>
    </w:p>
    <w:p w14:paraId="592ABB56" w14:textId="77777777" w:rsidR="000A7DE2" w:rsidRPr="005E2B6C" w:rsidRDefault="00652DF3" w:rsidP="005E2B6C">
      <w:pPr>
        <w:pStyle w:val="Heading1"/>
        <w:ind w:left="0"/>
        <w:rPr>
          <w:b w:val="0"/>
          <w:bCs w:val="0"/>
          <w:sz w:val="40"/>
          <w:szCs w:val="40"/>
        </w:rPr>
      </w:pPr>
      <w:r w:rsidRPr="005E2B6C">
        <w:rPr>
          <w:b w:val="0"/>
          <w:bCs w:val="0"/>
          <w:sz w:val="40"/>
          <w:szCs w:val="40"/>
        </w:rPr>
        <w:lastRenderedPageBreak/>
        <w:t>Criminal History Verification</w:t>
      </w:r>
      <w:r w:rsidRPr="005E2B6C">
        <w:rPr>
          <w:b w:val="0"/>
          <w:bCs w:val="0"/>
          <w:spacing w:val="77"/>
          <w:sz w:val="40"/>
          <w:szCs w:val="40"/>
        </w:rPr>
        <w:t xml:space="preserve"> </w:t>
      </w:r>
      <w:r w:rsidRPr="005E2B6C">
        <w:rPr>
          <w:b w:val="0"/>
          <w:bCs w:val="0"/>
          <w:sz w:val="40"/>
          <w:szCs w:val="40"/>
        </w:rPr>
        <w:t>Form</w:t>
      </w:r>
    </w:p>
    <w:p w14:paraId="1C6519B2" w14:textId="77777777" w:rsidR="005E2B6C" w:rsidRDefault="005E2B6C" w:rsidP="00364C2F">
      <w:pPr>
        <w:pStyle w:val="BodyText"/>
        <w:spacing w:before="90" w:line="264" w:lineRule="auto"/>
        <w:ind w:right="613" w:firstLine="4"/>
        <w:rPr>
          <w:rFonts w:ascii="Arial" w:hAnsi="Arial" w:cs="Arial"/>
        </w:rPr>
      </w:pPr>
    </w:p>
    <w:p w14:paraId="726D3B3C" w14:textId="59C958EB" w:rsidR="000A7DE2" w:rsidRPr="00364C2F" w:rsidRDefault="00652DF3" w:rsidP="00364C2F">
      <w:pPr>
        <w:pStyle w:val="BodyText"/>
        <w:spacing w:before="90" w:line="264" w:lineRule="auto"/>
        <w:ind w:right="613" w:firstLine="4"/>
        <w:rPr>
          <w:rFonts w:ascii="Arial" w:hAnsi="Arial" w:cs="Arial"/>
        </w:rPr>
      </w:pPr>
      <w:r w:rsidRPr="00364C2F">
        <w:rPr>
          <w:rFonts w:ascii="Arial" w:hAnsi="Arial" w:cs="Arial"/>
        </w:rPr>
        <w:t xml:space="preserve">The purpose of the Criminal History Verification is to assist </w:t>
      </w:r>
      <w:r w:rsidR="00364C2F" w:rsidRPr="005E2B6C">
        <w:rPr>
          <w:rFonts w:ascii="Arial" w:hAnsi="Arial" w:cs="Arial"/>
          <w:highlight w:val="lightGray"/>
        </w:rPr>
        <w:t>[</w:t>
      </w:r>
      <w:r w:rsidRPr="005E2B6C">
        <w:rPr>
          <w:rFonts w:ascii="Arial" w:hAnsi="Arial" w:cs="Arial"/>
          <w:highlight w:val="lightGray"/>
        </w:rPr>
        <w:t>C</w:t>
      </w:r>
      <w:r w:rsidR="00364C2F" w:rsidRPr="005E2B6C">
        <w:rPr>
          <w:rFonts w:ascii="Arial" w:hAnsi="Arial" w:cs="Arial"/>
          <w:highlight w:val="lightGray"/>
        </w:rPr>
        <w:t>ompany Name]</w:t>
      </w:r>
      <w:r w:rsidRPr="00364C2F">
        <w:rPr>
          <w:rFonts w:ascii="Arial" w:hAnsi="Arial" w:cs="Arial"/>
        </w:rPr>
        <w:t xml:space="preserve"> in making informed decisions about candidate qualifications. In assessing the pertinence of a conviction record, the </w:t>
      </w:r>
      <w:r w:rsidR="00364C2F" w:rsidRPr="00364C2F">
        <w:rPr>
          <w:rFonts w:ascii="Arial" w:hAnsi="Arial" w:cs="Arial"/>
        </w:rPr>
        <w:t>Compan</w:t>
      </w:r>
      <w:r w:rsidRPr="00364C2F">
        <w:rPr>
          <w:rFonts w:ascii="Arial" w:hAnsi="Arial" w:cs="Arial"/>
        </w:rPr>
        <w:t>y will consider such factors as the nature of the crime, when and where it occurred, and the duties of the position for which the application is made.</w:t>
      </w:r>
    </w:p>
    <w:p w14:paraId="63865CBD" w14:textId="77777777" w:rsidR="000A7DE2" w:rsidRPr="00364C2F" w:rsidRDefault="000A7DE2" w:rsidP="00665CBF">
      <w:pPr>
        <w:pStyle w:val="BodyText"/>
        <w:spacing w:before="8"/>
        <w:rPr>
          <w:rFonts w:ascii="Arial" w:hAnsi="Arial" w:cs="Arial"/>
        </w:rPr>
      </w:pPr>
    </w:p>
    <w:p w14:paraId="34A0A6E3" w14:textId="77777777" w:rsidR="000A7DE2" w:rsidRPr="00364C2F" w:rsidRDefault="00652DF3" w:rsidP="00364C2F">
      <w:pPr>
        <w:pStyle w:val="BodyText"/>
        <w:spacing w:before="1" w:line="268" w:lineRule="auto"/>
        <w:ind w:right="640" w:hanging="5"/>
        <w:rPr>
          <w:rFonts w:ascii="Arial" w:hAnsi="Arial" w:cs="Arial"/>
        </w:rPr>
      </w:pPr>
      <w:r w:rsidRPr="00364C2F">
        <w:rPr>
          <w:rFonts w:ascii="Arial" w:hAnsi="Arial" w:cs="Arial"/>
          <w:b/>
          <w:bCs/>
        </w:rPr>
        <w:t>Warning:</w:t>
      </w:r>
      <w:r w:rsidRPr="00364C2F">
        <w:rPr>
          <w:rFonts w:ascii="Arial" w:hAnsi="Arial" w:cs="Arial"/>
        </w:rPr>
        <w:t xml:space="preserve"> Falsely responding to any of the questions listed below may constitute a basis for disqualification of your application and/or termination of your</w:t>
      </w:r>
      <w:r w:rsidRPr="00364C2F">
        <w:rPr>
          <w:rFonts w:ascii="Arial" w:hAnsi="Arial" w:cs="Arial"/>
          <w:spacing w:val="42"/>
        </w:rPr>
        <w:t xml:space="preserve"> </w:t>
      </w:r>
      <w:r w:rsidRPr="00364C2F">
        <w:rPr>
          <w:rFonts w:ascii="Arial" w:hAnsi="Arial" w:cs="Arial"/>
        </w:rPr>
        <w:t>employment.</w:t>
      </w:r>
    </w:p>
    <w:p w14:paraId="122F1F58" w14:textId="77777777" w:rsidR="000A7DE2" w:rsidRPr="00364C2F" w:rsidRDefault="000A7DE2" w:rsidP="00364C2F">
      <w:pPr>
        <w:pStyle w:val="BodyText"/>
        <w:rPr>
          <w:rFonts w:ascii="Arial" w:hAnsi="Arial" w:cs="Arial"/>
        </w:rPr>
      </w:pPr>
    </w:p>
    <w:p w14:paraId="34D23462" w14:textId="77777777" w:rsidR="000A7DE2" w:rsidRPr="00364C2F" w:rsidRDefault="000A7DE2" w:rsidP="00364C2F">
      <w:pPr>
        <w:pStyle w:val="BodyText"/>
        <w:spacing w:before="6"/>
        <w:rPr>
          <w:rFonts w:ascii="Arial" w:hAnsi="Arial" w:cs="Arial"/>
        </w:rPr>
      </w:pPr>
    </w:p>
    <w:p w14:paraId="7F305D07" w14:textId="77777777" w:rsidR="000A7DE2" w:rsidRPr="00364C2F" w:rsidRDefault="00652DF3" w:rsidP="00364C2F">
      <w:pPr>
        <w:pStyle w:val="ListParagraph"/>
        <w:numPr>
          <w:ilvl w:val="0"/>
          <w:numId w:val="9"/>
        </w:numPr>
        <w:tabs>
          <w:tab w:val="left" w:pos="1332"/>
        </w:tabs>
        <w:ind w:left="321"/>
        <w:rPr>
          <w:rFonts w:ascii="Arial" w:hAnsi="Arial" w:cs="Arial"/>
        </w:rPr>
      </w:pPr>
      <w:r w:rsidRPr="00364C2F">
        <w:rPr>
          <w:rFonts w:ascii="Arial" w:hAnsi="Arial" w:cs="Arial"/>
        </w:rPr>
        <w:t>Have you ever been convicted of a crime?</w:t>
      </w:r>
    </w:p>
    <w:p w14:paraId="7D6DD60B" w14:textId="77777777" w:rsidR="000A7DE2" w:rsidRPr="00364C2F" w:rsidRDefault="000A7DE2" w:rsidP="00364C2F">
      <w:pPr>
        <w:pStyle w:val="BodyText"/>
        <w:rPr>
          <w:rFonts w:ascii="Arial" w:hAnsi="Arial" w:cs="Arial"/>
        </w:rPr>
      </w:pPr>
    </w:p>
    <w:p w14:paraId="79B9519D" w14:textId="77777777" w:rsidR="000A7DE2" w:rsidRPr="00364C2F" w:rsidRDefault="000A7DE2" w:rsidP="00364C2F">
      <w:pPr>
        <w:pStyle w:val="BodyText"/>
        <w:rPr>
          <w:rFonts w:ascii="Arial" w:hAnsi="Arial" w:cs="Arial"/>
        </w:rPr>
      </w:pPr>
    </w:p>
    <w:p w14:paraId="557CEA59" w14:textId="77777777" w:rsidR="000A7DE2" w:rsidRPr="00364C2F" w:rsidRDefault="000A7DE2" w:rsidP="00364C2F">
      <w:pPr>
        <w:pStyle w:val="BodyText"/>
        <w:spacing w:before="5"/>
        <w:rPr>
          <w:rFonts w:ascii="Arial" w:hAnsi="Arial" w:cs="Arial"/>
        </w:rPr>
      </w:pPr>
    </w:p>
    <w:p w14:paraId="34372AFB" w14:textId="77777777" w:rsidR="000A7DE2" w:rsidRPr="00364C2F" w:rsidRDefault="00652DF3" w:rsidP="00364C2F">
      <w:pPr>
        <w:pStyle w:val="ListParagraph"/>
        <w:numPr>
          <w:ilvl w:val="0"/>
          <w:numId w:val="9"/>
        </w:numPr>
        <w:tabs>
          <w:tab w:val="left" w:pos="1328"/>
        </w:tabs>
        <w:spacing w:line="266" w:lineRule="auto"/>
        <w:ind w:left="321" w:right="687"/>
        <w:rPr>
          <w:rFonts w:ascii="Arial" w:hAnsi="Arial" w:cs="Arial"/>
        </w:rPr>
      </w:pPr>
      <w:r w:rsidRPr="00364C2F">
        <w:rPr>
          <w:rFonts w:ascii="Arial" w:hAnsi="Arial" w:cs="Arial"/>
        </w:rPr>
        <w:t xml:space="preserve">If </w:t>
      </w:r>
      <w:r w:rsidR="00665CBF" w:rsidRPr="00364C2F">
        <w:rPr>
          <w:rFonts w:ascii="Arial" w:hAnsi="Arial" w:cs="Arial"/>
        </w:rPr>
        <w:t xml:space="preserve">convicted, </w:t>
      </w:r>
      <w:r w:rsidRPr="00364C2F">
        <w:rPr>
          <w:rFonts w:ascii="Arial" w:hAnsi="Arial" w:cs="Arial"/>
        </w:rPr>
        <w:t>what was the crime for which you were convicted and the date of the crime?</w:t>
      </w:r>
    </w:p>
    <w:p w14:paraId="4378A012" w14:textId="77777777" w:rsidR="000A7DE2" w:rsidRPr="00364C2F" w:rsidRDefault="000A7DE2" w:rsidP="00364C2F">
      <w:pPr>
        <w:pStyle w:val="BodyText"/>
        <w:rPr>
          <w:rFonts w:ascii="Arial" w:hAnsi="Arial" w:cs="Arial"/>
        </w:rPr>
      </w:pPr>
    </w:p>
    <w:p w14:paraId="05A1B7EC" w14:textId="77777777" w:rsidR="000A7DE2" w:rsidRPr="00364C2F" w:rsidRDefault="000A7DE2" w:rsidP="00364C2F">
      <w:pPr>
        <w:pStyle w:val="BodyText"/>
        <w:rPr>
          <w:rFonts w:ascii="Arial" w:hAnsi="Arial" w:cs="Arial"/>
        </w:rPr>
      </w:pPr>
    </w:p>
    <w:p w14:paraId="281982FF" w14:textId="77777777" w:rsidR="000A7DE2" w:rsidRPr="00364C2F" w:rsidRDefault="000A7DE2" w:rsidP="00364C2F">
      <w:pPr>
        <w:pStyle w:val="BodyText"/>
        <w:spacing w:before="2"/>
        <w:rPr>
          <w:rFonts w:ascii="Arial" w:hAnsi="Arial" w:cs="Arial"/>
        </w:rPr>
      </w:pPr>
    </w:p>
    <w:p w14:paraId="75C33531" w14:textId="6A1B4403" w:rsidR="000A7DE2" w:rsidRDefault="00652DF3" w:rsidP="00364C2F">
      <w:pPr>
        <w:pStyle w:val="BodyText"/>
        <w:spacing w:line="264" w:lineRule="auto"/>
        <w:ind w:right="630" w:firstLine="3"/>
        <w:rPr>
          <w:rFonts w:ascii="Arial" w:hAnsi="Arial" w:cs="Arial"/>
        </w:rPr>
      </w:pPr>
      <w:r w:rsidRPr="00364C2F">
        <w:rPr>
          <w:rFonts w:ascii="Arial" w:hAnsi="Arial" w:cs="Arial"/>
        </w:rPr>
        <w:t xml:space="preserve">Certification and signature: I understand that any oral or written statement that is false, fraudulent, or misleading that is contained in this form or made in the course of any related </w:t>
      </w:r>
      <w:r w:rsidR="00665CBF" w:rsidRPr="00364C2F">
        <w:rPr>
          <w:rFonts w:ascii="Arial" w:hAnsi="Arial" w:cs="Arial"/>
        </w:rPr>
        <w:t>employment process, whether</w:t>
      </w:r>
      <w:r w:rsidRPr="00364C2F">
        <w:rPr>
          <w:rFonts w:ascii="Arial" w:hAnsi="Arial" w:cs="Arial"/>
        </w:rPr>
        <w:t xml:space="preserve"> made by me or by others at my request, will result in rejection of my application, denial of employment, or dismissal if discovered after employment, and/or prosecution for a</w:t>
      </w:r>
      <w:r w:rsidRPr="00364C2F">
        <w:rPr>
          <w:rFonts w:ascii="Arial" w:hAnsi="Arial" w:cs="Arial"/>
          <w:spacing w:val="-11"/>
        </w:rPr>
        <w:t xml:space="preserve"> </w:t>
      </w:r>
      <w:r w:rsidRPr="00364C2F">
        <w:rPr>
          <w:rFonts w:ascii="Arial" w:hAnsi="Arial" w:cs="Arial"/>
        </w:rPr>
        <w:t>crime.</w:t>
      </w:r>
    </w:p>
    <w:p w14:paraId="330D25F2" w14:textId="77777777" w:rsidR="00364C2F" w:rsidRDefault="00364C2F" w:rsidP="00364C2F">
      <w:pPr>
        <w:pStyle w:val="BodyText"/>
        <w:spacing w:line="264" w:lineRule="auto"/>
        <w:ind w:right="630" w:firstLine="3"/>
        <w:rPr>
          <w:rFonts w:ascii="Arial" w:hAnsi="Arial" w:cs="Arial"/>
        </w:rPr>
      </w:pPr>
    </w:p>
    <w:p w14:paraId="588EC19D" w14:textId="77777777" w:rsidR="00364C2F" w:rsidRPr="00364C2F" w:rsidRDefault="00364C2F" w:rsidP="00364C2F">
      <w:pPr>
        <w:pStyle w:val="BodyText"/>
        <w:spacing w:line="264" w:lineRule="auto"/>
        <w:ind w:right="630" w:firstLine="3"/>
        <w:rPr>
          <w:rFonts w:ascii="Arial" w:hAnsi="Arial" w:cs="Arial"/>
        </w:rPr>
      </w:pPr>
    </w:p>
    <w:p w14:paraId="6D976F39" w14:textId="4ED1C57B" w:rsidR="00364C2F" w:rsidRPr="00364C2F" w:rsidRDefault="00364C2F" w:rsidP="00364C2F">
      <w:pPr>
        <w:pStyle w:val="BodyText"/>
        <w:spacing w:before="4"/>
      </w:pPr>
      <w:r>
        <w:t>_________________________________________________</w:t>
      </w:r>
    </w:p>
    <w:p w14:paraId="772FFAB8" w14:textId="230401E3" w:rsidR="005E2B6C" w:rsidRDefault="005E2B6C" w:rsidP="00364C2F">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w:t>
      </w:r>
    </w:p>
    <w:p w14:paraId="2717C624" w14:textId="6D191B0F" w:rsidR="000A7DE2" w:rsidRPr="00364C2F" w:rsidRDefault="00652DF3" w:rsidP="00364C2F">
      <w:pPr>
        <w:rPr>
          <w:rFonts w:ascii="Arial" w:hAnsi="Arial" w:cs="Arial"/>
        </w:rPr>
      </w:pPr>
      <w:r w:rsidRPr="00364C2F">
        <w:rPr>
          <w:rFonts w:ascii="Arial" w:hAnsi="Arial" w:cs="Arial"/>
        </w:rPr>
        <w:t>Print signature</w:t>
      </w:r>
    </w:p>
    <w:p w14:paraId="56191949" w14:textId="77777777" w:rsidR="000A7DE2" w:rsidRPr="00364C2F" w:rsidRDefault="000A7DE2" w:rsidP="00364C2F">
      <w:pPr>
        <w:pStyle w:val="BodyText"/>
      </w:pPr>
    </w:p>
    <w:p w14:paraId="1BEBE6EE" w14:textId="2B9ECC07" w:rsidR="000A7DE2" w:rsidRDefault="000A7DE2" w:rsidP="00364C2F">
      <w:pPr>
        <w:pStyle w:val="BodyText"/>
        <w:spacing w:before="6"/>
      </w:pPr>
    </w:p>
    <w:p w14:paraId="6C67632C" w14:textId="27958CAA" w:rsidR="00364C2F" w:rsidRPr="00364C2F" w:rsidRDefault="005E2B6C" w:rsidP="00364C2F">
      <w:pPr>
        <w:pStyle w:val="BodyText"/>
        <w:spacing w:before="6"/>
      </w:pPr>
      <w:r w:rsidRPr="005E2B6C">
        <w:rPr>
          <w:rFonts w:ascii="Arial" w:hAnsi="Arial" w:cs="Arial"/>
        </w:rPr>
        <w:t>____________________________________________</w:t>
      </w:r>
      <w:r w:rsidR="00364C2F">
        <w:tab/>
      </w:r>
      <w:r w:rsidR="00364C2F">
        <w:tab/>
      </w:r>
      <w:r w:rsidR="00364C2F" w:rsidRPr="005E2B6C">
        <w:rPr>
          <w:rFonts w:ascii="Arial" w:hAnsi="Arial" w:cs="Arial"/>
        </w:rPr>
        <w:t>_______________________</w:t>
      </w:r>
    </w:p>
    <w:p w14:paraId="4406F108" w14:textId="77777777" w:rsidR="000A7DE2" w:rsidRPr="00364C2F" w:rsidRDefault="00652DF3" w:rsidP="00364C2F">
      <w:pPr>
        <w:tabs>
          <w:tab w:val="left" w:pos="6500"/>
        </w:tabs>
      </w:pPr>
      <w:r w:rsidRPr="00364C2F">
        <w:rPr>
          <w:rFonts w:ascii="Arial" w:hAnsi="Arial" w:cs="Arial"/>
        </w:rPr>
        <w:t>Applicant's</w:t>
      </w:r>
      <w:r w:rsidRPr="00364C2F">
        <w:rPr>
          <w:rFonts w:ascii="Arial" w:hAnsi="Arial" w:cs="Arial"/>
          <w:spacing w:val="15"/>
        </w:rPr>
        <w:t xml:space="preserve"> </w:t>
      </w:r>
      <w:r w:rsidRPr="00364C2F">
        <w:rPr>
          <w:rFonts w:ascii="Arial" w:hAnsi="Arial" w:cs="Arial"/>
        </w:rPr>
        <w:t>signature</w:t>
      </w:r>
      <w:r w:rsidRPr="00364C2F">
        <w:tab/>
      </w:r>
      <w:r w:rsidRPr="00364C2F">
        <w:rPr>
          <w:rFonts w:ascii="Arial" w:hAnsi="Arial" w:cs="Arial"/>
        </w:rPr>
        <w:t>Date</w:t>
      </w:r>
    </w:p>
    <w:p w14:paraId="59599F10" w14:textId="77777777" w:rsidR="000A7DE2" w:rsidRDefault="000A7DE2">
      <w:pPr>
        <w:pStyle w:val="BodyText"/>
        <w:rPr>
          <w:sz w:val="20"/>
        </w:rPr>
      </w:pPr>
    </w:p>
    <w:p w14:paraId="5E381CE0" w14:textId="77777777" w:rsidR="000A7DE2" w:rsidRDefault="000A7DE2">
      <w:pPr>
        <w:pStyle w:val="BodyText"/>
        <w:rPr>
          <w:sz w:val="20"/>
        </w:rPr>
      </w:pPr>
    </w:p>
    <w:p w14:paraId="29B8A514" w14:textId="77777777" w:rsidR="000A7DE2" w:rsidRDefault="000A7DE2">
      <w:pPr>
        <w:pStyle w:val="BodyText"/>
        <w:spacing w:before="9"/>
        <w:rPr>
          <w:sz w:val="23"/>
        </w:rPr>
      </w:pPr>
    </w:p>
    <w:p w14:paraId="675B1AAC" w14:textId="77777777" w:rsidR="00C64449" w:rsidRDefault="00C64449">
      <w:pPr>
        <w:rPr>
          <w:rFonts w:ascii="Arial"/>
          <w:sz w:val="16"/>
        </w:rPr>
      </w:pPr>
    </w:p>
    <w:p w14:paraId="075AB520" w14:textId="77777777" w:rsidR="00C64449" w:rsidRDefault="00C64449">
      <w:pPr>
        <w:rPr>
          <w:rFonts w:ascii="Arial"/>
          <w:sz w:val="16"/>
        </w:rPr>
      </w:pPr>
    </w:p>
    <w:p w14:paraId="4F86F4FE" w14:textId="77777777" w:rsidR="00C64449" w:rsidRDefault="00C64449">
      <w:pPr>
        <w:rPr>
          <w:rFonts w:ascii="Arial"/>
          <w:sz w:val="16"/>
        </w:rPr>
      </w:pPr>
    </w:p>
    <w:p w14:paraId="29436D45" w14:textId="77777777" w:rsidR="00C64449" w:rsidRDefault="00C64449">
      <w:pPr>
        <w:rPr>
          <w:rFonts w:ascii="Arial"/>
          <w:sz w:val="16"/>
        </w:rPr>
      </w:pPr>
    </w:p>
    <w:p w14:paraId="633705AF" w14:textId="77777777" w:rsidR="00C64449" w:rsidRDefault="00C64449">
      <w:pPr>
        <w:rPr>
          <w:rFonts w:ascii="Arial"/>
          <w:sz w:val="16"/>
        </w:rPr>
      </w:pPr>
    </w:p>
    <w:p w14:paraId="0A376C4E" w14:textId="77777777" w:rsidR="00C64449" w:rsidRDefault="00C64449">
      <w:pPr>
        <w:rPr>
          <w:rFonts w:ascii="Arial"/>
          <w:sz w:val="16"/>
        </w:rPr>
      </w:pPr>
    </w:p>
    <w:p w14:paraId="176C8F8E" w14:textId="77777777" w:rsidR="00C64449" w:rsidRDefault="00C64449">
      <w:pPr>
        <w:rPr>
          <w:rFonts w:ascii="Arial"/>
          <w:sz w:val="16"/>
        </w:rPr>
      </w:pPr>
    </w:p>
    <w:p w14:paraId="3D3944D2" w14:textId="77777777" w:rsidR="00C64449" w:rsidRDefault="00C64449">
      <w:pPr>
        <w:rPr>
          <w:rFonts w:ascii="Arial"/>
          <w:sz w:val="16"/>
        </w:rPr>
      </w:pPr>
    </w:p>
    <w:p w14:paraId="224E5F80" w14:textId="77777777" w:rsidR="00C64449" w:rsidRDefault="00C64449">
      <w:pPr>
        <w:rPr>
          <w:rFonts w:ascii="Arial"/>
          <w:sz w:val="16"/>
        </w:rPr>
      </w:pPr>
    </w:p>
    <w:p w14:paraId="609E9C8C" w14:textId="77777777" w:rsidR="00C64449" w:rsidRDefault="00C64449">
      <w:pPr>
        <w:rPr>
          <w:rFonts w:ascii="Arial"/>
          <w:sz w:val="16"/>
        </w:rPr>
      </w:pPr>
    </w:p>
    <w:p w14:paraId="583BE691" w14:textId="77777777" w:rsidR="00C64449" w:rsidRDefault="00C64449">
      <w:pPr>
        <w:rPr>
          <w:rFonts w:ascii="Arial"/>
          <w:sz w:val="16"/>
        </w:rPr>
      </w:pPr>
    </w:p>
    <w:p w14:paraId="755267D4" w14:textId="77777777" w:rsidR="000A7DE2" w:rsidRPr="0091409A" w:rsidRDefault="000A7DE2">
      <w:pPr>
        <w:pStyle w:val="BodyText"/>
        <w:spacing w:before="5"/>
        <w:rPr>
          <w:rFonts w:ascii="Arial" w:hAnsi="Arial" w:cs="Arial"/>
          <w:i/>
          <w:sz w:val="10"/>
        </w:rPr>
      </w:pPr>
    </w:p>
    <w:p w14:paraId="794831F6" w14:textId="77777777" w:rsidR="00364C2F" w:rsidRDefault="00364C2F">
      <w:pPr>
        <w:rPr>
          <w:rFonts w:ascii="Arial" w:hAnsi="Arial" w:cs="Arial"/>
          <w:i/>
        </w:rPr>
      </w:pPr>
      <w:r>
        <w:rPr>
          <w:rFonts w:ascii="Arial" w:hAnsi="Arial" w:cs="Arial"/>
          <w:i/>
        </w:rPr>
        <w:br w:type="page"/>
      </w:r>
    </w:p>
    <w:p w14:paraId="55716498" w14:textId="76501525" w:rsidR="00C64449" w:rsidRPr="004A79D5" w:rsidRDefault="00C64449" w:rsidP="004A79D5">
      <w:pPr>
        <w:spacing w:line="300" w:lineRule="exact"/>
        <w:ind w:left="214"/>
        <w:rPr>
          <w:rFonts w:ascii="Arial" w:hAnsi="Arial" w:cs="Arial"/>
        </w:rPr>
      </w:pPr>
      <w:r w:rsidRPr="004A79D5">
        <w:rPr>
          <w:rFonts w:ascii="Arial" w:hAnsi="Arial" w:cs="Arial"/>
          <w:i/>
        </w:rPr>
        <w:lastRenderedPageBreak/>
        <w:t xml:space="preserve">Para </w:t>
      </w:r>
      <w:proofErr w:type="spellStart"/>
      <w:r w:rsidRPr="004A79D5">
        <w:rPr>
          <w:rFonts w:ascii="Arial" w:hAnsi="Arial" w:cs="Arial"/>
          <w:i/>
        </w:rPr>
        <w:t>información</w:t>
      </w:r>
      <w:proofErr w:type="spellEnd"/>
      <w:r w:rsidRPr="004A79D5">
        <w:rPr>
          <w:rFonts w:ascii="Arial" w:hAnsi="Arial" w:cs="Arial"/>
          <w:i/>
        </w:rPr>
        <w:t xml:space="preserve"> </w:t>
      </w:r>
      <w:proofErr w:type="spellStart"/>
      <w:r w:rsidRPr="004A79D5">
        <w:rPr>
          <w:rFonts w:ascii="Arial" w:hAnsi="Arial" w:cs="Arial"/>
          <w:i/>
        </w:rPr>
        <w:t>en</w:t>
      </w:r>
      <w:proofErr w:type="spellEnd"/>
      <w:r w:rsidRPr="004A79D5">
        <w:rPr>
          <w:rFonts w:ascii="Arial" w:hAnsi="Arial" w:cs="Arial"/>
          <w:i/>
        </w:rPr>
        <w:t xml:space="preserve"> </w:t>
      </w:r>
      <w:proofErr w:type="spellStart"/>
      <w:r w:rsidRPr="004A79D5">
        <w:rPr>
          <w:rFonts w:ascii="Arial" w:hAnsi="Arial" w:cs="Arial"/>
          <w:i/>
        </w:rPr>
        <w:t>español</w:t>
      </w:r>
      <w:proofErr w:type="spellEnd"/>
      <w:r w:rsidRPr="004A79D5">
        <w:rPr>
          <w:rFonts w:ascii="Arial" w:hAnsi="Arial" w:cs="Arial"/>
          <w:i/>
        </w:rPr>
        <w:t xml:space="preserve">, </w:t>
      </w:r>
      <w:proofErr w:type="spellStart"/>
      <w:r w:rsidRPr="004A79D5">
        <w:rPr>
          <w:rFonts w:ascii="Arial" w:hAnsi="Arial" w:cs="Arial"/>
          <w:i/>
        </w:rPr>
        <w:t>visite</w:t>
      </w:r>
      <w:proofErr w:type="spellEnd"/>
      <w:r w:rsidRPr="004A79D5">
        <w:rPr>
          <w:rFonts w:ascii="Arial" w:hAnsi="Arial" w:cs="Arial"/>
          <w:i/>
        </w:rPr>
        <w:t xml:space="preserve"> </w:t>
      </w:r>
      <w:hyperlink r:id="rId8" w:history="1">
        <w:r w:rsidRPr="004A79D5">
          <w:rPr>
            <w:rStyle w:val="Hyperlink"/>
            <w:rFonts w:ascii="Arial" w:hAnsi="Arial" w:cs="Arial"/>
            <w:i/>
          </w:rPr>
          <w:t>www.consumerfinance.gov/learnmore</w:t>
        </w:r>
      </w:hyperlink>
      <w:r w:rsidRPr="004A79D5">
        <w:rPr>
          <w:rFonts w:ascii="Arial" w:hAnsi="Arial" w:cs="Arial"/>
          <w:i/>
        </w:rPr>
        <w:t xml:space="preserve"> o escribe a la Consumer Financial Protection Bureau, 1700 G Street NW, Washington, DC 20552.</w:t>
      </w:r>
    </w:p>
    <w:p w14:paraId="7A2CF3EE" w14:textId="77777777" w:rsidR="00C64449" w:rsidRPr="004A79D5" w:rsidRDefault="00C64449" w:rsidP="004A79D5">
      <w:pPr>
        <w:spacing w:line="300" w:lineRule="exact"/>
        <w:ind w:left="214"/>
        <w:jc w:val="center"/>
        <w:rPr>
          <w:rFonts w:ascii="Arial" w:hAnsi="Arial" w:cs="Arial"/>
          <w:i/>
        </w:rPr>
      </w:pPr>
    </w:p>
    <w:p w14:paraId="2996F410" w14:textId="77777777" w:rsidR="00C64449" w:rsidRPr="004A79D5" w:rsidRDefault="00C64449" w:rsidP="004A79D5">
      <w:pPr>
        <w:spacing w:line="300" w:lineRule="exact"/>
        <w:ind w:left="214"/>
        <w:jc w:val="center"/>
        <w:rPr>
          <w:rFonts w:ascii="Arial" w:hAnsi="Arial" w:cs="Arial"/>
        </w:rPr>
      </w:pPr>
      <w:r w:rsidRPr="004A79D5">
        <w:rPr>
          <w:rFonts w:ascii="Arial" w:hAnsi="Arial" w:cs="Arial"/>
          <w:b/>
        </w:rPr>
        <w:t>A Summary of Your Rights Under the Fair Credit Reporting Act</w:t>
      </w:r>
    </w:p>
    <w:p w14:paraId="1F1DD45E" w14:textId="77777777" w:rsidR="00C64449" w:rsidRPr="004A79D5" w:rsidRDefault="00C64449" w:rsidP="004A79D5">
      <w:pPr>
        <w:spacing w:line="300" w:lineRule="exact"/>
        <w:ind w:left="214"/>
        <w:rPr>
          <w:rFonts w:ascii="Arial" w:hAnsi="Arial" w:cs="Arial"/>
        </w:rPr>
      </w:pPr>
      <w:r w:rsidRPr="004A79D5">
        <w:rPr>
          <w:rFonts w:ascii="Arial" w:hAnsi="Arial" w:cs="Arial"/>
        </w:rPr>
        <w:tab/>
      </w:r>
    </w:p>
    <w:p w14:paraId="5668E9B9" w14:textId="2DB5520E" w:rsidR="00C64449" w:rsidRPr="004A79D5" w:rsidRDefault="00C64449" w:rsidP="004A79D5">
      <w:pPr>
        <w:spacing w:line="300" w:lineRule="exact"/>
        <w:ind w:left="214"/>
        <w:rPr>
          <w:rFonts w:ascii="Arial" w:hAnsi="Arial" w:cs="Arial"/>
          <w:b/>
        </w:rPr>
      </w:pPr>
      <w:r w:rsidRPr="004A79D5">
        <w:rPr>
          <w:rFonts w:ascii="Arial" w:hAnsi="Arial" w:cs="Arial"/>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4A79D5">
        <w:rPr>
          <w:rFonts w:ascii="Arial" w:hAnsi="Arial" w:cs="Arial"/>
          <w:b/>
        </w:rPr>
        <w:t xml:space="preserve">For more information, including information about additional rights, go to </w:t>
      </w:r>
      <w:hyperlink r:id="rId9" w:history="1">
        <w:r w:rsidRPr="004A79D5">
          <w:rPr>
            <w:rStyle w:val="Hyperlink"/>
            <w:rFonts w:ascii="Arial" w:hAnsi="Arial" w:cs="Arial"/>
            <w:b/>
          </w:rPr>
          <w:t>www.consumerfinance.gov/learnmore</w:t>
        </w:r>
      </w:hyperlink>
      <w:r w:rsidRPr="004A79D5">
        <w:rPr>
          <w:rFonts w:ascii="Arial" w:hAnsi="Arial" w:cs="Arial"/>
          <w:b/>
        </w:rPr>
        <w:t xml:space="preserve"> or write to: Consumer Financial Protection Bureau, 1700 G Street NW, Washington, DC 20552.</w:t>
      </w:r>
    </w:p>
    <w:p w14:paraId="11DB344E" w14:textId="77777777" w:rsidR="00C64449" w:rsidRPr="004A79D5" w:rsidRDefault="00C64449" w:rsidP="004A79D5">
      <w:pPr>
        <w:spacing w:line="300" w:lineRule="exact"/>
        <w:ind w:left="214"/>
        <w:rPr>
          <w:rFonts w:ascii="Arial" w:hAnsi="Arial" w:cs="Arial"/>
          <w:b/>
        </w:rPr>
      </w:pPr>
    </w:p>
    <w:p w14:paraId="21723C80" w14:textId="77777777" w:rsidR="00C64449" w:rsidRPr="004A79D5" w:rsidRDefault="00C64449" w:rsidP="004A79D5">
      <w:pPr>
        <w:numPr>
          <w:ilvl w:val="0"/>
          <w:numId w:val="10"/>
        </w:numPr>
        <w:spacing w:line="300" w:lineRule="exact"/>
        <w:rPr>
          <w:rFonts w:ascii="Arial" w:hAnsi="Arial" w:cs="Arial"/>
        </w:rPr>
      </w:pPr>
      <w:r w:rsidRPr="004A79D5">
        <w:rPr>
          <w:rFonts w:ascii="Arial" w:hAnsi="Arial" w:cs="Arial"/>
          <w:b/>
        </w:rPr>
        <w:t>You must be told if information in your file has been used against you.</w:t>
      </w:r>
      <w:r w:rsidRPr="004A79D5">
        <w:rPr>
          <w:rFonts w:ascii="Arial" w:hAnsi="Arial" w:cs="Arial"/>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3687BBC3" w14:textId="77777777" w:rsidR="00C64449" w:rsidRPr="004A79D5" w:rsidRDefault="00C64449" w:rsidP="004A79D5">
      <w:pPr>
        <w:spacing w:line="300" w:lineRule="exact"/>
        <w:ind w:left="214"/>
        <w:rPr>
          <w:rFonts w:ascii="Arial" w:hAnsi="Arial" w:cs="Arial"/>
        </w:rPr>
      </w:pPr>
    </w:p>
    <w:p w14:paraId="103B09B3" w14:textId="77777777" w:rsidR="00C64449" w:rsidRPr="004A79D5" w:rsidRDefault="00C64449" w:rsidP="004A79D5">
      <w:pPr>
        <w:numPr>
          <w:ilvl w:val="0"/>
          <w:numId w:val="11"/>
        </w:numPr>
        <w:spacing w:line="300" w:lineRule="exact"/>
        <w:rPr>
          <w:rFonts w:ascii="Arial" w:hAnsi="Arial" w:cs="Arial"/>
        </w:rPr>
      </w:pPr>
      <w:r w:rsidRPr="004A79D5">
        <w:rPr>
          <w:rFonts w:ascii="Arial" w:hAnsi="Arial" w:cs="Arial"/>
          <w:b/>
        </w:rPr>
        <w:t>You have the right to know what is in your file.</w:t>
      </w:r>
      <w:r w:rsidRPr="004A79D5">
        <w:rPr>
          <w:rFonts w:ascii="Arial" w:hAnsi="Arial" w:cs="Arial"/>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43EFD40C" w14:textId="77777777" w:rsidR="00C64449" w:rsidRPr="004A79D5" w:rsidRDefault="00C64449" w:rsidP="004A79D5">
      <w:pPr>
        <w:spacing w:line="300" w:lineRule="exact"/>
        <w:ind w:left="214"/>
        <w:rPr>
          <w:rFonts w:ascii="Arial" w:hAnsi="Arial" w:cs="Arial"/>
        </w:rPr>
      </w:pPr>
    </w:p>
    <w:p w14:paraId="62A696CA"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a person has taken adverse action against you because of information in your credit report;</w:t>
      </w:r>
    </w:p>
    <w:p w14:paraId="2BF3B9B2"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the victim of identity theft and place a fraud alert in your file;</w:t>
      </w:r>
    </w:p>
    <w:p w14:paraId="4027B43C"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your file contains inaccurate information as a result of fraud;</w:t>
      </w:r>
    </w:p>
    <w:p w14:paraId="4E3A421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on public assistance;</w:t>
      </w:r>
    </w:p>
    <w:p w14:paraId="2C05E2C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unemployed but expect to apply for employment within 60 days.</w:t>
      </w:r>
    </w:p>
    <w:p w14:paraId="78D94973" w14:textId="77777777" w:rsidR="00C64449" w:rsidRPr="004A79D5" w:rsidRDefault="00C64449" w:rsidP="004A79D5">
      <w:pPr>
        <w:spacing w:line="300" w:lineRule="exact"/>
        <w:ind w:left="214"/>
        <w:rPr>
          <w:rFonts w:ascii="Arial" w:hAnsi="Arial" w:cs="Arial"/>
        </w:rPr>
      </w:pPr>
    </w:p>
    <w:p w14:paraId="42E3AF39" w14:textId="77777777" w:rsidR="00C64449" w:rsidRPr="004A79D5" w:rsidRDefault="00C64449" w:rsidP="004A79D5">
      <w:pPr>
        <w:spacing w:line="300" w:lineRule="exact"/>
        <w:ind w:left="214"/>
        <w:rPr>
          <w:rFonts w:ascii="Arial" w:hAnsi="Arial" w:cs="Arial"/>
        </w:rPr>
      </w:pPr>
      <w:r w:rsidRPr="004A79D5">
        <w:rPr>
          <w:rFonts w:ascii="Arial" w:hAnsi="Arial" w:cs="Arial"/>
        </w:rPr>
        <w:t xml:space="preserve">In addition, all consumers are entitled to one free disclosure every 12 months upon request from each nationwide credit bureau and from nationwide specialty consumer reporting agencies.  See </w:t>
      </w:r>
      <w:hyperlink r:id="rId10" w:history="1">
        <w:r w:rsidRPr="004A79D5">
          <w:rPr>
            <w:rStyle w:val="Hyperlink"/>
            <w:rFonts w:ascii="Arial" w:hAnsi="Arial" w:cs="Arial"/>
          </w:rPr>
          <w:t>www.consumerfinance.gov/learnmore</w:t>
        </w:r>
      </w:hyperlink>
      <w:r w:rsidRPr="004A79D5">
        <w:rPr>
          <w:rFonts w:ascii="Arial" w:hAnsi="Arial" w:cs="Arial"/>
        </w:rPr>
        <w:t xml:space="preserve"> for additional information.</w:t>
      </w:r>
    </w:p>
    <w:p w14:paraId="33C5EDA8" w14:textId="77777777" w:rsidR="00C64449" w:rsidRPr="004A79D5" w:rsidRDefault="00C64449" w:rsidP="004A79D5">
      <w:pPr>
        <w:spacing w:line="300" w:lineRule="exact"/>
        <w:ind w:left="214"/>
        <w:rPr>
          <w:rFonts w:ascii="Arial" w:hAnsi="Arial" w:cs="Arial"/>
        </w:rPr>
      </w:pPr>
    </w:p>
    <w:p w14:paraId="4B3B189A" w14:textId="77777777" w:rsidR="00C64449" w:rsidRPr="004A79D5" w:rsidRDefault="00C64449" w:rsidP="004A79D5">
      <w:pPr>
        <w:numPr>
          <w:ilvl w:val="0"/>
          <w:numId w:val="12"/>
        </w:numPr>
        <w:spacing w:line="300" w:lineRule="exact"/>
        <w:rPr>
          <w:rFonts w:ascii="Arial" w:hAnsi="Arial" w:cs="Arial"/>
          <w:b/>
        </w:rPr>
      </w:pPr>
      <w:r w:rsidRPr="004A79D5">
        <w:rPr>
          <w:rFonts w:ascii="Arial" w:hAnsi="Arial" w:cs="Arial"/>
          <w:b/>
        </w:rPr>
        <w:t xml:space="preserve">You have the right to ask for a credit score.  </w:t>
      </w:r>
      <w:r w:rsidRPr="004A79D5">
        <w:rPr>
          <w:rFonts w:ascii="Arial" w:hAnsi="Arial" w:cs="Arial"/>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352BAC3B" w14:textId="77777777" w:rsidR="00C64449" w:rsidRPr="004A79D5" w:rsidRDefault="00C64449" w:rsidP="004A79D5">
      <w:pPr>
        <w:spacing w:line="300" w:lineRule="exact"/>
        <w:ind w:left="214"/>
        <w:rPr>
          <w:rFonts w:ascii="Arial" w:hAnsi="Arial" w:cs="Arial"/>
          <w:b/>
        </w:rPr>
      </w:pPr>
    </w:p>
    <w:p w14:paraId="677B169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lastRenderedPageBreak/>
        <w:t>You have the right to dispute incomplete or inaccurate information.</w:t>
      </w:r>
      <w:r w:rsidRPr="004A79D5">
        <w:rPr>
          <w:rFonts w:ascii="Arial" w:hAnsi="Arial" w:cs="Arial"/>
        </w:rPr>
        <w:t xml:space="preserve">  If you identify information in your file that is incomplete or inaccurate, and report it to the consumer reporting agency, the agency must investigate unless your dispute is frivolous.  See </w:t>
      </w:r>
      <w:hyperlink r:id="rId11" w:history="1">
        <w:r w:rsidRPr="004A79D5">
          <w:rPr>
            <w:rStyle w:val="Hyperlink"/>
            <w:rFonts w:ascii="Arial" w:hAnsi="Arial" w:cs="Arial"/>
          </w:rPr>
          <w:t>www.consumerfinance.gov/learnmore</w:t>
        </w:r>
      </w:hyperlink>
      <w:r w:rsidRPr="004A79D5">
        <w:rPr>
          <w:rFonts w:ascii="Arial" w:hAnsi="Arial" w:cs="Arial"/>
        </w:rPr>
        <w:t xml:space="preserve"> for an explanation of dispute procedures.</w:t>
      </w:r>
    </w:p>
    <w:p w14:paraId="781DAF49" w14:textId="77777777" w:rsidR="00C64449" w:rsidRPr="004A79D5" w:rsidRDefault="00C64449" w:rsidP="004A79D5">
      <w:pPr>
        <w:spacing w:line="300" w:lineRule="exact"/>
        <w:ind w:left="214"/>
        <w:rPr>
          <w:rFonts w:ascii="Arial" w:hAnsi="Arial" w:cs="Arial"/>
          <w:b/>
        </w:rPr>
      </w:pPr>
    </w:p>
    <w:p w14:paraId="25DA71F7"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 xml:space="preserve">Consumer reporting agencies must correct or delete inaccurate, incomplete, or unverifiable information.  </w:t>
      </w:r>
      <w:r w:rsidRPr="004A79D5">
        <w:rPr>
          <w:rFonts w:ascii="Arial" w:hAnsi="Arial" w:cs="Arial"/>
        </w:rPr>
        <w:t>Inaccurate, incomplete, or unverifiable information must be removed or corrected, usually within 30 days.  However, a consumer reporting agency may continue to report information it has verified as accurate.</w:t>
      </w:r>
    </w:p>
    <w:p w14:paraId="4852E0AE" w14:textId="77777777" w:rsidR="00C64449" w:rsidRPr="004A79D5" w:rsidRDefault="00C64449" w:rsidP="004A79D5">
      <w:pPr>
        <w:spacing w:line="300" w:lineRule="exact"/>
        <w:ind w:left="214"/>
        <w:rPr>
          <w:rFonts w:ascii="Arial" w:hAnsi="Arial" w:cs="Arial"/>
          <w:b/>
        </w:rPr>
      </w:pPr>
    </w:p>
    <w:p w14:paraId="2E8245C9"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Consumer reporting agencies may not report outdated negative information.</w:t>
      </w:r>
      <w:r w:rsidRPr="004A79D5">
        <w:rPr>
          <w:rFonts w:ascii="Arial" w:hAnsi="Arial" w:cs="Arial"/>
        </w:rPr>
        <w:t xml:space="preserve">  In most cases, a consumer reporting agency may not report negative information that is more than seven years old, or bankruptcies that are more than 10 years old.</w:t>
      </w:r>
    </w:p>
    <w:p w14:paraId="56BBE9F0" w14:textId="77777777" w:rsidR="00C64449" w:rsidRPr="004A79D5" w:rsidRDefault="00C64449" w:rsidP="004A79D5">
      <w:pPr>
        <w:spacing w:line="300" w:lineRule="exact"/>
        <w:ind w:left="214"/>
        <w:rPr>
          <w:rFonts w:ascii="Arial" w:hAnsi="Arial" w:cs="Arial"/>
          <w:b/>
        </w:rPr>
      </w:pPr>
    </w:p>
    <w:p w14:paraId="020A85B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Access to your file is limited.</w:t>
      </w:r>
      <w:r w:rsidRPr="004A79D5">
        <w:rPr>
          <w:rFonts w:ascii="Arial" w:hAnsi="Arial" w:cs="Arial"/>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14:paraId="68B7812F" w14:textId="77777777" w:rsidR="00C64449" w:rsidRPr="004A79D5" w:rsidRDefault="00C64449" w:rsidP="004A79D5">
      <w:pPr>
        <w:spacing w:line="300" w:lineRule="exact"/>
        <w:ind w:left="214"/>
        <w:rPr>
          <w:rFonts w:ascii="Arial" w:hAnsi="Arial" w:cs="Arial"/>
          <w:b/>
        </w:rPr>
      </w:pPr>
    </w:p>
    <w:p w14:paraId="62E3D685"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must give your consent for reports to be provided to employers.</w:t>
      </w:r>
      <w:r w:rsidRPr="004A79D5">
        <w:rPr>
          <w:rFonts w:ascii="Arial" w:hAnsi="Arial" w:cs="Arial"/>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12" w:history="1">
        <w:r w:rsidRPr="004A79D5">
          <w:rPr>
            <w:rStyle w:val="Hyperlink"/>
            <w:rFonts w:ascii="Arial" w:hAnsi="Arial" w:cs="Arial"/>
          </w:rPr>
          <w:t>www.consumerfinance.gov/learnmore</w:t>
        </w:r>
      </w:hyperlink>
      <w:r w:rsidRPr="004A79D5">
        <w:rPr>
          <w:rFonts w:ascii="Arial" w:hAnsi="Arial" w:cs="Arial"/>
        </w:rPr>
        <w:t>.</w:t>
      </w:r>
    </w:p>
    <w:p w14:paraId="59A9931E" w14:textId="77777777" w:rsidR="00C64449" w:rsidRPr="004A79D5" w:rsidRDefault="00C64449" w:rsidP="004A79D5">
      <w:pPr>
        <w:spacing w:line="300" w:lineRule="exact"/>
        <w:ind w:left="214"/>
        <w:rPr>
          <w:rFonts w:ascii="Arial" w:hAnsi="Arial" w:cs="Arial"/>
          <w:b/>
        </w:rPr>
      </w:pPr>
    </w:p>
    <w:p w14:paraId="597DC7D4"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may limit “prescreened” offers of credit and insurance you get based on information in your credit report.</w:t>
      </w:r>
      <w:r w:rsidRPr="004A79D5">
        <w:rPr>
          <w:rFonts w:ascii="Arial" w:hAnsi="Arial" w:cs="Arial"/>
        </w:rPr>
        <w:t xml:space="preserve">  Unsolicited “prescreened” offers for credit and insurance must include a toll-free phone number you can call if you choose to remove your name and address from the lists these offers are based on.  You may opt out with the nationwide credit bureaus at 1-888-567-8688.</w:t>
      </w:r>
    </w:p>
    <w:p w14:paraId="4967F95D" w14:textId="77777777" w:rsidR="00C64449" w:rsidRPr="004A79D5" w:rsidRDefault="00C64449" w:rsidP="004A79D5">
      <w:pPr>
        <w:spacing w:line="300" w:lineRule="exact"/>
        <w:ind w:left="214"/>
        <w:rPr>
          <w:rFonts w:ascii="Arial" w:hAnsi="Arial" w:cs="Arial"/>
          <w:b/>
        </w:rPr>
      </w:pPr>
    </w:p>
    <w:p w14:paraId="34D64D76" w14:textId="77777777" w:rsidR="00C64449" w:rsidRPr="004A79D5" w:rsidRDefault="00C64449" w:rsidP="004A79D5">
      <w:pPr>
        <w:numPr>
          <w:ilvl w:val="0"/>
          <w:numId w:val="13"/>
        </w:numPr>
        <w:spacing w:line="300" w:lineRule="exact"/>
        <w:ind w:right="-270"/>
        <w:rPr>
          <w:rFonts w:ascii="Arial" w:hAnsi="Arial" w:cs="Arial"/>
        </w:rPr>
      </w:pPr>
      <w:r w:rsidRPr="004A79D5">
        <w:rPr>
          <w:rFonts w:ascii="Arial" w:hAnsi="Arial" w:cs="Arial"/>
        </w:rPr>
        <w:t>The following FCRA right applies with respect to nationwide consumer reporting agencies</w:t>
      </w:r>
      <w:r w:rsidRPr="004A79D5">
        <w:rPr>
          <w:rFonts w:ascii="Arial" w:hAnsi="Arial" w:cs="Arial"/>
          <w:b/>
        </w:rPr>
        <w:t>:</w:t>
      </w:r>
    </w:p>
    <w:p w14:paraId="1C667831" w14:textId="77777777" w:rsidR="00C64449" w:rsidRPr="004A79D5" w:rsidRDefault="00C64449" w:rsidP="004A79D5">
      <w:pPr>
        <w:spacing w:line="300" w:lineRule="exact"/>
        <w:ind w:left="214"/>
        <w:rPr>
          <w:rFonts w:ascii="Arial" w:hAnsi="Arial" w:cs="Arial"/>
          <w:b/>
        </w:rPr>
      </w:pPr>
    </w:p>
    <w:p w14:paraId="221DBEDA" w14:textId="77777777" w:rsidR="00C64449" w:rsidRPr="004A79D5" w:rsidRDefault="00C64449" w:rsidP="004A79D5">
      <w:pPr>
        <w:spacing w:line="300" w:lineRule="exact"/>
        <w:ind w:left="214"/>
        <w:rPr>
          <w:rFonts w:ascii="Arial" w:hAnsi="Arial" w:cs="Arial"/>
        </w:rPr>
      </w:pPr>
      <w:r w:rsidRPr="004A79D5">
        <w:rPr>
          <w:rFonts w:ascii="Arial" w:hAnsi="Arial" w:cs="Arial"/>
          <w:b/>
        </w:rPr>
        <w:t>Consumers Have the Right To Obtain a Security Freeze</w:t>
      </w:r>
    </w:p>
    <w:p w14:paraId="6A2F7CDF" w14:textId="77777777" w:rsidR="00C64449" w:rsidRPr="004A79D5" w:rsidRDefault="00C64449" w:rsidP="004A79D5">
      <w:pPr>
        <w:spacing w:line="300" w:lineRule="exact"/>
        <w:ind w:left="214"/>
        <w:rPr>
          <w:rFonts w:ascii="Arial" w:hAnsi="Arial" w:cs="Arial"/>
          <w:b/>
        </w:rPr>
      </w:pPr>
    </w:p>
    <w:p w14:paraId="3AD66262" w14:textId="77777777" w:rsidR="00C64449" w:rsidRPr="004A79D5" w:rsidRDefault="00C64449" w:rsidP="004A79D5">
      <w:pPr>
        <w:spacing w:line="300" w:lineRule="exact"/>
        <w:ind w:left="214"/>
        <w:rPr>
          <w:rFonts w:ascii="Arial" w:hAnsi="Arial" w:cs="Arial"/>
        </w:rPr>
      </w:pPr>
      <w:r w:rsidRPr="004A79D5">
        <w:rPr>
          <w:rFonts w:ascii="Arial" w:hAnsi="Arial" w:cs="Arial"/>
          <w:b/>
        </w:rPr>
        <w:t>You have a right to place a “security freeze” on your credit report, which will prohibit a consumer reporting agency from releasing information in your credit report without your express authorization.</w:t>
      </w:r>
      <w:r w:rsidRPr="004A79D5">
        <w:rPr>
          <w:rFonts w:ascii="Arial" w:hAnsi="Arial" w:cs="Arial"/>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14:paraId="22CDC475" w14:textId="77777777" w:rsidR="00C64449" w:rsidRPr="004A79D5" w:rsidRDefault="00C64449" w:rsidP="004A79D5">
      <w:pPr>
        <w:spacing w:line="300" w:lineRule="exact"/>
        <w:ind w:left="214"/>
        <w:rPr>
          <w:rFonts w:ascii="Arial" w:hAnsi="Arial" w:cs="Arial"/>
        </w:rPr>
      </w:pPr>
      <w:r w:rsidRPr="004A79D5">
        <w:rPr>
          <w:rFonts w:ascii="Arial" w:hAnsi="Arial" w:cs="Arial"/>
        </w:rPr>
        <w:lastRenderedPageBreak/>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14:paraId="4AF66F4E" w14:textId="77777777" w:rsidR="00C64449" w:rsidRPr="004A79D5" w:rsidRDefault="00C64449" w:rsidP="004A79D5">
      <w:pPr>
        <w:spacing w:line="300" w:lineRule="exact"/>
        <w:ind w:left="214"/>
        <w:rPr>
          <w:rFonts w:ascii="Arial" w:hAnsi="Arial" w:cs="Arial"/>
        </w:rPr>
      </w:pPr>
    </w:p>
    <w:p w14:paraId="6B18E304" w14:textId="77777777" w:rsidR="00C64449" w:rsidRPr="004A79D5" w:rsidRDefault="00C64449" w:rsidP="004A79D5">
      <w:pPr>
        <w:spacing w:line="300" w:lineRule="exact"/>
        <w:ind w:left="214"/>
        <w:rPr>
          <w:rFonts w:ascii="Arial" w:hAnsi="Arial" w:cs="Arial"/>
        </w:rPr>
      </w:pPr>
      <w:r w:rsidRPr="004A79D5">
        <w:rPr>
          <w:rFonts w:ascii="Arial" w:hAnsi="Arial" w:cs="Arial"/>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34CA0EEF" w14:textId="77777777" w:rsidR="00C64449" w:rsidRPr="004A79D5" w:rsidRDefault="00C64449" w:rsidP="004A79D5">
      <w:pPr>
        <w:spacing w:line="300" w:lineRule="exact"/>
        <w:ind w:left="214"/>
        <w:rPr>
          <w:rFonts w:ascii="Arial" w:hAnsi="Arial" w:cs="Arial"/>
          <w:b/>
        </w:rPr>
      </w:pPr>
    </w:p>
    <w:p w14:paraId="46ABB1AD"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You may seek damages from violators.</w:t>
      </w:r>
      <w:r w:rsidRPr="004A79D5">
        <w:rPr>
          <w:rFonts w:ascii="Arial" w:hAnsi="Arial" w:cs="Arial"/>
        </w:rPr>
        <w:t xml:space="preserve">  If a consumer reporting agency, or, in some cases, a user of consumer reports or a furnisher of information to a consumer reporting agency violates the FCRA, you may be able to sue in state or federal court.</w:t>
      </w:r>
    </w:p>
    <w:p w14:paraId="43CC254B" w14:textId="77777777" w:rsidR="00C64449" w:rsidRPr="004A79D5" w:rsidRDefault="00C64449" w:rsidP="004A79D5">
      <w:pPr>
        <w:spacing w:line="300" w:lineRule="exact"/>
        <w:ind w:left="214"/>
        <w:rPr>
          <w:rFonts w:ascii="Arial" w:hAnsi="Arial" w:cs="Arial"/>
          <w:b/>
        </w:rPr>
      </w:pPr>
    </w:p>
    <w:p w14:paraId="09BF9A39"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 xml:space="preserve">Identity theft victims and active duty military personnel have additional rights.  </w:t>
      </w:r>
      <w:r w:rsidRPr="004A79D5">
        <w:rPr>
          <w:rFonts w:ascii="Arial" w:hAnsi="Arial" w:cs="Arial"/>
        </w:rPr>
        <w:t xml:space="preserve">For more information, visit </w:t>
      </w:r>
      <w:hyperlink r:id="rId13" w:history="1">
        <w:r w:rsidRPr="004A79D5">
          <w:rPr>
            <w:rStyle w:val="Hyperlink"/>
            <w:rFonts w:ascii="Arial" w:hAnsi="Arial" w:cs="Arial"/>
          </w:rPr>
          <w:t>www.consumerfinance.gov/learnmore</w:t>
        </w:r>
      </w:hyperlink>
      <w:r w:rsidRPr="004A79D5">
        <w:rPr>
          <w:rFonts w:ascii="Arial" w:hAnsi="Arial" w:cs="Arial"/>
        </w:rPr>
        <w:t>.</w:t>
      </w:r>
    </w:p>
    <w:p w14:paraId="168C265F" w14:textId="77777777" w:rsidR="00C64449" w:rsidRPr="004A79D5" w:rsidRDefault="00C64449" w:rsidP="004A79D5">
      <w:pPr>
        <w:spacing w:line="300" w:lineRule="exact"/>
        <w:ind w:left="214"/>
        <w:rPr>
          <w:rFonts w:ascii="Arial" w:hAnsi="Arial" w:cs="Arial"/>
          <w:b/>
        </w:rPr>
      </w:pPr>
    </w:p>
    <w:p w14:paraId="19A8BDB1" w14:textId="77777777" w:rsidR="00C64449" w:rsidRPr="004A79D5" w:rsidRDefault="00C64449" w:rsidP="004A79D5">
      <w:pPr>
        <w:spacing w:line="300" w:lineRule="exact"/>
        <w:ind w:left="214"/>
        <w:rPr>
          <w:rFonts w:ascii="Arial" w:hAnsi="Arial" w:cs="Arial"/>
          <w:b/>
        </w:rPr>
      </w:pPr>
      <w:r w:rsidRPr="004A79D5">
        <w:rPr>
          <w:rFonts w:ascii="Arial" w:hAnsi="Arial" w:cs="Arial"/>
          <w:b/>
        </w:rPr>
        <w:t xml:space="preserve">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 </w:t>
      </w:r>
      <w:r w:rsidRPr="004A79D5">
        <w:rPr>
          <w:rFonts w:ascii="Arial" w:hAnsi="Arial" w:cs="Arial"/>
          <w:b/>
        </w:rPr>
        <w:br w:type="page"/>
      </w:r>
    </w:p>
    <w:p w14:paraId="7981E519" w14:textId="77777777" w:rsidR="00C64449" w:rsidRPr="004A79D5" w:rsidRDefault="00C64449" w:rsidP="004A79D5">
      <w:pPr>
        <w:spacing w:line="300" w:lineRule="exact"/>
        <w:ind w:left="214"/>
        <w:rPr>
          <w:rFonts w:ascii="Arial" w:hAnsi="Arial" w:cs="Arial"/>
          <w:b/>
        </w:rPr>
        <w:sectPr w:rsidR="00C64449" w:rsidRPr="004A79D5" w:rsidSect="00595DE6">
          <w:headerReference w:type="default" r:id="rId14"/>
          <w:footerReference w:type="even" r:id="rId15"/>
          <w:footerReference w:type="default" r:id="rId16"/>
          <w:type w:val="continuous"/>
          <w:pgSz w:w="12240" w:h="15840"/>
          <w:pgMar w:top="1440" w:right="1440" w:bottom="1440" w:left="1440" w:header="0" w:footer="720" w:gutter="0"/>
          <w:cols w:space="720"/>
          <w:docGrid w:linePitch="360"/>
        </w:sectPr>
      </w:pPr>
    </w:p>
    <w:tbl>
      <w:tblPr>
        <w:tblStyle w:val="TableGrid"/>
        <w:tblpPr w:leftFromText="180" w:rightFromText="180" w:horzAnchor="margin" w:tblpXSpec="center" w:tblpY="-686"/>
        <w:tblW w:w="10992" w:type="dxa"/>
        <w:tblLook w:val="04A0" w:firstRow="1" w:lastRow="0" w:firstColumn="1" w:lastColumn="0" w:noHBand="0" w:noVBand="1"/>
      </w:tblPr>
      <w:tblGrid>
        <w:gridCol w:w="5215"/>
        <w:gridCol w:w="5777"/>
      </w:tblGrid>
      <w:tr w:rsidR="00C64449" w:rsidRPr="00C64449" w14:paraId="5327B7A4" w14:textId="77777777" w:rsidTr="004A79D5">
        <w:trPr>
          <w:tblHeader/>
        </w:trPr>
        <w:tc>
          <w:tcPr>
            <w:tcW w:w="5215" w:type="dxa"/>
            <w:shd w:val="clear" w:color="auto" w:fill="D9D9D9" w:themeFill="background1" w:themeFillShade="D9"/>
          </w:tcPr>
          <w:p w14:paraId="073ED9F6"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lastRenderedPageBreak/>
              <w:t>TYPE OF BUSINESS:</w:t>
            </w:r>
          </w:p>
        </w:tc>
        <w:tc>
          <w:tcPr>
            <w:tcW w:w="5777" w:type="dxa"/>
            <w:shd w:val="clear" w:color="auto" w:fill="D9D9D9" w:themeFill="background1" w:themeFillShade="D9"/>
          </w:tcPr>
          <w:p w14:paraId="113C58CF"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t>CONTACT:</w:t>
            </w:r>
          </w:p>
        </w:tc>
      </w:tr>
      <w:tr w:rsidR="00C64449" w:rsidRPr="00C64449" w14:paraId="28F1D196" w14:textId="77777777" w:rsidTr="004A79D5">
        <w:tc>
          <w:tcPr>
            <w:tcW w:w="5215" w:type="dxa"/>
            <w:tcMar>
              <w:top w:w="43" w:type="dxa"/>
              <w:left w:w="115" w:type="dxa"/>
              <w:bottom w:w="43" w:type="dxa"/>
              <w:right w:w="115" w:type="dxa"/>
            </w:tcMar>
          </w:tcPr>
          <w:p w14:paraId="35BD027E" w14:textId="438F8FF3" w:rsidR="00C64449" w:rsidRPr="004A79D5" w:rsidRDefault="00C64449" w:rsidP="004A79D5">
            <w:pPr>
              <w:ind w:left="214"/>
              <w:rPr>
                <w:rFonts w:ascii="Arial" w:hAnsi="Arial" w:cs="Arial"/>
                <w:sz w:val="20"/>
                <w:szCs w:val="20"/>
              </w:rPr>
            </w:pPr>
            <w:r w:rsidRPr="004A79D5">
              <w:rPr>
                <w:rFonts w:ascii="Arial" w:hAnsi="Arial" w:cs="Arial"/>
                <w:sz w:val="20"/>
                <w:szCs w:val="20"/>
              </w:rPr>
              <w:t>1.</w:t>
            </w:r>
            <w:r w:rsidR="004A79D5">
              <w:rPr>
                <w:rFonts w:ascii="Arial" w:hAnsi="Arial" w:cs="Arial"/>
                <w:sz w:val="20"/>
                <w:szCs w:val="20"/>
              </w:rPr>
              <w:t xml:space="preserve"> </w:t>
            </w:r>
            <w:r w:rsidRPr="004A79D5">
              <w:rPr>
                <w:rFonts w:ascii="Arial" w:hAnsi="Arial" w:cs="Arial"/>
                <w:sz w:val="20"/>
                <w:szCs w:val="20"/>
              </w:rPr>
              <w:t>a. Banks, savings associations, and credit unions with total assets of over $10 billion and their affiliates</w:t>
            </w:r>
          </w:p>
          <w:p w14:paraId="2F15758A" w14:textId="77777777" w:rsidR="00C64449" w:rsidRPr="004A79D5" w:rsidRDefault="00C64449" w:rsidP="004A79D5">
            <w:pPr>
              <w:ind w:left="214"/>
              <w:rPr>
                <w:rFonts w:ascii="Arial" w:hAnsi="Arial" w:cs="Arial"/>
                <w:sz w:val="20"/>
                <w:szCs w:val="20"/>
              </w:rPr>
            </w:pPr>
          </w:p>
          <w:p w14:paraId="654AF9D6" w14:textId="77777777" w:rsidR="00C64449" w:rsidRPr="004A79D5" w:rsidRDefault="00C64449" w:rsidP="004A79D5">
            <w:pPr>
              <w:ind w:left="214"/>
              <w:rPr>
                <w:rFonts w:ascii="Arial" w:hAnsi="Arial" w:cs="Arial"/>
                <w:sz w:val="20"/>
                <w:szCs w:val="20"/>
              </w:rPr>
            </w:pPr>
          </w:p>
          <w:p w14:paraId="085F64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Such affiliates that are not banks, savings associations, or credit unions also should list, in addition to the CFPB:</w:t>
            </w:r>
          </w:p>
        </w:tc>
        <w:tc>
          <w:tcPr>
            <w:tcW w:w="5777" w:type="dxa"/>
            <w:tcMar>
              <w:top w:w="43" w:type="dxa"/>
              <w:left w:w="115" w:type="dxa"/>
              <w:bottom w:w="43" w:type="dxa"/>
              <w:right w:w="115" w:type="dxa"/>
            </w:tcMar>
          </w:tcPr>
          <w:p w14:paraId="4E95DF7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Consumer Financial Protection Bureau</w:t>
            </w:r>
          </w:p>
          <w:p w14:paraId="66AAA78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1700 G Street NW</w:t>
            </w:r>
          </w:p>
          <w:p w14:paraId="3BE8E07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20552</w:t>
            </w:r>
          </w:p>
          <w:p w14:paraId="6FF7546C" w14:textId="77777777" w:rsidR="00C64449" w:rsidRPr="004A79D5" w:rsidRDefault="00C64449" w:rsidP="004A79D5">
            <w:pPr>
              <w:ind w:left="214"/>
              <w:rPr>
                <w:rFonts w:ascii="Arial" w:hAnsi="Arial" w:cs="Arial"/>
                <w:sz w:val="20"/>
                <w:szCs w:val="20"/>
              </w:rPr>
            </w:pPr>
          </w:p>
          <w:p w14:paraId="7E6E995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Trade Commission</w:t>
            </w:r>
          </w:p>
          <w:p w14:paraId="73FE4E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E140DC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6262800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77D7B2C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r w:rsidR="00C64449" w:rsidRPr="00C64449" w14:paraId="57187A24" w14:textId="77777777" w:rsidTr="004A79D5">
        <w:tc>
          <w:tcPr>
            <w:tcW w:w="5215" w:type="dxa"/>
            <w:tcMar>
              <w:top w:w="43" w:type="dxa"/>
              <w:left w:w="115" w:type="dxa"/>
              <w:bottom w:w="43" w:type="dxa"/>
              <w:right w:w="115" w:type="dxa"/>
            </w:tcMar>
          </w:tcPr>
          <w:p w14:paraId="60022CF3" w14:textId="3D935BDB" w:rsidR="00C64449" w:rsidRPr="004A79D5" w:rsidRDefault="00C64449" w:rsidP="004A79D5">
            <w:pPr>
              <w:pStyle w:val="ListParagraph"/>
              <w:numPr>
                <w:ilvl w:val="0"/>
                <w:numId w:val="15"/>
              </w:numPr>
              <w:ind w:left="510" w:hanging="270"/>
              <w:rPr>
                <w:rFonts w:ascii="Arial" w:hAnsi="Arial" w:cs="Arial"/>
                <w:sz w:val="20"/>
                <w:szCs w:val="20"/>
              </w:rPr>
            </w:pPr>
            <w:r w:rsidRPr="004A79D5">
              <w:rPr>
                <w:rFonts w:ascii="Arial" w:hAnsi="Arial" w:cs="Arial"/>
                <w:sz w:val="20"/>
                <w:szCs w:val="20"/>
              </w:rPr>
              <w:t>To the extent not included in item 1 above:</w:t>
            </w:r>
          </w:p>
          <w:p w14:paraId="23AC992F" w14:textId="77777777" w:rsidR="004A79D5" w:rsidRPr="004A79D5" w:rsidRDefault="004A79D5" w:rsidP="004A79D5">
            <w:pPr>
              <w:ind w:left="1010"/>
              <w:rPr>
                <w:rFonts w:ascii="Arial" w:hAnsi="Arial" w:cs="Arial"/>
                <w:sz w:val="20"/>
                <w:szCs w:val="20"/>
              </w:rPr>
            </w:pPr>
          </w:p>
          <w:p w14:paraId="4E834E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National banks, federal savings associations, and federal branches and federal agencies of foreign banks</w:t>
            </w:r>
          </w:p>
          <w:p w14:paraId="4D3CB31B" w14:textId="77777777" w:rsidR="00C64449" w:rsidRPr="004A79D5" w:rsidRDefault="00C64449" w:rsidP="004A79D5">
            <w:pPr>
              <w:ind w:left="214"/>
              <w:rPr>
                <w:rFonts w:ascii="Arial" w:hAnsi="Arial" w:cs="Arial"/>
                <w:sz w:val="20"/>
                <w:szCs w:val="20"/>
              </w:rPr>
            </w:pPr>
          </w:p>
          <w:p w14:paraId="2CB003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14:paraId="778BC624" w14:textId="77777777" w:rsidR="00C64449" w:rsidRPr="004A79D5" w:rsidRDefault="00C64449" w:rsidP="004A79D5">
            <w:pPr>
              <w:ind w:left="214"/>
              <w:rPr>
                <w:rFonts w:ascii="Arial" w:hAnsi="Arial" w:cs="Arial"/>
                <w:sz w:val="20"/>
                <w:szCs w:val="20"/>
              </w:rPr>
            </w:pPr>
          </w:p>
          <w:p w14:paraId="483D4F8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Nonmember Insured Banks, Insured State Branches of Foreign Banks, and insured state savings associations</w:t>
            </w:r>
          </w:p>
          <w:p w14:paraId="7321095E" w14:textId="77777777" w:rsidR="00C64449" w:rsidRPr="004A79D5" w:rsidRDefault="00C64449" w:rsidP="004A79D5">
            <w:pPr>
              <w:ind w:left="214"/>
              <w:rPr>
                <w:rFonts w:ascii="Arial" w:hAnsi="Arial" w:cs="Arial"/>
                <w:sz w:val="20"/>
                <w:szCs w:val="20"/>
              </w:rPr>
            </w:pPr>
          </w:p>
          <w:p w14:paraId="557149B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Federal Credit Unions</w:t>
            </w:r>
          </w:p>
        </w:tc>
        <w:tc>
          <w:tcPr>
            <w:tcW w:w="5777" w:type="dxa"/>
            <w:tcMar>
              <w:top w:w="43" w:type="dxa"/>
              <w:left w:w="115" w:type="dxa"/>
              <w:bottom w:w="43" w:type="dxa"/>
              <w:right w:w="115" w:type="dxa"/>
            </w:tcMar>
          </w:tcPr>
          <w:p w14:paraId="7626DBC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Office of the Comptroller of the Currency</w:t>
            </w:r>
          </w:p>
          <w:p w14:paraId="4BC9843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Customer Assistance Group</w:t>
            </w:r>
          </w:p>
          <w:p w14:paraId="0CE2B4D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53570</w:t>
            </w:r>
          </w:p>
          <w:p w14:paraId="704125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Houston, TX 77052</w:t>
            </w:r>
          </w:p>
          <w:p w14:paraId="0E3D0819" w14:textId="77777777" w:rsidR="00C64449" w:rsidRPr="004A79D5" w:rsidRDefault="00C64449" w:rsidP="004A79D5">
            <w:pPr>
              <w:ind w:left="214"/>
              <w:rPr>
                <w:rFonts w:ascii="Arial" w:hAnsi="Arial" w:cs="Arial"/>
                <w:sz w:val="20"/>
                <w:szCs w:val="20"/>
              </w:rPr>
            </w:pPr>
          </w:p>
          <w:p w14:paraId="566C503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Reserve Consumer Help Center</w:t>
            </w:r>
          </w:p>
          <w:p w14:paraId="144E437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1200</w:t>
            </w:r>
          </w:p>
          <w:p w14:paraId="197F25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Minneapolis, MN 55480</w:t>
            </w:r>
          </w:p>
          <w:p w14:paraId="3DC47C69" w14:textId="77777777" w:rsidR="00C64449" w:rsidRPr="004A79D5" w:rsidRDefault="00C64449" w:rsidP="004A79D5">
            <w:pPr>
              <w:ind w:left="214"/>
              <w:rPr>
                <w:rFonts w:ascii="Arial" w:hAnsi="Arial" w:cs="Arial"/>
                <w:sz w:val="20"/>
                <w:szCs w:val="20"/>
              </w:rPr>
            </w:pPr>
          </w:p>
          <w:p w14:paraId="35E5AD8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Division of Depositor and Consumer Protection</w:t>
            </w:r>
          </w:p>
          <w:p w14:paraId="473EBE4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National Center for Consumer and Depositor Assistance</w:t>
            </w:r>
          </w:p>
          <w:p w14:paraId="4D177AE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Deposit Insurance Corporation</w:t>
            </w:r>
          </w:p>
          <w:p w14:paraId="18D284C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1100 Walnut Street, Box #11</w:t>
            </w:r>
          </w:p>
          <w:p w14:paraId="5F3B80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Kansas City, MO 64106</w:t>
            </w:r>
          </w:p>
          <w:p w14:paraId="08B43AE6" w14:textId="77777777" w:rsidR="00C64449" w:rsidRPr="004A79D5" w:rsidRDefault="00C64449" w:rsidP="004A79D5">
            <w:pPr>
              <w:ind w:left="214"/>
              <w:rPr>
                <w:rFonts w:ascii="Arial" w:hAnsi="Arial" w:cs="Arial"/>
                <w:sz w:val="20"/>
                <w:szCs w:val="20"/>
              </w:rPr>
            </w:pPr>
          </w:p>
          <w:p w14:paraId="054431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National Credit Union Administration</w:t>
            </w:r>
          </w:p>
          <w:p w14:paraId="2431413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Consumer Financial Protection</w:t>
            </w:r>
          </w:p>
          <w:p w14:paraId="10A080C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1775 Duke Street</w:t>
            </w:r>
          </w:p>
          <w:p w14:paraId="78790D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Alexandria, VA 22314</w:t>
            </w:r>
          </w:p>
        </w:tc>
      </w:tr>
      <w:tr w:rsidR="00C64449" w:rsidRPr="00C64449" w14:paraId="42386375" w14:textId="77777777" w:rsidTr="004A79D5">
        <w:tc>
          <w:tcPr>
            <w:tcW w:w="5215" w:type="dxa"/>
            <w:tcMar>
              <w:top w:w="43" w:type="dxa"/>
              <w:left w:w="115" w:type="dxa"/>
              <w:bottom w:w="43" w:type="dxa"/>
              <w:right w:w="115" w:type="dxa"/>
            </w:tcMar>
          </w:tcPr>
          <w:p w14:paraId="61129BB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 Air carriers</w:t>
            </w:r>
          </w:p>
        </w:tc>
        <w:tc>
          <w:tcPr>
            <w:tcW w:w="5777" w:type="dxa"/>
            <w:tcMar>
              <w:top w:w="43" w:type="dxa"/>
              <w:left w:w="115" w:type="dxa"/>
              <w:bottom w:w="43" w:type="dxa"/>
              <w:right w:w="115" w:type="dxa"/>
            </w:tcMar>
          </w:tcPr>
          <w:p w14:paraId="21EC466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Assistant General Counsel for Office of Aviation Protection</w:t>
            </w:r>
          </w:p>
          <w:p w14:paraId="005664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Department of Transportation</w:t>
            </w:r>
          </w:p>
          <w:p w14:paraId="0D5FC56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1200 New Jersey Avenue SE</w:t>
            </w:r>
          </w:p>
          <w:p w14:paraId="2E2450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20590</w:t>
            </w:r>
          </w:p>
        </w:tc>
      </w:tr>
      <w:tr w:rsidR="00C64449" w:rsidRPr="00C64449" w14:paraId="63C8C258" w14:textId="77777777" w:rsidTr="004A79D5">
        <w:tc>
          <w:tcPr>
            <w:tcW w:w="5215" w:type="dxa"/>
            <w:tcMar>
              <w:top w:w="43" w:type="dxa"/>
              <w:left w:w="115" w:type="dxa"/>
              <w:bottom w:w="43" w:type="dxa"/>
              <w:right w:w="115" w:type="dxa"/>
            </w:tcMar>
          </w:tcPr>
          <w:p w14:paraId="084C64A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 Creditors Subject to the Surface Transportation Board</w:t>
            </w:r>
          </w:p>
        </w:tc>
        <w:tc>
          <w:tcPr>
            <w:tcW w:w="5777" w:type="dxa"/>
            <w:tcMar>
              <w:top w:w="43" w:type="dxa"/>
              <w:left w:w="115" w:type="dxa"/>
              <w:bottom w:w="43" w:type="dxa"/>
              <w:right w:w="115" w:type="dxa"/>
            </w:tcMar>
          </w:tcPr>
          <w:p w14:paraId="75BE631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Public Assistance, Governmental Affairs, and Compliance</w:t>
            </w:r>
          </w:p>
          <w:p w14:paraId="23ED207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Surface Transportation Board</w:t>
            </w:r>
          </w:p>
          <w:p w14:paraId="5B0308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395 E Street SW</w:t>
            </w:r>
          </w:p>
          <w:p w14:paraId="1E7AB04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20423</w:t>
            </w:r>
          </w:p>
        </w:tc>
      </w:tr>
      <w:tr w:rsidR="00C64449" w:rsidRPr="00C64449" w14:paraId="27D4C03E" w14:textId="77777777" w:rsidTr="004A79D5">
        <w:tc>
          <w:tcPr>
            <w:tcW w:w="5215" w:type="dxa"/>
            <w:tcMar>
              <w:top w:w="43" w:type="dxa"/>
              <w:left w:w="115" w:type="dxa"/>
              <w:bottom w:w="43" w:type="dxa"/>
              <w:right w:w="115" w:type="dxa"/>
            </w:tcMar>
          </w:tcPr>
          <w:p w14:paraId="27D4992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5. Creditors Subject to the Packers and Stockyards Act, 1921</w:t>
            </w:r>
          </w:p>
        </w:tc>
        <w:tc>
          <w:tcPr>
            <w:tcW w:w="5777" w:type="dxa"/>
            <w:tcMar>
              <w:top w:w="43" w:type="dxa"/>
              <w:left w:w="115" w:type="dxa"/>
              <w:bottom w:w="43" w:type="dxa"/>
              <w:right w:w="115" w:type="dxa"/>
            </w:tcMar>
          </w:tcPr>
          <w:p w14:paraId="2204A90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Nearest Packers and Stockyards Division Regional Office</w:t>
            </w:r>
          </w:p>
        </w:tc>
      </w:tr>
      <w:tr w:rsidR="00C64449" w:rsidRPr="00C64449" w14:paraId="4D4B25FD" w14:textId="77777777" w:rsidTr="004A79D5">
        <w:tc>
          <w:tcPr>
            <w:tcW w:w="5215" w:type="dxa"/>
            <w:tcMar>
              <w:top w:w="43" w:type="dxa"/>
              <w:left w:w="115" w:type="dxa"/>
              <w:bottom w:w="43" w:type="dxa"/>
              <w:right w:w="115" w:type="dxa"/>
            </w:tcMar>
          </w:tcPr>
          <w:p w14:paraId="27DFD06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 Small Business Investment Companies</w:t>
            </w:r>
          </w:p>
        </w:tc>
        <w:tc>
          <w:tcPr>
            <w:tcW w:w="5777" w:type="dxa"/>
            <w:tcMar>
              <w:top w:w="43" w:type="dxa"/>
              <w:left w:w="115" w:type="dxa"/>
              <w:bottom w:w="43" w:type="dxa"/>
              <w:right w:w="115" w:type="dxa"/>
            </w:tcMar>
          </w:tcPr>
          <w:p w14:paraId="504BF7D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Associate Administrator, Office of Capital Access</w:t>
            </w:r>
          </w:p>
          <w:p w14:paraId="0D707BF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United States Small Business Administration</w:t>
            </w:r>
          </w:p>
          <w:p w14:paraId="2F51037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409 Third Street SW, Suite 8200</w:t>
            </w:r>
          </w:p>
          <w:p w14:paraId="51FF61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20416</w:t>
            </w:r>
          </w:p>
        </w:tc>
      </w:tr>
      <w:tr w:rsidR="00C64449" w:rsidRPr="00C64449" w14:paraId="1419C05A" w14:textId="77777777" w:rsidTr="004A79D5">
        <w:tc>
          <w:tcPr>
            <w:tcW w:w="5215" w:type="dxa"/>
            <w:tcMar>
              <w:top w:w="43" w:type="dxa"/>
              <w:left w:w="115" w:type="dxa"/>
              <w:bottom w:w="43" w:type="dxa"/>
              <w:right w:w="115" w:type="dxa"/>
            </w:tcMar>
          </w:tcPr>
          <w:p w14:paraId="56FD3C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7. Brokers and Dealers</w:t>
            </w:r>
          </w:p>
        </w:tc>
        <w:tc>
          <w:tcPr>
            <w:tcW w:w="5777" w:type="dxa"/>
            <w:tcMar>
              <w:top w:w="43" w:type="dxa"/>
              <w:left w:w="115" w:type="dxa"/>
              <w:bottom w:w="43" w:type="dxa"/>
              <w:right w:w="115" w:type="dxa"/>
            </w:tcMar>
          </w:tcPr>
          <w:p w14:paraId="4BFCEE7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Securities and Exchange Commission</w:t>
            </w:r>
          </w:p>
          <w:p w14:paraId="415614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100 F Street NE</w:t>
            </w:r>
          </w:p>
          <w:p w14:paraId="1E6497A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20549</w:t>
            </w:r>
          </w:p>
        </w:tc>
      </w:tr>
      <w:tr w:rsidR="00C64449" w:rsidRPr="00C64449" w14:paraId="152EF5F8" w14:textId="77777777" w:rsidTr="004A79D5">
        <w:tc>
          <w:tcPr>
            <w:tcW w:w="5215" w:type="dxa"/>
            <w:tcMar>
              <w:top w:w="43" w:type="dxa"/>
              <w:left w:w="115" w:type="dxa"/>
              <w:bottom w:w="43" w:type="dxa"/>
              <w:right w:w="115" w:type="dxa"/>
            </w:tcMar>
          </w:tcPr>
          <w:p w14:paraId="3AF4ED6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 Institutions that are members of the Farm Credit System</w:t>
            </w:r>
            <w:r w:rsidRPr="004A79D5" w:rsidDel="00EF689F">
              <w:rPr>
                <w:rFonts w:ascii="Arial" w:hAnsi="Arial" w:cs="Arial"/>
                <w:sz w:val="20"/>
                <w:szCs w:val="20"/>
              </w:rPr>
              <w:t xml:space="preserve"> </w:t>
            </w:r>
          </w:p>
        </w:tc>
        <w:tc>
          <w:tcPr>
            <w:tcW w:w="5777" w:type="dxa"/>
            <w:tcMar>
              <w:top w:w="43" w:type="dxa"/>
              <w:left w:w="115" w:type="dxa"/>
              <w:bottom w:w="43" w:type="dxa"/>
              <w:right w:w="115" w:type="dxa"/>
            </w:tcMar>
          </w:tcPr>
          <w:p w14:paraId="61443E7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Farm Credit Administration</w:t>
            </w:r>
          </w:p>
          <w:p w14:paraId="121C4D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1501 Farm Credit Drive</w:t>
            </w:r>
          </w:p>
          <w:p w14:paraId="62D4B4F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McLean, VA 22102-5090</w:t>
            </w:r>
          </w:p>
        </w:tc>
      </w:tr>
      <w:tr w:rsidR="00C64449" w:rsidRPr="00C64449" w14:paraId="01961CFF" w14:textId="77777777" w:rsidTr="004A79D5">
        <w:tc>
          <w:tcPr>
            <w:tcW w:w="5215" w:type="dxa"/>
            <w:tcMar>
              <w:top w:w="43" w:type="dxa"/>
              <w:left w:w="115" w:type="dxa"/>
              <w:bottom w:w="43" w:type="dxa"/>
              <w:right w:w="115" w:type="dxa"/>
            </w:tcMar>
          </w:tcPr>
          <w:p w14:paraId="459EF2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9. Retailers, Finance Companies, and All Other Creditors Not Listed Above</w:t>
            </w:r>
          </w:p>
        </w:tc>
        <w:tc>
          <w:tcPr>
            <w:tcW w:w="5777" w:type="dxa"/>
            <w:tcMar>
              <w:top w:w="43" w:type="dxa"/>
              <w:left w:w="115" w:type="dxa"/>
              <w:bottom w:w="43" w:type="dxa"/>
              <w:right w:w="115" w:type="dxa"/>
            </w:tcMar>
          </w:tcPr>
          <w:p w14:paraId="7DBE76D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Trade Commission</w:t>
            </w:r>
          </w:p>
          <w:p w14:paraId="0EE176D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A99B9A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76740C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5D0E1DB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bl>
    <w:p w14:paraId="76E30241" w14:textId="77777777" w:rsidR="00C64449" w:rsidRPr="00C64449" w:rsidRDefault="00C64449" w:rsidP="00C64449">
      <w:pPr>
        <w:spacing w:line="205" w:lineRule="exact"/>
        <w:ind w:left="214"/>
        <w:rPr>
          <w:sz w:val="18"/>
        </w:rPr>
      </w:pPr>
    </w:p>
    <w:p w14:paraId="2619800A" w14:textId="77777777" w:rsidR="00652DF3" w:rsidRDefault="00652DF3">
      <w:pPr>
        <w:spacing w:line="205" w:lineRule="exact"/>
        <w:ind w:left="214"/>
        <w:rPr>
          <w:sz w:val="18"/>
        </w:rPr>
      </w:pPr>
    </w:p>
    <w:sectPr w:rsidR="00652DF3" w:rsidSect="00595DE6">
      <w:headerReference w:type="default" r:id="rId17"/>
      <w:type w:val="continuous"/>
      <w:pgSz w:w="12240" w:h="15840"/>
      <w:pgMar w:top="1340" w:right="880" w:bottom="0" w:left="400" w:header="720" w:footer="720" w:gutter="0"/>
      <w:cols w:num="2" w:space="720" w:equalWidth="0">
        <w:col w:w="5431" w:space="40"/>
        <w:col w:w="54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E0DB" w14:textId="77777777" w:rsidR="00315805" w:rsidRDefault="00652DF3">
      <w:r>
        <w:separator/>
      </w:r>
    </w:p>
  </w:endnote>
  <w:endnote w:type="continuationSeparator" w:id="0">
    <w:p w14:paraId="1528070D" w14:textId="77777777" w:rsidR="00315805" w:rsidRDefault="0065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877" w14:textId="77777777" w:rsidR="00C64449" w:rsidRDefault="00C64449" w:rsidP="00D03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E51382" w14:textId="77777777" w:rsidR="00C64449" w:rsidRDefault="00C64449" w:rsidP="00F85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AAB1" w14:textId="69808493" w:rsidR="005E2B6C" w:rsidRPr="00917939" w:rsidRDefault="005E2B6C" w:rsidP="005E2B6C">
    <w:pPr>
      <w:pStyle w:val="Footer"/>
      <w:ind w:left="180"/>
      <w:rPr>
        <w:rFonts w:ascii="Arial" w:hAnsi="Arial" w:cs="Arial"/>
        <w:sz w:val="20"/>
        <w:szCs w:val="20"/>
      </w:rPr>
    </w:pPr>
    <w:bookmarkStart w:id="1" w:name="_Hlk132367134"/>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t>5/2023</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29A8" w14:textId="77777777" w:rsidR="00315805" w:rsidRDefault="00652DF3">
      <w:r>
        <w:separator/>
      </w:r>
    </w:p>
  </w:footnote>
  <w:footnote w:type="continuationSeparator" w:id="0">
    <w:p w14:paraId="3650D1A7" w14:textId="77777777" w:rsidR="00315805" w:rsidRDefault="0065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6A7A" w14:textId="77777777" w:rsidR="00C64449" w:rsidRPr="00744262" w:rsidRDefault="00C64449" w:rsidP="00903BD9">
    <w:pPr>
      <w:pStyle w:val="Header"/>
      <w:jc w:val="right"/>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B07E" w14:textId="77777777" w:rsidR="000A7DE2" w:rsidRDefault="000A7DE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AC5"/>
    <w:multiLevelType w:val="hybridMultilevel"/>
    <w:tmpl w:val="011CE4FC"/>
    <w:lvl w:ilvl="0" w:tplc="3C760B80">
      <w:numFmt w:val="bullet"/>
      <w:lvlText w:val="•"/>
      <w:lvlJc w:val="left"/>
      <w:pPr>
        <w:ind w:left="1137" w:hanging="131"/>
      </w:pPr>
      <w:rPr>
        <w:rFonts w:ascii="Times New Roman" w:eastAsia="Times New Roman" w:hAnsi="Times New Roman" w:cs="Times New Roman" w:hint="default"/>
        <w:w w:val="103"/>
        <w:sz w:val="22"/>
        <w:szCs w:val="22"/>
      </w:rPr>
    </w:lvl>
    <w:lvl w:ilvl="1" w:tplc="6B96D0C2">
      <w:numFmt w:val="bullet"/>
      <w:lvlText w:val="•"/>
      <w:lvlJc w:val="left"/>
      <w:pPr>
        <w:ind w:left="2122" w:hanging="131"/>
      </w:pPr>
      <w:rPr>
        <w:rFonts w:hint="default"/>
      </w:rPr>
    </w:lvl>
    <w:lvl w:ilvl="2" w:tplc="297E1142">
      <w:numFmt w:val="bullet"/>
      <w:lvlText w:val="•"/>
      <w:lvlJc w:val="left"/>
      <w:pPr>
        <w:ind w:left="3104" w:hanging="131"/>
      </w:pPr>
      <w:rPr>
        <w:rFonts w:hint="default"/>
      </w:rPr>
    </w:lvl>
    <w:lvl w:ilvl="3" w:tplc="789ED1EC">
      <w:numFmt w:val="bullet"/>
      <w:lvlText w:val="•"/>
      <w:lvlJc w:val="left"/>
      <w:pPr>
        <w:ind w:left="4086" w:hanging="131"/>
      </w:pPr>
      <w:rPr>
        <w:rFonts w:hint="default"/>
      </w:rPr>
    </w:lvl>
    <w:lvl w:ilvl="4" w:tplc="F4784CB6">
      <w:numFmt w:val="bullet"/>
      <w:lvlText w:val="•"/>
      <w:lvlJc w:val="left"/>
      <w:pPr>
        <w:ind w:left="5068" w:hanging="131"/>
      </w:pPr>
      <w:rPr>
        <w:rFonts w:hint="default"/>
      </w:rPr>
    </w:lvl>
    <w:lvl w:ilvl="5" w:tplc="468A9F98">
      <w:numFmt w:val="bullet"/>
      <w:lvlText w:val="•"/>
      <w:lvlJc w:val="left"/>
      <w:pPr>
        <w:ind w:left="6050" w:hanging="131"/>
      </w:pPr>
      <w:rPr>
        <w:rFonts w:hint="default"/>
      </w:rPr>
    </w:lvl>
    <w:lvl w:ilvl="6" w:tplc="1C1A5090">
      <w:numFmt w:val="bullet"/>
      <w:lvlText w:val="•"/>
      <w:lvlJc w:val="left"/>
      <w:pPr>
        <w:ind w:left="7032" w:hanging="131"/>
      </w:pPr>
      <w:rPr>
        <w:rFonts w:hint="default"/>
      </w:rPr>
    </w:lvl>
    <w:lvl w:ilvl="7" w:tplc="20C450AA">
      <w:numFmt w:val="bullet"/>
      <w:lvlText w:val="•"/>
      <w:lvlJc w:val="left"/>
      <w:pPr>
        <w:ind w:left="8014" w:hanging="131"/>
      </w:pPr>
      <w:rPr>
        <w:rFonts w:hint="default"/>
      </w:rPr>
    </w:lvl>
    <w:lvl w:ilvl="8" w:tplc="F272C85C">
      <w:numFmt w:val="bullet"/>
      <w:lvlText w:val="•"/>
      <w:lvlJc w:val="left"/>
      <w:pPr>
        <w:ind w:left="8996" w:hanging="131"/>
      </w:pPr>
      <w:rPr>
        <w:rFonts w:hint="default"/>
      </w:rPr>
    </w:lvl>
  </w:abstractNum>
  <w:abstractNum w:abstractNumId="1" w15:restartNumberingAfterBreak="0">
    <w:nsid w:val="09F40BE7"/>
    <w:multiLevelType w:val="hybridMultilevel"/>
    <w:tmpl w:val="8978223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85C4C"/>
    <w:multiLevelType w:val="hybridMultilevel"/>
    <w:tmpl w:val="256E371A"/>
    <w:lvl w:ilvl="0" w:tplc="67905ACC">
      <w:numFmt w:val="bullet"/>
      <w:lvlText w:val="•"/>
      <w:lvlJc w:val="left"/>
      <w:pPr>
        <w:ind w:left="1137" w:hanging="131"/>
      </w:pPr>
      <w:rPr>
        <w:rFonts w:ascii="Times New Roman" w:eastAsia="Times New Roman" w:hAnsi="Times New Roman" w:cs="Times New Roman" w:hint="default"/>
        <w:b/>
        <w:bCs/>
        <w:w w:val="98"/>
        <w:sz w:val="22"/>
        <w:szCs w:val="22"/>
      </w:rPr>
    </w:lvl>
    <w:lvl w:ilvl="1" w:tplc="D64CB9CE">
      <w:numFmt w:val="bullet"/>
      <w:lvlText w:val="•"/>
      <w:lvlJc w:val="left"/>
      <w:pPr>
        <w:ind w:left="2122" w:hanging="131"/>
      </w:pPr>
      <w:rPr>
        <w:rFonts w:hint="default"/>
      </w:rPr>
    </w:lvl>
    <w:lvl w:ilvl="2" w:tplc="8B1894C6">
      <w:numFmt w:val="bullet"/>
      <w:lvlText w:val="•"/>
      <w:lvlJc w:val="left"/>
      <w:pPr>
        <w:ind w:left="3104" w:hanging="131"/>
      </w:pPr>
      <w:rPr>
        <w:rFonts w:hint="default"/>
      </w:rPr>
    </w:lvl>
    <w:lvl w:ilvl="3" w:tplc="DCF06704">
      <w:numFmt w:val="bullet"/>
      <w:lvlText w:val="•"/>
      <w:lvlJc w:val="left"/>
      <w:pPr>
        <w:ind w:left="4086" w:hanging="131"/>
      </w:pPr>
      <w:rPr>
        <w:rFonts w:hint="default"/>
      </w:rPr>
    </w:lvl>
    <w:lvl w:ilvl="4" w:tplc="7966CC1E">
      <w:numFmt w:val="bullet"/>
      <w:lvlText w:val="•"/>
      <w:lvlJc w:val="left"/>
      <w:pPr>
        <w:ind w:left="5068" w:hanging="131"/>
      </w:pPr>
      <w:rPr>
        <w:rFonts w:hint="default"/>
      </w:rPr>
    </w:lvl>
    <w:lvl w:ilvl="5" w:tplc="558A270C">
      <w:numFmt w:val="bullet"/>
      <w:lvlText w:val="•"/>
      <w:lvlJc w:val="left"/>
      <w:pPr>
        <w:ind w:left="6050" w:hanging="131"/>
      </w:pPr>
      <w:rPr>
        <w:rFonts w:hint="default"/>
      </w:rPr>
    </w:lvl>
    <w:lvl w:ilvl="6" w:tplc="5F7A2036">
      <w:numFmt w:val="bullet"/>
      <w:lvlText w:val="•"/>
      <w:lvlJc w:val="left"/>
      <w:pPr>
        <w:ind w:left="7032" w:hanging="131"/>
      </w:pPr>
      <w:rPr>
        <w:rFonts w:hint="default"/>
      </w:rPr>
    </w:lvl>
    <w:lvl w:ilvl="7" w:tplc="1B9C9092">
      <w:numFmt w:val="bullet"/>
      <w:lvlText w:val="•"/>
      <w:lvlJc w:val="left"/>
      <w:pPr>
        <w:ind w:left="8014" w:hanging="131"/>
      </w:pPr>
      <w:rPr>
        <w:rFonts w:hint="default"/>
      </w:rPr>
    </w:lvl>
    <w:lvl w:ilvl="8" w:tplc="D2D0FD3C">
      <w:numFmt w:val="bullet"/>
      <w:lvlText w:val="•"/>
      <w:lvlJc w:val="left"/>
      <w:pPr>
        <w:ind w:left="8996" w:hanging="131"/>
      </w:pPr>
      <w:rPr>
        <w:rFonts w:hint="default"/>
      </w:rPr>
    </w:lvl>
  </w:abstractNum>
  <w:abstractNum w:abstractNumId="3" w15:restartNumberingAfterBreak="0">
    <w:nsid w:val="1B9D1727"/>
    <w:multiLevelType w:val="hybridMultilevel"/>
    <w:tmpl w:val="003C4FF8"/>
    <w:lvl w:ilvl="0" w:tplc="6DB082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3B07"/>
    <w:multiLevelType w:val="hybridMultilevel"/>
    <w:tmpl w:val="83EA107C"/>
    <w:lvl w:ilvl="0" w:tplc="A154A9F8">
      <w:start w:val="1"/>
      <w:numFmt w:val="lowerLetter"/>
      <w:lvlText w:val="%1."/>
      <w:lvlJc w:val="left"/>
      <w:pPr>
        <w:ind w:left="254" w:hanging="174"/>
        <w:jc w:val="left"/>
      </w:pPr>
      <w:rPr>
        <w:rFonts w:ascii="Times New Roman" w:eastAsia="Times New Roman" w:hAnsi="Times New Roman" w:cs="Times New Roman" w:hint="default"/>
        <w:w w:val="99"/>
        <w:sz w:val="18"/>
        <w:szCs w:val="18"/>
      </w:rPr>
    </w:lvl>
    <w:lvl w:ilvl="1" w:tplc="0330931A">
      <w:numFmt w:val="bullet"/>
      <w:lvlText w:val="•"/>
      <w:lvlJc w:val="left"/>
      <w:pPr>
        <w:ind w:left="782" w:hanging="174"/>
      </w:pPr>
      <w:rPr>
        <w:rFonts w:hint="default"/>
      </w:rPr>
    </w:lvl>
    <w:lvl w:ilvl="2" w:tplc="BC44FF1C">
      <w:numFmt w:val="bullet"/>
      <w:lvlText w:val="•"/>
      <w:lvlJc w:val="left"/>
      <w:pPr>
        <w:ind w:left="1305" w:hanging="174"/>
      </w:pPr>
      <w:rPr>
        <w:rFonts w:hint="default"/>
      </w:rPr>
    </w:lvl>
    <w:lvl w:ilvl="3" w:tplc="77A6780A">
      <w:numFmt w:val="bullet"/>
      <w:lvlText w:val="•"/>
      <w:lvlJc w:val="left"/>
      <w:pPr>
        <w:ind w:left="1828" w:hanging="174"/>
      </w:pPr>
      <w:rPr>
        <w:rFonts w:hint="default"/>
      </w:rPr>
    </w:lvl>
    <w:lvl w:ilvl="4" w:tplc="99745C3E">
      <w:numFmt w:val="bullet"/>
      <w:lvlText w:val="•"/>
      <w:lvlJc w:val="left"/>
      <w:pPr>
        <w:ind w:left="2351" w:hanging="174"/>
      </w:pPr>
      <w:rPr>
        <w:rFonts w:hint="default"/>
      </w:rPr>
    </w:lvl>
    <w:lvl w:ilvl="5" w:tplc="196CA204">
      <w:numFmt w:val="bullet"/>
      <w:lvlText w:val="•"/>
      <w:lvlJc w:val="left"/>
      <w:pPr>
        <w:ind w:left="2874" w:hanging="174"/>
      </w:pPr>
      <w:rPr>
        <w:rFonts w:hint="default"/>
      </w:rPr>
    </w:lvl>
    <w:lvl w:ilvl="6" w:tplc="F558F346">
      <w:numFmt w:val="bullet"/>
      <w:lvlText w:val="•"/>
      <w:lvlJc w:val="left"/>
      <w:pPr>
        <w:ind w:left="3397" w:hanging="174"/>
      </w:pPr>
      <w:rPr>
        <w:rFonts w:hint="default"/>
      </w:rPr>
    </w:lvl>
    <w:lvl w:ilvl="7" w:tplc="6A04BC70">
      <w:numFmt w:val="bullet"/>
      <w:lvlText w:val="•"/>
      <w:lvlJc w:val="left"/>
      <w:pPr>
        <w:ind w:left="3920" w:hanging="174"/>
      </w:pPr>
      <w:rPr>
        <w:rFonts w:hint="default"/>
      </w:rPr>
    </w:lvl>
    <w:lvl w:ilvl="8" w:tplc="84C03A0A">
      <w:numFmt w:val="bullet"/>
      <w:lvlText w:val="•"/>
      <w:lvlJc w:val="left"/>
      <w:pPr>
        <w:ind w:left="4443" w:hanging="174"/>
      </w:pPr>
      <w:rPr>
        <w:rFonts w:hint="default"/>
      </w:rPr>
    </w:lvl>
  </w:abstractNum>
  <w:abstractNum w:abstractNumId="5" w15:restartNumberingAfterBreak="0">
    <w:nsid w:val="3278728E"/>
    <w:multiLevelType w:val="hybridMultilevel"/>
    <w:tmpl w:val="01741E68"/>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327C2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46104"/>
    <w:multiLevelType w:val="hybridMultilevel"/>
    <w:tmpl w:val="224069EA"/>
    <w:lvl w:ilvl="0" w:tplc="633C71B0">
      <w:start w:val="1"/>
      <w:numFmt w:val="decimal"/>
      <w:lvlText w:val="%1."/>
      <w:lvlJc w:val="left"/>
      <w:pPr>
        <w:ind w:left="1331" w:hanging="321"/>
        <w:jc w:val="left"/>
      </w:pPr>
      <w:rPr>
        <w:rFonts w:ascii="Arial" w:hAnsi="Arial" w:hint="default"/>
        <w:color w:val="auto"/>
        <w:w w:val="102"/>
        <w:sz w:val="22"/>
        <w:szCs w:val="22"/>
      </w:rPr>
    </w:lvl>
    <w:lvl w:ilvl="1" w:tplc="FFFFFFFF">
      <w:numFmt w:val="bullet"/>
      <w:lvlText w:val="•"/>
      <w:lvlJc w:val="left"/>
      <w:pPr>
        <w:ind w:left="1132" w:hanging="131"/>
      </w:pPr>
      <w:rPr>
        <w:rFonts w:hint="default"/>
        <w:w w:val="100"/>
      </w:rPr>
    </w:lvl>
    <w:lvl w:ilvl="2" w:tplc="FFFFFFFF">
      <w:numFmt w:val="bullet"/>
      <w:lvlText w:val="•"/>
      <w:lvlJc w:val="left"/>
      <w:pPr>
        <w:ind w:left="1802" w:hanging="141"/>
      </w:pPr>
      <w:rPr>
        <w:rFonts w:ascii="Times New Roman" w:eastAsia="Times New Roman" w:hAnsi="Times New Roman" w:cs="Times New Roman" w:hint="default"/>
        <w:w w:val="121"/>
        <w:sz w:val="22"/>
        <w:szCs w:val="22"/>
      </w:rPr>
    </w:lvl>
    <w:lvl w:ilvl="3" w:tplc="FFFFFFFF">
      <w:numFmt w:val="bullet"/>
      <w:lvlText w:val="•"/>
      <w:lvlJc w:val="left"/>
      <w:pPr>
        <w:ind w:left="2945" w:hanging="141"/>
      </w:pPr>
      <w:rPr>
        <w:rFonts w:hint="default"/>
      </w:rPr>
    </w:lvl>
    <w:lvl w:ilvl="4" w:tplc="FFFFFFFF">
      <w:numFmt w:val="bullet"/>
      <w:lvlText w:val="•"/>
      <w:lvlJc w:val="left"/>
      <w:pPr>
        <w:ind w:left="4090" w:hanging="141"/>
      </w:pPr>
      <w:rPr>
        <w:rFonts w:hint="default"/>
      </w:rPr>
    </w:lvl>
    <w:lvl w:ilvl="5" w:tplc="FFFFFFFF">
      <w:numFmt w:val="bullet"/>
      <w:lvlText w:val="•"/>
      <w:lvlJc w:val="left"/>
      <w:pPr>
        <w:ind w:left="5235" w:hanging="141"/>
      </w:pPr>
      <w:rPr>
        <w:rFonts w:hint="default"/>
      </w:rPr>
    </w:lvl>
    <w:lvl w:ilvl="6" w:tplc="FFFFFFFF">
      <w:numFmt w:val="bullet"/>
      <w:lvlText w:val="•"/>
      <w:lvlJc w:val="left"/>
      <w:pPr>
        <w:ind w:left="6380" w:hanging="141"/>
      </w:pPr>
      <w:rPr>
        <w:rFonts w:hint="default"/>
      </w:rPr>
    </w:lvl>
    <w:lvl w:ilvl="7" w:tplc="FFFFFFFF">
      <w:numFmt w:val="bullet"/>
      <w:lvlText w:val="•"/>
      <w:lvlJc w:val="left"/>
      <w:pPr>
        <w:ind w:left="7525" w:hanging="141"/>
      </w:pPr>
      <w:rPr>
        <w:rFonts w:hint="default"/>
      </w:rPr>
    </w:lvl>
    <w:lvl w:ilvl="8" w:tplc="FFFFFFFF">
      <w:numFmt w:val="bullet"/>
      <w:lvlText w:val="•"/>
      <w:lvlJc w:val="left"/>
      <w:pPr>
        <w:ind w:left="8670" w:hanging="141"/>
      </w:pPr>
      <w:rPr>
        <w:rFonts w:hint="default"/>
      </w:rPr>
    </w:lvl>
  </w:abstractNum>
  <w:abstractNum w:abstractNumId="8" w15:restartNumberingAfterBreak="0">
    <w:nsid w:val="519470FE"/>
    <w:multiLevelType w:val="hybridMultilevel"/>
    <w:tmpl w:val="BB5C64D2"/>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483889"/>
    <w:multiLevelType w:val="hybridMultilevel"/>
    <w:tmpl w:val="5AA4DB42"/>
    <w:lvl w:ilvl="0" w:tplc="EFAC3EAC">
      <w:start w:val="1"/>
      <w:numFmt w:val="decimal"/>
      <w:lvlText w:val="%1."/>
      <w:lvlJc w:val="left"/>
      <w:pPr>
        <w:ind w:left="1331" w:hanging="321"/>
        <w:jc w:val="left"/>
      </w:pPr>
      <w:rPr>
        <w:rFonts w:ascii="Times New Roman" w:eastAsia="Times New Roman" w:hAnsi="Times New Roman" w:cs="Times New Roman" w:hint="default"/>
        <w:w w:val="102"/>
        <w:sz w:val="22"/>
        <w:szCs w:val="22"/>
      </w:rPr>
    </w:lvl>
    <w:lvl w:ilvl="1" w:tplc="C742BC98">
      <w:numFmt w:val="bullet"/>
      <w:lvlText w:val="•"/>
      <w:lvlJc w:val="left"/>
      <w:pPr>
        <w:ind w:left="1132" w:hanging="131"/>
      </w:pPr>
      <w:rPr>
        <w:rFonts w:hint="default"/>
        <w:w w:val="100"/>
      </w:rPr>
    </w:lvl>
    <w:lvl w:ilvl="2" w:tplc="C788462A">
      <w:numFmt w:val="bullet"/>
      <w:lvlText w:val="•"/>
      <w:lvlJc w:val="left"/>
      <w:pPr>
        <w:ind w:left="1802" w:hanging="141"/>
      </w:pPr>
      <w:rPr>
        <w:rFonts w:ascii="Times New Roman" w:eastAsia="Times New Roman" w:hAnsi="Times New Roman" w:cs="Times New Roman" w:hint="default"/>
        <w:w w:val="121"/>
        <w:sz w:val="22"/>
        <w:szCs w:val="22"/>
      </w:rPr>
    </w:lvl>
    <w:lvl w:ilvl="3" w:tplc="48DC8A0C">
      <w:numFmt w:val="bullet"/>
      <w:lvlText w:val="•"/>
      <w:lvlJc w:val="left"/>
      <w:pPr>
        <w:ind w:left="2945" w:hanging="141"/>
      </w:pPr>
      <w:rPr>
        <w:rFonts w:hint="default"/>
      </w:rPr>
    </w:lvl>
    <w:lvl w:ilvl="4" w:tplc="92F09ED6">
      <w:numFmt w:val="bullet"/>
      <w:lvlText w:val="•"/>
      <w:lvlJc w:val="left"/>
      <w:pPr>
        <w:ind w:left="4090" w:hanging="141"/>
      </w:pPr>
      <w:rPr>
        <w:rFonts w:hint="default"/>
      </w:rPr>
    </w:lvl>
    <w:lvl w:ilvl="5" w:tplc="E620F992">
      <w:numFmt w:val="bullet"/>
      <w:lvlText w:val="•"/>
      <w:lvlJc w:val="left"/>
      <w:pPr>
        <w:ind w:left="5235" w:hanging="141"/>
      </w:pPr>
      <w:rPr>
        <w:rFonts w:hint="default"/>
      </w:rPr>
    </w:lvl>
    <w:lvl w:ilvl="6" w:tplc="0B9C9C66">
      <w:numFmt w:val="bullet"/>
      <w:lvlText w:val="•"/>
      <w:lvlJc w:val="left"/>
      <w:pPr>
        <w:ind w:left="6380" w:hanging="141"/>
      </w:pPr>
      <w:rPr>
        <w:rFonts w:hint="default"/>
      </w:rPr>
    </w:lvl>
    <w:lvl w:ilvl="7" w:tplc="816C6ADA">
      <w:numFmt w:val="bullet"/>
      <w:lvlText w:val="•"/>
      <w:lvlJc w:val="left"/>
      <w:pPr>
        <w:ind w:left="7525" w:hanging="141"/>
      </w:pPr>
      <w:rPr>
        <w:rFonts w:hint="default"/>
      </w:rPr>
    </w:lvl>
    <w:lvl w:ilvl="8" w:tplc="CDA0192C">
      <w:numFmt w:val="bullet"/>
      <w:lvlText w:val="•"/>
      <w:lvlJc w:val="left"/>
      <w:pPr>
        <w:ind w:left="8670" w:hanging="141"/>
      </w:pPr>
      <w:rPr>
        <w:rFonts w:hint="default"/>
      </w:rPr>
    </w:lvl>
  </w:abstractNum>
  <w:abstractNum w:abstractNumId="10" w15:restartNumberingAfterBreak="0">
    <w:nsid w:val="61106E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E6708"/>
    <w:multiLevelType w:val="hybridMultilevel"/>
    <w:tmpl w:val="F2F689A4"/>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944D5B"/>
    <w:multiLevelType w:val="hybridMultilevel"/>
    <w:tmpl w:val="CF547A3C"/>
    <w:lvl w:ilvl="0" w:tplc="BE1A92DA">
      <w:start w:val="2"/>
      <w:numFmt w:val="decimal"/>
      <w:lvlText w:val="%1."/>
      <w:lvlJc w:val="left"/>
      <w:pPr>
        <w:ind w:left="1202" w:hanging="188"/>
        <w:jc w:val="left"/>
      </w:pPr>
      <w:rPr>
        <w:rFonts w:ascii="Times New Roman" w:eastAsia="Times New Roman" w:hAnsi="Times New Roman" w:cs="Times New Roman" w:hint="default"/>
        <w:spacing w:val="0"/>
        <w:w w:val="101"/>
        <w:sz w:val="18"/>
        <w:szCs w:val="18"/>
      </w:rPr>
    </w:lvl>
    <w:lvl w:ilvl="1" w:tplc="384AFCE0">
      <w:start w:val="1"/>
      <w:numFmt w:val="lowerLetter"/>
      <w:lvlText w:val="%2."/>
      <w:lvlJc w:val="left"/>
      <w:pPr>
        <w:ind w:left="1227" w:hanging="173"/>
        <w:jc w:val="left"/>
      </w:pPr>
      <w:rPr>
        <w:rFonts w:ascii="Times New Roman" w:eastAsia="Times New Roman" w:hAnsi="Times New Roman" w:cs="Times New Roman" w:hint="default"/>
        <w:w w:val="99"/>
        <w:sz w:val="18"/>
        <w:szCs w:val="18"/>
      </w:rPr>
    </w:lvl>
    <w:lvl w:ilvl="2" w:tplc="C2DA9786">
      <w:numFmt w:val="bullet"/>
      <w:lvlText w:val="•"/>
      <w:lvlJc w:val="left"/>
      <w:pPr>
        <w:ind w:left="1687" w:hanging="173"/>
      </w:pPr>
      <w:rPr>
        <w:rFonts w:hint="default"/>
      </w:rPr>
    </w:lvl>
    <w:lvl w:ilvl="3" w:tplc="5CF2068A">
      <w:numFmt w:val="bullet"/>
      <w:lvlText w:val="•"/>
      <w:lvlJc w:val="left"/>
      <w:pPr>
        <w:ind w:left="2155" w:hanging="173"/>
      </w:pPr>
      <w:rPr>
        <w:rFonts w:hint="default"/>
      </w:rPr>
    </w:lvl>
    <w:lvl w:ilvl="4" w:tplc="5F3288D0">
      <w:numFmt w:val="bullet"/>
      <w:lvlText w:val="•"/>
      <w:lvlJc w:val="left"/>
      <w:pPr>
        <w:ind w:left="2623" w:hanging="173"/>
      </w:pPr>
      <w:rPr>
        <w:rFonts w:hint="default"/>
      </w:rPr>
    </w:lvl>
    <w:lvl w:ilvl="5" w:tplc="1FDA76BE">
      <w:numFmt w:val="bullet"/>
      <w:lvlText w:val="•"/>
      <w:lvlJc w:val="left"/>
      <w:pPr>
        <w:ind w:left="3091" w:hanging="173"/>
      </w:pPr>
      <w:rPr>
        <w:rFonts w:hint="default"/>
      </w:rPr>
    </w:lvl>
    <w:lvl w:ilvl="6" w:tplc="DFCE871E">
      <w:numFmt w:val="bullet"/>
      <w:lvlText w:val="•"/>
      <w:lvlJc w:val="left"/>
      <w:pPr>
        <w:ind w:left="3559" w:hanging="173"/>
      </w:pPr>
      <w:rPr>
        <w:rFonts w:hint="default"/>
      </w:rPr>
    </w:lvl>
    <w:lvl w:ilvl="7" w:tplc="187A7840">
      <w:numFmt w:val="bullet"/>
      <w:lvlText w:val="•"/>
      <w:lvlJc w:val="left"/>
      <w:pPr>
        <w:ind w:left="4026" w:hanging="173"/>
      </w:pPr>
      <w:rPr>
        <w:rFonts w:hint="default"/>
      </w:rPr>
    </w:lvl>
    <w:lvl w:ilvl="8" w:tplc="C4184590">
      <w:numFmt w:val="bullet"/>
      <w:lvlText w:val="•"/>
      <w:lvlJc w:val="left"/>
      <w:pPr>
        <w:ind w:left="4494" w:hanging="173"/>
      </w:pPr>
      <w:rPr>
        <w:rFonts w:hint="default"/>
      </w:rPr>
    </w:lvl>
  </w:abstractNum>
  <w:abstractNum w:abstractNumId="13" w15:restartNumberingAfterBreak="0">
    <w:nsid w:val="771250DB"/>
    <w:multiLevelType w:val="hybridMultilevel"/>
    <w:tmpl w:val="34BA4C7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301F0F"/>
    <w:multiLevelType w:val="hybridMultilevel"/>
    <w:tmpl w:val="6F86CC68"/>
    <w:lvl w:ilvl="0" w:tplc="30908FC8">
      <w:start w:val="1"/>
      <w:numFmt w:val="lowerLetter"/>
      <w:lvlText w:val="%1."/>
      <w:lvlJc w:val="left"/>
      <w:pPr>
        <w:ind w:left="235" w:hanging="184"/>
        <w:jc w:val="left"/>
      </w:pPr>
      <w:rPr>
        <w:rFonts w:ascii="Times New Roman" w:eastAsia="Times New Roman" w:hAnsi="Times New Roman" w:cs="Times New Roman" w:hint="default"/>
        <w:w w:val="99"/>
        <w:sz w:val="18"/>
        <w:szCs w:val="18"/>
      </w:rPr>
    </w:lvl>
    <w:lvl w:ilvl="1" w:tplc="5BE8547A">
      <w:numFmt w:val="bullet"/>
      <w:lvlText w:val="•"/>
      <w:lvlJc w:val="left"/>
      <w:pPr>
        <w:ind w:left="764" w:hanging="184"/>
      </w:pPr>
      <w:rPr>
        <w:rFonts w:hint="default"/>
      </w:rPr>
    </w:lvl>
    <w:lvl w:ilvl="2" w:tplc="56126704">
      <w:numFmt w:val="bullet"/>
      <w:lvlText w:val="•"/>
      <w:lvlJc w:val="left"/>
      <w:pPr>
        <w:ind w:left="1289" w:hanging="184"/>
      </w:pPr>
      <w:rPr>
        <w:rFonts w:hint="default"/>
      </w:rPr>
    </w:lvl>
    <w:lvl w:ilvl="3" w:tplc="5BC29424">
      <w:numFmt w:val="bullet"/>
      <w:lvlText w:val="•"/>
      <w:lvlJc w:val="left"/>
      <w:pPr>
        <w:ind w:left="1814" w:hanging="184"/>
      </w:pPr>
      <w:rPr>
        <w:rFonts w:hint="default"/>
      </w:rPr>
    </w:lvl>
    <w:lvl w:ilvl="4" w:tplc="AD74AF7A">
      <w:numFmt w:val="bullet"/>
      <w:lvlText w:val="•"/>
      <w:lvlJc w:val="left"/>
      <w:pPr>
        <w:ind w:left="2339" w:hanging="184"/>
      </w:pPr>
      <w:rPr>
        <w:rFonts w:hint="default"/>
      </w:rPr>
    </w:lvl>
    <w:lvl w:ilvl="5" w:tplc="81DC78B4">
      <w:numFmt w:val="bullet"/>
      <w:lvlText w:val="•"/>
      <w:lvlJc w:val="left"/>
      <w:pPr>
        <w:ind w:left="2864" w:hanging="184"/>
      </w:pPr>
      <w:rPr>
        <w:rFonts w:hint="default"/>
      </w:rPr>
    </w:lvl>
    <w:lvl w:ilvl="6" w:tplc="30AA3C86">
      <w:numFmt w:val="bullet"/>
      <w:lvlText w:val="•"/>
      <w:lvlJc w:val="left"/>
      <w:pPr>
        <w:ind w:left="3389" w:hanging="184"/>
      </w:pPr>
      <w:rPr>
        <w:rFonts w:hint="default"/>
      </w:rPr>
    </w:lvl>
    <w:lvl w:ilvl="7" w:tplc="6CA0C2E6">
      <w:numFmt w:val="bullet"/>
      <w:lvlText w:val="•"/>
      <w:lvlJc w:val="left"/>
      <w:pPr>
        <w:ind w:left="3914" w:hanging="184"/>
      </w:pPr>
      <w:rPr>
        <w:rFonts w:hint="default"/>
      </w:rPr>
    </w:lvl>
    <w:lvl w:ilvl="8" w:tplc="A844DA68">
      <w:numFmt w:val="bullet"/>
      <w:lvlText w:val="•"/>
      <w:lvlJc w:val="left"/>
      <w:pPr>
        <w:ind w:left="4439" w:hanging="184"/>
      </w:pPr>
      <w:rPr>
        <w:rFonts w:hint="default"/>
      </w:rPr>
    </w:lvl>
  </w:abstractNum>
  <w:num w:numId="1" w16cid:durableId="993098776">
    <w:abstractNumId w:val="9"/>
  </w:num>
  <w:num w:numId="2" w16cid:durableId="1809668187">
    <w:abstractNumId w:val="14"/>
  </w:num>
  <w:num w:numId="3" w16cid:durableId="1075669963">
    <w:abstractNumId w:val="4"/>
  </w:num>
  <w:num w:numId="4" w16cid:durableId="2102296357">
    <w:abstractNumId w:val="12"/>
  </w:num>
  <w:num w:numId="5" w16cid:durableId="1367825733">
    <w:abstractNumId w:val="0"/>
  </w:num>
  <w:num w:numId="6" w16cid:durableId="430930191">
    <w:abstractNumId w:val="2"/>
  </w:num>
  <w:num w:numId="7" w16cid:durableId="911621984">
    <w:abstractNumId w:val="10"/>
  </w:num>
  <w:num w:numId="8" w16cid:durableId="355927889">
    <w:abstractNumId w:val="6"/>
  </w:num>
  <w:num w:numId="9" w16cid:durableId="863832748">
    <w:abstractNumId w:val="7"/>
  </w:num>
  <w:num w:numId="10" w16cid:durableId="286593971">
    <w:abstractNumId w:val="5"/>
  </w:num>
  <w:num w:numId="11" w16cid:durableId="394010704">
    <w:abstractNumId w:val="8"/>
  </w:num>
  <w:num w:numId="12" w16cid:durableId="1538813668">
    <w:abstractNumId w:val="11"/>
  </w:num>
  <w:num w:numId="13" w16cid:durableId="351536865">
    <w:abstractNumId w:val="13"/>
  </w:num>
  <w:num w:numId="14" w16cid:durableId="1366903030">
    <w:abstractNumId w:val="1"/>
  </w:num>
  <w:num w:numId="15" w16cid:durableId="178233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E2"/>
    <w:rsid w:val="000A7DE2"/>
    <w:rsid w:val="00315805"/>
    <w:rsid w:val="00364C2F"/>
    <w:rsid w:val="00365DDB"/>
    <w:rsid w:val="00416719"/>
    <w:rsid w:val="0043597A"/>
    <w:rsid w:val="004A79D5"/>
    <w:rsid w:val="00595DE6"/>
    <w:rsid w:val="005E2B6C"/>
    <w:rsid w:val="005F7593"/>
    <w:rsid w:val="00652DF3"/>
    <w:rsid w:val="00665CBF"/>
    <w:rsid w:val="00811299"/>
    <w:rsid w:val="008B1782"/>
    <w:rsid w:val="0091409A"/>
    <w:rsid w:val="00C14186"/>
    <w:rsid w:val="00C64449"/>
    <w:rsid w:val="00D465D0"/>
    <w:rsid w:val="00FB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FCAC4F"/>
  <w15:docId w15:val="{BD956826-D741-4701-9A0C-1D7AD8D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rFonts w:ascii="Arial" w:eastAsia="Arial" w:hAnsi="Arial" w:cs="Arial"/>
      <w:b/>
      <w:bCs/>
      <w:sz w:val="33"/>
      <w:szCs w:val="33"/>
    </w:rPr>
  </w:style>
  <w:style w:type="paragraph" w:styleId="Heading2">
    <w:name w:val="heading 2"/>
    <w:basedOn w:val="Normal"/>
    <w:uiPriority w:val="1"/>
    <w:qFormat/>
    <w:pPr>
      <w:ind w:left="119"/>
      <w:outlineLvl w:val="1"/>
    </w:pPr>
    <w:rPr>
      <w:sz w:val="23"/>
      <w:szCs w:val="23"/>
    </w:rPr>
  </w:style>
  <w:style w:type="paragraph" w:styleId="Heading3">
    <w:name w:val="heading 3"/>
    <w:basedOn w:val="Normal"/>
    <w:uiPriority w:val="1"/>
    <w:qFormat/>
    <w:pPr>
      <w:spacing w:before="90"/>
      <w:ind w:left="2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8"/>
    </w:pPr>
  </w:style>
  <w:style w:type="paragraph" w:customStyle="1" w:styleId="TableParagraph">
    <w:name w:val="Table Paragraph"/>
    <w:basedOn w:val="Normal"/>
    <w:uiPriority w:val="1"/>
    <w:qFormat/>
  </w:style>
  <w:style w:type="paragraph" w:styleId="Header">
    <w:name w:val="header"/>
    <w:basedOn w:val="Normal"/>
    <w:link w:val="HeaderChar"/>
    <w:unhideWhenUsed/>
    <w:rsid w:val="00652DF3"/>
    <w:pPr>
      <w:tabs>
        <w:tab w:val="center" w:pos="4680"/>
        <w:tab w:val="right" w:pos="9360"/>
      </w:tabs>
    </w:pPr>
  </w:style>
  <w:style w:type="character" w:customStyle="1" w:styleId="HeaderChar">
    <w:name w:val="Header Char"/>
    <w:basedOn w:val="DefaultParagraphFont"/>
    <w:link w:val="Header"/>
    <w:rsid w:val="00652DF3"/>
    <w:rPr>
      <w:rFonts w:ascii="Times New Roman" w:eastAsia="Times New Roman" w:hAnsi="Times New Roman" w:cs="Times New Roman"/>
    </w:rPr>
  </w:style>
  <w:style w:type="paragraph" w:styleId="Footer">
    <w:name w:val="footer"/>
    <w:basedOn w:val="Normal"/>
    <w:link w:val="FooterChar"/>
    <w:unhideWhenUsed/>
    <w:rsid w:val="00652DF3"/>
    <w:pPr>
      <w:tabs>
        <w:tab w:val="center" w:pos="4680"/>
        <w:tab w:val="right" w:pos="9360"/>
      </w:tabs>
    </w:pPr>
  </w:style>
  <w:style w:type="character" w:customStyle="1" w:styleId="FooterChar">
    <w:name w:val="Footer Char"/>
    <w:basedOn w:val="DefaultParagraphFont"/>
    <w:link w:val="Footer"/>
    <w:rsid w:val="00652D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BF"/>
    <w:rPr>
      <w:rFonts w:ascii="Segoe UI" w:eastAsia="Times New Roman" w:hAnsi="Segoe UI" w:cs="Segoe UI"/>
      <w:sz w:val="18"/>
      <w:szCs w:val="18"/>
    </w:rPr>
  </w:style>
  <w:style w:type="table" w:styleId="TableGrid">
    <w:name w:val="Table Grid"/>
    <w:basedOn w:val="TableNormal"/>
    <w:uiPriority w:val="39"/>
    <w:rsid w:val="00C6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64449"/>
    <w:rPr>
      <w:rFonts w:cs="Times New Roman"/>
    </w:rPr>
  </w:style>
  <w:style w:type="character" w:styleId="Hyperlink">
    <w:name w:val="Hyperlink"/>
    <w:basedOn w:val="DefaultParagraphFont"/>
    <w:uiPriority w:val="99"/>
    <w:unhideWhenUsed/>
    <w:rsid w:val="00C64449"/>
    <w:rPr>
      <w:color w:val="0000FF" w:themeColor="hyperlink"/>
      <w:u w:val="single"/>
    </w:rPr>
  </w:style>
  <w:style w:type="character" w:styleId="UnresolvedMention">
    <w:name w:val="Unresolved Mention"/>
    <w:basedOn w:val="DefaultParagraphFont"/>
    <w:uiPriority w:val="99"/>
    <w:semiHidden/>
    <w:unhideWhenUsed/>
    <w:rsid w:val="00C6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consumerfinance.gov/learnmo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merfinance.gov/learnmo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96BA-F2C1-4C86-B9EF-CD16CB7D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Criminal-Background</vt:lpstr>
    </vt:vector>
  </TitlesOfParts>
  <Company>Company</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Criminal-Background</dc:title>
  <dc:creator>normank</dc:creator>
  <cp:lastModifiedBy>Nancy VanDyke</cp:lastModifiedBy>
  <cp:revision>10</cp:revision>
  <cp:lastPrinted>2023-04-14T20:06:00Z</cp:lastPrinted>
  <dcterms:created xsi:type="dcterms:W3CDTF">2018-06-12T16:22:00Z</dcterms:created>
  <dcterms:modified xsi:type="dcterms:W3CDTF">2023-06-21T22:37:00Z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PScript5.dll Version 5.2.2</vt:lpwstr>
  </property>
  <property fmtid="{D5CDD505-2E9C-101B-9397-08002B2CF9AE}" pid="4" name="LastSaved">
    <vt:filetime>2018-06-12T00:00:00Z</vt:filetime>
  </property>
</Properties>
</file>