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A176" w14:textId="14487E83" w:rsidR="00FE307E" w:rsidRDefault="00086991" w:rsidP="00E36823">
      <w:pPr>
        <w:spacing w:after="0"/>
        <w:jc w:val="center"/>
        <w:rPr>
          <w:b/>
          <w:bCs/>
        </w:rPr>
      </w:pPr>
      <w:r>
        <w:rPr>
          <w:b/>
          <w:bCs/>
          <w:sz w:val="24"/>
          <w:szCs w:val="24"/>
        </w:rPr>
        <w:t>2025</w:t>
      </w:r>
      <w:r w:rsidR="003D5D77" w:rsidRPr="00FE307E">
        <w:rPr>
          <w:b/>
          <w:bCs/>
          <w:sz w:val="24"/>
          <w:szCs w:val="24"/>
        </w:rPr>
        <w:t xml:space="preserve"> </w:t>
      </w:r>
      <w:r w:rsidR="00CD1FE6">
        <w:rPr>
          <w:b/>
          <w:bCs/>
          <w:sz w:val="24"/>
          <w:szCs w:val="24"/>
        </w:rPr>
        <w:t>WSSHE</w:t>
      </w:r>
      <w:r w:rsidR="003D5D77" w:rsidRPr="00FE307E">
        <w:rPr>
          <w:b/>
          <w:bCs/>
          <w:sz w:val="24"/>
          <w:szCs w:val="24"/>
        </w:rPr>
        <w:t xml:space="preserve"> </w:t>
      </w:r>
      <w:r w:rsidR="00CD1FE6">
        <w:rPr>
          <w:b/>
          <w:bCs/>
          <w:sz w:val="24"/>
          <w:szCs w:val="24"/>
        </w:rPr>
        <w:t>SPRING SYMPOSIUM</w:t>
      </w:r>
      <w:r w:rsidR="003D5D77" w:rsidRPr="00FE307E">
        <w:rPr>
          <w:b/>
          <w:bCs/>
          <w:sz w:val="24"/>
          <w:szCs w:val="24"/>
        </w:rPr>
        <w:t xml:space="preserve"> SPONSOR/EXHIBITOR </w:t>
      </w:r>
      <w:r w:rsidR="00FE307E" w:rsidRPr="00FE307E">
        <w:rPr>
          <w:b/>
          <w:bCs/>
          <w:sz w:val="24"/>
          <w:szCs w:val="24"/>
        </w:rPr>
        <w:br/>
      </w:r>
      <w:r w:rsidR="00A941C7">
        <w:rPr>
          <w:b/>
          <w:bCs/>
          <w:sz w:val="24"/>
          <w:szCs w:val="24"/>
        </w:rPr>
        <w:t>TERMS</w:t>
      </w:r>
      <w:r w:rsidR="003D5D77" w:rsidRPr="00FE307E">
        <w:rPr>
          <w:b/>
          <w:bCs/>
          <w:sz w:val="24"/>
          <w:szCs w:val="24"/>
        </w:rPr>
        <w:t xml:space="preserve"> &amp; </w:t>
      </w:r>
      <w:r w:rsidR="00A941C7">
        <w:rPr>
          <w:b/>
          <w:bCs/>
          <w:sz w:val="24"/>
          <w:szCs w:val="24"/>
        </w:rPr>
        <w:t>CONDITIONS</w:t>
      </w:r>
      <w:r w:rsidR="003D5D77" w:rsidRPr="00FE307E">
        <w:rPr>
          <w:b/>
          <w:bCs/>
          <w:sz w:val="24"/>
          <w:szCs w:val="24"/>
        </w:rPr>
        <w:t xml:space="preserve"> AND LIABILITY WAIVER</w:t>
      </w:r>
    </w:p>
    <w:p w14:paraId="2A809EE2" w14:textId="15F93FE4" w:rsidR="00AF2CD7" w:rsidRPr="000A7F33" w:rsidRDefault="003D5D77" w:rsidP="000A7F33">
      <w:pPr>
        <w:spacing w:after="0"/>
      </w:pPr>
      <w:r>
        <w:rPr>
          <w:b/>
          <w:bCs/>
        </w:rPr>
        <w:br/>
      </w:r>
      <w:r w:rsidR="00AF2CD7" w:rsidRPr="00AF2CD7">
        <w:rPr>
          <w:b/>
          <w:bCs/>
        </w:rPr>
        <w:t>GENERAL</w:t>
      </w:r>
      <w:r w:rsidR="00AF2CD7" w:rsidRPr="00AF2CD7">
        <w:t xml:space="preserve"> </w:t>
      </w:r>
      <w:r w:rsidR="002B364B" w:rsidRPr="000A7F33">
        <w:br/>
      </w:r>
      <w:r w:rsidR="00AF2CD7" w:rsidRPr="00AF2CD7">
        <w:t xml:space="preserve">The online sponsor and exhibitor application, properly executed by sponsor or exhibitor, shall constitute a valid and binding contract. The </w:t>
      </w:r>
      <w:r w:rsidR="00CD1FE6">
        <w:t>Washington State</w:t>
      </w:r>
      <w:r w:rsidR="00F66C0E">
        <w:t xml:space="preserve"> Society for Healthcare Engineering, Inc.</w:t>
      </w:r>
      <w:r w:rsidR="00AF2CD7" w:rsidRPr="00AF2CD7">
        <w:t xml:space="preserve"> (herein referred to as </w:t>
      </w:r>
      <w:r w:rsidR="00CD1FE6">
        <w:t>WS</w:t>
      </w:r>
      <w:r w:rsidR="00E470E3">
        <w:t>SHE</w:t>
      </w:r>
      <w:r w:rsidR="00AF2CD7" w:rsidRPr="00AF2CD7">
        <w:t xml:space="preserve">), reserves the exclusive and total right to control all aspects of the conduct of this event; and specifically, it reserves the right to determine the eligibility of any sponsor for inclusion in </w:t>
      </w:r>
      <w:r w:rsidR="005637AB">
        <w:t>c</w:t>
      </w:r>
      <w:r w:rsidR="00AF2CD7" w:rsidRPr="00AF2CD7">
        <w:t xml:space="preserve">onference </w:t>
      </w:r>
      <w:r w:rsidR="005637AB">
        <w:t>s</w:t>
      </w:r>
      <w:r w:rsidR="00AF2CD7" w:rsidRPr="00AF2CD7">
        <w:t>ponsorship</w:t>
      </w:r>
      <w:r w:rsidR="005637AB">
        <w:t>s</w:t>
      </w:r>
      <w:r w:rsidR="00AF2CD7" w:rsidRPr="00AF2CD7">
        <w:t xml:space="preserve">. Requests for sponsorship may </w:t>
      </w:r>
      <w:proofErr w:type="gramStart"/>
      <w:r w:rsidR="00AF2CD7" w:rsidRPr="00AF2CD7">
        <w:t>be refused</w:t>
      </w:r>
      <w:proofErr w:type="gramEnd"/>
      <w:r w:rsidR="00AF2CD7" w:rsidRPr="00AF2CD7">
        <w:t xml:space="preserve"> or restricted due to space limitation or other reasons determined by </w:t>
      </w:r>
      <w:r w:rsidR="00CD1FE6">
        <w:t>WSSHE</w:t>
      </w:r>
      <w:r w:rsidR="00AF2CD7" w:rsidRPr="00AF2CD7">
        <w:t xml:space="preserve">. </w:t>
      </w:r>
      <w:r w:rsidR="00CD1FE6">
        <w:t>WSSHE</w:t>
      </w:r>
      <w:r w:rsidR="00AF2CD7" w:rsidRPr="00AF2CD7">
        <w:t xml:space="preserve"> also reserves the right to render all interpretations and decisions, should questions arise, and to establish further regulations as may </w:t>
      </w:r>
      <w:proofErr w:type="gramStart"/>
      <w:r w:rsidR="00AF2CD7" w:rsidRPr="00AF2CD7">
        <w:t>be deemed</w:t>
      </w:r>
      <w:proofErr w:type="gramEnd"/>
      <w:r w:rsidR="00AF2CD7" w:rsidRPr="00AF2CD7">
        <w:t xml:space="preserve"> necessary </w:t>
      </w:r>
      <w:proofErr w:type="gramStart"/>
      <w:r w:rsidR="00AF2CD7" w:rsidRPr="00AF2CD7">
        <w:t>to</w:t>
      </w:r>
      <w:proofErr w:type="gramEnd"/>
      <w:r w:rsidR="00AF2CD7" w:rsidRPr="00AF2CD7">
        <w:t xml:space="preserve"> the general success </w:t>
      </w:r>
      <w:r w:rsidR="005637AB">
        <w:t>and well-being of the conference</w:t>
      </w:r>
      <w:r w:rsidR="00AF2CD7" w:rsidRPr="00AF2CD7">
        <w:t>. Conference management</w:t>
      </w:r>
      <w:r w:rsidR="00F66C0E">
        <w:t>’</w:t>
      </w:r>
      <w:r w:rsidR="00AF2CD7" w:rsidRPr="00AF2CD7">
        <w:t xml:space="preserve">s decisions and interpretations shall </w:t>
      </w:r>
      <w:proofErr w:type="gramStart"/>
      <w:r w:rsidR="00AF2CD7" w:rsidRPr="00AF2CD7">
        <w:t>be accepted</w:t>
      </w:r>
      <w:proofErr w:type="gramEnd"/>
      <w:r w:rsidR="00AF2CD7" w:rsidRPr="00AF2CD7">
        <w:t xml:space="preserve"> as final in all cases. </w:t>
      </w:r>
      <w:r w:rsidR="00CD1FE6">
        <w:t>WSSHE</w:t>
      </w:r>
      <w:r w:rsidR="00AF2CD7" w:rsidRPr="00AF2CD7">
        <w:t xml:space="preserve"> will have sole control over all admissions of </w:t>
      </w:r>
      <w:proofErr w:type="gramStart"/>
      <w:r w:rsidR="00AF2CD7" w:rsidRPr="00AF2CD7">
        <w:t>persons</w:t>
      </w:r>
      <w:proofErr w:type="gramEnd"/>
      <w:r w:rsidR="00AF2CD7" w:rsidRPr="00AF2CD7">
        <w:t xml:space="preserve"> to the </w:t>
      </w:r>
      <w:r w:rsidR="005637AB">
        <w:t>c</w:t>
      </w:r>
      <w:r w:rsidR="00AF2CD7" w:rsidRPr="00AF2CD7">
        <w:t xml:space="preserve">onference. The acceptance of this contract does not carry nor imply endorsement of the product or service by </w:t>
      </w:r>
      <w:r w:rsidR="00CD1FE6">
        <w:t>WSSHE</w:t>
      </w:r>
      <w:r w:rsidR="00AF2CD7" w:rsidRPr="00AF2CD7">
        <w:t>.</w:t>
      </w:r>
      <w:r w:rsidR="00F66C0E">
        <w:br/>
      </w:r>
      <w:r w:rsidR="00F66C0E">
        <w:br/>
      </w:r>
      <w:r w:rsidR="00CD1FE6">
        <w:t>WSSHE</w:t>
      </w:r>
      <w:r w:rsidR="00F66C0E" w:rsidRPr="00F66C0E">
        <w:t xml:space="preserve"> reserves the right to restrict any exhibit or sponsorship because of noise, method of operation, or any behavior that is judged dangerous or objectionable; and also, to prohibit, or to evict, that which is considered to detract from the general character of the exhibit area and/or sponsorships. This general restriction includes </w:t>
      </w:r>
      <w:proofErr w:type="gramStart"/>
      <w:r w:rsidR="00F66C0E" w:rsidRPr="00F66C0E">
        <w:t>persons</w:t>
      </w:r>
      <w:proofErr w:type="gramEnd"/>
      <w:r w:rsidR="00F66C0E" w:rsidRPr="00F66C0E">
        <w:t xml:space="preserve">, things, conduct, printed matter, or anything deemed objectionable by </w:t>
      </w:r>
      <w:r w:rsidR="00CD1FE6">
        <w:t>WSSHE</w:t>
      </w:r>
      <w:r w:rsidR="00F66C0E" w:rsidRPr="00F66C0E">
        <w:t xml:space="preserve">. In the event of such restriction or eviction, </w:t>
      </w:r>
      <w:r w:rsidR="00CD1FE6">
        <w:t>WSSHE</w:t>
      </w:r>
      <w:r w:rsidR="00F66C0E" w:rsidRPr="00F66C0E">
        <w:t xml:space="preserve"> is not liable for any refund or other sponsor expenses.</w:t>
      </w:r>
    </w:p>
    <w:p w14:paraId="655965B3" w14:textId="77777777" w:rsidR="00A564D4" w:rsidRPr="00AF2CD7" w:rsidRDefault="00A564D4" w:rsidP="00A564D4">
      <w:pPr>
        <w:spacing w:after="0"/>
      </w:pPr>
    </w:p>
    <w:p w14:paraId="235C116F" w14:textId="37E660E0" w:rsidR="00AF2CD7" w:rsidRPr="000A7F33" w:rsidRDefault="00AF2CD7" w:rsidP="00A564D4">
      <w:pPr>
        <w:spacing w:after="0"/>
      </w:pPr>
      <w:proofErr w:type="gramStart"/>
      <w:r w:rsidRPr="00AF2CD7">
        <w:t>Sponsor</w:t>
      </w:r>
      <w:proofErr w:type="gramEnd"/>
      <w:r w:rsidRPr="00AF2CD7">
        <w:t xml:space="preserve"> agrees to conform to all rules and regulations stated below. Breaches or infractions of these rules may jeopardize the right to sponsor at future conferences hosted by </w:t>
      </w:r>
      <w:r w:rsidR="00CD1FE6">
        <w:t>WSSHE</w:t>
      </w:r>
      <w:r w:rsidRPr="00AF2CD7">
        <w:t>.</w:t>
      </w:r>
    </w:p>
    <w:p w14:paraId="648B9A3F" w14:textId="77777777" w:rsidR="00A564D4" w:rsidRPr="00AF2CD7" w:rsidRDefault="00A564D4" w:rsidP="00A564D4">
      <w:pPr>
        <w:spacing w:after="0"/>
      </w:pPr>
    </w:p>
    <w:p w14:paraId="1E1584D3" w14:textId="7758F15D" w:rsidR="00AF2CD7" w:rsidRPr="000A7F33" w:rsidRDefault="00AF2CD7" w:rsidP="00A564D4">
      <w:pPr>
        <w:spacing w:after="0"/>
      </w:pPr>
      <w:r w:rsidRPr="00AF2CD7">
        <w:rPr>
          <w:b/>
          <w:bCs/>
        </w:rPr>
        <w:t>PAYMENT FOR SPONSORSHIP</w:t>
      </w:r>
      <w:r w:rsidRPr="00AF2CD7">
        <w:t xml:space="preserve"> </w:t>
      </w:r>
      <w:r w:rsidR="002B364B" w:rsidRPr="000A7F33">
        <w:br/>
      </w:r>
      <w:r w:rsidRPr="00AF2CD7">
        <w:t xml:space="preserve">Payment to secure a sponsorship or exhibit space must </w:t>
      </w:r>
      <w:proofErr w:type="gramStart"/>
      <w:r w:rsidRPr="00AF2CD7">
        <w:t>be received</w:t>
      </w:r>
      <w:proofErr w:type="gramEnd"/>
      <w:r w:rsidRPr="00AF2CD7">
        <w:t xml:space="preserve"> within 30 days of invoice. The post-conference attendee list will only </w:t>
      </w:r>
      <w:proofErr w:type="gramStart"/>
      <w:r w:rsidRPr="00AF2CD7">
        <w:t>be shared</w:t>
      </w:r>
      <w:proofErr w:type="gramEnd"/>
      <w:r w:rsidRPr="00AF2CD7">
        <w:t xml:space="preserve"> once full payment has been received.</w:t>
      </w:r>
      <w:r w:rsidR="00F66C0E">
        <w:t xml:space="preserve"> No portion of your organization’s sponsorship of </w:t>
      </w:r>
      <w:r w:rsidR="00CD1FE6">
        <w:t>WSSHE</w:t>
      </w:r>
      <w:r w:rsidR="00F66C0E">
        <w:t xml:space="preserve"> is deductible as a charitable expense. </w:t>
      </w:r>
    </w:p>
    <w:p w14:paraId="1C454137" w14:textId="77777777" w:rsidR="00A564D4" w:rsidRPr="00AF2CD7" w:rsidRDefault="00A564D4" w:rsidP="00A564D4">
      <w:pPr>
        <w:spacing w:after="0"/>
      </w:pPr>
    </w:p>
    <w:p w14:paraId="3A9560A7" w14:textId="7E36B813" w:rsidR="00AF2CD7" w:rsidRPr="00395DBC" w:rsidRDefault="00AF2CD7" w:rsidP="00A564D4">
      <w:pPr>
        <w:spacing w:after="0"/>
      </w:pPr>
      <w:r w:rsidRPr="00AF2CD7">
        <w:rPr>
          <w:b/>
          <w:bCs/>
        </w:rPr>
        <w:t>CANCELLATION/REFUND</w:t>
      </w:r>
      <w:r w:rsidRPr="00AF2CD7">
        <w:t xml:space="preserve"> </w:t>
      </w:r>
      <w:r w:rsidR="002B364B" w:rsidRPr="000A7F33">
        <w:br/>
      </w:r>
      <w:r w:rsidR="00395DBC" w:rsidRPr="00395DBC">
        <w:t xml:space="preserve">Sponsorship cancellations must </w:t>
      </w:r>
      <w:proofErr w:type="gramStart"/>
      <w:r w:rsidR="00395DBC" w:rsidRPr="00395DBC">
        <w:t>be submitted</w:t>
      </w:r>
      <w:proofErr w:type="gramEnd"/>
      <w:r w:rsidR="00395DBC" w:rsidRPr="00395DBC">
        <w:t xml:space="preserve"> in writing via email to</w:t>
      </w:r>
      <w:r w:rsidR="00395DBC">
        <w:t xml:space="preserve"> </w:t>
      </w:r>
      <w:hyperlink r:id="rId8" w:history="1">
        <w:r w:rsidR="00CD1FE6" w:rsidRPr="00A41F2F">
          <w:rPr>
            <w:rStyle w:val="Hyperlink"/>
          </w:rPr>
          <w:t>info@WSSHE.org</w:t>
        </w:r>
      </w:hyperlink>
      <w:r w:rsidR="00395DBC" w:rsidRPr="00395DBC">
        <w:t xml:space="preserve">. Cancellations are effective on the date written notification </w:t>
      </w:r>
      <w:proofErr w:type="gramStart"/>
      <w:r w:rsidR="00395DBC" w:rsidRPr="00395DBC">
        <w:t>is received</w:t>
      </w:r>
      <w:proofErr w:type="gramEnd"/>
      <w:r w:rsidR="00395DBC" w:rsidRPr="00395DBC">
        <w:t xml:space="preserve"> by </w:t>
      </w:r>
      <w:r w:rsidR="00CD1FE6">
        <w:t>WSSHE</w:t>
      </w:r>
      <w:r w:rsidR="00395DBC" w:rsidRPr="00395DBC">
        <w:t xml:space="preserve">. A fifty percent (50%) refund will </w:t>
      </w:r>
      <w:proofErr w:type="gramStart"/>
      <w:r w:rsidR="00395DBC" w:rsidRPr="00395DBC">
        <w:t>be given</w:t>
      </w:r>
      <w:proofErr w:type="gramEnd"/>
      <w:r w:rsidR="00395DBC" w:rsidRPr="00395DBC">
        <w:t xml:space="preserve"> for cancellations received by </w:t>
      </w:r>
      <w:r w:rsidR="00A941C7" w:rsidRPr="00E36823">
        <w:t xml:space="preserve">March </w:t>
      </w:r>
      <w:r w:rsidR="00E36823" w:rsidRPr="00E36823">
        <w:t>1</w:t>
      </w:r>
      <w:r w:rsidR="00A941C7" w:rsidRPr="00E36823">
        <w:t>7</w:t>
      </w:r>
      <w:r w:rsidR="00395DBC" w:rsidRPr="00E36823">
        <w:t xml:space="preserve">, </w:t>
      </w:r>
      <w:r w:rsidR="00086991" w:rsidRPr="00E36823">
        <w:t>2025</w:t>
      </w:r>
      <w:r w:rsidR="00A941C7" w:rsidRPr="00E36823">
        <w:t xml:space="preserve"> (</w:t>
      </w:r>
      <w:r w:rsidR="00E36823" w:rsidRPr="00E36823">
        <w:t>four</w:t>
      </w:r>
      <w:r w:rsidR="00A941C7" w:rsidRPr="00E36823">
        <w:t xml:space="preserve"> weeks prior to the conference)</w:t>
      </w:r>
      <w:r w:rsidR="00395DBC" w:rsidRPr="00E36823">
        <w:t xml:space="preserve">. Sponsors canceling after </w:t>
      </w:r>
      <w:r w:rsidR="00A941C7" w:rsidRPr="00E36823">
        <w:t xml:space="preserve">March </w:t>
      </w:r>
      <w:r w:rsidR="00E36823" w:rsidRPr="00E36823">
        <w:t>1</w:t>
      </w:r>
      <w:r w:rsidR="00A941C7" w:rsidRPr="00E36823">
        <w:t>7</w:t>
      </w:r>
      <w:r w:rsidR="00395DBC" w:rsidRPr="00E36823">
        <w:t xml:space="preserve">, </w:t>
      </w:r>
      <w:r w:rsidR="00086991" w:rsidRPr="00E36823">
        <w:t>2025</w:t>
      </w:r>
      <w:r w:rsidR="00395DBC" w:rsidRPr="00E36823">
        <w:t>, will be responsible for payment in full and may jeopardize the right to sponsor at future events.</w:t>
      </w:r>
    </w:p>
    <w:p w14:paraId="5AB098D5" w14:textId="77777777" w:rsidR="00A564D4" w:rsidRPr="00AF2CD7" w:rsidRDefault="00A564D4" w:rsidP="00A564D4">
      <w:pPr>
        <w:spacing w:after="0"/>
      </w:pPr>
    </w:p>
    <w:p w14:paraId="4AAF8CDB" w14:textId="6EA47664" w:rsidR="00FE307E" w:rsidRDefault="00AF2CD7" w:rsidP="00A564D4">
      <w:pPr>
        <w:spacing w:after="0"/>
      </w:pPr>
      <w:r w:rsidRPr="00AF2CD7">
        <w:rPr>
          <w:b/>
          <w:bCs/>
        </w:rPr>
        <w:t xml:space="preserve">ASSIGNMENT OF </w:t>
      </w:r>
      <w:r w:rsidR="00395DBC">
        <w:rPr>
          <w:b/>
          <w:bCs/>
        </w:rPr>
        <w:t>SPONSORSHIPS</w:t>
      </w:r>
      <w:r w:rsidRPr="00AF2CD7">
        <w:t xml:space="preserve"> </w:t>
      </w:r>
      <w:r w:rsidR="002B364B" w:rsidRPr="000A7F33">
        <w:br/>
      </w:r>
      <w:proofErr w:type="spellStart"/>
      <w:r w:rsidRPr="00AF2CD7">
        <w:t>Sponsorships</w:t>
      </w:r>
      <w:proofErr w:type="spellEnd"/>
      <w:r w:rsidRPr="00AF2CD7">
        <w:t xml:space="preserve"> </w:t>
      </w:r>
      <w:proofErr w:type="gramStart"/>
      <w:r w:rsidRPr="00AF2CD7">
        <w:t>are awarded</w:t>
      </w:r>
      <w:proofErr w:type="gramEnd"/>
      <w:r w:rsidRPr="00AF2CD7">
        <w:t xml:space="preserve"> on a first-come, first-serve</w:t>
      </w:r>
      <w:r w:rsidR="005637AB">
        <w:t>d</w:t>
      </w:r>
      <w:r w:rsidRPr="00AF2CD7">
        <w:t xml:space="preserve"> basis; based on the date the contract is received by </w:t>
      </w:r>
      <w:r w:rsidR="00CD1FE6">
        <w:t>WSSHE</w:t>
      </w:r>
      <w:r w:rsidRPr="00AF2CD7">
        <w:t xml:space="preserve">, </w:t>
      </w:r>
      <w:proofErr w:type="gramStart"/>
      <w:r w:rsidRPr="00AF2CD7">
        <w:t>date</w:t>
      </w:r>
      <w:proofErr w:type="gramEnd"/>
      <w:r w:rsidRPr="00AF2CD7">
        <w:t xml:space="preserve"> of full payment received by </w:t>
      </w:r>
      <w:r w:rsidR="00CD1FE6">
        <w:t>WSSHE</w:t>
      </w:r>
      <w:r w:rsidRPr="00AF2CD7">
        <w:t xml:space="preserve"> and the availability of requested sponsorships. </w:t>
      </w:r>
      <w:r w:rsidR="00CD1FE6">
        <w:t>WSSHE</w:t>
      </w:r>
      <w:r w:rsidRPr="00AF2CD7">
        <w:t xml:space="preserve"> reserves the right to assign sponsorships based on other equitable considerations, to alter the exhibit floor plan, to change location assignments or relocate the exhibit area at any time, as it may deem necessary. </w:t>
      </w:r>
      <w:r w:rsidR="00CD1FE6">
        <w:t>WSSHE</w:t>
      </w:r>
      <w:r w:rsidRPr="00AF2CD7">
        <w:t xml:space="preserve"> also reserves the right to reassign sponsorship selections, as it may </w:t>
      </w:r>
      <w:proofErr w:type="gramStart"/>
      <w:r w:rsidRPr="00AF2CD7">
        <w:t>deem</w:t>
      </w:r>
      <w:proofErr w:type="gramEnd"/>
      <w:r w:rsidRPr="00AF2CD7">
        <w:t xml:space="preserve"> necessary and equitable.</w:t>
      </w:r>
      <w:r w:rsidR="00A941C7">
        <w:t xml:space="preserve"> Golf foursome</w:t>
      </w:r>
      <w:r w:rsidR="003720CE">
        <w:t xml:space="preserve"> and player</w:t>
      </w:r>
      <w:r w:rsidR="00A941C7">
        <w:t xml:space="preserve"> </w:t>
      </w:r>
      <w:r w:rsidR="003720CE">
        <w:t>tickets, additional exhibitor representative badges and attendee registrations</w:t>
      </w:r>
      <w:r w:rsidR="00A941C7">
        <w:t xml:space="preserve"> do not count toward sponsorship levels. </w:t>
      </w:r>
      <w:r w:rsidR="00A941C7">
        <w:br/>
      </w:r>
      <w:r w:rsidR="00A564D4" w:rsidRPr="000A7F33">
        <w:br/>
      </w:r>
      <w:r w:rsidR="00A564D4" w:rsidRPr="000A7F33">
        <w:rPr>
          <w:b/>
          <w:bCs/>
        </w:rPr>
        <w:lastRenderedPageBreak/>
        <w:t>COMPETING EVENT POLICY</w:t>
      </w:r>
      <w:r w:rsidR="00A564D4" w:rsidRPr="000A7F33">
        <w:rPr>
          <w:b/>
          <w:bCs/>
        </w:rPr>
        <w:br/>
      </w:r>
      <w:r w:rsidR="00F66C0E">
        <w:t>Sponsors</w:t>
      </w:r>
      <w:r w:rsidR="00A564D4" w:rsidRPr="000A7F33">
        <w:t xml:space="preserve">, </w:t>
      </w:r>
      <w:r w:rsidR="002B364B" w:rsidRPr="000A7F33">
        <w:t>e</w:t>
      </w:r>
      <w:r w:rsidR="00A564D4" w:rsidRPr="000A7F33">
        <w:t xml:space="preserve">xhibitors, </w:t>
      </w:r>
      <w:r w:rsidR="002B364B" w:rsidRPr="000A7F33">
        <w:t xml:space="preserve">exhibiting </w:t>
      </w:r>
      <w:r w:rsidR="00A564D4" w:rsidRPr="000A7F33">
        <w:t xml:space="preserve">companies and other participants </w:t>
      </w:r>
      <w:r w:rsidR="00F66C0E">
        <w:t>holding</w:t>
      </w:r>
      <w:r w:rsidR="00A564D4" w:rsidRPr="000A7F33">
        <w:t xml:space="preserve"> meetings, separate social functions or events </w:t>
      </w:r>
      <w:r w:rsidR="00F66C0E">
        <w:t>must</w:t>
      </w:r>
      <w:r w:rsidR="00A564D4" w:rsidRPr="000A7F33">
        <w:t xml:space="preserve"> ensure these activities do not compete with or detract from the </w:t>
      </w:r>
      <w:r w:rsidR="00CD1FE6">
        <w:t>WSSHE</w:t>
      </w:r>
      <w:r w:rsidR="002B364B" w:rsidRPr="000A7F33">
        <w:t xml:space="preserve"> </w:t>
      </w:r>
      <w:r w:rsidR="00CD1FE6">
        <w:t>Spring Symposium</w:t>
      </w:r>
      <w:r w:rsidR="00F66C0E">
        <w:t xml:space="preserve"> and scheduled conference activities</w:t>
      </w:r>
      <w:r w:rsidR="002B364B" w:rsidRPr="000A7F33">
        <w:t>.</w:t>
      </w:r>
      <w:r w:rsidR="00A564D4" w:rsidRPr="000A7F33">
        <w:t xml:space="preserve"> All </w:t>
      </w:r>
      <w:r w:rsidR="002B364B" w:rsidRPr="000A7F33">
        <w:t>s</w:t>
      </w:r>
      <w:r w:rsidR="00A564D4" w:rsidRPr="000A7F33">
        <w:t xml:space="preserve">ponsors, </w:t>
      </w:r>
      <w:r w:rsidR="002B364B" w:rsidRPr="000A7F33">
        <w:t>e</w:t>
      </w:r>
      <w:r w:rsidR="00A564D4" w:rsidRPr="000A7F33">
        <w:t xml:space="preserve">xhibitors, exhibiting companies and other participants interested in holding any type of ancillary functions must contact </w:t>
      </w:r>
      <w:hyperlink r:id="rId9" w:history="1">
        <w:r w:rsidR="00E36823" w:rsidRPr="00A41F2F">
          <w:rPr>
            <w:rStyle w:val="Hyperlink"/>
          </w:rPr>
          <w:t>info@WSSHE.org</w:t>
        </w:r>
      </w:hyperlink>
      <w:r w:rsidR="002B364B" w:rsidRPr="000A7F33">
        <w:t xml:space="preserve"> for approval. </w:t>
      </w:r>
      <w:r w:rsidR="00FE307E">
        <w:br/>
      </w:r>
      <w:r w:rsidR="003D5D77" w:rsidRPr="000A7F33">
        <w:rPr>
          <w:b/>
          <w:bCs/>
        </w:rPr>
        <w:br/>
      </w:r>
      <w:r w:rsidR="00CD1FE6">
        <w:rPr>
          <w:b/>
          <w:bCs/>
        </w:rPr>
        <w:t>WSSHE</w:t>
      </w:r>
      <w:r w:rsidR="00F66C0E" w:rsidRPr="00F66C0E">
        <w:rPr>
          <w:b/>
          <w:bCs/>
        </w:rPr>
        <w:t xml:space="preserve"> NAME/LOGO USE GUIDELINES</w:t>
      </w:r>
      <w:r w:rsidR="00F66C0E" w:rsidRPr="00F66C0E">
        <w:rPr>
          <w:b/>
          <w:bCs/>
        </w:rPr>
        <w:br/>
      </w:r>
      <w:r w:rsidR="00F66C0E" w:rsidRPr="00F66C0E">
        <w:t xml:space="preserve">The use of </w:t>
      </w:r>
      <w:r w:rsidR="00CD1FE6">
        <w:t>WSSHE</w:t>
      </w:r>
      <w:r w:rsidR="00F66C0E" w:rsidRPr="00F66C0E">
        <w:t xml:space="preserve"> and any associated logos in sponsor marketing materials must receive prior authorization from </w:t>
      </w:r>
      <w:r w:rsidR="00CD1FE6">
        <w:t>WSSHE</w:t>
      </w:r>
      <w:r w:rsidR="00F66C0E" w:rsidRPr="00F66C0E">
        <w:t xml:space="preserve"> leadership. Please email requests to </w:t>
      </w:r>
      <w:hyperlink r:id="rId10" w:history="1">
        <w:r w:rsidR="00E36823" w:rsidRPr="00A41F2F">
          <w:rPr>
            <w:rStyle w:val="Hyperlink"/>
          </w:rPr>
          <w:t>info@WSSHE.org</w:t>
        </w:r>
      </w:hyperlink>
      <w:r w:rsidR="00F66C0E" w:rsidRPr="00F66C0E">
        <w:t>, including a copy of the marketing item for review.</w:t>
      </w:r>
      <w:r w:rsidR="00A564D4" w:rsidRPr="000A7F33">
        <w:br/>
      </w:r>
      <w:r w:rsidR="00A564D4" w:rsidRPr="000A7F33">
        <w:br/>
      </w:r>
      <w:r w:rsidRPr="000A7F33">
        <w:rPr>
          <w:b/>
          <w:bCs/>
        </w:rPr>
        <w:t>L</w:t>
      </w:r>
      <w:r w:rsidR="00A320B5" w:rsidRPr="000A7F33">
        <w:rPr>
          <w:b/>
          <w:bCs/>
        </w:rPr>
        <w:t>IABILITY WAIVER</w:t>
      </w:r>
      <w:r w:rsidRPr="000A7F33">
        <w:t xml:space="preserve"> </w:t>
      </w:r>
      <w:r w:rsidR="00A320B5" w:rsidRPr="000A7F33">
        <w:br/>
      </w:r>
      <w:r w:rsidRPr="00AF2CD7">
        <w:t xml:space="preserve">The sponsor or exhibitor and their representatives assume all risks and accepts sole responsibility for any injury (including, but not limited to, personal injury, disability, and death), illness, damage, loss, claim, liability, or expense, of any kind, that attendee may experience or incur in connection with attending the </w:t>
      </w:r>
      <w:r w:rsidR="00086991">
        <w:t>2025</w:t>
      </w:r>
      <w:r w:rsidRPr="00AF2CD7">
        <w:t xml:space="preserve"> </w:t>
      </w:r>
      <w:r w:rsidR="00CD1FE6">
        <w:t>WSSHE</w:t>
      </w:r>
      <w:r w:rsidRPr="000A7F33">
        <w:t xml:space="preserve"> </w:t>
      </w:r>
      <w:r w:rsidR="00CD1FE6">
        <w:t>Spring Symposium</w:t>
      </w:r>
      <w:r w:rsidR="00395DBC">
        <w:t xml:space="preserve"> and its associated activities, </w:t>
      </w:r>
      <w:r w:rsidR="00F14FA5">
        <w:t xml:space="preserve">including the </w:t>
      </w:r>
      <w:r w:rsidR="00CD1FE6">
        <w:t>WSSHE</w:t>
      </w:r>
      <w:r w:rsidR="00F14FA5">
        <w:t xml:space="preserve"> </w:t>
      </w:r>
      <w:r w:rsidR="00CD1FE6">
        <w:t>Spring Symposium</w:t>
      </w:r>
      <w:r w:rsidR="00F66C0E">
        <w:t xml:space="preserve"> </w:t>
      </w:r>
      <w:r w:rsidR="00F14FA5">
        <w:t xml:space="preserve">Golf Tournament and </w:t>
      </w:r>
      <w:r w:rsidR="00395DBC">
        <w:t>social functions.</w:t>
      </w:r>
      <w:r w:rsidR="00395DBC">
        <w:br/>
      </w:r>
      <w:r w:rsidR="00FE307E">
        <w:br/>
      </w:r>
      <w:r w:rsidRPr="00AF2CD7">
        <w:t xml:space="preserve">Sponsor or exhibitor and their representatives hereby releases, covenants not to sue, discharges, and holds harmless the </w:t>
      </w:r>
      <w:r w:rsidR="00CD1FE6">
        <w:t>Washington State</w:t>
      </w:r>
      <w:r w:rsidR="00F66C0E">
        <w:t xml:space="preserve"> Society for Healthcare Engineering, Inc.</w:t>
      </w:r>
      <w:r w:rsidRPr="00AF2CD7">
        <w:t xml:space="preserve"> (</w:t>
      </w:r>
      <w:r w:rsidR="00CD1FE6">
        <w:t>WSSHE</w:t>
      </w:r>
      <w:r w:rsidRPr="00AF2CD7">
        <w:t xml:space="preserve">), its </w:t>
      </w:r>
      <w:r w:rsidR="002730E7">
        <w:t xml:space="preserve">officers, directors, employees, affiliates, agents and </w:t>
      </w:r>
      <w:r w:rsidRPr="00AF2CD7">
        <w:t xml:space="preserve">representatives, of and from any such claims, including all liabilities, claims, actions, damages, costs, or expenses of any kind arising out of or relating thereto. </w:t>
      </w:r>
      <w:proofErr w:type="gramStart"/>
      <w:r w:rsidRPr="00AF2CD7">
        <w:t>Sponsor</w:t>
      </w:r>
      <w:proofErr w:type="gramEnd"/>
      <w:r w:rsidRPr="00AF2CD7">
        <w:t xml:space="preserve"> </w:t>
      </w:r>
      <w:r w:rsidR="000A7F33" w:rsidRPr="000A7F33">
        <w:t xml:space="preserve">or exhibitor </w:t>
      </w:r>
      <w:r w:rsidRPr="00AF2CD7">
        <w:t xml:space="preserve">will be held responsible for any damage done to the building by it, its employees, its </w:t>
      </w:r>
      <w:proofErr w:type="gramStart"/>
      <w:r w:rsidRPr="00AF2CD7">
        <w:t>agents</w:t>
      </w:r>
      <w:proofErr w:type="gramEnd"/>
      <w:r w:rsidRPr="00AF2CD7">
        <w:t xml:space="preserve"> or its independent contractors. No nails, tacks or screws may </w:t>
      </w:r>
      <w:proofErr w:type="gramStart"/>
      <w:r w:rsidRPr="00AF2CD7">
        <w:t>be driven</w:t>
      </w:r>
      <w:proofErr w:type="gramEnd"/>
      <w:r w:rsidRPr="00AF2CD7">
        <w:t xml:space="preserve"> into the floor, walls, or woodwork of the building. </w:t>
      </w:r>
    </w:p>
    <w:p w14:paraId="757F77A1" w14:textId="09CD927B" w:rsidR="00FE307E" w:rsidRDefault="00FE307E" w:rsidP="00A564D4">
      <w:pPr>
        <w:spacing w:after="0"/>
      </w:pPr>
      <w:r>
        <w:br/>
      </w:r>
      <w:r w:rsidRPr="002730E7">
        <w:t xml:space="preserve">Participants in the golf tournament are exclusively responsible for their own health condition, skill level, weather risks and risks caused by other players and the conditions of the golf </w:t>
      </w:r>
      <w:proofErr w:type="gramStart"/>
      <w:r w:rsidRPr="002730E7">
        <w:t>carts</w:t>
      </w:r>
      <w:proofErr w:type="gramEnd"/>
      <w:r w:rsidRPr="002730E7">
        <w:t xml:space="preserve"> and playing grounds and should retire or not play if they see or believe there are any risks.</w:t>
      </w:r>
      <w:r w:rsidR="005B0850">
        <w:t xml:space="preserve"> </w:t>
      </w:r>
      <w:r w:rsidR="00E4422B">
        <w:t xml:space="preserve">Golf tournament cancellations due to severe weather will be the judgment call of the </w:t>
      </w:r>
      <w:r w:rsidR="00CD1FE6">
        <w:t>WSSHE</w:t>
      </w:r>
      <w:r w:rsidR="00E4422B">
        <w:t xml:space="preserve"> golf tournament committee and golf course staff. No refunds due to weather will be given</w:t>
      </w:r>
      <w:proofErr w:type="gramStart"/>
      <w:r w:rsidR="00E4422B">
        <w:t xml:space="preserve">.  </w:t>
      </w:r>
      <w:proofErr w:type="gramEnd"/>
    </w:p>
    <w:p w14:paraId="1B2EB6D9" w14:textId="77777777" w:rsidR="00FE307E" w:rsidRDefault="00FE307E" w:rsidP="00A564D4">
      <w:pPr>
        <w:spacing w:after="0"/>
      </w:pPr>
    </w:p>
    <w:p w14:paraId="10470449" w14:textId="78135B67" w:rsidR="0084400B" w:rsidRDefault="00CD1FE6" w:rsidP="0084400B">
      <w:pPr>
        <w:spacing w:after="0"/>
      </w:pPr>
      <w:r>
        <w:t>WSSHE</w:t>
      </w:r>
      <w:r w:rsidR="00AF2CD7" w:rsidRPr="00AF2CD7">
        <w:t xml:space="preserve">, CMP Management, Inc., their </w:t>
      </w:r>
      <w:proofErr w:type="gramStart"/>
      <w:r w:rsidR="00AF2CD7" w:rsidRPr="00AF2CD7">
        <w:t>agents</w:t>
      </w:r>
      <w:proofErr w:type="gramEnd"/>
      <w:r w:rsidR="00AF2CD7" w:rsidRPr="00AF2CD7">
        <w:t xml:space="preserve"> and employees will not be liable for failure to hold the Conference as scheduled. Payments for sponsorship will be returned in the event of cancellation, except that any actual expenses incurred or committed in connection with the Conference will be prorated and deducted if the Conference is canceled because of fire, an act of God, the public enemy, strike, communicable disease, or any law or regulation of public authority which makes it impossible, </w:t>
      </w:r>
      <w:r w:rsidR="00A941C7">
        <w:t>impracticable</w:t>
      </w:r>
      <w:r w:rsidR="00AF2CD7" w:rsidRPr="00AF2CD7">
        <w:t xml:space="preserve"> or illegal to hold the Conference.</w:t>
      </w:r>
      <w:r w:rsidR="005B0850">
        <w:t xml:space="preserve"> </w:t>
      </w:r>
      <w:r w:rsidR="0084400B">
        <w:br/>
      </w:r>
      <w:r w:rsidR="0084400B">
        <w:br/>
      </w:r>
      <w:r w:rsidR="0084400B" w:rsidRPr="0084400B">
        <w:rPr>
          <w:b/>
          <w:bCs/>
        </w:rPr>
        <w:t>PHOTOGRAPHY RELEASE</w:t>
      </w:r>
    </w:p>
    <w:p w14:paraId="3E596BAA" w14:textId="1EA92BEA" w:rsidR="005B0850" w:rsidRDefault="0084400B" w:rsidP="0084400B">
      <w:pPr>
        <w:spacing w:after="0"/>
      </w:pPr>
      <w:r>
        <w:t xml:space="preserve">The </w:t>
      </w:r>
      <w:r w:rsidR="00CD1FE6">
        <w:t>Washington State</w:t>
      </w:r>
      <w:r>
        <w:t xml:space="preserve"> Society for Healthcare Engineering, Inc. retains the right and permission to publish, without further charge, photographs and videos taken during this event. These photographs and videos may be used in publications, including electronic publication, audio-visual presentations, promotional literature, </w:t>
      </w:r>
      <w:proofErr w:type="gramStart"/>
      <w:r>
        <w:t>advertising</w:t>
      </w:r>
      <w:proofErr w:type="gramEnd"/>
      <w:r>
        <w:t xml:space="preserve"> or similar ways. By participating in this event, sponsor/exhibitor representatives voluntarily consent to </w:t>
      </w:r>
      <w:proofErr w:type="gramStart"/>
      <w:r>
        <w:t>be recorded</w:t>
      </w:r>
      <w:proofErr w:type="gramEnd"/>
      <w:r>
        <w:t xml:space="preserve"> and/or photographed by the </w:t>
      </w:r>
      <w:r w:rsidR="00CD1FE6">
        <w:t>Washington State</w:t>
      </w:r>
      <w:r>
        <w:t xml:space="preserve"> Society for Healthcare Engineering, Inc.</w:t>
      </w:r>
    </w:p>
    <w:p w14:paraId="38ECD48A" w14:textId="77777777" w:rsidR="00177279" w:rsidRDefault="00177279" w:rsidP="005B0850">
      <w:pPr>
        <w:spacing w:after="0"/>
      </w:pPr>
    </w:p>
    <w:sectPr w:rsidR="00177279" w:rsidSect="00C61803">
      <w:headerReference w:type="default" r:id="rId11"/>
      <w:foot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CE40" w14:textId="77777777" w:rsidR="00264094" w:rsidRDefault="00264094" w:rsidP="003D5D77">
      <w:pPr>
        <w:spacing w:after="0" w:line="240" w:lineRule="auto"/>
      </w:pPr>
      <w:r>
        <w:separator/>
      </w:r>
    </w:p>
  </w:endnote>
  <w:endnote w:type="continuationSeparator" w:id="0">
    <w:p w14:paraId="479797D2" w14:textId="77777777" w:rsidR="00264094" w:rsidRDefault="00264094" w:rsidP="003D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F809" w14:textId="5D2AA66E" w:rsidR="000A7F33" w:rsidRDefault="00CD1FE6" w:rsidP="00CE3665">
    <w:pPr>
      <w:pStyle w:val="Footer"/>
      <w:jc w:val="center"/>
    </w:pPr>
    <w:r>
      <w:t>Washington State</w:t>
    </w:r>
    <w:r w:rsidR="00F66C0E">
      <w:t xml:space="preserve"> Society for Healthcare Engineering, Inc.</w:t>
    </w:r>
    <w:r w:rsidR="000A7F33">
      <w:t xml:space="preserve"> | </w:t>
    </w:r>
    <w:r w:rsidR="00E36823">
      <w:rPr>
        <w:rFonts w:eastAsiaTheme="minorEastAsia"/>
        <w:noProof/>
        <w:lang w:val="es-ES"/>
      </w:rPr>
      <w:t xml:space="preserve">253-525-5157 </w:t>
    </w:r>
    <w:r w:rsidR="000A7F33">
      <w:t xml:space="preserve">| </w:t>
    </w:r>
    <w:r>
      <w:t>info</w:t>
    </w:r>
    <w:r w:rsidR="00F66C0E">
      <w:t>@</w:t>
    </w:r>
    <w:r>
      <w:t>WSSHE</w:t>
    </w:r>
    <w:r w:rsidR="00F66C0E">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1D95" w14:textId="77777777" w:rsidR="00264094" w:rsidRDefault="00264094" w:rsidP="003D5D77">
      <w:pPr>
        <w:spacing w:after="0" w:line="240" w:lineRule="auto"/>
      </w:pPr>
      <w:r>
        <w:separator/>
      </w:r>
    </w:p>
  </w:footnote>
  <w:footnote w:type="continuationSeparator" w:id="0">
    <w:p w14:paraId="4CB238DC" w14:textId="77777777" w:rsidR="00264094" w:rsidRDefault="00264094" w:rsidP="003D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912" w14:textId="6FC6A35D" w:rsidR="003D5D77" w:rsidRDefault="003D5D77" w:rsidP="003D5D77">
    <w:pPr>
      <w:pStyle w:val="Header"/>
      <w:tabs>
        <w:tab w:val="clear" w:pos="4680"/>
        <w:tab w:val="clear" w:pos="9360"/>
        <w:tab w:val="left" w:pos="6864"/>
      </w:tabs>
      <w:ind w:left="4320" w:hanging="432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A242" w14:textId="4E19C955" w:rsidR="00E36823" w:rsidRDefault="00E36823">
    <w:pPr>
      <w:pStyle w:val="Header"/>
    </w:pPr>
    <w:r>
      <w:rPr>
        <w:noProof/>
      </w:rPr>
      <w:drawing>
        <wp:anchor distT="0" distB="0" distL="114300" distR="114300" simplePos="0" relativeHeight="251658240" behindDoc="1" locked="0" layoutInCell="1" allowOverlap="1" wp14:anchorId="3F3FCAFB" wp14:editId="2409FE86">
          <wp:simplePos x="0" y="0"/>
          <wp:positionH relativeFrom="margin">
            <wp:posOffset>2619375</wp:posOffset>
          </wp:positionH>
          <wp:positionV relativeFrom="paragraph">
            <wp:posOffset>-457835</wp:posOffset>
          </wp:positionV>
          <wp:extent cx="876300" cy="876300"/>
          <wp:effectExtent l="0" t="0" r="0" b="0"/>
          <wp:wrapTight wrapText="bothSides">
            <wp:wrapPolygon edited="0">
              <wp:start x="0" y="0"/>
              <wp:lineTo x="0" y="21130"/>
              <wp:lineTo x="21130" y="21130"/>
              <wp:lineTo x="21130" y="0"/>
              <wp:lineTo x="0" y="0"/>
            </wp:wrapPolygon>
          </wp:wrapTight>
          <wp:docPr id="1390884788" name="Picture 1" descr="A logo of the state society for healthcare engineer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84788" name="Picture 1" descr="A logo of the state society for healthcare engineer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5346D385" w14:textId="11F0632F" w:rsidR="00F66C0E" w:rsidRDefault="00F66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4D87"/>
    <w:multiLevelType w:val="hybridMultilevel"/>
    <w:tmpl w:val="0C428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64372"/>
    <w:multiLevelType w:val="multilevel"/>
    <w:tmpl w:val="227C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2C701E"/>
    <w:multiLevelType w:val="multilevel"/>
    <w:tmpl w:val="227C7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58678">
    <w:abstractNumId w:val="2"/>
  </w:num>
  <w:num w:numId="2" w16cid:durableId="1916237690">
    <w:abstractNumId w:val="0"/>
  </w:num>
  <w:num w:numId="3" w16cid:durableId="313871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D7"/>
    <w:rsid w:val="00017353"/>
    <w:rsid w:val="00086991"/>
    <w:rsid w:val="000A7F33"/>
    <w:rsid w:val="000C18BE"/>
    <w:rsid w:val="00177279"/>
    <w:rsid w:val="00214372"/>
    <w:rsid w:val="002253BE"/>
    <w:rsid w:val="00264094"/>
    <w:rsid w:val="002730E7"/>
    <w:rsid w:val="002B364B"/>
    <w:rsid w:val="002F128F"/>
    <w:rsid w:val="003720CE"/>
    <w:rsid w:val="0039036D"/>
    <w:rsid w:val="00395DBC"/>
    <w:rsid w:val="003D5D77"/>
    <w:rsid w:val="00471BF2"/>
    <w:rsid w:val="004B4DC4"/>
    <w:rsid w:val="00517E78"/>
    <w:rsid w:val="005637AB"/>
    <w:rsid w:val="005B0850"/>
    <w:rsid w:val="006E7466"/>
    <w:rsid w:val="00831908"/>
    <w:rsid w:val="008435D2"/>
    <w:rsid w:val="0084400B"/>
    <w:rsid w:val="008561A3"/>
    <w:rsid w:val="008624D5"/>
    <w:rsid w:val="00866B73"/>
    <w:rsid w:val="0092422F"/>
    <w:rsid w:val="00A320B5"/>
    <w:rsid w:val="00A564D4"/>
    <w:rsid w:val="00A941C7"/>
    <w:rsid w:val="00AF2CD7"/>
    <w:rsid w:val="00B33A8A"/>
    <w:rsid w:val="00C51923"/>
    <w:rsid w:val="00C61803"/>
    <w:rsid w:val="00CD1FE6"/>
    <w:rsid w:val="00CE3665"/>
    <w:rsid w:val="00D6159E"/>
    <w:rsid w:val="00DB14C4"/>
    <w:rsid w:val="00E21D04"/>
    <w:rsid w:val="00E36823"/>
    <w:rsid w:val="00E4422B"/>
    <w:rsid w:val="00E470E3"/>
    <w:rsid w:val="00F14FA5"/>
    <w:rsid w:val="00F32B81"/>
    <w:rsid w:val="00F40134"/>
    <w:rsid w:val="00F66C0E"/>
    <w:rsid w:val="00FC76A0"/>
    <w:rsid w:val="00FE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12309"/>
  <w15:chartTrackingRefBased/>
  <w15:docId w15:val="{AA940145-08A1-40B4-B2B9-89ABAC75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2CD7"/>
    <w:rPr>
      <w:rFonts w:ascii="Times New Roman" w:hAnsi="Times New Roman" w:cs="Times New Roman"/>
      <w:sz w:val="24"/>
      <w:szCs w:val="24"/>
    </w:rPr>
  </w:style>
  <w:style w:type="character" w:styleId="Hyperlink">
    <w:name w:val="Hyperlink"/>
    <w:basedOn w:val="DefaultParagraphFont"/>
    <w:uiPriority w:val="99"/>
    <w:unhideWhenUsed/>
    <w:rsid w:val="00AF2CD7"/>
    <w:rPr>
      <w:color w:val="0563C1" w:themeColor="hyperlink"/>
      <w:u w:val="single"/>
    </w:rPr>
  </w:style>
  <w:style w:type="character" w:styleId="UnresolvedMention">
    <w:name w:val="Unresolved Mention"/>
    <w:basedOn w:val="DefaultParagraphFont"/>
    <w:uiPriority w:val="99"/>
    <w:semiHidden/>
    <w:unhideWhenUsed/>
    <w:rsid w:val="00AF2CD7"/>
    <w:rPr>
      <w:color w:val="605E5C"/>
      <w:shd w:val="clear" w:color="auto" w:fill="E1DFDD"/>
    </w:rPr>
  </w:style>
  <w:style w:type="paragraph" w:styleId="Header">
    <w:name w:val="header"/>
    <w:basedOn w:val="Normal"/>
    <w:link w:val="HeaderChar"/>
    <w:uiPriority w:val="99"/>
    <w:unhideWhenUsed/>
    <w:rsid w:val="003D5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77"/>
  </w:style>
  <w:style w:type="paragraph" w:styleId="Footer">
    <w:name w:val="footer"/>
    <w:basedOn w:val="Normal"/>
    <w:link w:val="FooterChar"/>
    <w:uiPriority w:val="99"/>
    <w:unhideWhenUsed/>
    <w:rsid w:val="003D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77"/>
  </w:style>
  <w:style w:type="paragraph" w:styleId="ListParagraph">
    <w:name w:val="List Paragraph"/>
    <w:basedOn w:val="Normal"/>
    <w:uiPriority w:val="34"/>
    <w:qFormat/>
    <w:rsid w:val="003D5D77"/>
    <w:pPr>
      <w:ind w:left="720"/>
      <w:contextualSpacing/>
    </w:pPr>
  </w:style>
  <w:style w:type="paragraph" w:styleId="BodyText">
    <w:name w:val="Body Text"/>
    <w:basedOn w:val="Normal"/>
    <w:link w:val="BodyTextChar"/>
    <w:rsid w:val="00395DBC"/>
    <w:pPr>
      <w:autoSpaceDE w:val="0"/>
      <w:autoSpaceDN w:val="0"/>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95DB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3802">
      <w:bodyDiv w:val="1"/>
      <w:marLeft w:val="0"/>
      <w:marRight w:val="0"/>
      <w:marTop w:val="0"/>
      <w:marBottom w:val="0"/>
      <w:divBdr>
        <w:top w:val="none" w:sz="0" w:space="0" w:color="auto"/>
        <w:left w:val="none" w:sz="0" w:space="0" w:color="auto"/>
        <w:bottom w:val="none" w:sz="0" w:space="0" w:color="auto"/>
        <w:right w:val="none" w:sz="0" w:space="0" w:color="auto"/>
      </w:divBdr>
    </w:div>
    <w:div w:id="984510856">
      <w:bodyDiv w:val="1"/>
      <w:marLeft w:val="0"/>
      <w:marRight w:val="0"/>
      <w:marTop w:val="0"/>
      <w:marBottom w:val="0"/>
      <w:divBdr>
        <w:top w:val="none" w:sz="0" w:space="0" w:color="auto"/>
        <w:left w:val="none" w:sz="0" w:space="0" w:color="auto"/>
        <w:bottom w:val="none" w:sz="0" w:space="0" w:color="auto"/>
        <w:right w:val="none" w:sz="0" w:space="0" w:color="auto"/>
      </w:divBdr>
    </w:div>
    <w:div w:id="1216967501">
      <w:bodyDiv w:val="1"/>
      <w:marLeft w:val="0"/>
      <w:marRight w:val="0"/>
      <w:marTop w:val="0"/>
      <w:marBottom w:val="0"/>
      <w:divBdr>
        <w:top w:val="none" w:sz="0" w:space="0" w:color="auto"/>
        <w:left w:val="none" w:sz="0" w:space="0" w:color="auto"/>
        <w:bottom w:val="none" w:sz="0" w:space="0" w:color="auto"/>
        <w:right w:val="none" w:sz="0" w:space="0" w:color="auto"/>
      </w:divBdr>
    </w:div>
    <w:div w:id="133610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SSH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WSSHE.org" TargetMode="External"/><Relationship Id="rId4" Type="http://schemas.openxmlformats.org/officeDocument/2006/relationships/settings" Target="settings.xml"/><Relationship Id="rId9" Type="http://schemas.openxmlformats.org/officeDocument/2006/relationships/hyperlink" Target="mailto:info@WSSHE.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7BDA-7C03-4906-9716-06EA23E60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Meiske</dc:creator>
  <cp:keywords/>
  <dc:description/>
  <cp:lastModifiedBy>Caroline Cunningham</cp:lastModifiedBy>
  <cp:revision>3</cp:revision>
  <cp:lastPrinted>2022-07-22T02:15:00Z</cp:lastPrinted>
  <dcterms:created xsi:type="dcterms:W3CDTF">2025-02-19T15:49:00Z</dcterms:created>
  <dcterms:modified xsi:type="dcterms:W3CDTF">2025-02-19T15:49:00Z</dcterms:modified>
</cp:coreProperties>
</file>