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3A8B" w14:textId="08C9124E" w:rsidR="002347DA" w:rsidRPr="00620A61" w:rsidRDefault="7054959C" w:rsidP="1CDC2FA2">
      <w:pPr>
        <w:widowControl w:val="0"/>
        <w:spacing w:before="106" w:line="211" w:lineRule="auto"/>
        <w:ind w:left="124" w:right="2244"/>
        <w:rPr>
          <w:rFonts w:ascii="Segoe UI" w:eastAsia="Segoe UI" w:hAnsi="Segoe UI" w:cs="Segoe UI"/>
          <w:b/>
          <w:bCs/>
          <w:color w:val="001F5C"/>
          <w:sz w:val="36"/>
          <w:szCs w:val="36"/>
        </w:rPr>
      </w:pPr>
      <w:r>
        <w:rPr>
          <w:rFonts w:ascii="Segoe UI" w:eastAsia="Segoe UI" w:hAnsi="Segoe UI" w:cs="Segoe UI"/>
          <w:b/>
          <w:bCs/>
          <w:color w:val="001F5C"/>
          <w:sz w:val="36"/>
          <w:szCs w:val="36"/>
        </w:rPr>
        <w:t>National Civics Bee</w:t>
      </w:r>
      <w:r>
        <w:rPr>
          <w:rFonts w:ascii="Segoe UI" w:eastAsia="Segoe UI" w:hAnsi="Segoe UI" w:cs="Segoe UI"/>
          <w:b/>
          <w:bCs/>
          <w:color w:val="001F5C"/>
          <w:sz w:val="36"/>
          <w:szCs w:val="36"/>
          <w:vertAlign w:val="superscript"/>
        </w:rPr>
        <w:t>®</w:t>
      </w:r>
    </w:p>
    <w:p w14:paraId="7FF5A1A5" w14:textId="02302BBE" w:rsidR="7054959C" w:rsidRPr="00620A61" w:rsidRDefault="00475762" w:rsidP="1CDC2FA2">
      <w:pPr>
        <w:widowControl w:val="0"/>
        <w:spacing w:before="106" w:line="211" w:lineRule="auto"/>
        <w:ind w:left="124" w:right="2244"/>
        <w:rPr>
          <w:rFonts w:ascii="Segoe UI" w:eastAsia="Segoe UI" w:hAnsi="Segoe UI" w:cs="Segoe UI"/>
          <w:color w:val="001F5C"/>
          <w:sz w:val="36"/>
          <w:szCs w:val="36"/>
        </w:rPr>
      </w:pPr>
      <w:r>
        <w:rPr>
          <w:rFonts w:ascii="Segoe UI" w:eastAsia="Segoe UI" w:hAnsi="Segoe UI" w:cs="Segoe UI"/>
          <w:b/>
          <w:bCs/>
          <w:color w:val="001F5C"/>
          <w:sz w:val="36"/>
          <w:szCs w:val="36"/>
        </w:rPr>
        <w:t>Regional Competition Round Rules ("Regional Rules") Template</w:t>
      </w:r>
    </w:p>
    <w:p w14:paraId="3E3D4066" w14:textId="567EA645" w:rsidR="00FF7578" w:rsidRDefault="00595D5B" w:rsidP="1CDC2FA2">
      <w:pPr>
        <w:pStyle w:val="Heading1"/>
        <w:widowControl w:val="0"/>
        <w:spacing w:before="0"/>
        <w:ind w:left="120"/>
        <w:rPr>
          <w:rFonts w:ascii="Segoe UI" w:eastAsia="Segoe UI" w:hAnsi="Segoe UI" w:cs="Segoe UI"/>
          <w:color w:val="313BFB"/>
          <w:sz w:val="20"/>
          <w:szCs w:val="20"/>
        </w:rPr>
      </w:pPr>
      <w:proofErr w:type="gramStart"/>
      <w:r>
        <w:rPr>
          <w:rFonts w:ascii="Segoe UI" w:eastAsia="Segoe UI" w:hAnsi="Segoe UI" w:cs="Segoe UI"/>
          <w:b/>
          <w:bCs/>
          <w:color w:val="313BFB"/>
          <w:sz w:val="20"/>
          <w:szCs w:val="20"/>
        </w:rPr>
        <w:t>COVER</w:t>
      </w:r>
      <w:proofErr w:type="gramEnd"/>
      <w:r>
        <w:rPr>
          <w:rFonts w:ascii="Segoe UI" w:eastAsia="Segoe UI" w:hAnsi="Segoe UI" w:cs="Segoe UI"/>
          <w:b/>
          <w:bCs/>
          <w:color w:val="313BFB"/>
          <w:sz w:val="20"/>
          <w:szCs w:val="20"/>
        </w:rPr>
        <w:t xml:space="preserve"> PAGE</w:t>
      </w:r>
    </w:p>
    <w:p w14:paraId="40C40E25" w14:textId="0EF9E9A2" w:rsidR="00FF7578" w:rsidRDefault="00A01806" w:rsidP="00FB69EA">
      <w:pPr>
        <w:widowControl w:val="0"/>
        <w:ind w:left="130"/>
        <w:rPr>
          <w:rFonts w:ascii="Segoe UI" w:eastAsia="Segoe UI" w:hAnsi="Segoe UI" w:cs="Segoe UI"/>
          <w:color w:val="001F5C"/>
          <w:sz w:val="20"/>
          <w:szCs w:val="20"/>
        </w:rPr>
      </w:pPr>
      <w:bookmarkStart w:id="0" w:name="_Hlk203212165"/>
      <w:r>
        <w:rPr>
          <w:rFonts w:ascii="Segoe UI" w:eastAsia="Segoe UI" w:hAnsi="Segoe UI" w:cs="Segoe UI"/>
          <w:color w:val="001F5C"/>
          <w:sz w:val="20"/>
          <w:szCs w:val="20"/>
        </w:rPr>
        <w:t xml:space="preserve">The U.S. Chamber of Commerce Foundation (the “Foundation”) provides the following rules to Regional Hosts as a template for National Civics Bee Regional Competitions. The Foundation defines a “Regional Competition” as a National Civics Bee-sanctioned live competition organized and operated by an organization authorized by the Foundation to host a Regional Competition (a “Regional Host”), after completion </w:t>
      </w:r>
      <w:bookmarkEnd w:id="0"/>
      <w:r>
        <w:rPr>
          <w:rFonts w:ascii="Segoe UI" w:eastAsia="Segoe UI" w:hAnsi="Segoe UI" w:cs="Segoe UI"/>
          <w:color w:val="001F5C"/>
          <w:sz w:val="20"/>
          <w:szCs w:val="20"/>
        </w:rPr>
        <w:t xml:space="preserve">of the National Civics Bee Essay Round. </w:t>
      </w:r>
    </w:p>
    <w:p w14:paraId="3A5AE4CF" w14:textId="36A15446" w:rsidR="00FF7578" w:rsidRDefault="3089EFE8" w:rsidP="1CDC2FA2">
      <w:pPr>
        <w:widowControl w:val="0"/>
        <w:ind w:left="130"/>
        <w:rPr>
          <w:rFonts w:ascii="Segoe UI" w:eastAsia="Segoe UI" w:hAnsi="Segoe UI" w:cs="Segoe UI"/>
          <w:color w:val="001F5C"/>
          <w:sz w:val="20"/>
          <w:szCs w:val="20"/>
        </w:rPr>
      </w:pPr>
      <w:r>
        <w:rPr>
          <w:rFonts w:ascii="Segoe UI" w:eastAsia="Segoe UI" w:hAnsi="Segoe UI" w:cs="Segoe UI"/>
          <w:color w:val="001F5C"/>
          <w:sz w:val="20"/>
          <w:szCs w:val="20"/>
        </w:rPr>
        <w:t>These Regional Rules are not intended for use in any other rounds of the National Civics Bee Competition (the “NCB Contest”). All participants must comply with the applicable rules for each round of the NCB Contest, which may include an Essay Round, a Regional Competition, a State or Statewide Competition, and the National Competition.</w:t>
      </w:r>
    </w:p>
    <w:p w14:paraId="1C2DA374" w14:textId="72F8BA06" w:rsidR="088CBBA5" w:rsidRDefault="088CBBA5" w:rsidP="1A151898">
      <w:pPr>
        <w:widowControl w:val="0"/>
        <w:ind w:left="130"/>
        <w:rPr>
          <w:rFonts w:ascii="Segoe UI" w:eastAsia="Segoe UI" w:hAnsi="Segoe UI" w:cs="Segoe UI"/>
          <w:color w:val="001F5C"/>
          <w:sz w:val="20"/>
          <w:szCs w:val="20"/>
        </w:rPr>
      </w:pPr>
      <w:r w:rsidRPr="41AB99D4">
        <w:rPr>
          <w:rFonts w:ascii="Segoe UI" w:eastAsia="Segoe UI" w:hAnsi="Segoe UI" w:cs="Segoe UI"/>
          <w:color w:val="001F5C"/>
          <w:sz w:val="20"/>
          <w:szCs w:val="20"/>
        </w:rPr>
        <w:t xml:space="preserve">The operation of each Regional Competition is the sole responsibility of the Regional </w:t>
      </w:r>
      <w:r w:rsidR="2B8144E1" w:rsidRPr="41AB99D4">
        <w:rPr>
          <w:rFonts w:ascii="Segoe UI" w:eastAsia="Segoe UI" w:hAnsi="Segoe UI" w:cs="Segoe UI"/>
          <w:color w:val="001F5C"/>
          <w:sz w:val="20"/>
          <w:szCs w:val="20"/>
        </w:rPr>
        <w:t>Host,</w:t>
      </w:r>
      <w:r w:rsidRPr="41AB99D4">
        <w:rPr>
          <w:rFonts w:ascii="Segoe UI" w:eastAsia="Segoe UI" w:hAnsi="Segoe UI" w:cs="Segoe UI"/>
          <w:color w:val="001F5C"/>
          <w:sz w:val="20"/>
          <w:szCs w:val="20"/>
        </w:rPr>
        <w:t xml:space="preserve"> and the Foundation takes no responsibility for running the Regional Competition, including compliance with all federal, state, and local laws and regulations applicable to the Regional Competition (collectively, “Applicable Law”).  Please note Applicable Law may apply to </w:t>
      </w:r>
      <w:r w:rsidR="00E55E48" w:rsidRPr="41AB99D4">
        <w:rPr>
          <w:rFonts w:ascii="Segoe UI" w:eastAsia="Segoe UI" w:hAnsi="Segoe UI" w:cs="Segoe UI"/>
          <w:color w:val="001F5C"/>
          <w:sz w:val="20"/>
          <w:szCs w:val="20"/>
        </w:rPr>
        <w:t xml:space="preserve">the </w:t>
      </w:r>
      <w:r w:rsidRPr="41AB99D4">
        <w:rPr>
          <w:rFonts w:ascii="Segoe UI" w:eastAsia="Segoe UI" w:hAnsi="Segoe UI" w:cs="Segoe UI"/>
          <w:color w:val="001F5C"/>
          <w:sz w:val="20"/>
          <w:szCs w:val="20"/>
        </w:rPr>
        <w:t>running</w:t>
      </w:r>
      <w:r w:rsidR="00E55E48" w:rsidRPr="41AB99D4">
        <w:rPr>
          <w:rFonts w:ascii="Segoe UI" w:eastAsia="Segoe UI" w:hAnsi="Segoe UI" w:cs="Segoe UI"/>
          <w:color w:val="001F5C"/>
          <w:sz w:val="20"/>
          <w:szCs w:val="20"/>
        </w:rPr>
        <w:t xml:space="preserve"> of</w:t>
      </w:r>
      <w:r w:rsidRPr="41AB99D4">
        <w:rPr>
          <w:rFonts w:ascii="Segoe UI" w:eastAsia="Segoe UI" w:hAnsi="Segoe UI" w:cs="Segoe UI"/>
          <w:color w:val="001F5C"/>
          <w:sz w:val="20"/>
          <w:szCs w:val="20"/>
        </w:rPr>
        <w:t xml:space="preserve"> the Regional Competition (e.g.</w:t>
      </w:r>
      <w:r w:rsidR="003070D8" w:rsidRPr="41AB99D4">
        <w:rPr>
          <w:rFonts w:ascii="Segoe UI" w:eastAsia="Segoe UI" w:hAnsi="Segoe UI" w:cs="Segoe UI"/>
          <w:color w:val="001F5C"/>
          <w:sz w:val="20"/>
          <w:szCs w:val="20"/>
        </w:rPr>
        <w:t>,</w:t>
      </w:r>
      <w:r w:rsidRPr="41AB99D4">
        <w:rPr>
          <w:rFonts w:ascii="Segoe UI" w:eastAsia="Segoe UI" w:hAnsi="Segoe UI" w:cs="Segoe UI"/>
          <w:color w:val="001F5C"/>
          <w:sz w:val="20"/>
          <w:szCs w:val="20"/>
        </w:rPr>
        <w:t xml:space="preserve"> laws on entry into competitions where there is a cash prize)</w:t>
      </w:r>
      <w:r w:rsidR="2EE12F0D" w:rsidRPr="41AB99D4">
        <w:rPr>
          <w:rFonts w:ascii="Segoe UI" w:eastAsia="Segoe UI" w:hAnsi="Segoe UI" w:cs="Segoe UI"/>
          <w:color w:val="001F5C"/>
          <w:sz w:val="20"/>
          <w:szCs w:val="20"/>
        </w:rPr>
        <w:t>, and</w:t>
      </w:r>
      <w:r w:rsidRPr="41AB99D4">
        <w:rPr>
          <w:rFonts w:ascii="Segoe UI" w:eastAsia="Segoe UI" w:hAnsi="Segoe UI" w:cs="Segoe UI"/>
          <w:color w:val="001F5C"/>
          <w:sz w:val="20"/>
          <w:szCs w:val="20"/>
        </w:rPr>
        <w:t xml:space="preserve"> it is the sole responsibility of the Regional Host to comply with all such Applicable Law.  While these Regional Rules are intended to follow general best practices in competitions like the NCB Contest rounds, the Foundation makes no representation or warranty regarding the Regional Rules’ compliance with Applicable </w:t>
      </w:r>
      <w:r w:rsidR="05C62C5B" w:rsidRPr="41AB99D4">
        <w:rPr>
          <w:rFonts w:ascii="Segoe UI" w:eastAsia="Segoe UI" w:hAnsi="Segoe UI" w:cs="Segoe UI"/>
          <w:color w:val="001F5C"/>
          <w:sz w:val="20"/>
          <w:szCs w:val="20"/>
        </w:rPr>
        <w:t>Law and</w:t>
      </w:r>
      <w:r w:rsidRPr="41AB99D4">
        <w:rPr>
          <w:rFonts w:ascii="Segoe UI" w:eastAsia="Segoe UI" w:hAnsi="Segoe UI" w:cs="Segoe UI"/>
          <w:color w:val="001F5C"/>
          <w:sz w:val="20"/>
          <w:szCs w:val="20"/>
        </w:rPr>
        <w:t xml:space="preserve"> expressly disclaims any such warranty.</w:t>
      </w:r>
    </w:p>
    <w:p w14:paraId="65FF4C42" w14:textId="0E1D668F" w:rsidR="00FB69EA" w:rsidRDefault="00FB69EA" w:rsidP="1A151898">
      <w:pPr>
        <w:widowControl w:val="0"/>
        <w:ind w:left="130"/>
        <w:rPr>
          <w:rFonts w:ascii="Segoe UI" w:eastAsia="Segoe UI" w:hAnsi="Segoe UI" w:cs="Segoe UI"/>
          <w:color w:val="001F5C"/>
          <w:sz w:val="20"/>
          <w:szCs w:val="20"/>
        </w:rPr>
      </w:pPr>
      <w:r>
        <w:rPr>
          <w:rFonts w:ascii="Segoe UI" w:eastAsia="Segoe UI" w:hAnsi="Segoe UI" w:cs="Segoe UI"/>
          <w:color w:val="001F5C"/>
          <w:sz w:val="20"/>
          <w:szCs w:val="20"/>
        </w:rPr>
        <w:t>All questions or concerns related to a Regional Competition should be submitted to the applicable Regional Host, not the Foundation. Regional Hosts are listed at nationalcivicsbee.org and are searchable by zip code.</w:t>
      </w:r>
    </w:p>
    <w:p w14:paraId="7E174270" w14:textId="77777777" w:rsidR="005E1756" w:rsidRDefault="005E1756" w:rsidP="1CDC2FA2">
      <w:pPr>
        <w:widowControl w:val="0"/>
        <w:ind w:left="130"/>
        <w:rPr>
          <w:rFonts w:ascii="Segoe UI" w:eastAsia="Segoe UI" w:hAnsi="Segoe UI" w:cs="Segoe UI"/>
          <w:color w:val="001F5C"/>
          <w:sz w:val="20"/>
          <w:szCs w:val="20"/>
        </w:rPr>
      </w:pPr>
    </w:p>
    <w:p w14:paraId="0646C685" w14:textId="77777777" w:rsidR="002F7540" w:rsidRDefault="002F7540" w:rsidP="1CDC2FA2">
      <w:pPr>
        <w:widowControl w:val="0"/>
        <w:ind w:left="130"/>
        <w:rPr>
          <w:rFonts w:ascii="Segoe UI" w:eastAsia="Segoe UI" w:hAnsi="Segoe UI" w:cs="Segoe UI"/>
          <w:color w:val="001F5C"/>
          <w:sz w:val="20"/>
          <w:szCs w:val="20"/>
        </w:rPr>
      </w:pPr>
    </w:p>
    <w:p w14:paraId="70F6F953" w14:textId="77777777" w:rsidR="002F7540" w:rsidRDefault="002F7540" w:rsidP="1CDC2FA2">
      <w:pPr>
        <w:widowControl w:val="0"/>
        <w:ind w:left="130"/>
        <w:rPr>
          <w:rFonts w:ascii="Segoe UI" w:eastAsia="Segoe UI" w:hAnsi="Segoe UI" w:cs="Segoe UI"/>
          <w:color w:val="001F5C"/>
          <w:sz w:val="20"/>
          <w:szCs w:val="20"/>
        </w:rPr>
      </w:pPr>
    </w:p>
    <w:p w14:paraId="07C81078" w14:textId="77777777" w:rsidR="002F7540" w:rsidRDefault="002F7540" w:rsidP="1CDC2FA2">
      <w:pPr>
        <w:widowControl w:val="0"/>
        <w:ind w:left="130"/>
        <w:rPr>
          <w:rFonts w:ascii="Segoe UI" w:eastAsia="Segoe UI" w:hAnsi="Segoe UI" w:cs="Segoe UI"/>
          <w:color w:val="001F5C"/>
          <w:sz w:val="20"/>
          <w:szCs w:val="20"/>
        </w:rPr>
      </w:pPr>
    </w:p>
    <w:p w14:paraId="4286CD8C" w14:textId="77777777" w:rsidR="002F7540" w:rsidRDefault="002F7540" w:rsidP="1CDC2FA2">
      <w:pPr>
        <w:widowControl w:val="0"/>
        <w:ind w:left="130"/>
        <w:rPr>
          <w:rFonts w:ascii="Segoe UI" w:eastAsia="Segoe UI" w:hAnsi="Segoe UI" w:cs="Segoe UI"/>
          <w:color w:val="001F5C"/>
          <w:sz w:val="20"/>
          <w:szCs w:val="20"/>
        </w:rPr>
      </w:pPr>
    </w:p>
    <w:p w14:paraId="557481F2" w14:textId="77777777" w:rsidR="002F7540" w:rsidRDefault="002F7540" w:rsidP="1CDC2FA2">
      <w:pPr>
        <w:widowControl w:val="0"/>
        <w:ind w:left="130"/>
        <w:rPr>
          <w:rFonts w:ascii="Segoe UI" w:eastAsia="Segoe UI" w:hAnsi="Segoe UI" w:cs="Segoe UI"/>
          <w:color w:val="001F5C"/>
          <w:sz w:val="20"/>
          <w:szCs w:val="20"/>
        </w:rPr>
      </w:pPr>
    </w:p>
    <w:p w14:paraId="215EABC7" w14:textId="77777777" w:rsidR="002F7540" w:rsidRDefault="002F7540" w:rsidP="1CDC2FA2">
      <w:pPr>
        <w:widowControl w:val="0"/>
        <w:ind w:left="130"/>
        <w:rPr>
          <w:rFonts w:ascii="Segoe UI" w:eastAsia="Segoe UI" w:hAnsi="Segoe UI" w:cs="Segoe UI"/>
          <w:color w:val="001F5C"/>
          <w:sz w:val="20"/>
          <w:szCs w:val="20"/>
        </w:rPr>
      </w:pPr>
    </w:p>
    <w:p w14:paraId="46E97C3C" w14:textId="77777777" w:rsidR="002F7540" w:rsidRDefault="002F7540" w:rsidP="1CDC2FA2">
      <w:pPr>
        <w:widowControl w:val="0"/>
        <w:ind w:left="130"/>
        <w:rPr>
          <w:rFonts w:ascii="Segoe UI" w:eastAsia="Segoe UI" w:hAnsi="Segoe UI" w:cs="Segoe UI"/>
          <w:color w:val="001F5C"/>
          <w:sz w:val="20"/>
          <w:szCs w:val="20"/>
        </w:rPr>
      </w:pPr>
    </w:p>
    <w:p w14:paraId="1C53ED41" w14:textId="16EFABC1" w:rsidR="002F7540" w:rsidRPr="000F5F93" w:rsidRDefault="002F7540" w:rsidP="00FB69EA">
      <w:pPr>
        <w:widowControl w:val="0"/>
        <w:ind w:left="130" w:right="687"/>
        <w:rPr>
          <w:rFonts w:ascii="Segoe UI" w:eastAsia="Segoe UI" w:hAnsi="Segoe UI" w:cs="Segoe UI"/>
          <w:b/>
          <w:bCs/>
          <w:color w:val="001F5C"/>
          <w:sz w:val="36"/>
          <w:szCs w:val="36"/>
        </w:rPr>
      </w:pPr>
      <w:r>
        <w:rPr>
          <w:rFonts w:ascii="Segoe UI" w:eastAsia="Segoe UI" w:hAnsi="Segoe UI" w:cs="Segoe UI"/>
          <w:b/>
          <w:bCs/>
          <w:color w:val="001F5C"/>
          <w:sz w:val="36"/>
          <w:szCs w:val="36"/>
        </w:rPr>
        <w:lastRenderedPageBreak/>
        <w:t>National Civics Bee</w:t>
      </w:r>
      <w:r>
        <w:rPr>
          <w:rFonts w:ascii="Segoe UI" w:eastAsia="Segoe UI" w:hAnsi="Segoe UI" w:cs="Segoe UI"/>
          <w:b/>
          <w:bCs/>
          <w:color w:val="001F5C"/>
          <w:sz w:val="36"/>
          <w:szCs w:val="36"/>
          <w:vertAlign w:val="superscript"/>
        </w:rPr>
        <w:t>®</w:t>
      </w:r>
    </w:p>
    <w:p w14:paraId="5AC1A536" w14:textId="34B57707" w:rsidR="002F7540" w:rsidRDefault="00A0147A" w:rsidP="00FB69EA">
      <w:pPr>
        <w:widowControl w:val="0"/>
        <w:ind w:left="130" w:right="687"/>
        <w:rPr>
          <w:rFonts w:ascii="Segoe UI" w:eastAsia="Segoe UI" w:hAnsi="Segoe UI" w:cs="Segoe UI"/>
          <w:b/>
          <w:bCs/>
          <w:color w:val="001F5C"/>
          <w:sz w:val="28"/>
          <w:szCs w:val="28"/>
        </w:rPr>
      </w:pPr>
      <w:r>
        <w:rPr>
          <w:rFonts w:ascii="Segoe UI" w:eastAsia="Segoe UI" w:hAnsi="Segoe UI" w:cs="Segoe UI"/>
          <w:b/>
          <w:bCs/>
          <w:color w:val="001F5C"/>
          <w:sz w:val="28"/>
          <w:szCs w:val="28"/>
        </w:rPr>
        <w:t>Regional Competition Round Rules ("Regional Rules")</w:t>
      </w:r>
    </w:p>
    <w:p w14:paraId="16750F6D" w14:textId="22C4283C" w:rsidR="6D1DD6E3" w:rsidRDefault="0032637A" w:rsidP="6AC41C5D">
      <w:pPr>
        <w:widowControl w:val="0"/>
        <w:ind w:left="130"/>
        <w:rPr>
          <w:rFonts w:ascii="Segoe UI" w:eastAsia="Segoe UI" w:hAnsi="Segoe UI" w:cs="Segoe UI"/>
          <w:b/>
          <w:bCs/>
          <w:sz w:val="20"/>
          <w:szCs w:val="20"/>
        </w:rPr>
      </w:pPr>
      <w:bookmarkStart w:id="1" w:name="_Hlk203210029"/>
      <w:r w:rsidRPr="6AC41C5D">
        <w:rPr>
          <w:rFonts w:ascii="Segoe UI" w:eastAsia="Segoe UI" w:hAnsi="Segoe UI" w:cs="Segoe UI"/>
          <w:b/>
          <w:bCs/>
          <w:color w:val="001F5C"/>
          <w:sz w:val="20"/>
          <w:szCs w:val="20"/>
        </w:rPr>
        <w:t>NO PURCHASE IS NECESSARY TO ENTER OR WIN. IN NO EVENT WILL ANY PURCHASE INCREASE YOUR CHANCE OF WINNING. VOID WHERE PROHIBITED. ALL APPLICABLE FEDERAL, STATE, AND LOCAL LAWS AND REGULATIONS APPLY</w:t>
      </w:r>
      <w:bookmarkEnd w:id="1"/>
      <w:r w:rsidRPr="6AC41C5D">
        <w:rPr>
          <w:rFonts w:ascii="Segoe UI" w:eastAsia="Segoe UI" w:hAnsi="Segoe UI" w:cs="Segoe UI"/>
          <w:b/>
          <w:bCs/>
          <w:color w:val="001F5C"/>
          <w:sz w:val="20"/>
          <w:szCs w:val="20"/>
        </w:rPr>
        <w:t>.</w:t>
      </w:r>
    </w:p>
    <w:p w14:paraId="06104D96" w14:textId="4C764D22" w:rsidR="00FF7578" w:rsidRDefault="00C65548" w:rsidP="1CDC2FA2">
      <w:pPr>
        <w:widowControl w:val="0"/>
        <w:ind w:left="130"/>
        <w:rPr>
          <w:rFonts w:ascii="Segoe UI" w:eastAsia="Segoe UI" w:hAnsi="Segoe UI" w:cs="Segoe UI"/>
          <w:color w:val="313BFB"/>
          <w:sz w:val="19"/>
          <w:szCs w:val="19"/>
        </w:rPr>
      </w:pPr>
      <w:r>
        <w:rPr>
          <w:rFonts w:ascii="Segoe UI" w:eastAsia="Segoe UI" w:hAnsi="Segoe UI" w:cs="Segoe UI"/>
          <w:b/>
          <w:bCs/>
          <w:color w:val="313BFB"/>
          <w:sz w:val="19"/>
          <w:szCs w:val="19"/>
        </w:rPr>
        <w:t>SPONSOR AND OTHER PARTIES; CERTAIN DEFINITIONS</w:t>
      </w:r>
    </w:p>
    <w:p w14:paraId="1AA531B6" w14:textId="6B2E06E3" w:rsidR="00FF7578" w:rsidRPr="00AF068D" w:rsidRDefault="654C1D9C" w:rsidP="1CDC2FA2">
      <w:pPr>
        <w:widowControl w:val="0"/>
        <w:ind w:left="130"/>
        <w:rPr>
          <w:rFonts w:ascii="Segoe UI" w:eastAsia="Segoe UI" w:hAnsi="Segoe UI" w:cs="Segoe UI"/>
          <w:color w:val="001E5B"/>
          <w:sz w:val="20"/>
          <w:szCs w:val="20"/>
        </w:rPr>
      </w:pPr>
      <w:r w:rsidRPr="6AC41C5D">
        <w:rPr>
          <w:rFonts w:ascii="Segoe UI" w:eastAsia="Segoe UI" w:hAnsi="Segoe UI" w:cs="Segoe UI"/>
          <w:color w:val="001F5C"/>
          <w:sz w:val="20"/>
          <w:szCs w:val="20"/>
        </w:rPr>
        <w:t xml:space="preserve">The sponsor of this contest is </w:t>
      </w:r>
      <w:r w:rsidR="00BA4D32" w:rsidRPr="00A5508B">
        <w:rPr>
          <w:rFonts w:ascii="Segoe UI" w:eastAsia="Segoe UI" w:hAnsi="Segoe UI" w:cs="Segoe UI"/>
          <w:sz w:val="20"/>
          <w:szCs w:val="20"/>
        </w:rPr>
        <w:t xml:space="preserve">the MetroNorth Chamber of Commerce, 9380 Central Avenue #320 Blaine MN 55434. </w:t>
      </w:r>
      <w:r w:rsidRPr="6AC41C5D">
        <w:rPr>
          <w:rFonts w:ascii="Segoe UI" w:eastAsia="Segoe UI" w:hAnsi="Segoe UI" w:cs="Segoe UI"/>
          <w:color w:val="FF0000"/>
          <w:sz w:val="20"/>
          <w:szCs w:val="20"/>
        </w:rPr>
        <w:t xml:space="preserve"> </w:t>
      </w:r>
      <w:r w:rsidRPr="6AC41C5D">
        <w:rPr>
          <w:rFonts w:ascii="Segoe UI" w:eastAsia="Segoe UI" w:hAnsi="Segoe UI" w:cs="Segoe UI"/>
          <w:color w:val="001F5C"/>
          <w:sz w:val="20"/>
          <w:szCs w:val="20"/>
        </w:rPr>
        <w:t xml:space="preserve">(the “Sponsor” or the “Regional Host”), </w:t>
      </w:r>
      <w:bookmarkStart w:id="2" w:name="_Hlk203212505"/>
      <w:r w:rsidRPr="6AC41C5D">
        <w:rPr>
          <w:rFonts w:ascii="Segoe UI" w:eastAsia="Segoe UI" w:hAnsi="Segoe UI" w:cs="Segoe UI"/>
          <w:color w:val="001F5C"/>
          <w:sz w:val="20"/>
          <w:szCs w:val="20"/>
        </w:rPr>
        <w:t>which will host a National Civics Bee Regional Competition</w:t>
      </w:r>
      <w:r w:rsidR="00E55E48" w:rsidRPr="6AC41C5D">
        <w:rPr>
          <w:rFonts w:ascii="Segoe UI" w:eastAsia="Segoe UI" w:hAnsi="Segoe UI" w:cs="Segoe UI"/>
          <w:color w:val="001F5C"/>
          <w:sz w:val="20"/>
          <w:szCs w:val="20"/>
        </w:rPr>
        <w:t>, as defined below</w:t>
      </w:r>
      <w:r w:rsidRPr="6AC41C5D">
        <w:rPr>
          <w:rFonts w:ascii="Segoe UI" w:eastAsia="Segoe UI" w:hAnsi="Segoe UI" w:cs="Segoe UI"/>
          <w:color w:val="001F5C"/>
          <w:sz w:val="20"/>
          <w:szCs w:val="20"/>
        </w:rPr>
        <w:t xml:space="preserve">. Entities that support the Regional Competition through a qualified corporate sponsorship payment or other contribution are not considered “Sponsors” for the </w:t>
      </w:r>
      <w:r w:rsidRPr="6AC41C5D">
        <w:rPr>
          <w:rFonts w:ascii="Segoe UI" w:eastAsia="Segoe UI" w:hAnsi="Segoe UI" w:cs="Segoe UI"/>
          <w:color w:val="001E5B"/>
          <w:sz w:val="20"/>
          <w:szCs w:val="20"/>
        </w:rPr>
        <w:t xml:space="preserve">purposes of these Regional Rules.  The term “Foundation” shall refer to the U.S. Chamber of Commerce Foundation, which organizes and helps facilitate the National Civics Bee Competition.  </w:t>
      </w:r>
      <w:bookmarkStart w:id="3" w:name="_Hlk203212599"/>
      <w:bookmarkEnd w:id="2"/>
      <w:r w:rsidRPr="6AC41C5D">
        <w:rPr>
          <w:rFonts w:ascii="Segoe UI" w:eastAsia="Segoe UI" w:hAnsi="Segoe UI" w:cs="Segoe UI"/>
          <w:color w:val="001E5B"/>
          <w:sz w:val="20"/>
          <w:szCs w:val="20"/>
        </w:rPr>
        <w:t>As used herein, the term “Essay Round” refers to the essay contest that is the initial round of the National Civics Bee Competition</w:t>
      </w:r>
      <w:bookmarkEnd w:id="3"/>
      <w:r w:rsidRPr="6AC41C5D">
        <w:rPr>
          <w:rFonts w:ascii="Segoe UI" w:eastAsia="Segoe UI" w:hAnsi="Segoe UI" w:cs="Segoe UI"/>
          <w:color w:val="001E5B"/>
          <w:sz w:val="20"/>
          <w:szCs w:val="20"/>
        </w:rPr>
        <w:t>; the term “Regional Competition” refers to a live regional competition as a round of the National Civics Bee Competition, hosted by the Sponsor and governed by these Regional Rules; the term “Statewide Competition” refers to a live statewid</w:t>
      </w:r>
      <w:r w:rsidR="00B442D7" w:rsidRPr="6AC41C5D">
        <w:rPr>
          <w:rFonts w:ascii="Segoe UI" w:eastAsia="Segoe UI" w:hAnsi="Segoe UI" w:cs="Segoe UI"/>
          <w:color w:val="001E5B"/>
          <w:sz w:val="20"/>
          <w:szCs w:val="20"/>
        </w:rPr>
        <w:t>e, districtwide, or territory-wide</w:t>
      </w:r>
      <w:r w:rsidRPr="6AC41C5D">
        <w:rPr>
          <w:rFonts w:ascii="Segoe UI" w:eastAsia="Segoe UI" w:hAnsi="Segoe UI" w:cs="Segoe UI"/>
          <w:color w:val="001E5B"/>
          <w:sz w:val="20"/>
          <w:szCs w:val="20"/>
        </w:rPr>
        <w:t xml:space="preserve"> competition as a round of the National Civics Bee Competition; the term “State Competition” refers to a live state finals competition as a round of the National Civics Bee Competition; and the term “NCB Contest” refers collectively to all rounds of the National Civics Bee Competition.</w:t>
      </w:r>
      <w:r w:rsidR="000A2C75" w:rsidRPr="6AC41C5D">
        <w:rPr>
          <w:rFonts w:ascii="Segoe UI" w:eastAsia="Segoe UI" w:hAnsi="Segoe UI" w:cs="Segoe UI"/>
          <w:color w:val="001E5B"/>
          <w:sz w:val="20"/>
          <w:szCs w:val="20"/>
        </w:rPr>
        <w:t xml:space="preserve"> </w:t>
      </w:r>
      <w:bookmarkStart w:id="4" w:name="_Hlk214473901"/>
      <w:r w:rsidR="000A2C75" w:rsidRPr="6AC41C5D">
        <w:rPr>
          <w:rFonts w:ascii="Segoe UI" w:eastAsia="Segoe UI" w:hAnsi="Segoe UI" w:cs="Segoe UI"/>
          <w:color w:val="001E5B"/>
          <w:sz w:val="20"/>
          <w:szCs w:val="20"/>
        </w:rPr>
        <w:t>As used herein, “state” commonly refers to any U.S. state, district, or territory participating in the NCB Contest.</w:t>
      </w:r>
      <w:bookmarkEnd w:id="4"/>
    </w:p>
    <w:p w14:paraId="63BE5691" w14:textId="0DB440BB" w:rsidR="00FF7578" w:rsidRDefault="47C7CA6E" w:rsidP="1CDC2FA2">
      <w:pPr>
        <w:widowControl w:val="0"/>
        <w:ind w:left="130"/>
        <w:rPr>
          <w:rFonts w:ascii="Segoe UI" w:eastAsia="Segoe UI" w:hAnsi="Segoe UI" w:cs="Segoe UI"/>
          <w:color w:val="313BFB"/>
          <w:sz w:val="19"/>
          <w:szCs w:val="19"/>
        </w:rPr>
      </w:pPr>
      <w:r>
        <w:rPr>
          <w:rFonts w:ascii="Segoe UI" w:eastAsia="Segoe UI" w:hAnsi="Segoe UI" w:cs="Segoe UI"/>
          <w:b/>
          <w:bCs/>
          <w:color w:val="313BFB"/>
          <w:sz w:val="19"/>
          <w:szCs w:val="19"/>
        </w:rPr>
        <w:t>ELIGIBILITY</w:t>
      </w:r>
    </w:p>
    <w:p w14:paraId="4A1433D6" w14:textId="43623F30" w:rsidR="00620128" w:rsidRDefault="3FE9ED35" w:rsidP="6AA35088">
      <w:pPr>
        <w:widowControl w:val="0"/>
        <w:ind w:left="130"/>
        <w:rPr>
          <w:rFonts w:ascii="Segoe UI" w:eastAsia="Segoe UI" w:hAnsi="Segoe UI" w:cs="Segoe UI"/>
          <w:color w:val="001F5C"/>
          <w:sz w:val="20"/>
          <w:szCs w:val="20"/>
        </w:rPr>
      </w:pPr>
      <w:r w:rsidRPr="40CF25E1">
        <w:rPr>
          <w:rFonts w:ascii="Segoe UI" w:eastAsia="Segoe UI" w:hAnsi="Segoe UI" w:cs="Segoe UI"/>
          <w:color w:val="001E5B"/>
          <w:sz w:val="20"/>
          <w:szCs w:val="20"/>
        </w:rPr>
        <w:t xml:space="preserve">To be eligible to participate in the Regional Competition, a participant must (a) be a resident </w:t>
      </w:r>
      <w:r w:rsidRPr="00A5508B">
        <w:rPr>
          <w:rFonts w:ascii="Segoe UI" w:eastAsia="Segoe UI" w:hAnsi="Segoe UI" w:cs="Segoe UI"/>
          <w:sz w:val="20"/>
          <w:szCs w:val="20"/>
        </w:rPr>
        <w:t xml:space="preserve">of </w:t>
      </w:r>
      <w:r w:rsidR="00BA4D32" w:rsidRPr="00A5508B">
        <w:rPr>
          <w:rFonts w:ascii="Segoe UI" w:eastAsia="Segoe UI" w:hAnsi="Segoe UI" w:cs="Segoe UI"/>
          <w:sz w:val="20"/>
          <w:szCs w:val="20"/>
        </w:rPr>
        <w:t>MN</w:t>
      </w:r>
      <w:r w:rsidRPr="00A5508B">
        <w:rPr>
          <w:rFonts w:ascii="Segoe UI" w:eastAsia="Segoe UI" w:hAnsi="Segoe UI" w:cs="Segoe UI"/>
          <w:sz w:val="20"/>
          <w:szCs w:val="20"/>
        </w:rPr>
        <w:t xml:space="preserve">, </w:t>
      </w:r>
      <w:r w:rsidRPr="40CF25E1">
        <w:rPr>
          <w:rFonts w:ascii="Segoe UI" w:eastAsia="Segoe UI" w:hAnsi="Segoe UI" w:cs="Segoe UI"/>
          <w:color w:val="001E5B"/>
          <w:sz w:val="20"/>
          <w:szCs w:val="20"/>
        </w:rPr>
        <w:t xml:space="preserve">and (b) </w:t>
      </w:r>
      <w:bookmarkStart w:id="5" w:name="_Hlk203210180"/>
      <w:r w:rsidRPr="40CF25E1">
        <w:rPr>
          <w:rFonts w:ascii="Segoe UI" w:eastAsia="Segoe UI" w:hAnsi="Segoe UI" w:cs="Segoe UI"/>
          <w:color w:val="001E5B"/>
          <w:sz w:val="20"/>
          <w:szCs w:val="20"/>
        </w:rPr>
        <w:t xml:space="preserve">have been selected as one of twenty (20) Regional Finalists qualified to advance from the Essay Round. </w:t>
      </w:r>
      <w:r w:rsidRPr="40CF25E1">
        <w:rPr>
          <w:rFonts w:ascii="Segoe UI" w:eastAsia="Segoe UI" w:hAnsi="Segoe UI" w:cs="Segoe UI"/>
          <w:color w:val="001F5C"/>
          <w:sz w:val="20"/>
          <w:szCs w:val="20"/>
        </w:rPr>
        <w:t xml:space="preserve">All Regional Competition participants must be Regional Finalists </w:t>
      </w:r>
      <w:r w:rsidR="004E2EB0" w:rsidRPr="40CF25E1">
        <w:rPr>
          <w:rFonts w:ascii="Segoe UI" w:eastAsia="Segoe UI" w:hAnsi="Segoe UI" w:cs="Segoe UI"/>
          <w:color w:val="001F5C"/>
          <w:sz w:val="20"/>
          <w:szCs w:val="20"/>
        </w:rPr>
        <w:t>residing</w:t>
      </w:r>
      <w:r w:rsidRPr="40CF25E1">
        <w:rPr>
          <w:rFonts w:ascii="Segoe UI" w:eastAsia="Segoe UI" w:hAnsi="Segoe UI" w:cs="Segoe UI"/>
          <w:color w:val="001F5C"/>
          <w:sz w:val="20"/>
          <w:szCs w:val="20"/>
        </w:rPr>
        <w:t xml:space="preserve"> within the</w:t>
      </w:r>
      <w:r w:rsidR="004E2EB0" w:rsidRPr="40CF25E1">
        <w:rPr>
          <w:rFonts w:ascii="Segoe UI" w:eastAsia="Segoe UI" w:hAnsi="Segoe UI" w:cs="Segoe UI"/>
          <w:color w:val="001F5C"/>
          <w:sz w:val="20"/>
          <w:szCs w:val="20"/>
        </w:rPr>
        <w:t xml:space="preserve"> geographic</w:t>
      </w:r>
      <w:r w:rsidRPr="40CF25E1">
        <w:rPr>
          <w:rFonts w:ascii="Segoe UI" w:eastAsia="Segoe UI" w:hAnsi="Segoe UI" w:cs="Segoe UI"/>
          <w:color w:val="001F5C"/>
          <w:sz w:val="20"/>
          <w:szCs w:val="20"/>
        </w:rPr>
        <w:t xml:space="preserve"> </w:t>
      </w:r>
      <w:bookmarkEnd w:id="5"/>
      <w:r w:rsidR="4635BBF6" w:rsidRPr="40CF25E1">
        <w:rPr>
          <w:rFonts w:ascii="Segoe UI" w:eastAsia="Segoe UI" w:hAnsi="Segoe UI" w:cs="Segoe UI"/>
          <w:color w:val="001F5C"/>
          <w:sz w:val="20"/>
          <w:szCs w:val="20"/>
        </w:rPr>
        <w:t>area served by the Regional Host.</w:t>
      </w:r>
      <w:r w:rsidR="63F1ACDD" w:rsidRPr="40CF25E1">
        <w:rPr>
          <w:rFonts w:ascii="Segoe UI" w:eastAsia="Segoe UI" w:hAnsi="Segoe UI" w:cs="Segoe UI"/>
          <w:color w:val="001F5C"/>
          <w:sz w:val="20"/>
          <w:szCs w:val="20"/>
        </w:rPr>
        <w:t xml:space="preserve"> </w:t>
      </w:r>
    </w:p>
    <w:p w14:paraId="14020F8D" w14:textId="3544F317" w:rsidR="006F32CA" w:rsidRDefault="00E036FE" w:rsidP="004E2EB0">
      <w:pPr>
        <w:widowControl w:val="0"/>
        <w:tabs>
          <w:tab w:val="left" w:pos="839"/>
        </w:tabs>
        <w:ind w:left="130"/>
        <w:rPr>
          <w:rFonts w:ascii="Segoe UI" w:eastAsia="Segoe UI" w:hAnsi="Segoe UI" w:cs="Segoe UI"/>
          <w:color w:val="001E5B"/>
          <w:sz w:val="20"/>
          <w:szCs w:val="20"/>
        </w:rPr>
      </w:pPr>
      <w:bookmarkStart w:id="6" w:name="_Hlk203210322"/>
      <w:r>
        <w:rPr>
          <w:rFonts w:ascii="Segoe UI" w:eastAsia="Segoe UI" w:hAnsi="Segoe UI" w:cs="Segoe UI"/>
          <w:color w:val="001E5B"/>
          <w:sz w:val="20"/>
          <w:szCs w:val="20"/>
        </w:rPr>
        <w:t>The following persons are not eligible to participate in the Regional Competition: (1) employees, officers, and directors of the Sponsor (“Sponsor Persons”); (2) employees, officers, and directors of the U.S. Chamber of Commerce Foundation (“Foundation Persons”); (3) employees, officers and directors of the Chamber of Commerce of the United States of America (“Chamber Persons”); (4) Immediate Family Members or individuals residing in the household (whether or not related) of any Sponsor Persons, Foundation Persons and/or Chamber Persons</w:t>
      </w:r>
      <w:bookmarkEnd w:id="6"/>
      <w:r w:rsidR="004E2EB0">
        <w:rPr>
          <w:rFonts w:ascii="Segoe UI" w:eastAsia="Segoe UI" w:hAnsi="Segoe UI" w:cs="Segoe UI"/>
          <w:color w:val="001E5B"/>
          <w:sz w:val="20"/>
          <w:szCs w:val="20"/>
        </w:rPr>
        <w:t>;</w:t>
      </w:r>
      <w:bookmarkStart w:id="7" w:name="_Hlk203210341"/>
      <w:r>
        <w:rPr>
          <w:rFonts w:ascii="Segoe UI" w:eastAsia="Segoe UI" w:hAnsi="Segoe UI" w:cs="Segoe UI"/>
          <w:color w:val="001E5B"/>
          <w:sz w:val="20"/>
          <w:szCs w:val="20"/>
        </w:rPr>
        <w:t xml:space="preserve"> (</w:t>
      </w:r>
      <w:r w:rsidR="004E2EB0">
        <w:rPr>
          <w:rFonts w:ascii="Segoe UI" w:eastAsia="Segoe UI" w:hAnsi="Segoe UI" w:cs="Segoe UI"/>
          <w:color w:val="001E5B"/>
          <w:sz w:val="20"/>
          <w:szCs w:val="20"/>
        </w:rPr>
        <w:t>5</w:t>
      </w:r>
      <w:r>
        <w:rPr>
          <w:rFonts w:ascii="Segoe UI" w:eastAsia="Segoe UI" w:hAnsi="Segoe UI" w:cs="Segoe UI"/>
          <w:color w:val="001E5B"/>
          <w:sz w:val="20"/>
          <w:szCs w:val="20"/>
        </w:rPr>
        <w:t>) Immediate Family Members of a judge of any round of the NCB Contest; and (</w:t>
      </w:r>
      <w:r w:rsidR="004E2EB0">
        <w:rPr>
          <w:rFonts w:ascii="Segoe UI" w:eastAsia="Segoe UI" w:hAnsi="Segoe UI" w:cs="Segoe UI"/>
          <w:color w:val="001E5B"/>
          <w:sz w:val="20"/>
          <w:szCs w:val="20"/>
        </w:rPr>
        <w:t>6</w:t>
      </w:r>
      <w:r>
        <w:rPr>
          <w:rFonts w:ascii="Segoe UI" w:eastAsia="Segoe UI" w:hAnsi="Segoe UI" w:cs="Segoe UI"/>
          <w:color w:val="001E5B"/>
          <w:sz w:val="20"/>
          <w:szCs w:val="20"/>
        </w:rPr>
        <w:t>) individual</w:t>
      </w:r>
      <w:r w:rsidR="004E2EB0">
        <w:rPr>
          <w:rFonts w:ascii="Segoe UI" w:eastAsia="Segoe UI" w:hAnsi="Segoe UI" w:cs="Segoe UI"/>
          <w:color w:val="001E5B"/>
          <w:sz w:val="20"/>
          <w:szCs w:val="20"/>
        </w:rPr>
        <w:t>s</w:t>
      </w:r>
      <w:r>
        <w:rPr>
          <w:rFonts w:ascii="Segoe UI" w:eastAsia="Segoe UI" w:hAnsi="Segoe UI" w:cs="Segoe UI"/>
          <w:color w:val="001E5B"/>
          <w:sz w:val="20"/>
          <w:szCs w:val="20"/>
        </w:rPr>
        <w:t xml:space="preserve"> residing in the household of a judge of any round of the NCB Contest (whether or not related to the judge)</w:t>
      </w:r>
      <w:bookmarkEnd w:id="7"/>
      <w:r>
        <w:rPr>
          <w:rFonts w:ascii="Segoe UI" w:eastAsia="Segoe UI" w:hAnsi="Segoe UI" w:cs="Segoe UI"/>
          <w:color w:val="001E5B"/>
          <w:sz w:val="20"/>
          <w:szCs w:val="20"/>
        </w:rPr>
        <w:t xml:space="preserve">.     </w:t>
      </w:r>
    </w:p>
    <w:p w14:paraId="6142AE53" w14:textId="3BC9B359" w:rsidR="004E2EB0" w:rsidRPr="00AF068D" w:rsidRDefault="0032637A" w:rsidP="004E2EB0">
      <w:pPr>
        <w:widowControl w:val="0"/>
        <w:tabs>
          <w:tab w:val="left" w:pos="839"/>
        </w:tabs>
        <w:ind w:left="130"/>
        <w:rPr>
          <w:rFonts w:ascii="Segoe UI" w:eastAsia="Segoe UI" w:hAnsi="Segoe UI" w:cs="Segoe UI"/>
          <w:color w:val="001E5B"/>
          <w:sz w:val="20"/>
          <w:szCs w:val="20"/>
        </w:rPr>
      </w:pPr>
      <w:bookmarkStart w:id="8" w:name="_Hlk203210349"/>
      <w:r>
        <w:rPr>
          <w:rFonts w:ascii="Segoe UI" w:eastAsia="Segoe UI" w:hAnsi="Segoe UI" w:cs="Segoe UI"/>
          <w:color w:val="001E5B"/>
          <w:sz w:val="20"/>
          <w:szCs w:val="20"/>
        </w:rPr>
        <w:t>For the purposes of these Regional Rules, “Immediate Family Member” includes any parent, legal guardian, spouse, child, and sibling</w:t>
      </w:r>
      <w:bookmarkEnd w:id="8"/>
      <w:r>
        <w:rPr>
          <w:rFonts w:ascii="Segoe UI" w:eastAsia="Segoe UI" w:hAnsi="Segoe UI" w:cs="Segoe UI"/>
          <w:color w:val="001E5B"/>
          <w:sz w:val="20"/>
          <w:szCs w:val="20"/>
        </w:rPr>
        <w:t>.</w:t>
      </w:r>
    </w:p>
    <w:p w14:paraId="7756F262" w14:textId="77777777" w:rsidR="009B5559" w:rsidRDefault="009B5559" w:rsidP="1CDC2FA2">
      <w:pPr>
        <w:widowControl w:val="0"/>
        <w:ind w:left="130"/>
        <w:rPr>
          <w:rFonts w:ascii="Segoe UI" w:eastAsia="Segoe UI" w:hAnsi="Segoe UI" w:cs="Segoe UI"/>
          <w:b/>
          <w:bCs/>
          <w:color w:val="313BFB"/>
          <w:sz w:val="19"/>
          <w:szCs w:val="19"/>
        </w:rPr>
      </w:pPr>
    </w:p>
    <w:p w14:paraId="4DE83C16" w14:textId="78051DD8" w:rsidR="00FF7578" w:rsidRDefault="47C7CA6E" w:rsidP="1CDC2FA2">
      <w:pPr>
        <w:widowControl w:val="0"/>
        <w:ind w:left="130"/>
        <w:rPr>
          <w:rFonts w:ascii="Segoe UI" w:eastAsia="Segoe UI" w:hAnsi="Segoe UI" w:cs="Segoe UI"/>
          <w:color w:val="313BFB"/>
          <w:sz w:val="19"/>
          <w:szCs w:val="19"/>
        </w:rPr>
      </w:pPr>
      <w:r>
        <w:rPr>
          <w:rFonts w:ascii="Segoe UI" w:eastAsia="Segoe UI" w:hAnsi="Segoe UI" w:cs="Segoe UI"/>
          <w:b/>
          <w:bCs/>
          <w:color w:val="313BFB"/>
          <w:sz w:val="19"/>
          <w:szCs w:val="19"/>
        </w:rPr>
        <w:lastRenderedPageBreak/>
        <w:t>TERM</w:t>
      </w:r>
    </w:p>
    <w:p w14:paraId="5F884E3F" w14:textId="7FE2CC6D" w:rsidR="00FF7578" w:rsidRDefault="00390DA9" w:rsidP="1CDC2FA2">
      <w:pPr>
        <w:widowControl w:val="0"/>
        <w:ind w:left="130"/>
        <w:rPr>
          <w:rFonts w:ascii="Segoe UI" w:eastAsia="Segoe UI" w:hAnsi="Segoe UI" w:cs="Segoe UI"/>
          <w:sz w:val="20"/>
          <w:szCs w:val="20"/>
        </w:rPr>
      </w:pPr>
      <w:r w:rsidRPr="7B8ADB68">
        <w:rPr>
          <w:rFonts w:ascii="Segoe UI" w:eastAsia="Segoe UI" w:hAnsi="Segoe UI" w:cs="Segoe UI"/>
          <w:color w:val="001E5B"/>
          <w:sz w:val="20"/>
          <w:szCs w:val="20"/>
        </w:rPr>
        <w:t xml:space="preserve">The Regional Competition will take place on </w:t>
      </w:r>
      <w:r w:rsidR="00106DBD" w:rsidRPr="000B642B">
        <w:rPr>
          <w:rFonts w:ascii="Segoe UI" w:eastAsia="Segoe UI" w:hAnsi="Segoe UI" w:cs="Segoe UI"/>
          <w:sz w:val="20"/>
          <w:szCs w:val="20"/>
        </w:rPr>
        <w:t xml:space="preserve">Saturday, </w:t>
      </w:r>
      <w:r w:rsidR="00BA4D32" w:rsidRPr="000B642B">
        <w:rPr>
          <w:rFonts w:ascii="Segoe UI" w:eastAsia="Segoe UI" w:hAnsi="Segoe UI" w:cs="Segoe UI"/>
          <w:sz w:val="20"/>
          <w:szCs w:val="20"/>
        </w:rPr>
        <w:t>April 11</w:t>
      </w:r>
      <w:r w:rsidR="00BA4D32" w:rsidRPr="000B642B">
        <w:rPr>
          <w:rFonts w:ascii="Segoe UI" w:eastAsia="Segoe UI" w:hAnsi="Segoe UI" w:cs="Segoe UI"/>
          <w:sz w:val="20"/>
          <w:szCs w:val="20"/>
          <w:vertAlign w:val="superscript"/>
        </w:rPr>
        <w:t>th</w:t>
      </w:r>
      <w:r w:rsidR="00BA4D32" w:rsidRPr="000B642B">
        <w:rPr>
          <w:rFonts w:ascii="Segoe UI" w:eastAsia="Segoe UI" w:hAnsi="Segoe UI" w:cs="Segoe UI"/>
          <w:sz w:val="20"/>
          <w:szCs w:val="20"/>
        </w:rPr>
        <w:t xml:space="preserve">, </w:t>
      </w:r>
      <w:proofErr w:type="gramStart"/>
      <w:r w:rsidR="00BA4D32" w:rsidRPr="000B642B">
        <w:rPr>
          <w:rFonts w:ascii="Segoe UI" w:eastAsia="Segoe UI" w:hAnsi="Segoe UI" w:cs="Segoe UI"/>
          <w:sz w:val="20"/>
          <w:szCs w:val="20"/>
        </w:rPr>
        <w:t>2026</w:t>
      </w:r>
      <w:proofErr w:type="gramEnd"/>
      <w:r w:rsidRPr="000B642B">
        <w:rPr>
          <w:rFonts w:ascii="Segoe UI" w:eastAsia="Segoe UI" w:hAnsi="Segoe UI" w:cs="Segoe UI"/>
          <w:sz w:val="20"/>
          <w:szCs w:val="20"/>
        </w:rPr>
        <w:t xml:space="preserve"> at </w:t>
      </w:r>
      <w:r w:rsidR="00BA4D32" w:rsidRPr="000B642B">
        <w:rPr>
          <w:rFonts w:ascii="Segoe UI" w:eastAsia="Segoe UI" w:hAnsi="Segoe UI" w:cs="Segoe UI"/>
          <w:sz w:val="20"/>
          <w:szCs w:val="20"/>
        </w:rPr>
        <w:t>1 pm</w:t>
      </w:r>
      <w:r w:rsidRPr="000B642B">
        <w:rPr>
          <w:rFonts w:ascii="Segoe UI" w:eastAsia="Segoe UI" w:hAnsi="Segoe UI" w:cs="Segoe UI"/>
          <w:sz w:val="20"/>
          <w:szCs w:val="20"/>
        </w:rPr>
        <w:t xml:space="preserve"> at </w:t>
      </w:r>
      <w:r w:rsidR="00BA4D32" w:rsidRPr="000B642B">
        <w:rPr>
          <w:rFonts w:ascii="Segoe UI" w:eastAsia="Segoe UI" w:hAnsi="Segoe UI" w:cs="Segoe UI"/>
          <w:sz w:val="20"/>
          <w:szCs w:val="20"/>
        </w:rPr>
        <w:t>Anoka Technical College</w:t>
      </w:r>
      <w:r w:rsidRPr="000B642B">
        <w:rPr>
          <w:rFonts w:ascii="Segoe UI" w:eastAsia="Segoe UI" w:hAnsi="Segoe UI" w:cs="Segoe UI"/>
          <w:sz w:val="20"/>
          <w:szCs w:val="20"/>
        </w:rPr>
        <w:t xml:space="preserve">, located at </w:t>
      </w:r>
      <w:r w:rsidR="003A23EA" w:rsidRPr="000B642B">
        <w:rPr>
          <w:rFonts w:ascii="Segoe UI" w:eastAsia="Segoe UI" w:hAnsi="Segoe UI" w:cs="Segoe UI"/>
          <w:sz w:val="20"/>
          <w:szCs w:val="20"/>
        </w:rPr>
        <w:t xml:space="preserve">1355 W Hwy 10, </w:t>
      </w:r>
      <w:r w:rsidR="00BA4D32" w:rsidRPr="000B642B">
        <w:rPr>
          <w:rFonts w:ascii="Segoe UI" w:eastAsia="Segoe UI" w:hAnsi="Segoe UI" w:cs="Segoe UI"/>
          <w:sz w:val="20"/>
          <w:szCs w:val="20"/>
        </w:rPr>
        <w:t xml:space="preserve">Anoka, MN </w:t>
      </w:r>
      <w:r w:rsidR="00106DBD" w:rsidRPr="000B642B">
        <w:rPr>
          <w:rFonts w:ascii="Segoe UI" w:eastAsia="Segoe UI" w:hAnsi="Segoe UI" w:cs="Segoe UI"/>
          <w:sz w:val="20"/>
          <w:szCs w:val="20"/>
        </w:rPr>
        <w:t>55303</w:t>
      </w:r>
      <w:r w:rsidRPr="000B642B">
        <w:rPr>
          <w:rFonts w:ascii="Segoe UI" w:eastAsia="Segoe UI" w:hAnsi="Segoe UI" w:cs="Segoe UI"/>
          <w:sz w:val="20"/>
          <w:szCs w:val="20"/>
        </w:rPr>
        <w:t xml:space="preserve">. </w:t>
      </w:r>
      <w:bookmarkStart w:id="9" w:name="_Hlk203210401"/>
      <w:r w:rsidRPr="7B8ADB68">
        <w:rPr>
          <w:rFonts w:ascii="Segoe UI" w:eastAsia="Segoe UI" w:hAnsi="Segoe UI" w:cs="Segoe UI"/>
          <w:color w:val="001F5C"/>
          <w:sz w:val="20"/>
          <w:szCs w:val="20"/>
        </w:rPr>
        <w:t>By participating, each participant agrees to the Regional Rules and warrants their compliance with all requirements set forth in the Essay Round Rules and Regional Rules</w:t>
      </w:r>
      <w:bookmarkEnd w:id="9"/>
      <w:r w:rsidRPr="7B8ADB68">
        <w:rPr>
          <w:rFonts w:ascii="Segoe UI" w:eastAsia="Segoe UI" w:hAnsi="Segoe UI" w:cs="Segoe UI"/>
          <w:color w:val="001F5C"/>
          <w:sz w:val="20"/>
          <w:szCs w:val="20"/>
        </w:rPr>
        <w:t xml:space="preserve">. </w:t>
      </w:r>
    </w:p>
    <w:p w14:paraId="58239441" w14:textId="10452D74" w:rsidR="00FF7578" w:rsidRDefault="47C7CA6E" w:rsidP="1CDC2FA2">
      <w:pPr>
        <w:widowControl w:val="0"/>
        <w:ind w:left="130"/>
        <w:rPr>
          <w:rFonts w:ascii="Segoe UI" w:eastAsia="Segoe UI" w:hAnsi="Segoe UI" w:cs="Segoe UI"/>
          <w:color w:val="313BFB"/>
          <w:sz w:val="19"/>
          <w:szCs w:val="19"/>
        </w:rPr>
      </w:pPr>
      <w:r>
        <w:rPr>
          <w:rFonts w:ascii="Segoe UI" w:eastAsia="Segoe UI" w:hAnsi="Segoe UI" w:cs="Segoe UI"/>
          <w:b/>
          <w:bCs/>
          <w:color w:val="313BFB"/>
          <w:sz w:val="19"/>
          <w:szCs w:val="19"/>
        </w:rPr>
        <w:t>ENTRY PROCEDURE</w:t>
      </w:r>
    </w:p>
    <w:p w14:paraId="47E8B701" w14:textId="22FE5023" w:rsidR="00FA29C9" w:rsidRDefault="1F33E563" w:rsidP="1CDC2FA2">
      <w:pPr>
        <w:widowControl w:val="0"/>
        <w:ind w:left="130"/>
        <w:rPr>
          <w:rFonts w:ascii="Segoe UI" w:eastAsia="Segoe UI" w:hAnsi="Segoe UI" w:cs="Segoe UI"/>
          <w:color w:val="001F5C"/>
          <w:sz w:val="20"/>
          <w:szCs w:val="20"/>
        </w:rPr>
      </w:pPr>
      <w:bookmarkStart w:id="10" w:name="_Hlk203212887"/>
      <w:bookmarkStart w:id="11" w:name="_Hlk203210435"/>
      <w:r>
        <w:rPr>
          <w:rFonts w:ascii="Segoe UI" w:eastAsia="Segoe UI" w:hAnsi="Segoe UI" w:cs="Segoe UI"/>
          <w:color w:val="001F5C"/>
          <w:sz w:val="20"/>
          <w:szCs w:val="20"/>
        </w:rPr>
        <w:t xml:space="preserve">The NCB </w:t>
      </w:r>
      <w:r>
        <w:rPr>
          <w:rFonts w:ascii="Segoe UI" w:eastAsia="Segoe UI" w:hAnsi="Segoe UI" w:cs="Segoe UI"/>
          <w:color w:val="001F5C"/>
          <w:sz w:val="19"/>
          <w:szCs w:val="19"/>
        </w:rPr>
        <w:t>Contest</w:t>
      </w:r>
      <w:r>
        <w:rPr>
          <w:rFonts w:ascii="Segoe UI" w:eastAsia="Segoe UI" w:hAnsi="Segoe UI" w:cs="Segoe UI"/>
          <w:color w:val="001F5C"/>
          <w:sz w:val="20"/>
          <w:szCs w:val="20"/>
        </w:rPr>
        <w:t xml:space="preserve"> is made up of several rounds, each of which is governed by its own set of rules. Any provisions set out in these Regional Rules regarding other rounds are for informational purposes only and do not constitute rules with respect to any other round.</w:t>
      </w:r>
      <w:bookmarkEnd w:id="10"/>
    </w:p>
    <w:p w14:paraId="558851AD" w14:textId="36076C88" w:rsidR="00E644EE" w:rsidRDefault="00FA29C9">
      <w:pPr>
        <w:widowControl w:val="0"/>
        <w:ind w:left="130"/>
        <w:rPr>
          <w:rFonts w:ascii="Segoe UI" w:eastAsia="Segoe UI" w:hAnsi="Segoe UI" w:cs="Segoe UI"/>
          <w:color w:val="001F5C"/>
          <w:sz w:val="20"/>
          <w:szCs w:val="20"/>
        </w:rPr>
      </w:pPr>
      <w:bookmarkStart w:id="12" w:name="_Hlk203213094"/>
      <w:r>
        <w:rPr>
          <w:rFonts w:ascii="Segoe UI" w:eastAsia="Segoe UI" w:hAnsi="Segoe UI" w:cs="Segoe UI"/>
          <w:color w:val="001F5C"/>
          <w:sz w:val="20"/>
          <w:szCs w:val="20"/>
        </w:rPr>
        <w:t>Participation in the first round, the Essay Round, is a prerequisite to entrance into the Regional Competition</w:t>
      </w:r>
      <w:bookmarkEnd w:id="12"/>
      <w:r>
        <w:rPr>
          <w:rFonts w:ascii="Segoe UI" w:eastAsia="Segoe UI" w:hAnsi="Segoe UI" w:cs="Segoe UI"/>
          <w:color w:val="001F5C"/>
          <w:sz w:val="20"/>
          <w:szCs w:val="20"/>
        </w:rPr>
        <w:t xml:space="preserve">. </w:t>
      </w:r>
      <w:r w:rsidR="00B5070C">
        <w:rPr>
          <w:rFonts w:ascii="Segoe UI" w:eastAsia="Segoe UI" w:hAnsi="Segoe UI" w:cs="Segoe UI"/>
          <w:color w:val="001F5C"/>
          <w:sz w:val="20"/>
          <w:szCs w:val="20"/>
        </w:rPr>
        <w:t>During the Essay Round of the NCB Contest, each entrant is assigned to a Regional Host</w:t>
      </w:r>
      <w:r w:rsidR="00D50375">
        <w:rPr>
          <w:rFonts w:ascii="Segoe UI" w:eastAsia="Segoe UI" w:hAnsi="Segoe UI" w:cs="Segoe UI"/>
          <w:color w:val="001F5C"/>
          <w:sz w:val="20"/>
          <w:szCs w:val="20"/>
        </w:rPr>
        <w:t>, where applicable,</w:t>
      </w:r>
      <w:r w:rsidR="00B5070C">
        <w:rPr>
          <w:rFonts w:ascii="Segoe UI" w:eastAsia="Segoe UI" w:hAnsi="Segoe UI" w:cs="Segoe UI"/>
          <w:color w:val="001F5C"/>
          <w:sz w:val="20"/>
          <w:szCs w:val="20"/>
        </w:rPr>
        <w:t xml:space="preserve"> based on their address as submitted with their essay. </w:t>
      </w:r>
    </w:p>
    <w:p w14:paraId="7889F357" w14:textId="330AA44F" w:rsidR="00727A2D" w:rsidRDefault="00727A2D" w:rsidP="00727A2D">
      <w:pPr>
        <w:widowControl w:val="0"/>
        <w:ind w:left="130"/>
        <w:rPr>
          <w:rFonts w:ascii="Segoe UI" w:eastAsia="Segoe UI" w:hAnsi="Segoe UI" w:cs="Segoe UI"/>
          <w:color w:val="001F5C"/>
          <w:sz w:val="20"/>
          <w:szCs w:val="20"/>
        </w:rPr>
      </w:pPr>
      <w:r w:rsidRPr="6AC41C5D">
        <w:rPr>
          <w:rFonts w:ascii="Segoe UI" w:eastAsia="Segoe UI" w:hAnsi="Segoe UI" w:cs="Segoe UI"/>
          <w:color w:val="001F5C"/>
          <w:sz w:val="20"/>
          <w:szCs w:val="20"/>
        </w:rPr>
        <w:t xml:space="preserve">The twenty (20) highest-scoring entrants from the Essay Round </w:t>
      </w:r>
      <w:bookmarkStart w:id="13" w:name="_Hlk203216269"/>
      <w:r w:rsidRPr="6AC41C5D">
        <w:rPr>
          <w:rFonts w:ascii="Segoe UI" w:eastAsia="Segoe UI" w:hAnsi="Segoe UI" w:cs="Segoe UI"/>
          <w:color w:val="001F5C"/>
          <w:sz w:val="20"/>
          <w:szCs w:val="20"/>
        </w:rPr>
        <w:t>will be notified of their qualification to advance to the Regional Competition and will be invited to participate in the live Regional Competition</w:t>
      </w:r>
      <w:bookmarkEnd w:id="13"/>
      <w:r w:rsidRPr="6AC41C5D">
        <w:rPr>
          <w:rFonts w:ascii="Segoe UI" w:eastAsia="Segoe UI" w:hAnsi="Segoe UI" w:cs="Segoe UI"/>
          <w:color w:val="001F5C"/>
          <w:sz w:val="20"/>
          <w:szCs w:val="20"/>
        </w:rPr>
        <w:t xml:space="preserve">. </w:t>
      </w:r>
      <w:bookmarkStart w:id="14" w:name="_Hlk203213265"/>
      <w:r w:rsidRPr="6AC41C5D">
        <w:rPr>
          <w:rFonts w:ascii="Segoe UI" w:eastAsia="Segoe UI" w:hAnsi="Segoe UI" w:cs="Segoe UI"/>
          <w:color w:val="001F5C"/>
          <w:sz w:val="20"/>
          <w:szCs w:val="20"/>
        </w:rPr>
        <w:t>The parent or legal guardian of each invited finalist must accept the invitation and execute and return all required consents and publicity releases to the Regional Host, all within ten (10) days of notification or the finalist will be disqualified, and alternate finalist(s) will be chosen</w:t>
      </w:r>
      <w:bookmarkEnd w:id="14"/>
      <w:r w:rsidRPr="6AC41C5D">
        <w:rPr>
          <w:rFonts w:ascii="Segoe UI" w:eastAsia="Segoe UI" w:hAnsi="Segoe UI" w:cs="Segoe UI"/>
          <w:color w:val="001F5C"/>
          <w:sz w:val="20"/>
          <w:szCs w:val="20"/>
        </w:rPr>
        <w:t xml:space="preserve">. </w:t>
      </w:r>
    </w:p>
    <w:p w14:paraId="6BFC659B" w14:textId="117999B5" w:rsidR="00727A2D" w:rsidRDefault="00FC69F4" w:rsidP="1CDC2FA2">
      <w:pPr>
        <w:widowControl w:val="0"/>
        <w:ind w:left="130"/>
        <w:rPr>
          <w:rFonts w:ascii="Segoe UI" w:eastAsia="Segoe UI" w:hAnsi="Segoe UI" w:cs="Segoe UI"/>
          <w:color w:val="001F5C"/>
          <w:sz w:val="20"/>
          <w:szCs w:val="20"/>
        </w:rPr>
      </w:pPr>
      <w:bookmarkStart w:id="15" w:name="_Hlk203213285"/>
      <w:r>
        <w:rPr>
          <w:rFonts w:ascii="Segoe UI" w:eastAsia="Segoe UI" w:hAnsi="Segoe UI" w:cs="Segoe UI"/>
          <w:color w:val="001F5C"/>
          <w:sz w:val="20"/>
          <w:szCs w:val="20"/>
        </w:rPr>
        <w:t>The twenty</w:t>
      </w:r>
      <w:r w:rsidR="003070D8">
        <w:rPr>
          <w:rFonts w:ascii="Segoe UI" w:eastAsia="Segoe UI" w:hAnsi="Segoe UI" w:cs="Segoe UI"/>
          <w:color w:val="001F5C"/>
          <w:sz w:val="20"/>
          <w:szCs w:val="20"/>
        </w:rPr>
        <w:t xml:space="preserve"> (20)</w:t>
      </w:r>
      <w:r>
        <w:rPr>
          <w:rFonts w:ascii="Segoe UI" w:eastAsia="Segoe UI" w:hAnsi="Segoe UI" w:cs="Segoe UI"/>
          <w:color w:val="001F5C"/>
          <w:sz w:val="20"/>
          <w:szCs w:val="20"/>
        </w:rPr>
        <w:t xml:space="preserve"> qualified finalists from the Essay Round (including alternates) who timely accept their invitations and return all required consents and releases as provided above are referred to in these Regional Rules as the “Regional Finalists.”</w:t>
      </w:r>
      <w:bookmarkEnd w:id="15"/>
      <w:r>
        <w:rPr>
          <w:rFonts w:ascii="Segoe UI" w:eastAsia="Segoe UI" w:hAnsi="Segoe UI" w:cs="Segoe UI"/>
          <w:color w:val="001F5C"/>
          <w:sz w:val="20"/>
          <w:szCs w:val="20"/>
        </w:rPr>
        <w:t xml:space="preserve"> </w:t>
      </w:r>
    </w:p>
    <w:p w14:paraId="5F613B9F" w14:textId="60EC85DA" w:rsidR="00FA29C9" w:rsidRDefault="00FA29C9" w:rsidP="1CDC2FA2">
      <w:pPr>
        <w:widowControl w:val="0"/>
        <w:ind w:left="130"/>
        <w:rPr>
          <w:rFonts w:ascii="Segoe UI" w:eastAsia="Segoe UI" w:hAnsi="Segoe UI" w:cs="Segoe UI"/>
          <w:color w:val="001F5C"/>
          <w:sz w:val="20"/>
          <w:szCs w:val="20"/>
        </w:rPr>
      </w:pPr>
      <w:bookmarkStart w:id="16" w:name="_Hlk203213332"/>
      <w:r>
        <w:rPr>
          <w:rFonts w:ascii="Segoe UI" w:eastAsia="Segoe UI" w:hAnsi="Segoe UI" w:cs="Segoe UI"/>
          <w:color w:val="001F5C"/>
          <w:sz w:val="20"/>
          <w:szCs w:val="20"/>
        </w:rPr>
        <w:t>By accepting an invitation to participate in the Regional Competition, each Regional Finalist and their parent/guardian agree to these Regional Rules</w:t>
      </w:r>
      <w:bookmarkEnd w:id="11"/>
      <w:bookmarkEnd w:id="16"/>
      <w:r>
        <w:rPr>
          <w:rFonts w:ascii="Segoe UI" w:eastAsia="Segoe UI" w:hAnsi="Segoe UI" w:cs="Segoe UI"/>
          <w:color w:val="001F5C"/>
          <w:sz w:val="20"/>
          <w:szCs w:val="20"/>
        </w:rPr>
        <w:t>.</w:t>
      </w:r>
    </w:p>
    <w:p w14:paraId="02ECDDD4" w14:textId="35515A04" w:rsidR="00FF7578" w:rsidRDefault="47C7CA6E" w:rsidP="00B00A8C">
      <w:pPr>
        <w:widowControl w:val="0"/>
        <w:ind w:left="130" w:right="687"/>
        <w:rPr>
          <w:rFonts w:ascii="Segoe UI" w:eastAsia="Segoe UI" w:hAnsi="Segoe UI" w:cs="Segoe UI"/>
          <w:color w:val="001F5C"/>
          <w:sz w:val="20"/>
          <w:szCs w:val="20"/>
        </w:rPr>
      </w:pPr>
      <w:r>
        <w:rPr>
          <w:rFonts w:ascii="Segoe UI" w:eastAsia="Segoe UI" w:hAnsi="Segoe UI" w:cs="Segoe UI"/>
          <w:b/>
          <w:bCs/>
          <w:color w:val="313BFB"/>
          <w:sz w:val="19"/>
          <w:szCs w:val="19"/>
        </w:rPr>
        <w:t>FORMAT OF COMPETITION</w:t>
      </w:r>
    </w:p>
    <w:p w14:paraId="3C54D843" w14:textId="13DC5D37" w:rsidR="00FF7578" w:rsidRDefault="00A0147A" w:rsidP="1CDC2FA2">
      <w:pPr>
        <w:widowControl w:val="0"/>
        <w:ind w:left="130"/>
        <w:rPr>
          <w:rFonts w:ascii="Segoe UI" w:eastAsia="Segoe UI" w:hAnsi="Segoe UI" w:cs="Segoe UI"/>
          <w:color w:val="001F5C"/>
          <w:sz w:val="20"/>
          <w:szCs w:val="20"/>
        </w:rPr>
      </w:pPr>
      <w:r w:rsidRPr="7B8ADB68">
        <w:rPr>
          <w:rFonts w:ascii="Segoe UI" w:eastAsia="Segoe UI" w:hAnsi="Segoe UI" w:cs="Segoe UI"/>
          <w:color w:val="001F5C"/>
          <w:sz w:val="20"/>
          <w:szCs w:val="20"/>
        </w:rPr>
        <w:t>Regional Finalists must appear in person</w:t>
      </w:r>
      <w:r w:rsidR="004E2EB0" w:rsidRPr="7B8ADB68">
        <w:rPr>
          <w:rFonts w:ascii="Segoe UI" w:eastAsia="Segoe UI" w:hAnsi="Segoe UI" w:cs="Segoe UI"/>
          <w:color w:val="001F5C"/>
          <w:sz w:val="20"/>
          <w:szCs w:val="20"/>
        </w:rPr>
        <w:t xml:space="preserve"> and arrive on time (</w:t>
      </w:r>
      <w:r w:rsidR="00121E8C" w:rsidRPr="7B8ADB68">
        <w:rPr>
          <w:rFonts w:ascii="Segoe UI" w:eastAsia="Segoe UI" w:hAnsi="Segoe UI" w:cs="Segoe UI"/>
          <w:color w:val="001F5C"/>
          <w:sz w:val="20"/>
          <w:szCs w:val="20"/>
        </w:rPr>
        <w:t xml:space="preserve">i.e., </w:t>
      </w:r>
      <w:r w:rsidR="004E2EB0" w:rsidRPr="7B8ADB68">
        <w:rPr>
          <w:rFonts w:ascii="Segoe UI" w:eastAsia="Segoe UI" w:hAnsi="Segoe UI" w:cs="Segoe UI"/>
          <w:color w:val="001F5C"/>
          <w:sz w:val="20"/>
          <w:szCs w:val="20"/>
        </w:rPr>
        <w:t xml:space="preserve">prior to the start of the first scheduled event) for </w:t>
      </w:r>
      <w:r w:rsidRPr="7B8ADB68">
        <w:rPr>
          <w:rFonts w:ascii="Segoe UI" w:eastAsia="Segoe UI" w:hAnsi="Segoe UI" w:cs="Segoe UI"/>
          <w:color w:val="001F5C"/>
          <w:sz w:val="20"/>
          <w:szCs w:val="20"/>
        </w:rPr>
        <w:t xml:space="preserve">the Regional Competition, which will be held </w:t>
      </w:r>
      <w:r w:rsidRPr="00450418">
        <w:rPr>
          <w:rFonts w:ascii="Segoe UI" w:eastAsia="Segoe UI" w:hAnsi="Segoe UI" w:cs="Segoe UI"/>
          <w:sz w:val="20"/>
          <w:szCs w:val="20"/>
        </w:rPr>
        <w:t xml:space="preserve">on </w:t>
      </w:r>
      <w:r w:rsidR="00106DBD" w:rsidRPr="00450418">
        <w:rPr>
          <w:rFonts w:ascii="Segoe UI" w:eastAsia="Segoe UI" w:hAnsi="Segoe UI" w:cs="Segoe UI"/>
          <w:sz w:val="20"/>
          <w:szCs w:val="20"/>
        </w:rPr>
        <w:t>April 11</w:t>
      </w:r>
      <w:r w:rsidR="00106DBD" w:rsidRPr="00450418">
        <w:rPr>
          <w:rFonts w:ascii="Segoe UI" w:eastAsia="Segoe UI" w:hAnsi="Segoe UI" w:cs="Segoe UI"/>
          <w:sz w:val="20"/>
          <w:szCs w:val="20"/>
          <w:vertAlign w:val="superscript"/>
        </w:rPr>
        <w:t>th</w:t>
      </w:r>
      <w:proofErr w:type="gramStart"/>
      <w:r w:rsidR="00106DBD" w:rsidRPr="00450418">
        <w:rPr>
          <w:rFonts w:ascii="Segoe UI" w:eastAsia="Segoe UI" w:hAnsi="Segoe UI" w:cs="Segoe UI"/>
          <w:sz w:val="20"/>
          <w:szCs w:val="20"/>
        </w:rPr>
        <w:t xml:space="preserve"> 2026</w:t>
      </w:r>
      <w:proofErr w:type="gramEnd"/>
      <w:r w:rsidRPr="00450418">
        <w:rPr>
          <w:rFonts w:ascii="Segoe UI" w:eastAsia="Segoe UI" w:hAnsi="Segoe UI" w:cs="Segoe UI"/>
          <w:sz w:val="20"/>
          <w:szCs w:val="20"/>
        </w:rPr>
        <w:t xml:space="preserve">. </w:t>
      </w:r>
      <w:r w:rsidRPr="7B8ADB68">
        <w:rPr>
          <w:rFonts w:ascii="Segoe UI" w:eastAsia="Segoe UI" w:hAnsi="Segoe UI" w:cs="Segoe UI"/>
          <w:color w:val="001F5C"/>
          <w:sz w:val="20"/>
          <w:szCs w:val="20"/>
        </w:rPr>
        <w:t xml:space="preserve">The Regional Finalists will compete in the live Regional Competition, which will determine the first, second, and third-place winners. </w:t>
      </w:r>
    </w:p>
    <w:p w14:paraId="67A3567A" w14:textId="3852A787" w:rsidR="009B5559" w:rsidRDefault="512D3FF0">
      <w:pPr>
        <w:widowControl w:val="0"/>
        <w:ind w:left="130"/>
        <w:rPr>
          <w:rFonts w:ascii="Segoe UI" w:eastAsia="Segoe UI" w:hAnsi="Segoe UI" w:cs="Segoe UI"/>
          <w:color w:val="001F5C"/>
          <w:sz w:val="20"/>
          <w:szCs w:val="20"/>
        </w:rPr>
      </w:pPr>
      <w:r w:rsidRPr="4C1C1B9F">
        <w:rPr>
          <w:rFonts w:ascii="Segoe UI" w:eastAsia="Segoe UI" w:hAnsi="Segoe UI" w:cs="Segoe UI"/>
          <w:color w:val="001F5C"/>
          <w:sz w:val="20"/>
          <w:szCs w:val="20"/>
        </w:rPr>
        <w:t xml:space="preserve">The Regional Competition will be made up of three rounds, including two rounds of civics-based quiz questions. Each correct answer will receive one point, and each incorrect answer or unanswered question will receive zero points. The five highest-scoring Regional Finalists from the first two rounds will participate in a third round of the Regional Competition which will include questions from a panel of judges regarding the Regional Finalists’ essay submissions. For states with only one Regional Competition, the </w:t>
      </w:r>
      <w:r w:rsidR="003070D8" w:rsidRPr="4C1C1B9F">
        <w:rPr>
          <w:rFonts w:ascii="Segoe UI" w:eastAsia="Segoe UI" w:hAnsi="Segoe UI" w:cs="Segoe UI"/>
          <w:color w:val="001F5C"/>
          <w:sz w:val="20"/>
          <w:szCs w:val="20"/>
        </w:rPr>
        <w:t>ten (</w:t>
      </w:r>
      <w:r w:rsidRPr="4C1C1B9F">
        <w:rPr>
          <w:rFonts w:ascii="Segoe UI" w:eastAsia="Segoe UI" w:hAnsi="Segoe UI" w:cs="Segoe UI"/>
          <w:color w:val="001F5C"/>
          <w:sz w:val="20"/>
          <w:szCs w:val="20"/>
        </w:rPr>
        <w:t>10</w:t>
      </w:r>
      <w:r w:rsidR="003070D8" w:rsidRPr="4C1C1B9F">
        <w:rPr>
          <w:rFonts w:ascii="Segoe UI" w:eastAsia="Segoe UI" w:hAnsi="Segoe UI" w:cs="Segoe UI"/>
          <w:color w:val="001F5C"/>
          <w:sz w:val="20"/>
          <w:szCs w:val="20"/>
        </w:rPr>
        <w:t>)</w:t>
      </w:r>
      <w:r w:rsidRPr="4C1C1B9F">
        <w:rPr>
          <w:rFonts w:ascii="Segoe UI" w:eastAsia="Segoe UI" w:hAnsi="Segoe UI" w:cs="Segoe UI"/>
          <w:color w:val="001F5C"/>
          <w:sz w:val="20"/>
          <w:szCs w:val="20"/>
        </w:rPr>
        <w:t xml:space="preserve"> highest-scoring Regional Finalists from the first two rounds will participate in the third round. The Regional Finalist with the highest cumulative score at the end of the third round will be determined as the First-Place Winner of the Regional Competition. Second-Place Winners and Third-Place Winners will also be announced based on the highest cumulative scores from all three rounds. </w:t>
      </w:r>
      <w:r w:rsidR="00E766C4" w:rsidRPr="4C1C1B9F">
        <w:rPr>
          <w:rFonts w:ascii="Segoe UI" w:eastAsia="Segoe UI" w:hAnsi="Segoe UI" w:cs="Segoe UI"/>
          <w:color w:val="001F5C"/>
          <w:sz w:val="20"/>
          <w:szCs w:val="20"/>
        </w:rPr>
        <w:t>If</w:t>
      </w:r>
      <w:r w:rsidR="00FF70AE" w:rsidRPr="4C1C1B9F">
        <w:rPr>
          <w:rFonts w:ascii="Segoe UI" w:eastAsia="Segoe UI" w:hAnsi="Segoe UI" w:cs="Segoe UI"/>
          <w:color w:val="001F5C"/>
          <w:sz w:val="20"/>
          <w:szCs w:val="20"/>
        </w:rPr>
        <w:t xml:space="preserve"> two or more Participants are tied at a score affecting advancement to the next round of Competition, </w:t>
      </w:r>
      <w:r w:rsidR="00FF70AE" w:rsidRPr="4C1C1B9F">
        <w:rPr>
          <w:rFonts w:ascii="Segoe UI" w:eastAsia="Segoe UI" w:hAnsi="Segoe UI" w:cs="Segoe UI"/>
          <w:color w:val="001F5C"/>
          <w:sz w:val="20"/>
          <w:szCs w:val="20"/>
        </w:rPr>
        <w:lastRenderedPageBreak/>
        <w:t>the Regional Host shall determine the method of resolution in its discretion</w:t>
      </w:r>
      <w:r w:rsidR="00115F07" w:rsidRPr="4C1C1B9F">
        <w:rPr>
          <w:rFonts w:ascii="Segoe UI" w:eastAsia="Segoe UI" w:hAnsi="Segoe UI" w:cs="Segoe UI"/>
          <w:color w:val="001F5C"/>
          <w:sz w:val="20"/>
          <w:szCs w:val="20"/>
        </w:rPr>
        <w:t>.</w:t>
      </w:r>
    </w:p>
    <w:p w14:paraId="371B27A7" w14:textId="24A1A0D2" w:rsidR="00727A2D" w:rsidRDefault="28C9BB26">
      <w:pPr>
        <w:widowControl w:val="0"/>
        <w:ind w:left="130"/>
        <w:rPr>
          <w:rFonts w:ascii="Segoe UI" w:eastAsia="Segoe UI" w:hAnsi="Segoe UI" w:cs="Segoe UI"/>
          <w:color w:val="001F5C"/>
          <w:sz w:val="20"/>
          <w:szCs w:val="20"/>
        </w:rPr>
      </w:pPr>
      <w:r w:rsidRPr="40CF25E1">
        <w:rPr>
          <w:rFonts w:ascii="Segoe UI" w:eastAsia="Segoe UI" w:hAnsi="Segoe UI" w:cs="Segoe UI"/>
          <w:color w:val="001F5C"/>
          <w:sz w:val="20"/>
          <w:szCs w:val="20"/>
        </w:rPr>
        <w:t xml:space="preserve">In </w:t>
      </w:r>
      <w:proofErr w:type="gramStart"/>
      <w:r w:rsidRPr="40CF25E1">
        <w:rPr>
          <w:rFonts w:ascii="Segoe UI" w:eastAsia="Segoe UI" w:hAnsi="Segoe UI" w:cs="Segoe UI"/>
          <w:color w:val="001F5C"/>
          <w:sz w:val="20"/>
          <w:szCs w:val="20"/>
        </w:rPr>
        <w:t>participating</w:t>
      </w:r>
      <w:proofErr w:type="gramEnd"/>
      <w:r w:rsidRPr="40CF25E1">
        <w:rPr>
          <w:rFonts w:ascii="Segoe UI" w:eastAsia="Segoe UI" w:hAnsi="Segoe UI" w:cs="Segoe UI"/>
          <w:color w:val="001F5C"/>
          <w:sz w:val="20"/>
          <w:szCs w:val="20"/>
        </w:rPr>
        <w:t xml:space="preserve"> states with three or more Regional Competitions, the top three winners from each Regional Competition will advance to compete in the State Competition. In </w:t>
      </w:r>
      <w:proofErr w:type="gramStart"/>
      <w:r w:rsidRPr="40CF25E1">
        <w:rPr>
          <w:rFonts w:ascii="Segoe UI" w:eastAsia="Segoe UI" w:hAnsi="Segoe UI" w:cs="Segoe UI"/>
          <w:color w:val="001F5C"/>
          <w:sz w:val="20"/>
          <w:szCs w:val="20"/>
        </w:rPr>
        <w:t>participating</w:t>
      </w:r>
      <w:proofErr w:type="gramEnd"/>
      <w:r w:rsidRPr="40CF25E1">
        <w:rPr>
          <w:rFonts w:ascii="Segoe UI" w:eastAsia="Segoe UI" w:hAnsi="Segoe UI" w:cs="Segoe UI"/>
          <w:color w:val="001F5C"/>
          <w:sz w:val="20"/>
          <w:szCs w:val="20"/>
        </w:rPr>
        <w:t xml:space="preserve"> states with only two Regional Competitions, five finalists will advance from each competition, for a total of </w:t>
      </w:r>
      <w:r w:rsidR="006D7DA7" w:rsidRPr="40CF25E1">
        <w:rPr>
          <w:rFonts w:ascii="Segoe UI" w:eastAsia="Segoe UI" w:hAnsi="Segoe UI" w:cs="Segoe UI"/>
          <w:color w:val="001F5C"/>
          <w:sz w:val="20"/>
          <w:szCs w:val="20"/>
        </w:rPr>
        <w:t xml:space="preserve">ten </w:t>
      </w:r>
      <w:r w:rsidR="003070D8" w:rsidRPr="40CF25E1">
        <w:rPr>
          <w:rFonts w:ascii="Segoe UI" w:eastAsia="Segoe UI" w:hAnsi="Segoe UI" w:cs="Segoe UI"/>
          <w:color w:val="001F5C"/>
          <w:sz w:val="20"/>
          <w:szCs w:val="20"/>
        </w:rPr>
        <w:t>(</w:t>
      </w:r>
      <w:r w:rsidRPr="40CF25E1">
        <w:rPr>
          <w:rFonts w:ascii="Segoe UI" w:eastAsia="Segoe UI" w:hAnsi="Segoe UI" w:cs="Segoe UI"/>
          <w:color w:val="001F5C"/>
          <w:sz w:val="20"/>
          <w:szCs w:val="20"/>
        </w:rPr>
        <w:t>10</w:t>
      </w:r>
      <w:r w:rsidR="003070D8" w:rsidRPr="40CF25E1">
        <w:rPr>
          <w:rFonts w:ascii="Segoe UI" w:eastAsia="Segoe UI" w:hAnsi="Segoe UI" w:cs="Segoe UI"/>
          <w:color w:val="001F5C"/>
          <w:sz w:val="20"/>
          <w:szCs w:val="20"/>
        </w:rPr>
        <w:t>)</w:t>
      </w:r>
      <w:r w:rsidRPr="40CF25E1">
        <w:rPr>
          <w:rFonts w:ascii="Segoe UI" w:eastAsia="Segoe UI" w:hAnsi="Segoe UI" w:cs="Segoe UI"/>
          <w:color w:val="001F5C"/>
          <w:sz w:val="20"/>
          <w:szCs w:val="20"/>
        </w:rPr>
        <w:t xml:space="preserve"> participants at the State Competition. In </w:t>
      </w:r>
      <w:proofErr w:type="gramStart"/>
      <w:r w:rsidRPr="40CF25E1">
        <w:rPr>
          <w:rFonts w:ascii="Segoe UI" w:eastAsia="Segoe UI" w:hAnsi="Segoe UI" w:cs="Segoe UI"/>
          <w:color w:val="001F5C"/>
          <w:sz w:val="20"/>
          <w:szCs w:val="20"/>
        </w:rPr>
        <w:t>participating</w:t>
      </w:r>
      <w:proofErr w:type="gramEnd"/>
      <w:r w:rsidRPr="40CF25E1">
        <w:rPr>
          <w:rFonts w:ascii="Segoe UI" w:eastAsia="Segoe UI" w:hAnsi="Segoe UI" w:cs="Segoe UI"/>
          <w:color w:val="001F5C"/>
          <w:sz w:val="20"/>
          <w:szCs w:val="20"/>
        </w:rPr>
        <w:t xml:space="preserve"> states with only one Regional Competition, </w:t>
      </w:r>
      <w:r w:rsidR="006D7DA7" w:rsidRPr="40CF25E1">
        <w:rPr>
          <w:rFonts w:ascii="Segoe UI" w:eastAsia="Segoe UI" w:hAnsi="Segoe UI" w:cs="Segoe UI"/>
          <w:color w:val="001F5C"/>
          <w:sz w:val="20"/>
          <w:szCs w:val="20"/>
        </w:rPr>
        <w:t xml:space="preserve">ten </w:t>
      </w:r>
      <w:r w:rsidR="003070D8" w:rsidRPr="40CF25E1">
        <w:rPr>
          <w:rFonts w:ascii="Segoe UI" w:eastAsia="Segoe UI" w:hAnsi="Segoe UI" w:cs="Segoe UI"/>
          <w:color w:val="001F5C"/>
          <w:sz w:val="20"/>
          <w:szCs w:val="20"/>
        </w:rPr>
        <w:t>(</w:t>
      </w:r>
      <w:r w:rsidRPr="40CF25E1">
        <w:rPr>
          <w:rFonts w:ascii="Segoe UI" w:eastAsia="Segoe UI" w:hAnsi="Segoe UI" w:cs="Segoe UI"/>
          <w:color w:val="001F5C"/>
          <w:sz w:val="20"/>
          <w:szCs w:val="20"/>
        </w:rPr>
        <w:t>10</w:t>
      </w:r>
      <w:r w:rsidR="003070D8" w:rsidRPr="40CF25E1">
        <w:rPr>
          <w:rFonts w:ascii="Segoe UI" w:eastAsia="Segoe UI" w:hAnsi="Segoe UI" w:cs="Segoe UI"/>
          <w:color w:val="001F5C"/>
          <w:sz w:val="20"/>
          <w:szCs w:val="20"/>
        </w:rPr>
        <w:t>)</w:t>
      </w:r>
      <w:r w:rsidRPr="40CF25E1">
        <w:rPr>
          <w:rFonts w:ascii="Segoe UI" w:eastAsia="Segoe UI" w:hAnsi="Segoe UI" w:cs="Segoe UI"/>
          <w:color w:val="001F5C"/>
          <w:sz w:val="20"/>
          <w:szCs w:val="20"/>
        </w:rPr>
        <w:t xml:space="preserve"> finalists from the Regional Competition will advance to the State Competition. In </w:t>
      </w:r>
      <w:proofErr w:type="gramStart"/>
      <w:r w:rsidRPr="40CF25E1">
        <w:rPr>
          <w:rFonts w:ascii="Segoe UI" w:eastAsia="Segoe UI" w:hAnsi="Segoe UI" w:cs="Segoe UI"/>
          <w:color w:val="001F5C"/>
          <w:sz w:val="20"/>
          <w:szCs w:val="20"/>
        </w:rPr>
        <w:t>participating</w:t>
      </w:r>
      <w:proofErr w:type="gramEnd"/>
      <w:r w:rsidRPr="40CF25E1">
        <w:rPr>
          <w:rFonts w:ascii="Segoe UI" w:eastAsia="Segoe UI" w:hAnsi="Segoe UI" w:cs="Segoe UI"/>
          <w:color w:val="001F5C"/>
          <w:sz w:val="20"/>
          <w:szCs w:val="20"/>
        </w:rPr>
        <w:t xml:space="preserve"> states with only a Statewide Competition, </w:t>
      </w:r>
      <w:r w:rsidR="03C6F42F" w:rsidRPr="40CF25E1">
        <w:rPr>
          <w:rFonts w:ascii="Segoe UI" w:eastAsia="Segoe UI" w:hAnsi="Segoe UI" w:cs="Segoe UI"/>
          <w:color w:val="001F5C"/>
          <w:sz w:val="20"/>
          <w:szCs w:val="20"/>
        </w:rPr>
        <w:t xml:space="preserve">the </w:t>
      </w:r>
      <w:r w:rsidR="003070D8" w:rsidRPr="40CF25E1">
        <w:rPr>
          <w:rFonts w:ascii="Segoe UI" w:eastAsia="Segoe UI" w:hAnsi="Segoe UI" w:cs="Segoe UI"/>
          <w:color w:val="001F5C"/>
          <w:sz w:val="20"/>
          <w:szCs w:val="20"/>
        </w:rPr>
        <w:t>twenty (</w:t>
      </w:r>
      <w:r w:rsidRPr="40CF25E1">
        <w:rPr>
          <w:rFonts w:ascii="Segoe UI" w:eastAsia="Segoe UI" w:hAnsi="Segoe UI" w:cs="Segoe UI"/>
          <w:color w:val="001F5C"/>
          <w:sz w:val="20"/>
          <w:szCs w:val="20"/>
        </w:rPr>
        <w:t>20</w:t>
      </w:r>
      <w:r w:rsidR="003070D8" w:rsidRPr="40CF25E1">
        <w:rPr>
          <w:rFonts w:ascii="Segoe UI" w:eastAsia="Segoe UI" w:hAnsi="Segoe UI" w:cs="Segoe UI"/>
          <w:color w:val="001F5C"/>
          <w:sz w:val="20"/>
          <w:szCs w:val="20"/>
        </w:rPr>
        <w:t>)</w:t>
      </w:r>
      <w:r w:rsidRPr="40CF25E1">
        <w:rPr>
          <w:rFonts w:ascii="Segoe UI" w:eastAsia="Segoe UI" w:hAnsi="Segoe UI" w:cs="Segoe UI"/>
          <w:color w:val="001F5C"/>
          <w:sz w:val="20"/>
          <w:szCs w:val="20"/>
        </w:rPr>
        <w:t xml:space="preserve"> </w:t>
      </w:r>
      <w:r w:rsidR="63636B8B" w:rsidRPr="40CF25E1">
        <w:rPr>
          <w:rFonts w:ascii="Segoe UI" w:eastAsia="Segoe UI" w:hAnsi="Segoe UI" w:cs="Segoe UI"/>
          <w:color w:val="001F5C"/>
          <w:sz w:val="20"/>
          <w:szCs w:val="20"/>
        </w:rPr>
        <w:t xml:space="preserve">qualified finalists from the Essay Round </w:t>
      </w:r>
      <w:r w:rsidRPr="40CF25E1">
        <w:rPr>
          <w:rFonts w:ascii="Segoe UI" w:eastAsia="Segoe UI" w:hAnsi="Segoe UI" w:cs="Segoe UI"/>
          <w:color w:val="001F5C"/>
          <w:sz w:val="20"/>
          <w:szCs w:val="20"/>
        </w:rPr>
        <w:t xml:space="preserve">will be invited to compete at the Statewide Competition. </w:t>
      </w:r>
    </w:p>
    <w:p w14:paraId="61676BED" w14:textId="4ACC8A52" w:rsidR="00691C7E" w:rsidRPr="00691C7E" w:rsidRDefault="00727A2D" w:rsidP="002001A6">
      <w:pPr>
        <w:widowControl w:val="0"/>
        <w:ind w:left="130"/>
        <w:rPr>
          <w:rFonts w:ascii="Segoe UI" w:eastAsia="Segoe UI" w:hAnsi="Segoe UI" w:cs="Segoe UI"/>
          <w:color w:val="001F5C"/>
          <w:sz w:val="20"/>
          <w:szCs w:val="20"/>
        </w:rPr>
      </w:pPr>
      <w:bookmarkStart w:id="17" w:name="_Hlk203210768"/>
      <w:r w:rsidRPr="6AC41C5D">
        <w:rPr>
          <w:rFonts w:ascii="Segoe UI" w:eastAsia="Segoe UI" w:hAnsi="Segoe UI" w:cs="Segoe UI"/>
          <w:color w:val="001F5C"/>
          <w:sz w:val="20"/>
          <w:szCs w:val="20"/>
        </w:rPr>
        <w:t xml:space="preserve">The first-place winners from each State Competition and Statewide Competition will be invited to compete </w:t>
      </w:r>
      <w:r w:rsidR="003C0624" w:rsidRPr="6AC41C5D">
        <w:rPr>
          <w:rFonts w:ascii="Segoe UI" w:eastAsia="Segoe UI" w:hAnsi="Segoe UI" w:cs="Segoe UI"/>
          <w:color w:val="001F5C"/>
          <w:sz w:val="20"/>
          <w:szCs w:val="20"/>
        </w:rPr>
        <w:t>at</w:t>
      </w:r>
      <w:r w:rsidRPr="6AC41C5D">
        <w:rPr>
          <w:rFonts w:ascii="Segoe UI" w:eastAsia="Segoe UI" w:hAnsi="Segoe UI" w:cs="Segoe UI"/>
          <w:color w:val="001F5C"/>
          <w:sz w:val="20"/>
          <w:szCs w:val="20"/>
        </w:rPr>
        <w:t xml:space="preserve"> the National Championship</w:t>
      </w:r>
      <w:bookmarkEnd w:id="17"/>
      <w:r w:rsidRPr="6AC41C5D">
        <w:rPr>
          <w:rFonts w:ascii="Segoe UI" w:eastAsia="Segoe UI" w:hAnsi="Segoe UI" w:cs="Segoe UI"/>
          <w:color w:val="001F5C"/>
          <w:sz w:val="20"/>
          <w:szCs w:val="20"/>
        </w:rPr>
        <w:t>.</w:t>
      </w:r>
    </w:p>
    <w:p w14:paraId="07747904" w14:textId="3F87AE50" w:rsidR="00FF7578" w:rsidRDefault="68F11DD6" w:rsidP="002001A6">
      <w:pPr>
        <w:widowControl w:val="0"/>
        <w:ind w:left="130"/>
        <w:rPr>
          <w:rFonts w:ascii="Segoe UI" w:eastAsia="Segoe UI" w:hAnsi="Segoe UI" w:cs="Segoe UI"/>
          <w:color w:val="001F5C"/>
          <w:sz w:val="20"/>
          <w:szCs w:val="20"/>
        </w:rPr>
      </w:pPr>
      <w:bookmarkStart w:id="18" w:name="_Hlk203210778"/>
      <w:r w:rsidRPr="01A9A592">
        <w:rPr>
          <w:rFonts w:ascii="Segoe UI" w:eastAsia="Segoe UI" w:hAnsi="Segoe UI" w:cs="Segoe UI"/>
          <w:color w:val="001F5C"/>
          <w:sz w:val="20"/>
          <w:szCs w:val="20"/>
        </w:rPr>
        <w:t>Each round of the NCB Contest is governed by its own set of rules. Regional, State, Statewide, and National Competitions are each subject to separate rules, terms, and conditions, and may be hosted by different organizations. Prizes may be won in each round and may vary. Participants should consult the applicable rules for specific details on each round</w:t>
      </w:r>
      <w:bookmarkEnd w:id="18"/>
      <w:r w:rsidRPr="01A9A592">
        <w:rPr>
          <w:rFonts w:ascii="Segoe UI" w:eastAsia="Segoe UI" w:hAnsi="Segoe UI" w:cs="Segoe UI"/>
          <w:color w:val="001F5C"/>
          <w:sz w:val="20"/>
          <w:szCs w:val="20"/>
        </w:rPr>
        <w:t xml:space="preserve">. </w:t>
      </w:r>
    </w:p>
    <w:p w14:paraId="1EFB6E55" w14:textId="6C6ECFE9" w:rsidR="00B442D7" w:rsidRDefault="00B442D7" w:rsidP="00B442D7">
      <w:pPr>
        <w:widowControl w:val="0"/>
        <w:ind w:left="130" w:right="687"/>
        <w:rPr>
          <w:rFonts w:ascii="Segoe UI" w:eastAsia="Segoe UI" w:hAnsi="Segoe UI" w:cs="Segoe UI"/>
          <w:b/>
          <w:bCs/>
          <w:color w:val="313BFB"/>
          <w:sz w:val="19"/>
          <w:szCs w:val="19"/>
        </w:rPr>
      </w:pPr>
      <w:bookmarkStart w:id="19" w:name="_Hlk215059018"/>
      <w:r w:rsidRPr="6AC41C5D">
        <w:rPr>
          <w:rFonts w:ascii="Segoe UI" w:eastAsia="Segoe UI" w:hAnsi="Segoe UI" w:cs="Segoe UI"/>
          <w:b/>
          <w:bCs/>
          <w:color w:val="313BFB"/>
          <w:sz w:val="19"/>
          <w:szCs w:val="19"/>
        </w:rPr>
        <w:t>RESPECTFUL CONTENT &amp; CONDUCT REQUIREMENT</w:t>
      </w:r>
      <w:r w:rsidR="006D7DA7" w:rsidRPr="6AC41C5D">
        <w:rPr>
          <w:rFonts w:ascii="Segoe UI" w:eastAsia="Segoe UI" w:hAnsi="Segoe UI" w:cs="Segoe UI"/>
          <w:b/>
          <w:bCs/>
          <w:color w:val="313BFB"/>
          <w:sz w:val="19"/>
          <w:szCs w:val="19"/>
        </w:rPr>
        <w:t>S</w:t>
      </w:r>
    </w:p>
    <w:p w14:paraId="2EC471BF" w14:textId="4D95C975" w:rsidR="00B442D7" w:rsidRPr="002D7EAE" w:rsidRDefault="00B442D7" w:rsidP="00B442D7">
      <w:pPr>
        <w:widowControl w:val="0"/>
        <w:ind w:left="130"/>
        <w:rPr>
          <w:rFonts w:ascii="Segoe UI" w:eastAsia="Segoe UI" w:hAnsi="Segoe UI" w:cs="Segoe UI"/>
          <w:color w:val="001F5C"/>
          <w:sz w:val="20"/>
          <w:szCs w:val="20"/>
        </w:rPr>
      </w:pPr>
      <w:r w:rsidRPr="6AC41C5D">
        <w:rPr>
          <w:rFonts w:ascii="Segoe UI" w:eastAsia="Segoe UI" w:hAnsi="Segoe UI" w:cs="Segoe UI"/>
          <w:color w:val="001F5C"/>
          <w:sz w:val="20"/>
          <w:szCs w:val="20"/>
        </w:rPr>
        <w:t>Central to the NCB Contest is the belief that civic engagement begins with thoughtful dialogue. This competition encourages students to express their views and analyze issues in ways that elevate the conversation and foster mutual understanding. To support this, we’ve provided the following content requirement to promote respectful debate and critical thinking.</w:t>
      </w:r>
    </w:p>
    <w:p w14:paraId="414C6F13" w14:textId="70489879" w:rsidR="00B442D7" w:rsidRPr="002D7EAE" w:rsidRDefault="00B442D7" w:rsidP="00B442D7">
      <w:pPr>
        <w:widowControl w:val="0"/>
        <w:ind w:left="130"/>
        <w:rPr>
          <w:rFonts w:ascii="Segoe UI" w:eastAsia="Segoe UI" w:hAnsi="Segoe UI" w:cs="Segoe UI"/>
          <w:color w:val="001F5C"/>
          <w:sz w:val="20"/>
          <w:szCs w:val="20"/>
        </w:rPr>
      </w:pPr>
      <w:r w:rsidRPr="7B8ADB68">
        <w:rPr>
          <w:rFonts w:ascii="Segoe UI" w:eastAsia="Segoe UI" w:hAnsi="Segoe UI" w:cs="Segoe UI"/>
          <w:color w:val="001F5C"/>
          <w:sz w:val="20"/>
          <w:szCs w:val="20"/>
        </w:rPr>
        <w:t>When addressing community issues during</w:t>
      </w:r>
      <w:r w:rsidR="00094AC8" w:rsidRPr="7B8ADB68">
        <w:rPr>
          <w:rFonts w:ascii="Segoe UI" w:eastAsia="Segoe UI" w:hAnsi="Segoe UI" w:cs="Segoe UI"/>
          <w:color w:val="001F5C"/>
          <w:sz w:val="20"/>
          <w:szCs w:val="20"/>
        </w:rPr>
        <w:t xml:space="preserve"> the live competition portions of</w:t>
      </w:r>
      <w:r w:rsidRPr="7B8ADB68">
        <w:rPr>
          <w:rFonts w:ascii="Segoe UI" w:eastAsia="Segoe UI" w:hAnsi="Segoe UI" w:cs="Segoe UI"/>
          <w:color w:val="001F5C"/>
          <w:sz w:val="20"/>
          <w:szCs w:val="20"/>
        </w:rPr>
        <w:t xml:space="preserve"> the Regional Competition</w:t>
      </w:r>
      <w:r w:rsidR="00094AC8" w:rsidRPr="7B8ADB68">
        <w:rPr>
          <w:rFonts w:ascii="Segoe UI" w:eastAsia="Segoe UI" w:hAnsi="Segoe UI" w:cs="Segoe UI"/>
          <w:color w:val="001F5C"/>
          <w:sz w:val="20"/>
          <w:szCs w:val="20"/>
        </w:rPr>
        <w:t xml:space="preserve"> and other stages of the NCB Contest</w:t>
      </w:r>
      <w:r w:rsidRPr="7B8ADB68">
        <w:rPr>
          <w:rFonts w:ascii="Segoe UI" w:eastAsia="Segoe UI" w:hAnsi="Segoe UI" w:cs="Segoe UI"/>
          <w:color w:val="001F5C"/>
          <w:sz w:val="20"/>
          <w:szCs w:val="20"/>
        </w:rPr>
        <w:t>, participants should focus on the nature and impact of problems and challenges and at all times must avoid blaming, disparaging, identifying as the cause of the problem or as a contributor to the problem, or otherwise criticizing, any specific individual, company, organization, governmental body, or government official, by name or in any other identifiable manner ("Targeted Criticisms"). Judges will consider the intent and overall substance of a response when determining whether a comment constitutes a Targeted Criticism</w:t>
      </w:r>
      <w:r w:rsidR="00E766C4">
        <w:rPr>
          <w:rFonts w:ascii="Segoe UI" w:eastAsia="Segoe UI" w:hAnsi="Segoe UI" w:cs="Segoe UI"/>
          <w:color w:val="001F5C"/>
          <w:sz w:val="20"/>
          <w:szCs w:val="20"/>
        </w:rPr>
        <w:t>, and the Regional Host shall make the final determination regarding enforcement and any resulting action</w:t>
      </w:r>
      <w:r w:rsidRPr="7B8ADB68">
        <w:rPr>
          <w:rFonts w:ascii="Segoe UI" w:eastAsia="Segoe UI" w:hAnsi="Segoe UI" w:cs="Segoe UI"/>
          <w:color w:val="001F5C"/>
          <w:sz w:val="20"/>
          <w:szCs w:val="20"/>
        </w:rPr>
        <w:t xml:space="preserve">. NCB Contest participants that include Targeted Criticisms in their live judging responses may be </w:t>
      </w:r>
      <w:r w:rsidR="7C7EDCA7" w:rsidRPr="7B8ADB68">
        <w:rPr>
          <w:rFonts w:ascii="Segoe UI" w:eastAsia="Segoe UI" w:hAnsi="Segoe UI" w:cs="Segoe UI"/>
          <w:color w:val="001F5C"/>
          <w:sz w:val="20"/>
          <w:szCs w:val="20"/>
        </w:rPr>
        <w:t>disqualified,</w:t>
      </w:r>
      <w:r w:rsidRPr="7B8ADB68">
        <w:rPr>
          <w:rFonts w:ascii="Segoe UI" w:eastAsia="Segoe UI" w:hAnsi="Segoe UI" w:cs="Segoe UI"/>
          <w:color w:val="001F5C"/>
          <w:sz w:val="20"/>
          <w:szCs w:val="20"/>
        </w:rPr>
        <w:t xml:space="preserve"> or other appropriate action may be taken, </w:t>
      </w:r>
      <w:r w:rsidR="00E766C4">
        <w:rPr>
          <w:rFonts w:ascii="Segoe UI" w:eastAsia="Segoe UI" w:hAnsi="Segoe UI" w:cs="Segoe UI"/>
          <w:color w:val="001F5C"/>
          <w:sz w:val="20"/>
          <w:szCs w:val="20"/>
        </w:rPr>
        <w:t>as determined by the</w:t>
      </w:r>
      <w:r w:rsidRPr="7B8ADB68">
        <w:rPr>
          <w:rFonts w:ascii="Segoe UI" w:eastAsia="Segoe UI" w:hAnsi="Segoe UI" w:cs="Segoe UI"/>
          <w:color w:val="001F5C"/>
          <w:sz w:val="20"/>
          <w:szCs w:val="20"/>
        </w:rPr>
        <w:t xml:space="preserve"> </w:t>
      </w:r>
      <w:r w:rsidR="00094AC8" w:rsidRPr="7B8ADB68">
        <w:rPr>
          <w:rFonts w:ascii="Segoe UI" w:eastAsia="Segoe UI" w:hAnsi="Segoe UI" w:cs="Segoe UI"/>
          <w:color w:val="001F5C"/>
          <w:sz w:val="20"/>
          <w:szCs w:val="20"/>
        </w:rPr>
        <w:t>Regional Host</w:t>
      </w:r>
      <w:r w:rsidR="00E766C4">
        <w:rPr>
          <w:rFonts w:ascii="Segoe UI" w:eastAsia="Segoe UI" w:hAnsi="Segoe UI" w:cs="Segoe UI"/>
          <w:color w:val="001F5C"/>
          <w:sz w:val="20"/>
          <w:szCs w:val="20"/>
        </w:rPr>
        <w:t xml:space="preserve"> in its sole and absolute discretion, </w:t>
      </w:r>
      <w:proofErr w:type="gramStart"/>
      <w:r w:rsidR="00E766C4">
        <w:rPr>
          <w:rFonts w:ascii="Segoe UI" w:eastAsia="Segoe UI" w:hAnsi="Segoe UI" w:cs="Segoe UI"/>
          <w:color w:val="001F5C"/>
          <w:sz w:val="20"/>
          <w:szCs w:val="20"/>
        </w:rPr>
        <w:t>taking into account</w:t>
      </w:r>
      <w:proofErr w:type="gramEnd"/>
      <w:r w:rsidR="00E766C4">
        <w:rPr>
          <w:rFonts w:ascii="Segoe UI" w:eastAsia="Segoe UI" w:hAnsi="Segoe UI" w:cs="Segoe UI"/>
          <w:color w:val="001F5C"/>
          <w:sz w:val="20"/>
          <w:szCs w:val="20"/>
        </w:rPr>
        <w:t xml:space="preserve"> the nature and context of the response</w:t>
      </w:r>
      <w:r w:rsidRPr="7B8ADB68">
        <w:rPr>
          <w:rFonts w:ascii="Segoe UI" w:eastAsia="Segoe UI" w:hAnsi="Segoe UI" w:cs="Segoe UI"/>
          <w:color w:val="001F5C"/>
          <w:sz w:val="20"/>
          <w:szCs w:val="20"/>
        </w:rPr>
        <w:t>. This requirement supports the competition’s mission to promote constructive civic dialogue and respectful engagement with community issues. This provision is intended to promote civil discourse, not to penalize honest expression of opinions.</w:t>
      </w:r>
    </w:p>
    <w:p w14:paraId="2C4DF8B5" w14:textId="77777777" w:rsidR="00B442D7" w:rsidRPr="002D7EAE" w:rsidRDefault="00B442D7" w:rsidP="00B442D7">
      <w:pPr>
        <w:widowControl w:val="0"/>
        <w:ind w:left="130"/>
        <w:rPr>
          <w:rFonts w:ascii="Segoe UI" w:eastAsia="Segoe UI" w:hAnsi="Segoe UI" w:cs="Segoe UI"/>
          <w:color w:val="001F5C"/>
          <w:sz w:val="20"/>
          <w:szCs w:val="20"/>
        </w:rPr>
      </w:pPr>
      <w:r w:rsidRPr="6AC41C5D">
        <w:rPr>
          <w:rFonts w:ascii="Segoe UI" w:eastAsia="Segoe UI" w:hAnsi="Segoe UI" w:cs="Segoe UI"/>
          <w:color w:val="001F5C"/>
          <w:sz w:val="20"/>
          <w:szCs w:val="20"/>
        </w:rPr>
        <w:t>Illustrative Examples: </w:t>
      </w:r>
    </w:p>
    <w:p w14:paraId="464AF233" w14:textId="77777777" w:rsidR="00B442D7" w:rsidRPr="002D7EAE" w:rsidRDefault="00B442D7" w:rsidP="6AC41C5D">
      <w:pPr>
        <w:widowControl w:val="0"/>
        <w:spacing w:after="0" w:line="278" w:lineRule="auto"/>
        <w:ind w:left="720"/>
        <w:rPr>
          <w:rFonts w:ascii="Segoe UI" w:eastAsia="Segoe UI" w:hAnsi="Segoe UI" w:cs="Segoe UI"/>
          <w:color w:val="001F5C"/>
          <w:sz w:val="20"/>
          <w:szCs w:val="20"/>
        </w:rPr>
      </w:pPr>
      <w:r w:rsidRPr="6AC41C5D">
        <w:rPr>
          <w:rFonts w:ascii="Segoe UI" w:eastAsia="Segoe UI" w:hAnsi="Segoe UI" w:cs="Segoe UI"/>
          <w:b/>
          <w:bCs/>
          <w:color w:val="001F5C"/>
          <w:sz w:val="20"/>
          <w:szCs w:val="20"/>
        </w:rPr>
        <w:t xml:space="preserve">Acceptable: </w:t>
      </w:r>
      <w:r w:rsidRPr="6AC41C5D">
        <w:rPr>
          <w:rFonts w:ascii="Segoe UI" w:eastAsia="Segoe UI" w:hAnsi="Segoe UI" w:cs="Segoe UI"/>
          <w:color w:val="001F5C"/>
          <w:sz w:val="20"/>
          <w:szCs w:val="20"/>
        </w:rPr>
        <w:t>"There are only a few activities for teens in our town, which can lead to boredom and risky behavior." </w:t>
      </w:r>
    </w:p>
    <w:p w14:paraId="443A5C14" w14:textId="77777777" w:rsidR="00B442D7" w:rsidRPr="00665D10" w:rsidRDefault="00B442D7" w:rsidP="6AC41C5D">
      <w:pPr>
        <w:widowControl w:val="0"/>
        <w:spacing w:after="0" w:line="278" w:lineRule="auto"/>
        <w:ind w:left="720"/>
        <w:rPr>
          <w:rFonts w:ascii="Segoe UI" w:hAnsi="Segoe UI"/>
          <w:color w:val="000000" w:themeColor="text1"/>
          <w:sz w:val="20"/>
          <w:szCs w:val="20"/>
        </w:rPr>
      </w:pPr>
      <w:r w:rsidRPr="6AC41C5D">
        <w:rPr>
          <w:rFonts w:ascii="Segoe UI" w:eastAsia="Segoe UI" w:hAnsi="Segoe UI" w:cs="Segoe UI"/>
          <w:b/>
          <w:bCs/>
          <w:color w:val="001F5C"/>
          <w:sz w:val="20"/>
          <w:szCs w:val="20"/>
        </w:rPr>
        <w:t>May be disqualified:</w:t>
      </w:r>
      <w:r w:rsidRPr="6AC41C5D">
        <w:rPr>
          <w:rFonts w:ascii="Segoe UI" w:hAnsi="Segoe UI"/>
          <w:b/>
          <w:bCs/>
          <w:color w:val="000000" w:themeColor="text1"/>
          <w:sz w:val="20"/>
          <w:szCs w:val="20"/>
        </w:rPr>
        <w:t xml:space="preserve"> </w:t>
      </w:r>
      <w:r w:rsidRPr="6AC41C5D">
        <w:rPr>
          <w:rFonts w:ascii="Segoe UI" w:eastAsia="Segoe UI" w:hAnsi="Segoe UI" w:cs="Segoe UI"/>
          <w:color w:val="001F5C"/>
          <w:sz w:val="20"/>
          <w:szCs w:val="20"/>
        </w:rPr>
        <w:t>"The Parks Director refuses to build anything fun for teens."</w:t>
      </w:r>
      <w:r w:rsidRPr="6AC41C5D">
        <w:rPr>
          <w:rFonts w:ascii="Segoe UI" w:hAnsi="Segoe UI"/>
          <w:color w:val="000000" w:themeColor="text1"/>
          <w:sz w:val="20"/>
          <w:szCs w:val="20"/>
        </w:rPr>
        <w:t> </w:t>
      </w:r>
    </w:p>
    <w:p w14:paraId="0DEB4508" w14:textId="77777777" w:rsidR="00B442D7" w:rsidRPr="002D7EAE" w:rsidRDefault="00B442D7" w:rsidP="6AC41C5D">
      <w:pPr>
        <w:widowControl w:val="0"/>
        <w:spacing w:after="0" w:line="278" w:lineRule="auto"/>
        <w:ind w:left="720"/>
        <w:rPr>
          <w:rFonts w:ascii="Segoe UI" w:eastAsia="Segoe UI" w:hAnsi="Segoe UI" w:cs="Segoe UI"/>
          <w:color w:val="001F5C"/>
          <w:sz w:val="20"/>
          <w:szCs w:val="20"/>
        </w:rPr>
      </w:pPr>
      <w:r w:rsidRPr="6AC41C5D">
        <w:rPr>
          <w:rFonts w:ascii="Segoe UI" w:eastAsia="Segoe UI" w:hAnsi="Segoe UI" w:cs="Segoe UI"/>
          <w:b/>
          <w:bCs/>
          <w:color w:val="001F5C"/>
          <w:sz w:val="20"/>
          <w:szCs w:val="20"/>
        </w:rPr>
        <w:t>Acceptable:</w:t>
      </w:r>
      <w:r w:rsidRPr="6AC41C5D">
        <w:rPr>
          <w:rFonts w:ascii="Segoe UI" w:hAnsi="Segoe UI"/>
          <w:color w:val="000000" w:themeColor="text1"/>
          <w:sz w:val="20"/>
          <w:szCs w:val="20"/>
        </w:rPr>
        <w:t xml:space="preserve"> </w:t>
      </w:r>
      <w:r w:rsidRPr="6AC41C5D">
        <w:rPr>
          <w:rFonts w:ascii="Segoe UI" w:eastAsia="Segoe UI" w:hAnsi="Segoe UI" w:cs="Segoe UI"/>
          <w:color w:val="001F5C"/>
          <w:sz w:val="20"/>
          <w:szCs w:val="20"/>
        </w:rPr>
        <w:t xml:space="preserve">"There is limited access to internet in our town, which makes it difficult to do </w:t>
      </w:r>
      <w:r w:rsidRPr="6AC41C5D">
        <w:rPr>
          <w:rFonts w:ascii="Segoe UI" w:eastAsia="Segoe UI" w:hAnsi="Segoe UI" w:cs="Segoe UI"/>
          <w:color w:val="001F5C"/>
          <w:sz w:val="20"/>
          <w:szCs w:val="20"/>
        </w:rPr>
        <w:lastRenderedPageBreak/>
        <w:t>homework."</w:t>
      </w:r>
    </w:p>
    <w:p w14:paraId="27E5476F" w14:textId="3A9FCE8C" w:rsidR="00B442D7" w:rsidRPr="002D7EAE" w:rsidRDefault="00B442D7" w:rsidP="6AC41C5D">
      <w:pPr>
        <w:widowControl w:val="0"/>
        <w:spacing w:line="278" w:lineRule="auto"/>
        <w:ind w:left="720" w:right="691"/>
        <w:rPr>
          <w:rFonts w:ascii="Segoe UI" w:eastAsia="Segoe UI" w:hAnsi="Segoe UI" w:cs="Segoe UI"/>
          <w:color w:val="001F5C"/>
          <w:sz w:val="20"/>
          <w:szCs w:val="20"/>
        </w:rPr>
      </w:pPr>
      <w:r w:rsidRPr="6AC41C5D">
        <w:rPr>
          <w:rFonts w:ascii="Segoe UI" w:eastAsia="Segoe UI" w:hAnsi="Segoe UI" w:cs="Segoe UI"/>
          <w:b/>
          <w:bCs/>
          <w:color w:val="001F5C"/>
          <w:sz w:val="20"/>
          <w:szCs w:val="20"/>
        </w:rPr>
        <w:t>May be disqualified:</w:t>
      </w:r>
      <w:r w:rsidRPr="6AC41C5D">
        <w:rPr>
          <w:rFonts w:ascii="Segoe UI" w:hAnsi="Segoe UI"/>
          <w:color w:val="000000" w:themeColor="text1"/>
          <w:sz w:val="20"/>
          <w:szCs w:val="20"/>
        </w:rPr>
        <w:t xml:space="preserve"> </w:t>
      </w:r>
      <w:r w:rsidRPr="6AC41C5D">
        <w:rPr>
          <w:rFonts w:ascii="Segoe UI" w:eastAsia="Segoe UI" w:hAnsi="Segoe UI" w:cs="Segoe UI"/>
          <w:color w:val="001F5C"/>
          <w:sz w:val="20"/>
          <w:szCs w:val="20"/>
        </w:rPr>
        <w:t>"Internet Provider X is horrible and should go out of business."</w:t>
      </w:r>
    </w:p>
    <w:p w14:paraId="1FB75CED" w14:textId="78D7C4BC" w:rsidR="00B442D7" w:rsidRPr="002D7EAE" w:rsidRDefault="00B442D7" w:rsidP="6AC41C5D">
      <w:pPr>
        <w:widowControl w:val="0"/>
        <w:spacing w:line="278" w:lineRule="auto"/>
        <w:ind w:left="130" w:right="691"/>
        <w:rPr>
          <w:rFonts w:ascii="Segoe UI" w:eastAsia="Segoe UI" w:hAnsi="Segoe UI" w:cs="Segoe UI"/>
          <w:color w:val="001F5C"/>
          <w:sz w:val="20"/>
          <w:szCs w:val="20"/>
        </w:rPr>
      </w:pPr>
      <w:r w:rsidRPr="6AC41C5D">
        <w:rPr>
          <w:rFonts w:ascii="Segoe UI" w:eastAsia="Segoe UI" w:hAnsi="Segoe UI" w:cs="Segoe UI"/>
          <w:color w:val="001F5C"/>
          <w:sz w:val="20"/>
          <w:szCs w:val="20"/>
        </w:rPr>
        <w:t>Participants must act in good faith and uphold the spirit of fair competition. The following actions are prohibited and</w:t>
      </w:r>
      <w:r w:rsidR="00E766C4">
        <w:rPr>
          <w:rFonts w:ascii="Segoe UI" w:eastAsia="Segoe UI" w:hAnsi="Segoe UI" w:cs="Segoe UI"/>
          <w:color w:val="001F5C"/>
          <w:sz w:val="20"/>
          <w:szCs w:val="20"/>
        </w:rPr>
        <w:t xml:space="preserve"> depending on severity and context</w:t>
      </w:r>
      <w:r w:rsidRPr="6AC41C5D">
        <w:rPr>
          <w:rFonts w:ascii="Segoe UI" w:eastAsia="Segoe UI" w:hAnsi="Segoe UI" w:cs="Segoe UI"/>
          <w:color w:val="001F5C"/>
          <w:sz w:val="20"/>
          <w:szCs w:val="20"/>
        </w:rPr>
        <w:t xml:space="preserve"> may result in disqualification:</w:t>
      </w:r>
    </w:p>
    <w:p w14:paraId="5874BF5F" w14:textId="77777777" w:rsidR="00B442D7" w:rsidRPr="002D7EAE" w:rsidRDefault="00B442D7" w:rsidP="6AC41C5D">
      <w:pPr>
        <w:widowControl w:val="0"/>
        <w:tabs>
          <w:tab w:val="left" w:pos="720"/>
          <w:tab w:val="left" w:pos="1260"/>
        </w:tabs>
        <w:spacing w:after="0" w:line="278" w:lineRule="auto"/>
        <w:ind w:left="130" w:right="687"/>
        <w:rPr>
          <w:rFonts w:ascii="Segoe UI" w:eastAsia="Segoe UI" w:hAnsi="Segoe UI" w:cs="Segoe UI"/>
          <w:color w:val="001F5C"/>
          <w:sz w:val="20"/>
          <w:szCs w:val="20"/>
        </w:rPr>
      </w:pPr>
      <w:r w:rsidRPr="002D7EAE">
        <w:rPr>
          <w:rFonts w:ascii="Segoe UI" w:eastAsia="Segoe UI" w:hAnsi="Segoe UI" w:cs="Segoe UI"/>
          <w:color w:val="001F5C"/>
          <w:sz w:val="20"/>
          <w:szCs w:val="20"/>
        </w:rPr>
        <w:tab/>
      </w:r>
      <w:r w:rsidRPr="00B442D7">
        <w:rPr>
          <w:rFonts w:ascii="Segoe UI" w:eastAsia="Segoe UI" w:hAnsi="Segoe UI" w:cs="Segoe UI"/>
          <w:color w:val="001F5C"/>
          <w:sz w:val="20"/>
          <w:szCs w:val="20"/>
        </w:rPr>
        <w:t>•</w:t>
      </w:r>
      <w:r>
        <w:tab/>
      </w:r>
      <w:r w:rsidRPr="00B442D7">
        <w:rPr>
          <w:rFonts w:ascii="Segoe UI" w:eastAsia="Segoe UI" w:hAnsi="Segoe UI" w:cs="Segoe UI"/>
          <w:color w:val="001F5C"/>
          <w:sz w:val="20"/>
          <w:szCs w:val="20"/>
        </w:rPr>
        <w:t>Use of unauthorized devices, notes or communication during competition.</w:t>
      </w:r>
    </w:p>
    <w:p w14:paraId="11DE8019" w14:textId="77777777" w:rsidR="00B442D7" w:rsidRPr="002D7EAE" w:rsidRDefault="00B442D7" w:rsidP="6AC41C5D">
      <w:pPr>
        <w:widowControl w:val="0"/>
        <w:tabs>
          <w:tab w:val="left" w:pos="720"/>
          <w:tab w:val="left" w:pos="1260"/>
        </w:tabs>
        <w:spacing w:after="0" w:line="278" w:lineRule="auto"/>
        <w:ind w:left="130" w:right="687"/>
        <w:rPr>
          <w:rFonts w:ascii="Segoe UI" w:eastAsia="Segoe UI" w:hAnsi="Segoe UI" w:cs="Segoe UI"/>
          <w:color w:val="001F5C"/>
          <w:sz w:val="20"/>
          <w:szCs w:val="20"/>
        </w:rPr>
      </w:pPr>
      <w:r w:rsidRPr="002D7EAE">
        <w:rPr>
          <w:rFonts w:ascii="Segoe UI" w:eastAsia="Segoe UI" w:hAnsi="Segoe UI" w:cs="Segoe UI"/>
          <w:color w:val="001F5C"/>
          <w:sz w:val="20"/>
          <w:szCs w:val="20"/>
        </w:rPr>
        <w:tab/>
      </w:r>
      <w:r w:rsidRPr="00B442D7">
        <w:rPr>
          <w:rFonts w:ascii="Segoe UI" w:eastAsia="Segoe UI" w:hAnsi="Segoe UI" w:cs="Segoe UI"/>
          <w:color w:val="001F5C"/>
          <w:sz w:val="20"/>
          <w:szCs w:val="20"/>
        </w:rPr>
        <w:t>•</w:t>
      </w:r>
      <w:r>
        <w:tab/>
      </w:r>
      <w:r w:rsidRPr="00B442D7">
        <w:rPr>
          <w:rFonts w:ascii="Segoe UI" w:eastAsia="Segoe UI" w:hAnsi="Segoe UI" w:cs="Segoe UI"/>
          <w:color w:val="001F5C"/>
          <w:sz w:val="20"/>
          <w:szCs w:val="20"/>
        </w:rPr>
        <w:t>Talking or signaling during questions.</w:t>
      </w:r>
    </w:p>
    <w:p w14:paraId="1FE4F7BB" w14:textId="77777777" w:rsidR="00B442D7" w:rsidRPr="002D7EAE" w:rsidRDefault="00B442D7" w:rsidP="6AC41C5D">
      <w:pPr>
        <w:widowControl w:val="0"/>
        <w:tabs>
          <w:tab w:val="left" w:pos="720"/>
          <w:tab w:val="left" w:pos="1260"/>
        </w:tabs>
        <w:spacing w:after="0" w:line="278" w:lineRule="auto"/>
        <w:ind w:left="130" w:right="687"/>
        <w:rPr>
          <w:rFonts w:ascii="Segoe UI" w:eastAsia="Segoe UI" w:hAnsi="Segoe UI" w:cs="Segoe UI"/>
          <w:color w:val="001F5C"/>
          <w:sz w:val="20"/>
          <w:szCs w:val="20"/>
        </w:rPr>
      </w:pPr>
      <w:r w:rsidRPr="002D7EAE">
        <w:rPr>
          <w:rFonts w:ascii="Segoe UI" w:eastAsia="Segoe UI" w:hAnsi="Segoe UI" w:cs="Segoe UI"/>
          <w:color w:val="001F5C"/>
          <w:sz w:val="20"/>
          <w:szCs w:val="20"/>
        </w:rPr>
        <w:tab/>
      </w:r>
      <w:r w:rsidRPr="00B442D7">
        <w:rPr>
          <w:rFonts w:ascii="Segoe UI" w:eastAsia="Segoe UI" w:hAnsi="Segoe UI" w:cs="Segoe UI"/>
          <w:color w:val="001F5C"/>
          <w:sz w:val="20"/>
          <w:szCs w:val="20"/>
        </w:rPr>
        <w:t>•</w:t>
      </w:r>
      <w:r>
        <w:tab/>
      </w:r>
      <w:r w:rsidRPr="6AC41C5D">
        <w:rPr>
          <w:rFonts w:ascii="Segoe UI" w:eastAsia="Segoe UI" w:hAnsi="Segoe UI" w:cs="Segoe UI"/>
          <w:color w:val="001F5C"/>
          <w:sz w:val="20"/>
          <w:szCs w:val="20"/>
        </w:rPr>
        <w:t>Deliberate stalling or attempts</w:t>
      </w:r>
      <w:r w:rsidRPr="00B442D7">
        <w:rPr>
          <w:rFonts w:ascii="Segoe UI" w:eastAsia="Segoe UI" w:hAnsi="Segoe UI" w:cs="Segoe UI"/>
          <w:color w:val="001F5C"/>
          <w:sz w:val="20"/>
          <w:szCs w:val="20"/>
        </w:rPr>
        <w:t xml:space="preserve"> to gain extra time.</w:t>
      </w:r>
    </w:p>
    <w:p w14:paraId="64561C9B" w14:textId="6BD6DBD6" w:rsidR="00B442D7" w:rsidRPr="002D7EAE" w:rsidRDefault="00B442D7" w:rsidP="6AC41C5D">
      <w:pPr>
        <w:widowControl w:val="0"/>
        <w:tabs>
          <w:tab w:val="left" w:pos="720"/>
          <w:tab w:val="left" w:pos="1260"/>
        </w:tabs>
        <w:spacing w:line="278" w:lineRule="auto"/>
        <w:ind w:left="130" w:right="691"/>
        <w:rPr>
          <w:rFonts w:ascii="Segoe UI" w:eastAsia="Segoe UI" w:hAnsi="Segoe UI" w:cs="Segoe UI"/>
          <w:color w:val="001F5C"/>
          <w:sz w:val="20"/>
          <w:szCs w:val="20"/>
        </w:rPr>
      </w:pPr>
      <w:r w:rsidRPr="002D7EAE">
        <w:rPr>
          <w:rFonts w:ascii="Segoe UI" w:eastAsia="Segoe UI" w:hAnsi="Segoe UI" w:cs="Segoe UI"/>
          <w:color w:val="001F5C"/>
          <w:sz w:val="20"/>
          <w:szCs w:val="20"/>
        </w:rPr>
        <w:tab/>
      </w:r>
      <w:r w:rsidRPr="00B442D7">
        <w:rPr>
          <w:rFonts w:ascii="Segoe UI" w:eastAsia="Segoe UI" w:hAnsi="Segoe UI" w:cs="Segoe UI"/>
          <w:color w:val="001F5C"/>
          <w:sz w:val="20"/>
          <w:szCs w:val="20"/>
        </w:rPr>
        <w:t>•</w:t>
      </w:r>
      <w:r>
        <w:tab/>
      </w:r>
      <w:r w:rsidRPr="6AC41C5D">
        <w:rPr>
          <w:rFonts w:ascii="Segoe UI" w:eastAsia="Segoe UI" w:hAnsi="Segoe UI" w:cs="Segoe UI"/>
          <w:color w:val="001F5C"/>
          <w:sz w:val="20"/>
          <w:szCs w:val="20"/>
        </w:rPr>
        <w:t>Receiving or providing external assistance</w:t>
      </w:r>
      <w:r w:rsidRPr="00B442D7">
        <w:rPr>
          <w:rFonts w:ascii="Segoe UI" w:eastAsia="Segoe UI" w:hAnsi="Segoe UI" w:cs="Segoe UI"/>
          <w:color w:val="001F5C"/>
          <w:sz w:val="20"/>
          <w:szCs w:val="20"/>
        </w:rPr>
        <w:t>.</w:t>
      </w:r>
    </w:p>
    <w:p w14:paraId="58E881B2" w14:textId="2C0E3CCA" w:rsidR="00B442D7" w:rsidRPr="002D7EAE" w:rsidRDefault="00B442D7" w:rsidP="6AC41C5D">
      <w:pPr>
        <w:widowControl w:val="0"/>
        <w:spacing w:line="278" w:lineRule="auto"/>
        <w:ind w:left="130" w:right="691"/>
        <w:rPr>
          <w:rFonts w:ascii="Segoe UI" w:eastAsia="Segoe UI" w:hAnsi="Segoe UI" w:cs="Segoe UI"/>
          <w:color w:val="001F5C"/>
          <w:sz w:val="20"/>
          <w:szCs w:val="20"/>
        </w:rPr>
      </w:pPr>
      <w:r w:rsidRPr="01A9A592">
        <w:rPr>
          <w:rFonts w:ascii="Segoe UI" w:eastAsia="Segoe UI" w:hAnsi="Segoe UI" w:cs="Segoe UI"/>
          <w:color w:val="001F5C"/>
          <w:sz w:val="20"/>
          <w:szCs w:val="20"/>
        </w:rPr>
        <w:t xml:space="preserve">Parents/Guardians who disrupt play, attempt to signal </w:t>
      </w:r>
      <w:r w:rsidR="0CBE2CBE" w:rsidRPr="01A9A592">
        <w:rPr>
          <w:rFonts w:ascii="Segoe UI" w:eastAsia="Segoe UI" w:hAnsi="Segoe UI" w:cs="Segoe UI"/>
          <w:color w:val="001F5C"/>
          <w:sz w:val="20"/>
          <w:szCs w:val="20"/>
        </w:rPr>
        <w:t>answers,</w:t>
      </w:r>
      <w:r w:rsidRPr="01A9A592">
        <w:rPr>
          <w:rFonts w:ascii="Segoe UI" w:eastAsia="Segoe UI" w:hAnsi="Segoe UI" w:cs="Segoe UI"/>
          <w:color w:val="001F5C"/>
          <w:sz w:val="20"/>
          <w:szCs w:val="20"/>
        </w:rPr>
        <w:t xml:space="preserve"> or otherwise interfere will be asked to leave immediately. Any attempt to influence competition outcomes may be referred to appropriate authorities.</w:t>
      </w:r>
    </w:p>
    <w:p w14:paraId="626ACAC5" w14:textId="0BB152FB" w:rsidR="00B442D7" w:rsidRPr="002D7EAE" w:rsidRDefault="00B442D7" w:rsidP="6AC41C5D">
      <w:pPr>
        <w:widowControl w:val="0"/>
        <w:spacing w:line="278" w:lineRule="auto"/>
        <w:ind w:left="130" w:right="691"/>
        <w:rPr>
          <w:rFonts w:ascii="Segoe UI" w:eastAsia="Segoe UI" w:hAnsi="Segoe UI" w:cs="Segoe UI"/>
          <w:color w:val="001F5C"/>
          <w:sz w:val="20"/>
          <w:szCs w:val="20"/>
        </w:rPr>
      </w:pPr>
      <w:r w:rsidRPr="7B8ADB68">
        <w:rPr>
          <w:rFonts w:ascii="Segoe UI" w:eastAsia="Segoe UI" w:hAnsi="Segoe UI" w:cs="Segoe UI"/>
          <w:color w:val="001F5C"/>
          <w:sz w:val="20"/>
          <w:szCs w:val="20"/>
        </w:rPr>
        <w:t xml:space="preserve">All judges will sign a Code of Conduct prior to participating in the </w:t>
      </w:r>
      <w:r w:rsidR="00094AC8" w:rsidRPr="7B8ADB68">
        <w:rPr>
          <w:rFonts w:ascii="Segoe UI" w:eastAsia="Segoe UI" w:hAnsi="Segoe UI" w:cs="Segoe UI"/>
          <w:color w:val="001F5C"/>
          <w:sz w:val="20"/>
          <w:szCs w:val="20"/>
        </w:rPr>
        <w:t>Regional Competition</w:t>
      </w:r>
      <w:r w:rsidRPr="7B8ADB68">
        <w:rPr>
          <w:rFonts w:ascii="Segoe UI" w:eastAsia="Segoe UI" w:hAnsi="Segoe UI" w:cs="Segoe UI"/>
          <w:color w:val="001F5C"/>
          <w:sz w:val="20"/>
          <w:szCs w:val="20"/>
        </w:rPr>
        <w:t xml:space="preserve">, confirming they will act impartially and evaluate competitors solely on the published rubrics. Each judge </w:t>
      </w:r>
      <w:r w:rsidR="00094AC8" w:rsidRPr="7B8ADB68">
        <w:rPr>
          <w:rFonts w:ascii="Segoe UI" w:eastAsia="Segoe UI" w:hAnsi="Segoe UI" w:cs="Segoe UI"/>
          <w:color w:val="001F5C"/>
          <w:sz w:val="20"/>
          <w:szCs w:val="20"/>
        </w:rPr>
        <w:t>will</w:t>
      </w:r>
      <w:r w:rsidRPr="7B8ADB68">
        <w:rPr>
          <w:rFonts w:ascii="Segoe UI" w:eastAsia="Segoe UI" w:hAnsi="Segoe UI" w:cs="Segoe UI"/>
          <w:color w:val="001F5C"/>
          <w:sz w:val="20"/>
          <w:szCs w:val="20"/>
        </w:rPr>
        <w:t xml:space="preserve"> also complete a disclosure statement affirming the absence of any personal relationship that could be reasonably perceived as favoritism</w:t>
      </w:r>
      <w:r w:rsidR="00094AC8" w:rsidRPr="7B8ADB68">
        <w:rPr>
          <w:rFonts w:ascii="Segoe UI" w:eastAsia="Segoe UI" w:hAnsi="Segoe UI" w:cs="Segoe UI"/>
          <w:color w:val="001F5C"/>
          <w:sz w:val="20"/>
          <w:szCs w:val="20"/>
        </w:rPr>
        <w:t>.</w:t>
      </w:r>
      <w:bookmarkEnd w:id="19"/>
    </w:p>
    <w:p w14:paraId="45F795CB" w14:textId="3217C3D5" w:rsidR="00FF7578" w:rsidRDefault="00A0147A" w:rsidP="1CDC2FA2">
      <w:pPr>
        <w:widowControl w:val="0"/>
        <w:ind w:left="130"/>
        <w:rPr>
          <w:rFonts w:ascii="Segoe UI" w:eastAsia="Segoe UI" w:hAnsi="Segoe UI" w:cs="Segoe UI"/>
          <w:color w:val="313BFB"/>
          <w:sz w:val="19"/>
          <w:szCs w:val="19"/>
        </w:rPr>
      </w:pPr>
      <w:r>
        <w:rPr>
          <w:rFonts w:ascii="Segoe UI" w:eastAsia="Segoe UI" w:hAnsi="Segoe UI" w:cs="Segoe UI"/>
          <w:b/>
          <w:bCs/>
          <w:color w:val="313BFB"/>
          <w:sz w:val="19"/>
          <w:szCs w:val="19"/>
        </w:rPr>
        <w:t>REGIONAL COMPETITION PRIZES</w:t>
      </w:r>
    </w:p>
    <w:p w14:paraId="4903F1BE" w14:textId="6E044463" w:rsidR="00FF7578" w:rsidRDefault="7CE82F91" w:rsidP="1CDC2FA2">
      <w:pPr>
        <w:widowControl w:val="0"/>
        <w:tabs>
          <w:tab w:val="left" w:pos="390"/>
        </w:tabs>
        <w:ind w:left="130" w:right="228"/>
        <w:rPr>
          <w:rFonts w:ascii="Segoe UI" w:eastAsia="Segoe UI" w:hAnsi="Segoe UI" w:cs="Segoe UI"/>
          <w:color w:val="001F5C"/>
          <w:sz w:val="20"/>
          <w:szCs w:val="20"/>
        </w:rPr>
      </w:pPr>
      <w:bookmarkStart w:id="20" w:name="_Hlk203210813"/>
      <w:r>
        <w:rPr>
          <w:rFonts w:ascii="Segoe UI" w:eastAsia="Segoe UI" w:hAnsi="Segoe UI" w:cs="Segoe UI"/>
          <w:color w:val="001F5C"/>
          <w:sz w:val="20"/>
          <w:szCs w:val="20"/>
        </w:rPr>
        <w:t>Each Regional Finalist that participates in the Regional Competition will receive a certificate (which does not have any monetary/retail value), commemorating their participation</w:t>
      </w:r>
      <w:bookmarkEnd w:id="20"/>
      <w:r>
        <w:rPr>
          <w:rFonts w:ascii="Segoe UI" w:eastAsia="Segoe UI" w:hAnsi="Segoe UI" w:cs="Segoe UI"/>
          <w:color w:val="001F5C"/>
          <w:sz w:val="20"/>
          <w:szCs w:val="20"/>
        </w:rPr>
        <w:t>.</w:t>
      </w:r>
    </w:p>
    <w:p w14:paraId="6B3DCA38" w14:textId="7BA836AA" w:rsidR="00FF7578" w:rsidRPr="00C3316F" w:rsidRDefault="7CE82F91" w:rsidP="1CDC2FA2">
      <w:pPr>
        <w:widowControl w:val="0"/>
        <w:ind w:left="130" w:right="166"/>
        <w:rPr>
          <w:rFonts w:ascii="Segoe UI" w:eastAsia="Segoe UI" w:hAnsi="Segoe UI" w:cs="Segoe UI"/>
          <w:sz w:val="20"/>
          <w:szCs w:val="20"/>
        </w:rPr>
      </w:pPr>
      <w:r w:rsidRPr="7B8ADB68">
        <w:rPr>
          <w:rFonts w:ascii="Segoe UI" w:eastAsia="Segoe UI" w:hAnsi="Segoe UI" w:cs="Segoe UI"/>
          <w:color w:val="001F5C"/>
          <w:sz w:val="20"/>
          <w:szCs w:val="20"/>
        </w:rPr>
        <w:t xml:space="preserve">There will be one (1) third-place winner of the Regional Competition (“Third-Place Winner”). The Third-Place Winner will receive a separate trophy (approximate retail value of </w:t>
      </w:r>
      <w:r w:rsidRPr="00C3316F">
        <w:rPr>
          <w:rFonts w:ascii="Segoe UI" w:eastAsia="Segoe UI" w:hAnsi="Segoe UI" w:cs="Segoe UI"/>
          <w:sz w:val="20"/>
          <w:szCs w:val="20"/>
        </w:rPr>
        <w:t>$</w:t>
      </w:r>
      <w:r w:rsidR="00106DBD" w:rsidRPr="00C3316F">
        <w:rPr>
          <w:rFonts w:ascii="Segoe UI" w:eastAsia="Segoe UI" w:hAnsi="Segoe UI" w:cs="Segoe UI"/>
          <w:sz w:val="20"/>
          <w:szCs w:val="20"/>
        </w:rPr>
        <w:t>50</w:t>
      </w:r>
      <w:r w:rsidR="00961ECF">
        <w:rPr>
          <w:rFonts w:ascii="Segoe UI" w:eastAsia="Segoe UI" w:hAnsi="Segoe UI" w:cs="Segoe UI"/>
          <w:sz w:val="20"/>
          <w:szCs w:val="20"/>
        </w:rPr>
        <w:t>)</w:t>
      </w:r>
      <w:r w:rsidRPr="00C3316F">
        <w:rPr>
          <w:rFonts w:ascii="Segoe UI" w:eastAsia="Segoe UI" w:hAnsi="Segoe UI" w:cs="Segoe UI"/>
          <w:sz w:val="20"/>
          <w:szCs w:val="20"/>
        </w:rPr>
        <w:t xml:space="preserve"> and a cash prize of $125.</w:t>
      </w:r>
    </w:p>
    <w:p w14:paraId="73106D0D" w14:textId="069ACC9C" w:rsidR="00FF7578" w:rsidRPr="00C3316F" w:rsidRDefault="7CE82F91" w:rsidP="1CDC2FA2">
      <w:pPr>
        <w:widowControl w:val="0"/>
        <w:ind w:left="130"/>
        <w:rPr>
          <w:rFonts w:ascii="Segoe UI" w:eastAsia="Segoe UI" w:hAnsi="Segoe UI" w:cs="Segoe UI"/>
          <w:sz w:val="20"/>
          <w:szCs w:val="20"/>
        </w:rPr>
      </w:pPr>
      <w:r w:rsidRPr="00C3316F">
        <w:rPr>
          <w:rFonts w:ascii="Segoe UI" w:eastAsia="Segoe UI" w:hAnsi="Segoe UI" w:cs="Segoe UI"/>
          <w:sz w:val="20"/>
          <w:szCs w:val="20"/>
        </w:rPr>
        <w:t>There will be one (1) second-place winner of the Regional Competition (“Second-Place Winner”). The Second-Place Winner will receive a separate trophy (approximate retail value of $</w:t>
      </w:r>
      <w:r w:rsidR="00106DBD" w:rsidRPr="00C3316F">
        <w:rPr>
          <w:rFonts w:ascii="Segoe UI" w:eastAsia="Segoe UI" w:hAnsi="Segoe UI" w:cs="Segoe UI"/>
          <w:sz w:val="20"/>
          <w:szCs w:val="20"/>
        </w:rPr>
        <w:t>50</w:t>
      </w:r>
      <w:r w:rsidR="00961ECF">
        <w:rPr>
          <w:rFonts w:ascii="Segoe UI" w:eastAsia="Segoe UI" w:hAnsi="Segoe UI" w:cs="Segoe UI"/>
          <w:sz w:val="20"/>
          <w:szCs w:val="20"/>
        </w:rPr>
        <w:t>)</w:t>
      </w:r>
      <w:r w:rsidRPr="00C3316F">
        <w:rPr>
          <w:rFonts w:ascii="Segoe UI" w:eastAsia="Segoe UI" w:hAnsi="Segoe UI" w:cs="Segoe UI"/>
          <w:sz w:val="20"/>
          <w:szCs w:val="20"/>
        </w:rPr>
        <w:t xml:space="preserve"> and a cash prize of $250.</w:t>
      </w:r>
    </w:p>
    <w:p w14:paraId="107298B1" w14:textId="6EC22D35" w:rsidR="00FF7578" w:rsidRPr="00C3316F" w:rsidRDefault="7CE82F91" w:rsidP="1CDC2FA2">
      <w:pPr>
        <w:widowControl w:val="0"/>
        <w:ind w:left="130"/>
        <w:rPr>
          <w:rFonts w:ascii="Segoe UI" w:eastAsia="Segoe UI" w:hAnsi="Segoe UI" w:cs="Segoe UI"/>
          <w:sz w:val="20"/>
          <w:szCs w:val="20"/>
        </w:rPr>
      </w:pPr>
      <w:r w:rsidRPr="00C3316F">
        <w:rPr>
          <w:rFonts w:ascii="Segoe UI" w:eastAsia="Segoe UI" w:hAnsi="Segoe UI" w:cs="Segoe UI"/>
          <w:sz w:val="20"/>
          <w:szCs w:val="20"/>
        </w:rPr>
        <w:t>There will be one (1) first-place winner of the Regional Competition (“First-Place Winner”). The First-Place Winner will receive a separate trophy (approximate retail value of $</w:t>
      </w:r>
      <w:r w:rsidR="00106DBD" w:rsidRPr="00C3316F">
        <w:rPr>
          <w:rFonts w:ascii="Segoe UI" w:eastAsia="Segoe UI" w:hAnsi="Segoe UI" w:cs="Segoe UI"/>
          <w:sz w:val="20"/>
          <w:szCs w:val="20"/>
        </w:rPr>
        <w:t>50</w:t>
      </w:r>
      <w:r w:rsidRPr="00C3316F">
        <w:rPr>
          <w:rFonts w:ascii="Segoe UI" w:eastAsia="Segoe UI" w:hAnsi="Segoe UI" w:cs="Segoe UI"/>
          <w:sz w:val="20"/>
          <w:szCs w:val="20"/>
        </w:rPr>
        <w:t>) and a cash prize of $500.</w:t>
      </w:r>
    </w:p>
    <w:p w14:paraId="6F8729E8" w14:textId="15870FF1" w:rsidR="00FF7578" w:rsidRDefault="18E60649" w:rsidP="1CDC2FA2">
      <w:pPr>
        <w:widowControl w:val="0"/>
        <w:ind w:left="120" w:right="235"/>
        <w:rPr>
          <w:rFonts w:ascii="Segoe UI" w:eastAsia="Segoe UI" w:hAnsi="Segoe UI" w:cs="Segoe UI"/>
          <w:color w:val="001F5C"/>
          <w:sz w:val="20"/>
          <w:szCs w:val="20"/>
        </w:rPr>
      </w:pPr>
      <w:r w:rsidRPr="01A9A592">
        <w:rPr>
          <w:rFonts w:ascii="Segoe UI" w:eastAsia="Segoe UI" w:hAnsi="Segoe UI" w:cs="Segoe UI"/>
          <w:color w:val="001F5C"/>
          <w:sz w:val="20"/>
          <w:szCs w:val="20"/>
        </w:rPr>
        <w:t xml:space="preserve">In some cases, the Regional Host may be able to provide financial support to allow participants to travel to the Regional </w:t>
      </w:r>
      <w:r w:rsidR="14C30317" w:rsidRPr="01A9A592">
        <w:rPr>
          <w:rFonts w:ascii="Segoe UI" w:eastAsia="Segoe UI" w:hAnsi="Segoe UI" w:cs="Segoe UI"/>
          <w:color w:val="001F5C"/>
          <w:sz w:val="20"/>
          <w:szCs w:val="20"/>
        </w:rPr>
        <w:t>Competition;</w:t>
      </w:r>
      <w:r w:rsidRPr="01A9A592">
        <w:rPr>
          <w:rFonts w:ascii="Segoe UI" w:eastAsia="Segoe UI" w:hAnsi="Segoe UI" w:cs="Segoe UI"/>
          <w:color w:val="001F5C"/>
          <w:sz w:val="20"/>
          <w:szCs w:val="20"/>
        </w:rPr>
        <w:t xml:space="preserve"> </w:t>
      </w:r>
      <w:r w:rsidR="123E907A" w:rsidRPr="01A9A592">
        <w:rPr>
          <w:rFonts w:ascii="Segoe UI" w:eastAsia="Segoe UI" w:hAnsi="Segoe UI" w:cs="Segoe UI"/>
          <w:color w:val="001F5C"/>
          <w:sz w:val="20"/>
          <w:szCs w:val="20"/>
        </w:rPr>
        <w:t>however,</w:t>
      </w:r>
      <w:r w:rsidRPr="01A9A592">
        <w:rPr>
          <w:rFonts w:ascii="Segoe UI" w:eastAsia="Segoe UI" w:hAnsi="Segoe UI" w:cs="Segoe UI"/>
          <w:color w:val="001F5C"/>
          <w:sz w:val="20"/>
          <w:szCs w:val="20"/>
        </w:rPr>
        <w:t xml:space="preserve"> such support is not </w:t>
      </w:r>
      <w:r w:rsidR="00A16BF1" w:rsidRPr="01A9A592">
        <w:rPr>
          <w:rFonts w:ascii="Segoe UI" w:eastAsia="Segoe UI" w:hAnsi="Segoe UI" w:cs="Segoe UI"/>
          <w:color w:val="001F5C"/>
          <w:sz w:val="20"/>
          <w:szCs w:val="20"/>
        </w:rPr>
        <w:t>guaranteed, and</w:t>
      </w:r>
      <w:r w:rsidRPr="01A9A592">
        <w:rPr>
          <w:rFonts w:ascii="Segoe UI" w:eastAsia="Segoe UI" w:hAnsi="Segoe UI" w:cs="Segoe UI"/>
          <w:color w:val="001F5C"/>
          <w:sz w:val="20"/>
          <w:szCs w:val="20"/>
        </w:rPr>
        <w:t xml:space="preserve"> participants should contact the Regional Host for more details. The right to receive prizes may not be transferred, encumbered, or assigned by any winner or participant. No cash equivalent will be provided in lieu of non-cash prizes. The Sponsor reserves the right to substitute prizes in the event of unavailability, </w:t>
      </w:r>
      <w:bookmarkStart w:id="21" w:name="_Hlk203211169"/>
      <w:r w:rsidRPr="01A9A592">
        <w:rPr>
          <w:rFonts w:ascii="Segoe UI" w:eastAsia="Segoe UI" w:hAnsi="Segoe UI" w:cs="Segoe UI"/>
          <w:color w:val="001F5C"/>
          <w:sz w:val="20"/>
          <w:szCs w:val="20"/>
        </w:rPr>
        <w:t>and there is no guarantee that any such substituted prize will be of equal value to the prize it replaced</w:t>
      </w:r>
      <w:bookmarkEnd w:id="21"/>
      <w:r w:rsidRPr="01A9A592">
        <w:rPr>
          <w:rFonts w:ascii="Segoe UI" w:eastAsia="Segoe UI" w:hAnsi="Segoe UI" w:cs="Segoe UI"/>
          <w:color w:val="001F5C"/>
          <w:sz w:val="20"/>
          <w:szCs w:val="20"/>
        </w:rPr>
        <w:t>.</w:t>
      </w:r>
    </w:p>
    <w:p w14:paraId="7182E7C9" w14:textId="2ED3975F" w:rsidR="00FF7578" w:rsidRDefault="6D307460" w:rsidP="1CDC2FA2">
      <w:pPr>
        <w:widowControl w:val="0"/>
        <w:ind w:left="120" w:right="235"/>
        <w:rPr>
          <w:rFonts w:ascii="Segoe UI" w:eastAsia="Segoe UI" w:hAnsi="Segoe UI" w:cs="Segoe UI"/>
          <w:color w:val="001F5C"/>
          <w:sz w:val="20"/>
          <w:szCs w:val="20"/>
        </w:rPr>
      </w:pPr>
      <w:r w:rsidRPr="6AC41C5D">
        <w:rPr>
          <w:rFonts w:ascii="Segoe UI" w:eastAsia="Segoe UI" w:hAnsi="Segoe UI" w:cs="Segoe UI"/>
          <w:color w:val="001F5C"/>
          <w:sz w:val="20"/>
          <w:szCs w:val="20"/>
        </w:rPr>
        <w:t xml:space="preserve">To claim a cash prize, the parent or legal guardian of the cash prize winner must provide a valid taxpayer identification number to the Sponsor. </w:t>
      </w:r>
      <w:bookmarkStart w:id="22" w:name="_Hlk215059102"/>
      <w:r w:rsidR="00094AC8" w:rsidRPr="6AC41C5D">
        <w:rPr>
          <w:rFonts w:ascii="Segoe UI" w:eastAsia="Segoe UI" w:hAnsi="Segoe UI" w:cs="Segoe UI"/>
          <w:color w:val="001F5C"/>
          <w:sz w:val="20"/>
          <w:szCs w:val="20"/>
        </w:rPr>
        <w:t>Payment of all federal, state, and local taxes are solely the responsibility of the winner(s) and the parent or legal guardian of the winner(s)</w:t>
      </w:r>
      <w:r w:rsidRPr="6AC41C5D">
        <w:rPr>
          <w:rFonts w:ascii="Segoe UI" w:eastAsia="Segoe UI" w:hAnsi="Segoe UI" w:cs="Segoe UI"/>
          <w:color w:val="001F5C"/>
          <w:sz w:val="20"/>
          <w:szCs w:val="20"/>
        </w:rPr>
        <w:t>.</w:t>
      </w:r>
      <w:bookmarkEnd w:id="22"/>
    </w:p>
    <w:p w14:paraId="65851756" w14:textId="18510204" w:rsidR="00FF7578" w:rsidRDefault="47C7CA6E" w:rsidP="1CDC2FA2">
      <w:pPr>
        <w:widowControl w:val="0"/>
        <w:ind w:left="130"/>
        <w:rPr>
          <w:rFonts w:ascii="Segoe UI" w:eastAsia="Segoe UI" w:hAnsi="Segoe UI" w:cs="Segoe UI"/>
          <w:color w:val="313BFB"/>
          <w:sz w:val="19"/>
          <w:szCs w:val="19"/>
        </w:rPr>
      </w:pPr>
      <w:r>
        <w:rPr>
          <w:rFonts w:ascii="Segoe UI" w:eastAsia="Segoe UI" w:hAnsi="Segoe UI" w:cs="Segoe UI"/>
          <w:b/>
          <w:bCs/>
          <w:color w:val="313BFB"/>
          <w:sz w:val="19"/>
          <w:szCs w:val="19"/>
        </w:rPr>
        <w:t>ODDS OF WINNING</w:t>
      </w:r>
    </w:p>
    <w:p w14:paraId="47B22D7F" w14:textId="6551CF23" w:rsidR="00FF7578" w:rsidRDefault="005D7C13" w:rsidP="1CDC2FA2">
      <w:pPr>
        <w:widowControl w:val="0"/>
        <w:ind w:left="130"/>
        <w:rPr>
          <w:rFonts w:ascii="Segoe UI" w:eastAsia="Segoe UI" w:hAnsi="Segoe UI" w:cs="Segoe UI"/>
          <w:sz w:val="20"/>
          <w:szCs w:val="20"/>
        </w:rPr>
      </w:pPr>
      <w:bookmarkStart w:id="23" w:name="_Hlk203211191"/>
      <w:r w:rsidRPr="6AC41C5D">
        <w:rPr>
          <w:rFonts w:ascii="Segoe UI" w:eastAsia="Segoe UI" w:hAnsi="Segoe UI" w:cs="Segoe UI"/>
          <w:color w:val="001F5C"/>
          <w:sz w:val="20"/>
          <w:szCs w:val="20"/>
        </w:rPr>
        <w:lastRenderedPageBreak/>
        <w:t xml:space="preserve">This is a skills-based </w:t>
      </w:r>
      <w:r w:rsidR="76D1228A" w:rsidRPr="6AC41C5D">
        <w:rPr>
          <w:rFonts w:ascii="Segoe UI" w:eastAsia="Segoe UI" w:hAnsi="Segoe UI" w:cs="Segoe UI"/>
          <w:color w:val="001F5C"/>
          <w:sz w:val="20"/>
          <w:szCs w:val="20"/>
        </w:rPr>
        <w:t>contest,</w:t>
      </w:r>
      <w:r w:rsidRPr="6AC41C5D">
        <w:rPr>
          <w:rFonts w:ascii="Segoe UI" w:eastAsia="Segoe UI" w:hAnsi="Segoe UI" w:cs="Segoe UI"/>
          <w:color w:val="001F5C"/>
          <w:sz w:val="20"/>
          <w:szCs w:val="20"/>
        </w:rPr>
        <w:t xml:space="preserve"> and chance plays no part in the determination of Regional Competition winners.  The odds of being selected as a Regional Finalist or being selected as one of the top three winners of the Regional Competition may vary greatly and will depend on the number of participants received, as well as the knowledge and skills of all participants</w:t>
      </w:r>
      <w:bookmarkEnd w:id="23"/>
      <w:r w:rsidRPr="6AC41C5D">
        <w:rPr>
          <w:rFonts w:ascii="Segoe UI" w:eastAsia="Segoe UI" w:hAnsi="Segoe UI" w:cs="Segoe UI"/>
          <w:color w:val="001F5C"/>
          <w:sz w:val="20"/>
          <w:szCs w:val="20"/>
        </w:rPr>
        <w:t>.</w:t>
      </w:r>
    </w:p>
    <w:p w14:paraId="064C8536" w14:textId="223DE219" w:rsidR="00FF7578" w:rsidRDefault="47C7CA6E" w:rsidP="1CDC2FA2">
      <w:pPr>
        <w:widowControl w:val="0"/>
        <w:ind w:left="130"/>
        <w:rPr>
          <w:rFonts w:ascii="Segoe UI" w:eastAsia="Segoe UI" w:hAnsi="Segoe UI" w:cs="Segoe UI"/>
          <w:color w:val="313BFB"/>
          <w:sz w:val="19"/>
          <w:szCs w:val="19"/>
        </w:rPr>
      </w:pPr>
      <w:r>
        <w:rPr>
          <w:rFonts w:ascii="Segoe UI" w:eastAsia="Segoe UI" w:hAnsi="Segoe UI" w:cs="Segoe UI"/>
          <w:b/>
          <w:bCs/>
          <w:color w:val="313BFB"/>
          <w:sz w:val="19"/>
          <w:szCs w:val="19"/>
        </w:rPr>
        <w:t>PUBLICITY RELEASE</w:t>
      </w:r>
    </w:p>
    <w:p w14:paraId="54D06DDF" w14:textId="670075E6" w:rsidR="00D16C03" w:rsidRDefault="00FE5779" w:rsidP="6AC41C5D">
      <w:pPr>
        <w:widowControl w:val="0"/>
        <w:ind w:left="130"/>
        <w:rPr>
          <w:rFonts w:ascii="Segoe UI" w:hAnsi="Segoe UI" w:cs="Segoe UI"/>
          <w:color w:val="001E5B"/>
          <w:sz w:val="20"/>
          <w:szCs w:val="20"/>
        </w:rPr>
      </w:pPr>
      <w:bookmarkStart w:id="24" w:name="_Hlk203211208"/>
      <w:r w:rsidRPr="7B8ADB68">
        <w:rPr>
          <w:rFonts w:ascii="Segoe UI" w:hAnsi="Segoe UI" w:cs="Segoe UI"/>
          <w:color w:val="001E5B"/>
          <w:sz w:val="20"/>
          <w:szCs w:val="20"/>
        </w:rPr>
        <w:t xml:space="preserve">Each Regional Finalist competing in the Regional Competition and their parent or </w:t>
      </w:r>
      <w:r w:rsidRPr="7B8ADB68">
        <w:rPr>
          <w:rFonts w:ascii="Segoe UI" w:eastAsia="Segoe UI" w:hAnsi="Segoe UI" w:cs="Segoe UI"/>
          <w:color w:val="001F5C"/>
          <w:sz w:val="20"/>
          <w:szCs w:val="20"/>
        </w:rPr>
        <w:t>legal</w:t>
      </w:r>
      <w:r w:rsidRPr="7B8ADB68">
        <w:rPr>
          <w:rFonts w:ascii="Segoe UI" w:hAnsi="Segoe UI" w:cs="Segoe UI"/>
          <w:color w:val="001E5B"/>
          <w:sz w:val="20"/>
          <w:szCs w:val="20"/>
        </w:rPr>
        <w:t xml:space="preserve"> guardian (collectively, “Licensors”), hereby grants the Foundation, the Sponsor, and all hosts </w:t>
      </w:r>
      <w:r w:rsidR="00960775" w:rsidRPr="7B8ADB68">
        <w:rPr>
          <w:rFonts w:ascii="Segoe UI" w:hAnsi="Segoe UI" w:cs="Segoe UI"/>
          <w:color w:val="001E5B"/>
          <w:sz w:val="20"/>
          <w:szCs w:val="20"/>
        </w:rPr>
        <w:t xml:space="preserve">of </w:t>
      </w:r>
      <w:r w:rsidRPr="7B8ADB68">
        <w:rPr>
          <w:rFonts w:ascii="Segoe UI" w:hAnsi="Segoe UI" w:cs="Segoe UI"/>
          <w:color w:val="001E5B"/>
          <w:sz w:val="20"/>
          <w:szCs w:val="20"/>
        </w:rPr>
        <w:t xml:space="preserve">other </w:t>
      </w:r>
      <w:r w:rsidRPr="7B8ADB68">
        <w:rPr>
          <w:rFonts w:ascii="Segoe UI" w:eastAsia="Segoe UI" w:hAnsi="Segoe UI" w:cs="Segoe UI"/>
          <w:color w:val="001E5B"/>
          <w:sz w:val="20"/>
          <w:szCs w:val="20"/>
        </w:rPr>
        <w:t>NCB Contest rounds</w:t>
      </w:r>
      <w:r w:rsidRPr="7B8ADB68">
        <w:rPr>
          <w:rFonts w:ascii="Segoe UI" w:hAnsi="Segoe UI" w:cs="Segoe UI"/>
          <w:color w:val="001E5B"/>
          <w:sz w:val="20"/>
          <w:szCs w:val="20"/>
        </w:rPr>
        <w:t>, as well as any corporate or individual benefactors of NCB Contest rounds (collectively, “Licensees”), a non-exclusive, royalty-free, perpetual, irrevocable, worldwide, transferable license to edit, telecast, exhibit, display, rerun, reproduce, use, syndicate, license, print, distribute, and otherwise exploit any photos, videos, or audio taken at the Regional Competition, or any portion thereof, in any manner, and in any and all formats and media now known or hereafter devised, without payment to Licensors or any third party. Licensors represent and warrant that (a) the person approving these Regional Rules as the parent or legal guardian of the minor Regional Finalist participating in the Regional Competition is the parent or lawful legal guardian of such minor; (b) Licensors hereby provide express consent for such minor and information about such minor to appear in any materials related to the NCB Contest or any related event or ceremony; and (c) Licensors have the full legal right, power, and authority to grant this license. Information about the Regional Finalist competing in the Regional Competition that may be used by Licensee under this license may include, without limitation, their name, address (city and state only), image, likeness, photograph, voice, biographical information, and/or any statements made by them regarding the NCB Contest, the Sponsor, or any other person or entity related to the NCB Contest.  The licenses described above in this paragraph do not provide any license or other rights with respect to the Regional Finalist’s essay submitted in the Essay Round</w:t>
      </w:r>
      <w:bookmarkEnd w:id="24"/>
      <w:r w:rsidRPr="7B8ADB68">
        <w:rPr>
          <w:rFonts w:ascii="Segoe UI" w:hAnsi="Segoe UI" w:cs="Segoe UI"/>
          <w:color w:val="001E5B"/>
          <w:sz w:val="20"/>
          <w:szCs w:val="20"/>
        </w:rPr>
        <w:t>.</w:t>
      </w:r>
    </w:p>
    <w:p w14:paraId="2EEE1879" w14:textId="1143747F" w:rsidR="00FF7578" w:rsidRPr="00D16C03" w:rsidRDefault="47C7CA6E" w:rsidP="00B00A8C">
      <w:pPr>
        <w:widowControl w:val="0"/>
        <w:ind w:left="130"/>
        <w:rPr>
          <w:rFonts w:ascii="Segoe UI" w:hAnsi="Segoe UI" w:cs="Segoe UI"/>
          <w:color w:val="001E5B"/>
          <w:spacing w:val="-2"/>
          <w:sz w:val="20"/>
          <w:szCs w:val="20"/>
        </w:rPr>
      </w:pPr>
      <w:r>
        <w:rPr>
          <w:rFonts w:ascii="Segoe UI" w:eastAsia="Segoe UI" w:hAnsi="Segoe UI" w:cs="Segoe UI"/>
          <w:b/>
          <w:bCs/>
          <w:color w:val="313BFB"/>
          <w:sz w:val="19"/>
          <w:szCs w:val="19"/>
        </w:rPr>
        <w:t>GENERAL RULES</w:t>
      </w:r>
    </w:p>
    <w:p w14:paraId="564FD6F6" w14:textId="21294356" w:rsidR="00FF7578" w:rsidRDefault="3BBD4FDF" w:rsidP="00B00A8C">
      <w:pPr>
        <w:widowControl w:val="0"/>
        <w:ind w:left="130"/>
        <w:rPr>
          <w:rFonts w:ascii="Segoe UI" w:eastAsia="Segoe UI" w:hAnsi="Segoe UI" w:cs="Segoe UI"/>
          <w:color w:val="001F5C"/>
          <w:sz w:val="20"/>
          <w:szCs w:val="20"/>
        </w:rPr>
      </w:pPr>
      <w:bookmarkStart w:id="25" w:name="_Hlk203211401"/>
      <w:r>
        <w:rPr>
          <w:rFonts w:ascii="Segoe UI" w:eastAsia="Segoe UI" w:hAnsi="Segoe UI" w:cs="Segoe UI"/>
          <w:color w:val="001F5C"/>
          <w:sz w:val="20"/>
          <w:szCs w:val="20"/>
        </w:rPr>
        <w:t>Neither the Sponsor, the Foundation, nor any affiliated entities or agents are responsible for any illegible, lost, stolen, late, damaged, incomplete, mutilated, or misdirected submissions or other documents. Participants are responsible for ensuring proper contact information has been submitted and is maintained throughout their participation in the NCB Contest to allow communications about the NCB Contest.</w:t>
      </w:r>
    </w:p>
    <w:p w14:paraId="4D5E1242" w14:textId="433BCFD9" w:rsidR="00FF7578" w:rsidRDefault="000137FC" w:rsidP="00B00A8C">
      <w:pPr>
        <w:widowControl w:val="0"/>
        <w:ind w:left="130"/>
        <w:rPr>
          <w:rFonts w:ascii="Segoe UI" w:eastAsia="Segoe UI" w:hAnsi="Segoe UI" w:cs="Segoe UI"/>
          <w:color w:val="001F5C"/>
          <w:sz w:val="20"/>
          <w:szCs w:val="20"/>
        </w:rPr>
      </w:pPr>
      <w:r>
        <w:rPr>
          <w:rFonts w:ascii="Segoe UI" w:eastAsia="Segoe UI" w:hAnsi="Segoe UI" w:cs="Segoe UI"/>
          <w:color w:val="001F5C"/>
          <w:sz w:val="20"/>
          <w:szCs w:val="20"/>
        </w:rPr>
        <w:t>Materially erroneous or false information provided during the Regional Competition will result in immediate disqualification of the participant, in the Sponsor’s sole and final discretion. During the Regional Competition, the Sponsor otherwise retains the right to disqualify any participant for sufficient cause, in its sole and final discretion.  Any submissions indicating that the participant or others could be in danger may be reported to the appropriate authorities.</w:t>
      </w:r>
    </w:p>
    <w:p w14:paraId="24EA2256" w14:textId="0D14EAD5" w:rsidR="00FF7578" w:rsidRDefault="3BBD4FDF" w:rsidP="00B00A8C">
      <w:pPr>
        <w:widowControl w:val="0"/>
        <w:ind w:left="130"/>
        <w:rPr>
          <w:rFonts w:ascii="Segoe UI" w:eastAsia="Segoe UI" w:hAnsi="Segoe UI" w:cs="Segoe UI"/>
          <w:color w:val="001F5C"/>
          <w:sz w:val="20"/>
          <w:szCs w:val="20"/>
        </w:rPr>
      </w:pPr>
      <w:r w:rsidRPr="7B8ADB68">
        <w:rPr>
          <w:rFonts w:ascii="Segoe UI" w:eastAsia="Segoe UI" w:hAnsi="Segoe UI" w:cs="Segoe UI"/>
          <w:color w:val="001F5C"/>
          <w:sz w:val="20"/>
          <w:szCs w:val="20"/>
        </w:rPr>
        <w:t xml:space="preserve">If, for any reason, the Regional Competition </w:t>
      </w:r>
      <w:proofErr w:type="gramStart"/>
      <w:r w:rsidRPr="7B8ADB68">
        <w:rPr>
          <w:rFonts w:ascii="Segoe UI" w:eastAsia="Segoe UI" w:hAnsi="Segoe UI" w:cs="Segoe UI"/>
          <w:color w:val="001F5C"/>
          <w:sz w:val="20"/>
          <w:szCs w:val="20"/>
        </w:rPr>
        <w:t>is not capable of running</w:t>
      </w:r>
      <w:proofErr w:type="gramEnd"/>
      <w:r w:rsidRPr="7B8ADB68">
        <w:rPr>
          <w:rFonts w:ascii="Segoe UI" w:eastAsia="Segoe UI" w:hAnsi="Segoe UI" w:cs="Segoe UI"/>
          <w:color w:val="001F5C"/>
          <w:sz w:val="20"/>
          <w:szCs w:val="20"/>
        </w:rPr>
        <w:t xml:space="preserve"> as planned, the Sponsor reserve</w:t>
      </w:r>
      <w:r w:rsidR="00112D93">
        <w:rPr>
          <w:rFonts w:ascii="Segoe UI" w:eastAsia="Segoe UI" w:hAnsi="Segoe UI" w:cs="Segoe UI"/>
          <w:color w:val="001F5C"/>
          <w:sz w:val="20"/>
          <w:szCs w:val="20"/>
        </w:rPr>
        <w:t>s</w:t>
      </w:r>
      <w:r w:rsidRPr="7B8ADB68">
        <w:rPr>
          <w:rFonts w:ascii="Segoe UI" w:eastAsia="Segoe UI" w:hAnsi="Segoe UI" w:cs="Segoe UI"/>
          <w:color w:val="001F5C"/>
          <w:sz w:val="20"/>
          <w:szCs w:val="20"/>
        </w:rPr>
        <w:t xml:space="preserve"> the right in its sole and final discretion to cancel, reschedule, terminate, modify, or suspend the Regional</w:t>
      </w:r>
      <w:r w:rsidR="75AF2B6E" w:rsidRPr="7B8ADB68">
        <w:rPr>
          <w:rFonts w:ascii="Segoe UI" w:eastAsia="Segoe UI" w:hAnsi="Segoe UI" w:cs="Segoe UI"/>
          <w:color w:val="001F5C"/>
          <w:sz w:val="20"/>
          <w:szCs w:val="20"/>
        </w:rPr>
        <w:t xml:space="preserve"> </w:t>
      </w:r>
      <w:r w:rsidRPr="7B8ADB68">
        <w:rPr>
          <w:rFonts w:ascii="Segoe UI" w:eastAsia="Segoe UI" w:hAnsi="Segoe UI" w:cs="Segoe UI"/>
          <w:color w:val="001F5C"/>
          <w:sz w:val="20"/>
          <w:szCs w:val="20"/>
        </w:rPr>
        <w:t>Competition at any time. The Sponsor reserve</w:t>
      </w:r>
      <w:r w:rsidR="0014796D">
        <w:rPr>
          <w:rFonts w:ascii="Segoe UI" w:eastAsia="Segoe UI" w:hAnsi="Segoe UI" w:cs="Segoe UI"/>
          <w:color w:val="001F5C"/>
          <w:sz w:val="20"/>
          <w:szCs w:val="20"/>
        </w:rPr>
        <w:t>s</w:t>
      </w:r>
      <w:r w:rsidRPr="7B8ADB68">
        <w:rPr>
          <w:rFonts w:ascii="Segoe UI" w:eastAsia="Segoe UI" w:hAnsi="Segoe UI" w:cs="Segoe UI"/>
          <w:color w:val="001F5C"/>
          <w:sz w:val="20"/>
          <w:szCs w:val="20"/>
        </w:rPr>
        <w:t xml:space="preserve"> the right to amend these Regional Rules</w:t>
      </w:r>
      <w:r w:rsidR="006E39FF">
        <w:rPr>
          <w:rFonts w:ascii="Segoe UI" w:eastAsia="Segoe UI" w:hAnsi="Segoe UI" w:cs="Segoe UI"/>
          <w:color w:val="001F5C"/>
          <w:sz w:val="20"/>
          <w:szCs w:val="20"/>
        </w:rPr>
        <w:t xml:space="preserve"> </w:t>
      </w:r>
      <w:r w:rsidRPr="7B8ADB68">
        <w:rPr>
          <w:rFonts w:ascii="Segoe UI" w:eastAsia="Segoe UI" w:hAnsi="Segoe UI" w:cs="Segoe UI"/>
          <w:color w:val="001F5C"/>
          <w:sz w:val="20"/>
          <w:szCs w:val="20"/>
        </w:rPr>
        <w:t>at any time.</w:t>
      </w:r>
    </w:p>
    <w:p w14:paraId="15CDCEB6" w14:textId="770BB05A" w:rsidR="00FF7578" w:rsidRDefault="00406BC5" w:rsidP="00B00A8C">
      <w:pPr>
        <w:widowControl w:val="0"/>
        <w:ind w:left="130"/>
        <w:rPr>
          <w:rFonts w:ascii="Segoe UI" w:eastAsia="Segoe UI" w:hAnsi="Segoe UI" w:cs="Segoe UI"/>
          <w:color w:val="001F5C"/>
          <w:sz w:val="20"/>
          <w:szCs w:val="20"/>
        </w:rPr>
      </w:pPr>
      <w:r>
        <w:rPr>
          <w:rFonts w:ascii="Segoe UI" w:eastAsia="Segoe UI" w:hAnsi="Segoe UI" w:cs="Segoe UI"/>
          <w:color w:val="001F5C"/>
          <w:sz w:val="20"/>
          <w:szCs w:val="20"/>
        </w:rPr>
        <w:t xml:space="preserve">By participating in the Regional Competition, you understand that there is no joint venture, partnership, </w:t>
      </w:r>
      <w:r>
        <w:rPr>
          <w:rFonts w:ascii="Segoe UI" w:eastAsia="Segoe UI" w:hAnsi="Segoe UI" w:cs="Segoe UI"/>
          <w:color w:val="001F5C"/>
          <w:sz w:val="20"/>
          <w:szCs w:val="20"/>
        </w:rPr>
        <w:lastRenderedPageBreak/>
        <w:t>employment, or agency relation between you and the Sponsor or the Foundation arising from your participation.</w:t>
      </w:r>
      <w:bookmarkEnd w:id="25"/>
    </w:p>
    <w:p w14:paraId="50381C50" w14:textId="704D0E68" w:rsidR="00FF7578" w:rsidRDefault="00E518F8" w:rsidP="00094AC8">
      <w:pPr>
        <w:widowControl w:val="0"/>
        <w:ind w:left="130"/>
        <w:rPr>
          <w:rFonts w:ascii="Segoe UI" w:eastAsia="Segoe UI" w:hAnsi="Segoe UI" w:cs="Segoe UI"/>
          <w:color w:val="001F5C"/>
          <w:sz w:val="20"/>
          <w:szCs w:val="20"/>
        </w:rPr>
      </w:pPr>
      <w:bookmarkStart w:id="26" w:name="_Hlk215059140"/>
      <w:bookmarkStart w:id="27" w:name="_Hlk203211463"/>
      <w:r w:rsidRPr="00A4049E">
        <w:rPr>
          <w:rFonts w:ascii="Segoe UI" w:eastAsia="Segoe UI" w:hAnsi="Segoe UI" w:cs="Segoe UI"/>
          <w:color w:val="001F5C"/>
          <w:sz w:val="20"/>
          <w:szCs w:val="20"/>
        </w:rPr>
        <w:t xml:space="preserve">If a scoring error is identified during or after a round of Competition, the </w:t>
      </w:r>
      <w:r>
        <w:rPr>
          <w:rFonts w:ascii="Segoe UI" w:eastAsia="Segoe UI" w:hAnsi="Segoe UI" w:cs="Segoe UI"/>
          <w:color w:val="001F5C"/>
          <w:sz w:val="20"/>
          <w:szCs w:val="20"/>
        </w:rPr>
        <w:t>Regional</w:t>
      </w:r>
      <w:r w:rsidRPr="00A4049E">
        <w:rPr>
          <w:rFonts w:ascii="Segoe UI" w:eastAsia="Segoe UI" w:hAnsi="Segoe UI" w:cs="Segoe UI"/>
          <w:color w:val="001F5C"/>
          <w:sz w:val="20"/>
          <w:szCs w:val="20"/>
        </w:rPr>
        <w:t xml:space="preserve"> Host may take corrective action in its discretion, including adjusting scores or advancement, provided such action is consistent with fairness and the integrity of the Competition.</w:t>
      </w:r>
      <w:r>
        <w:rPr>
          <w:rFonts w:ascii="Segoe UI" w:eastAsia="Segoe UI" w:hAnsi="Segoe UI" w:cs="Segoe UI"/>
          <w:color w:val="001F5C"/>
          <w:sz w:val="20"/>
          <w:szCs w:val="20"/>
        </w:rPr>
        <w:t xml:space="preserve"> </w:t>
      </w:r>
      <w:r w:rsidR="00094AC8" w:rsidRPr="7B8ADB68">
        <w:rPr>
          <w:rFonts w:ascii="Segoe UI" w:eastAsia="Segoe UI" w:hAnsi="Segoe UI" w:cs="Segoe UI"/>
          <w:color w:val="001F5C"/>
          <w:sz w:val="20"/>
          <w:szCs w:val="20"/>
        </w:rPr>
        <w:t xml:space="preserve">All decisions of the judges and the Regional Host, including those rendered </w:t>
      </w:r>
      <w:r w:rsidR="00E766C4">
        <w:rPr>
          <w:rFonts w:ascii="Segoe UI" w:eastAsia="Segoe UI" w:hAnsi="Segoe UI" w:cs="Segoe UI"/>
          <w:color w:val="001F5C"/>
          <w:sz w:val="20"/>
          <w:szCs w:val="20"/>
        </w:rPr>
        <w:t>in response to concerns or objections</w:t>
      </w:r>
      <w:r w:rsidR="00094AC8" w:rsidRPr="7B8ADB68">
        <w:rPr>
          <w:rFonts w:ascii="Segoe UI" w:eastAsia="Segoe UI" w:hAnsi="Segoe UI" w:cs="Segoe UI"/>
          <w:color w:val="001F5C"/>
          <w:sz w:val="20"/>
          <w:szCs w:val="20"/>
        </w:rPr>
        <w:t xml:space="preserve"> raised during the Regional Competition (collectively, “Contest Decisions”), </w:t>
      </w:r>
      <w:r w:rsidR="00FF70AE">
        <w:rPr>
          <w:rFonts w:ascii="Segoe UI" w:eastAsia="Segoe UI" w:hAnsi="Segoe UI" w:cs="Segoe UI"/>
          <w:color w:val="001F5C"/>
          <w:sz w:val="20"/>
          <w:szCs w:val="20"/>
        </w:rPr>
        <w:t xml:space="preserve">shall be made by the Regional Host in its role as administrator of the Competition and </w:t>
      </w:r>
      <w:r w:rsidR="00094AC8" w:rsidRPr="7B8ADB68">
        <w:rPr>
          <w:rFonts w:ascii="Segoe UI" w:eastAsia="Segoe UI" w:hAnsi="Segoe UI" w:cs="Segoe UI"/>
          <w:color w:val="001F5C"/>
          <w:sz w:val="20"/>
          <w:szCs w:val="20"/>
        </w:rPr>
        <w:t>are final</w:t>
      </w:r>
      <w:r w:rsidR="00FF70AE">
        <w:rPr>
          <w:rFonts w:ascii="Segoe UI" w:eastAsia="Segoe UI" w:hAnsi="Segoe UI" w:cs="Segoe UI"/>
          <w:color w:val="001F5C"/>
          <w:sz w:val="20"/>
          <w:szCs w:val="20"/>
        </w:rPr>
        <w:t xml:space="preserve"> and binding</w:t>
      </w:r>
      <w:r w:rsidR="00094AC8" w:rsidRPr="7B8ADB68">
        <w:rPr>
          <w:rFonts w:ascii="Segoe UI" w:eastAsia="Segoe UI" w:hAnsi="Segoe UI" w:cs="Segoe UI"/>
          <w:color w:val="001F5C"/>
          <w:sz w:val="20"/>
          <w:szCs w:val="20"/>
        </w:rPr>
        <w:t>. Participants specifically acknowledge and agree that Contest Decisions are not subject to challenge, review, or further appeal in any forum whatsoever, including but not limited to any court of law or other tribunal, to the maximum extent allowed by Applicable Law</w:t>
      </w:r>
      <w:r w:rsidR="006D7DA7" w:rsidRPr="7B8ADB68">
        <w:rPr>
          <w:rFonts w:ascii="Segoe UI" w:eastAsia="Segoe UI" w:hAnsi="Segoe UI" w:cs="Segoe UI"/>
          <w:color w:val="001F5C"/>
          <w:sz w:val="20"/>
          <w:szCs w:val="20"/>
        </w:rPr>
        <w:t>.</w:t>
      </w:r>
      <w:bookmarkEnd w:id="26"/>
    </w:p>
    <w:p w14:paraId="54C27776" w14:textId="495CCFC1" w:rsidR="00FF7578" w:rsidRDefault="347AD5D4" w:rsidP="00B00A8C">
      <w:pPr>
        <w:widowControl w:val="0"/>
        <w:ind w:left="130"/>
        <w:rPr>
          <w:rFonts w:ascii="Segoe UI" w:eastAsia="Segoe UI" w:hAnsi="Segoe UI" w:cs="Segoe UI"/>
          <w:color w:val="001F5C"/>
          <w:sz w:val="20"/>
          <w:szCs w:val="20"/>
        </w:rPr>
      </w:pPr>
      <w:r w:rsidRPr="782FF12E">
        <w:rPr>
          <w:rFonts w:ascii="Segoe UI" w:eastAsia="Segoe UI" w:hAnsi="Segoe UI" w:cs="Segoe UI"/>
          <w:color w:val="001F5C"/>
          <w:sz w:val="20"/>
          <w:szCs w:val="20"/>
        </w:rPr>
        <w:t>Subject to their eligibility and full compliance with these Regional Rules, participants with disabilities will not be excluded from any Regional Competition unless the participant poses a direct threat to the health or safety of others that cannot be eliminated by a reasonable modification. Regional Hosts will strive to accommodate all requests for reasonable modifications to the Regional Rules or other aspects of the Regional Competition, for participants with disabilities who timely request a modification. All requests for modification must be made in writing, using the Modification Request Form provided by the Regional Hos</w:t>
      </w:r>
      <w:r w:rsidR="5387AE14" w:rsidRPr="782FF12E">
        <w:rPr>
          <w:rFonts w:ascii="Segoe UI" w:eastAsia="Segoe UI" w:hAnsi="Segoe UI" w:cs="Segoe UI"/>
          <w:color w:val="001F5C"/>
          <w:sz w:val="20"/>
          <w:szCs w:val="20"/>
        </w:rPr>
        <w:t>t</w:t>
      </w:r>
      <w:r w:rsidR="003C0624" w:rsidRPr="782FF12E">
        <w:rPr>
          <w:rFonts w:ascii="Segoe UI" w:eastAsia="Segoe UI" w:hAnsi="Segoe UI" w:cs="Segoe UI"/>
          <w:color w:val="001F5C"/>
          <w:sz w:val="20"/>
          <w:szCs w:val="20"/>
        </w:rPr>
        <w:t>,</w:t>
      </w:r>
      <w:r w:rsidR="5387AE14" w:rsidRPr="782FF12E">
        <w:rPr>
          <w:rFonts w:ascii="Segoe UI" w:eastAsia="Segoe UI" w:hAnsi="Segoe UI" w:cs="Segoe UI"/>
          <w:color w:val="001F5C"/>
          <w:sz w:val="20"/>
          <w:szCs w:val="20"/>
        </w:rPr>
        <w:t xml:space="preserve"> </w:t>
      </w:r>
      <w:r w:rsidRPr="782FF12E">
        <w:rPr>
          <w:rFonts w:ascii="Segoe UI" w:eastAsia="Segoe UI" w:hAnsi="Segoe UI" w:cs="Segoe UI"/>
          <w:color w:val="001F5C"/>
          <w:sz w:val="20"/>
          <w:szCs w:val="20"/>
        </w:rPr>
        <w:t>and must be submitted to the Regional Host at least ten</w:t>
      </w:r>
      <w:r w:rsidR="003070D8" w:rsidRPr="782FF12E">
        <w:rPr>
          <w:rFonts w:ascii="Segoe UI" w:eastAsia="Segoe UI" w:hAnsi="Segoe UI" w:cs="Segoe UI"/>
          <w:color w:val="001F5C"/>
          <w:sz w:val="20"/>
          <w:szCs w:val="20"/>
        </w:rPr>
        <w:t xml:space="preserve"> (10)</w:t>
      </w:r>
      <w:r w:rsidRPr="782FF12E">
        <w:rPr>
          <w:rFonts w:ascii="Segoe UI" w:eastAsia="Segoe UI" w:hAnsi="Segoe UI" w:cs="Segoe UI"/>
          <w:color w:val="001F5C"/>
          <w:sz w:val="20"/>
          <w:szCs w:val="20"/>
        </w:rPr>
        <w:t xml:space="preserve"> business days before the Regional Competition date. </w:t>
      </w:r>
      <w:r w:rsidR="00FF70AE" w:rsidRPr="00FF70AE">
        <w:rPr>
          <w:rFonts w:ascii="Segoe UI" w:eastAsia="Segoe UI" w:hAnsi="Segoe UI" w:cs="Segoe UI"/>
          <w:color w:val="001F5C"/>
          <w:sz w:val="20"/>
          <w:szCs w:val="20"/>
        </w:rPr>
        <w:t xml:space="preserve">Late requests may be considered by the Regional Host in its discretion where practicable and </w:t>
      </w:r>
      <w:proofErr w:type="gramStart"/>
      <w:r w:rsidR="00FF70AE" w:rsidRPr="00FF70AE">
        <w:rPr>
          <w:rFonts w:ascii="Segoe UI" w:eastAsia="Segoe UI" w:hAnsi="Segoe UI" w:cs="Segoe UI"/>
          <w:color w:val="001F5C"/>
          <w:sz w:val="20"/>
          <w:szCs w:val="20"/>
        </w:rPr>
        <w:t>where</w:t>
      </w:r>
      <w:proofErr w:type="gramEnd"/>
      <w:r w:rsidR="00FF70AE" w:rsidRPr="00FF70AE">
        <w:rPr>
          <w:rFonts w:ascii="Segoe UI" w:eastAsia="Segoe UI" w:hAnsi="Segoe UI" w:cs="Segoe UI"/>
          <w:color w:val="001F5C"/>
          <w:sz w:val="20"/>
          <w:szCs w:val="20"/>
        </w:rPr>
        <w:t xml:space="preserve"> doing so does not compromise the fairness or integrity of the Competition.</w:t>
      </w:r>
    </w:p>
    <w:p w14:paraId="2F678D03" w14:textId="4F8EC2A9" w:rsidR="00DD40F8" w:rsidRPr="00620A61" w:rsidRDefault="3BBD4FDF" w:rsidP="00B00A8C">
      <w:pPr>
        <w:widowControl w:val="0"/>
        <w:ind w:left="130"/>
      </w:pPr>
      <w:r w:rsidRPr="7B8ADB68">
        <w:rPr>
          <w:rFonts w:ascii="Segoe UI" w:eastAsia="Segoe UI" w:hAnsi="Segoe UI" w:cs="Segoe UI"/>
          <w:color w:val="001F5C"/>
          <w:sz w:val="20"/>
          <w:szCs w:val="20"/>
        </w:rPr>
        <w:t>Entrants agree that personal data, especially name and address, may be processed, shared, and otherwise used for the purposes and within the context of the Regional Competition</w:t>
      </w:r>
      <w:r w:rsidR="00287CCC" w:rsidRPr="7B8ADB68">
        <w:rPr>
          <w:rFonts w:ascii="Segoe UI" w:eastAsia="Segoe UI" w:hAnsi="Segoe UI" w:cs="Segoe UI"/>
          <w:color w:val="001F5C"/>
          <w:sz w:val="20"/>
          <w:szCs w:val="20"/>
        </w:rPr>
        <w:t xml:space="preserve">, </w:t>
      </w:r>
      <w:bookmarkStart w:id="28" w:name="_Hlk216872122"/>
      <w:r w:rsidR="00287CCC" w:rsidRPr="7B8ADB68">
        <w:rPr>
          <w:rFonts w:ascii="Segoe UI" w:eastAsia="Segoe UI" w:hAnsi="Segoe UI" w:cs="Segoe UI"/>
          <w:color w:val="001F5C"/>
          <w:sz w:val="20"/>
          <w:szCs w:val="20"/>
        </w:rPr>
        <w:t xml:space="preserve">to report </w:t>
      </w:r>
      <w:r w:rsidR="00F067FD" w:rsidRPr="7B8ADB68">
        <w:rPr>
          <w:rFonts w:ascii="Segoe UI" w:eastAsia="Segoe UI" w:hAnsi="Segoe UI" w:cs="Segoe UI"/>
          <w:color w:val="001F5C"/>
          <w:sz w:val="20"/>
          <w:szCs w:val="20"/>
        </w:rPr>
        <w:t xml:space="preserve">Regional Competition </w:t>
      </w:r>
      <w:r w:rsidR="00287CCC" w:rsidRPr="7B8ADB68">
        <w:rPr>
          <w:rFonts w:ascii="Segoe UI" w:eastAsia="Segoe UI" w:hAnsi="Segoe UI" w:cs="Segoe UI"/>
          <w:color w:val="001F5C"/>
          <w:sz w:val="20"/>
          <w:szCs w:val="20"/>
        </w:rPr>
        <w:t>results to the State Competition host and Foundation</w:t>
      </w:r>
      <w:bookmarkEnd w:id="28"/>
      <w:r w:rsidR="00287CCC" w:rsidRPr="7B8ADB68">
        <w:rPr>
          <w:rFonts w:ascii="Segoe UI" w:eastAsia="Segoe UI" w:hAnsi="Segoe UI" w:cs="Segoe UI"/>
          <w:color w:val="001F5C"/>
          <w:sz w:val="20"/>
          <w:szCs w:val="20"/>
        </w:rPr>
        <w:t>,</w:t>
      </w:r>
      <w:r w:rsidRPr="7B8ADB68">
        <w:rPr>
          <w:rFonts w:ascii="Segoe UI" w:eastAsia="Segoe UI" w:hAnsi="Segoe UI" w:cs="Segoe UI"/>
          <w:color w:val="001F5C"/>
          <w:sz w:val="20"/>
          <w:szCs w:val="20"/>
        </w:rPr>
        <w:t xml:space="preserve"> and </w:t>
      </w:r>
      <w:r w:rsidR="00F067FD" w:rsidRPr="7B8ADB68">
        <w:rPr>
          <w:rFonts w:ascii="Segoe UI" w:eastAsia="Segoe UI" w:hAnsi="Segoe UI" w:cs="Segoe UI"/>
          <w:color w:val="001F5C"/>
          <w:sz w:val="20"/>
          <w:szCs w:val="20"/>
        </w:rPr>
        <w:t xml:space="preserve">for </w:t>
      </w:r>
      <w:r w:rsidRPr="7B8ADB68">
        <w:rPr>
          <w:rFonts w:ascii="Segoe UI" w:eastAsia="Segoe UI" w:hAnsi="Segoe UI" w:cs="Segoe UI"/>
          <w:color w:val="001F5C"/>
          <w:sz w:val="20"/>
          <w:szCs w:val="20"/>
        </w:rPr>
        <w:t xml:space="preserve">any other purposes outlined in these Regional Rules. The data may also be used by the Sponsor to verify the participant’s First Name, Last Name, School Name, ZIP Code, Parent/Guardian’s Phone Number/Email, or to otherwise verify the participant’s eligibility to participate in the Regional Competition.  Participants have the right to access, review, rectify, or cancel any personal data held by the Sponsor by writing to the Sponsor at </w:t>
      </w:r>
      <w:r w:rsidR="00106DBD" w:rsidRPr="00693758">
        <w:rPr>
          <w:rFonts w:ascii="Segoe UI" w:eastAsia="Segoe UI" w:hAnsi="Segoe UI" w:cs="Segoe UI"/>
          <w:sz w:val="20"/>
          <w:szCs w:val="20"/>
        </w:rPr>
        <w:t>MetroNorth Chamber of Commerce, 9380 Central Avenue #320 Blaine MN 55434</w:t>
      </w:r>
      <w:r w:rsidRPr="00693758">
        <w:rPr>
          <w:rFonts w:ascii="Segoe UI" w:eastAsia="Segoe UI" w:hAnsi="Segoe UI" w:cs="Segoe UI"/>
          <w:sz w:val="20"/>
          <w:szCs w:val="20"/>
        </w:rPr>
        <w:t xml:space="preserve"> or </w:t>
      </w:r>
      <w:r w:rsidR="00106DBD" w:rsidRPr="00693758">
        <w:rPr>
          <w:rFonts w:ascii="Segoe UI" w:eastAsia="Segoe UI" w:hAnsi="Segoe UI" w:cs="Segoe UI"/>
          <w:sz w:val="20"/>
          <w:szCs w:val="20"/>
        </w:rPr>
        <w:t>lori@metronorthchamber.org</w:t>
      </w:r>
      <w:r w:rsidRPr="00693758">
        <w:rPr>
          <w:rFonts w:ascii="Segoe UI" w:eastAsia="Segoe UI" w:hAnsi="Segoe UI" w:cs="Segoe UI"/>
          <w:sz w:val="20"/>
          <w:szCs w:val="20"/>
        </w:rPr>
        <w:t xml:space="preserve">. </w:t>
      </w:r>
      <w:r w:rsidRPr="00693758">
        <w:rPr>
          <w:rFonts w:ascii="Segoe UI" w:eastAsia="Segoe UI" w:hAnsi="Segoe UI" w:cs="Segoe UI"/>
          <w:color w:val="001F5C"/>
          <w:sz w:val="20"/>
          <w:szCs w:val="20"/>
        </w:rPr>
        <w:t xml:space="preserve"> </w:t>
      </w:r>
      <w:r w:rsidRPr="7B8ADB68">
        <w:rPr>
          <w:rFonts w:ascii="Segoe UI" w:eastAsia="Segoe UI" w:hAnsi="Segoe UI" w:cs="Segoe UI"/>
          <w:color w:val="001F5C"/>
          <w:sz w:val="20"/>
          <w:szCs w:val="20"/>
        </w:rPr>
        <w:t>The foregoing is subject to the NCB Contest’s Privacy Policy</w:t>
      </w:r>
      <w:r w:rsidR="005D40FF" w:rsidRPr="7B8ADB68">
        <w:rPr>
          <w:rFonts w:ascii="Segoe UI" w:eastAsia="Segoe UI" w:hAnsi="Segoe UI" w:cs="Segoe UI"/>
          <w:color w:val="001F5C"/>
          <w:sz w:val="20"/>
          <w:szCs w:val="20"/>
        </w:rPr>
        <w:t xml:space="preserve"> </w:t>
      </w:r>
      <w:bookmarkStart w:id="29" w:name="_Hlk214473586"/>
      <w:r w:rsidR="005D40FF" w:rsidRPr="7B8ADB68">
        <w:rPr>
          <w:rFonts w:ascii="Segoe UI" w:eastAsia="Segoe UI" w:hAnsi="Segoe UI" w:cs="Segoe UI"/>
          <w:color w:val="001F5C"/>
          <w:sz w:val="20"/>
          <w:szCs w:val="20"/>
        </w:rPr>
        <w:t>[</w:t>
      </w:r>
      <w:hyperlink r:id="rId11">
        <w:r w:rsidR="005D40FF" w:rsidRPr="7B8ADB68">
          <w:rPr>
            <w:rStyle w:val="Hyperlink"/>
            <w:rFonts w:ascii="Segoe UI" w:eastAsia="Segoe UI" w:hAnsi="Segoe UI" w:cs="Segoe UI"/>
            <w:sz w:val="20"/>
            <w:szCs w:val="20"/>
          </w:rPr>
          <w:t>Privacy Policy Link</w:t>
        </w:r>
      </w:hyperlink>
      <w:r w:rsidR="005D40FF" w:rsidRPr="7B8ADB68">
        <w:rPr>
          <w:rFonts w:ascii="Segoe UI" w:eastAsia="Segoe UI" w:hAnsi="Segoe UI" w:cs="Segoe UI"/>
          <w:color w:val="001F5C"/>
          <w:sz w:val="20"/>
          <w:szCs w:val="20"/>
        </w:rPr>
        <w:t>]</w:t>
      </w:r>
      <w:bookmarkEnd w:id="29"/>
      <w:r w:rsidRPr="7B8ADB68">
        <w:rPr>
          <w:rFonts w:ascii="Segoe UI" w:eastAsia="Segoe UI" w:hAnsi="Segoe UI" w:cs="Segoe UI"/>
          <w:color w:val="001F5C"/>
          <w:sz w:val="20"/>
          <w:szCs w:val="20"/>
        </w:rPr>
        <w:t>, and in the event of any conflict the terms of the Privacy Policy shall prevail.</w:t>
      </w:r>
      <w:bookmarkEnd w:id="27"/>
    </w:p>
    <w:p w14:paraId="2F407602" w14:textId="01D9B9FC" w:rsidR="00C80F6E" w:rsidRDefault="47C7CA6E" w:rsidP="00B00A8C">
      <w:pPr>
        <w:widowControl w:val="0"/>
        <w:ind w:left="130"/>
        <w:rPr>
          <w:rFonts w:ascii="Segoe UI" w:eastAsia="Segoe UI" w:hAnsi="Segoe UI" w:cs="Segoe UI"/>
          <w:color w:val="313BFB"/>
          <w:sz w:val="19"/>
          <w:szCs w:val="19"/>
        </w:rPr>
      </w:pPr>
      <w:r>
        <w:rPr>
          <w:rFonts w:ascii="Segoe UI" w:eastAsia="Segoe UI" w:hAnsi="Segoe UI" w:cs="Segoe UI"/>
          <w:b/>
          <w:bCs/>
          <w:color w:val="313BFB"/>
          <w:sz w:val="19"/>
          <w:szCs w:val="19"/>
        </w:rPr>
        <w:t xml:space="preserve">LIMITATION OF LIABILITY </w:t>
      </w:r>
    </w:p>
    <w:p w14:paraId="0E8B8616" w14:textId="60558F3F" w:rsidR="00C80F6E" w:rsidRPr="008874AE" w:rsidRDefault="7F7BDD6D" w:rsidP="00B00A8C">
      <w:pPr>
        <w:widowControl w:val="0"/>
        <w:ind w:left="130"/>
        <w:rPr>
          <w:rFonts w:ascii="Segoe UI" w:eastAsia="Segoe UI" w:hAnsi="Segoe UI" w:cs="Segoe UI"/>
          <w:color w:val="001F5C"/>
          <w:sz w:val="20"/>
          <w:szCs w:val="20"/>
        </w:rPr>
      </w:pPr>
      <w:r w:rsidRPr="008874AE">
        <w:rPr>
          <w:rFonts w:ascii="Segoe UI" w:eastAsia="Segoe UI" w:hAnsi="Segoe UI" w:cs="Segoe UI"/>
          <w:color w:val="001F5C"/>
          <w:sz w:val="20"/>
          <w:szCs w:val="20"/>
        </w:rPr>
        <w:t xml:space="preserve">By </w:t>
      </w:r>
      <w:r>
        <w:rPr>
          <w:rFonts w:ascii="Segoe UI" w:eastAsia="Segoe UI" w:hAnsi="Segoe UI" w:cs="Segoe UI"/>
          <w:color w:val="001F5C"/>
          <w:sz w:val="20"/>
          <w:szCs w:val="20"/>
        </w:rPr>
        <w:t>entering</w:t>
      </w:r>
      <w:r w:rsidRPr="008874AE">
        <w:rPr>
          <w:rFonts w:ascii="Segoe UI" w:eastAsia="Segoe UI" w:hAnsi="Segoe UI" w:cs="Segoe UI"/>
          <w:color w:val="001F5C"/>
          <w:sz w:val="20"/>
          <w:szCs w:val="20"/>
        </w:rPr>
        <w:t xml:space="preserve"> the Regional Competition, </w:t>
      </w:r>
      <w:bookmarkStart w:id="30" w:name="_Hlk203211550"/>
      <w:r w:rsidRPr="008874AE">
        <w:rPr>
          <w:rFonts w:ascii="Segoe UI" w:eastAsia="Segoe UI" w:hAnsi="Segoe UI" w:cs="Segoe UI"/>
          <w:color w:val="001F5C"/>
          <w:sz w:val="20"/>
          <w:szCs w:val="20"/>
        </w:rPr>
        <w:t>each participant and their parent</w:t>
      </w:r>
      <w:r w:rsidR="005D40FF" w:rsidRPr="008874AE">
        <w:rPr>
          <w:rFonts w:ascii="Segoe UI" w:eastAsia="Segoe UI" w:hAnsi="Segoe UI" w:cs="Segoe UI"/>
          <w:color w:val="001F5C"/>
          <w:sz w:val="20"/>
          <w:szCs w:val="20"/>
        </w:rPr>
        <w:t>s</w:t>
      </w:r>
      <w:r w:rsidRPr="008874AE">
        <w:rPr>
          <w:rFonts w:ascii="Segoe UI" w:eastAsia="Segoe UI" w:hAnsi="Segoe UI" w:cs="Segoe UI"/>
          <w:color w:val="001F5C"/>
          <w:sz w:val="20"/>
          <w:szCs w:val="20"/>
        </w:rPr>
        <w:t>/guardian</w:t>
      </w:r>
      <w:r w:rsidR="005D40FF" w:rsidRPr="008874AE">
        <w:rPr>
          <w:rFonts w:ascii="Segoe UI" w:eastAsia="Segoe UI" w:hAnsi="Segoe UI" w:cs="Segoe UI"/>
          <w:color w:val="001F5C"/>
          <w:sz w:val="20"/>
          <w:szCs w:val="20"/>
        </w:rPr>
        <w:t>s</w:t>
      </w:r>
      <w:r w:rsidRPr="008874AE">
        <w:rPr>
          <w:rFonts w:ascii="Segoe UI" w:eastAsia="Segoe UI" w:hAnsi="Segoe UI" w:cs="Segoe UI"/>
          <w:color w:val="001F5C"/>
          <w:sz w:val="20"/>
          <w:szCs w:val="20"/>
        </w:rPr>
        <w:t xml:space="preserve"> agree that (1) any and all disputes, claims, and causes of action arising out of or in connection with the Regional Competition, or any prizes awarded, shall be resolved individually without resort to any form of class action; (2) any claims, judgment, and awards shall be limited to actual out-of-pocket costs incurred, including costs associated with entering the Regional Competition, but in no event attorney</w:t>
      </w:r>
      <w:r w:rsidR="003070D8" w:rsidRPr="008874AE">
        <w:rPr>
          <w:rFonts w:ascii="Segoe UI" w:eastAsia="Segoe UI" w:hAnsi="Segoe UI" w:cs="Segoe UI"/>
          <w:color w:val="001F5C"/>
          <w:sz w:val="20"/>
          <w:szCs w:val="20"/>
        </w:rPr>
        <w:t>s’</w:t>
      </w:r>
      <w:r w:rsidRPr="008874AE">
        <w:rPr>
          <w:rFonts w:ascii="Segoe UI" w:eastAsia="Segoe UI" w:hAnsi="Segoe UI" w:cs="Segoe UI"/>
          <w:color w:val="001F5C"/>
          <w:sz w:val="20"/>
          <w:szCs w:val="20"/>
        </w:rPr>
        <w:t xml:space="preserve"> fees; and (3) under no circumstances will any participant be permitted to obtain any award for, and participant hereby waives all rights to claim punitive, incidental, or consequential damages, and any and all rights to have damages multiplied or otherwise increased and any other damages, other than damages for actual </w:t>
      </w:r>
      <w:r w:rsidRPr="008874AE">
        <w:rPr>
          <w:rFonts w:ascii="Segoe UI" w:eastAsia="Segoe UI" w:hAnsi="Segoe UI" w:cs="Segoe UI"/>
          <w:color w:val="001F5C"/>
          <w:sz w:val="20"/>
          <w:szCs w:val="20"/>
        </w:rPr>
        <w:lastRenderedPageBreak/>
        <w:t>out-of-pocket expenses</w:t>
      </w:r>
      <w:r w:rsidR="003070D8" w:rsidRPr="008874AE">
        <w:rPr>
          <w:rFonts w:ascii="Segoe UI" w:eastAsia="Segoe UI" w:hAnsi="Segoe UI" w:cs="Segoe UI"/>
          <w:color w:val="001F5C"/>
          <w:sz w:val="20"/>
          <w:szCs w:val="20"/>
        </w:rPr>
        <w:t>; however,</w:t>
      </w:r>
      <w:r w:rsidRPr="008874AE">
        <w:rPr>
          <w:rFonts w:ascii="Segoe UI" w:eastAsia="Segoe UI" w:hAnsi="Segoe UI" w:cs="Segoe UI"/>
          <w:color w:val="001F5C"/>
          <w:sz w:val="20"/>
          <w:szCs w:val="20"/>
        </w:rPr>
        <w:t xml:space="preserve"> in no event shall the liability of the Sponsor exceed $100</w:t>
      </w:r>
      <w:bookmarkEnd w:id="30"/>
      <w:r w:rsidRPr="008874AE">
        <w:rPr>
          <w:rFonts w:ascii="Segoe UI" w:eastAsia="Segoe UI" w:hAnsi="Segoe UI" w:cs="Segoe UI"/>
          <w:color w:val="001F5C"/>
          <w:sz w:val="20"/>
          <w:szCs w:val="20"/>
        </w:rPr>
        <w:t xml:space="preserve">.  </w:t>
      </w:r>
    </w:p>
    <w:p w14:paraId="55040F77" w14:textId="10931B35" w:rsidR="20E0C574" w:rsidRPr="008874AE" w:rsidRDefault="00074A37" w:rsidP="00B00A8C">
      <w:pPr>
        <w:widowControl w:val="0"/>
        <w:ind w:left="130"/>
        <w:rPr>
          <w:rFonts w:ascii="Segoe UI" w:eastAsia="Segoe UI" w:hAnsi="Segoe UI" w:cs="Segoe UI"/>
          <w:color w:val="001F5C"/>
          <w:sz w:val="20"/>
          <w:szCs w:val="20"/>
        </w:rPr>
      </w:pPr>
      <w:r w:rsidRPr="6AC41C5D">
        <w:rPr>
          <w:rFonts w:ascii="Segoe UI" w:eastAsia="Segoe UI" w:hAnsi="Segoe UI" w:cs="Segoe UI"/>
          <w:color w:val="001F5C"/>
          <w:sz w:val="20"/>
          <w:szCs w:val="20"/>
        </w:rPr>
        <w:t>Each participant and their parents/guardians acknowledge that the Regional Competition is conducted by the Sponsor</w:t>
      </w:r>
      <w:r w:rsidR="00DF4177">
        <w:rPr>
          <w:rFonts w:ascii="Segoe UI" w:eastAsia="Segoe UI" w:hAnsi="Segoe UI" w:cs="Segoe UI"/>
          <w:color w:val="001F5C"/>
          <w:sz w:val="20"/>
          <w:szCs w:val="20"/>
        </w:rPr>
        <w:t>,</w:t>
      </w:r>
      <w:r w:rsidRPr="6AC41C5D">
        <w:rPr>
          <w:rFonts w:ascii="Segoe UI" w:eastAsia="Segoe UI" w:hAnsi="Segoe UI" w:cs="Segoe UI"/>
          <w:color w:val="001F5C"/>
          <w:sz w:val="20"/>
          <w:szCs w:val="20"/>
        </w:rPr>
        <w:t xml:space="preserve"> and not</w:t>
      </w:r>
      <w:r w:rsidR="00DF4177">
        <w:rPr>
          <w:rFonts w:ascii="Segoe UI" w:eastAsia="Segoe UI" w:hAnsi="Segoe UI" w:cs="Segoe UI"/>
          <w:color w:val="001F5C"/>
          <w:sz w:val="20"/>
          <w:szCs w:val="20"/>
        </w:rPr>
        <w:t xml:space="preserve"> by</w:t>
      </w:r>
      <w:r w:rsidRPr="6AC41C5D">
        <w:rPr>
          <w:rFonts w:ascii="Segoe UI" w:eastAsia="Segoe UI" w:hAnsi="Segoe UI" w:cs="Segoe UI"/>
          <w:color w:val="001F5C"/>
          <w:sz w:val="20"/>
          <w:szCs w:val="20"/>
        </w:rPr>
        <w:t xml:space="preserve"> the Foundation.  As such, the participants and their parents/guardians will hold harmless, release, and discharge, on behalf of themselves, and their heirs, executors, and assigns, the Foundation and any affiliated entities, and their respective officers, directors, members, employees, agents, affiliates, successors, and assigns, from any and all claims, demands, lawsuits, expenses, injuries, losses, damages, and any other liability of any kind, of or to participant</w:t>
      </w:r>
      <w:r w:rsidR="76608126" w:rsidRPr="6AC41C5D">
        <w:rPr>
          <w:rFonts w:ascii="Segoe UI" w:eastAsia="Segoe UI" w:hAnsi="Segoe UI" w:cs="Segoe UI"/>
          <w:color w:val="001F5C"/>
          <w:sz w:val="20"/>
          <w:szCs w:val="20"/>
        </w:rPr>
        <w:t>s</w:t>
      </w:r>
      <w:r w:rsidRPr="6AC41C5D">
        <w:rPr>
          <w:rFonts w:ascii="Segoe UI" w:eastAsia="Segoe UI" w:hAnsi="Segoe UI" w:cs="Segoe UI"/>
          <w:color w:val="001F5C"/>
          <w:sz w:val="20"/>
          <w:szCs w:val="20"/>
        </w:rPr>
        <w:t>/parents/guardians and any other person or property, or claims based upon directly or indirectly arising out of or in connection with the Regional Competition, even if due to the negligence, omission, or other fault of the Foundation and any affiliated entities, and their respective officers, directors, members, employees, agents, affiliates, successors, and assigns.</w:t>
      </w:r>
    </w:p>
    <w:p w14:paraId="62B0024F" w14:textId="15959267" w:rsidR="00FF7578" w:rsidRDefault="47C7CA6E" w:rsidP="00B00A8C">
      <w:pPr>
        <w:widowControl w:val="0"/>
        <w:ind w:left="130"/>
        <w:rPr>
          <w:rFonts w:ascii="Segoe UI" w:eastAsia="Segoe UI" w:hAnsi="Segoe UI" w:cs="Segoe UI"/>
          <w:color w:val="313BFB"/>
          <w:sz w:val="19"/>
          <w:szCs w:val="19"/>
        </w:rPr>
      </w:pPr>
      <w:r>
        <w:rPr>
          <w:rFonts w:ascii="Segoe UI" w:eastAsia="Segoe UI" w:hAnsi="Segoe UI" w:cs="Segoe UI"/>
          <w:b/>
          <w:bCs/>
          <w:color w:val="313BFB"/>
          <w:sz w:val="19"/>
          <w:szCs w:val="19"/>
        </w:rPr>
        <w:t>WINNERS LIST</w:t>
      </w:r>
    </w:p>
    <w:p w14:paraId="5DE1266F" w14:textId="11C6DEC0" w:rsidR="00FF7578" w:rsidRPr="00693758" w:rsidRDefault="47C7CA6E">
      <w:pPr>
        <w:widowControl w:val="0"/>
        <w:ind w:left="130"/>
        <w:rPr>
          <w:rFonts w:ascii="Segoe UI" w:eastAsia="Segoe UI" w:hAnsi="Segoe UI" w:cs="Segoe UI"/>
          <w:sz w:val="20"/>
          <w:szCs w:val="20"/>
        </w:rPr>
      </w:pPr>
      <w:r>
        <w:rPr>
          <w:rFonts w:ascii="Segoe UI" w:eastAsia="Segoe UI" w:hAnsi="Segoe UI" w:cs="Segoe UI"/>
          <w:color w:val="001F5C"/>
          <w:sz w:val="20"/>
          <w:szCs w:val="20"/>
        </w:rPr>
        <w:t xml:space="preserve">To </w:t>
      </w:r>
      <w:r w:rsidRPr="008874AE">
        <w:rPr>
          <w:rFonts w:ascii="Segoe UI" w:eastAsia="Segoe UI" w:hAnsi="Segoe UI" w:cs="Segoe UI"/>
          <w:color w:val="001F5C"/>
          <w:sz w:val="20"/>
          <w:szCs w:val="20"/>
        </w:rPr>
        <w:t>request</w:t>
      </w:r>
      <w:r>
        <w:rPr>
          <w:rFonts w:ascii="Segoe UI" w:eastAsia="Segoe UI" w:hAnsi="Segoe UI" w:cs="Segoe UI"/>
          <w:color w:val="001F5C"/>
          <w:sz w:val="20"/>
          <w:szCs w:val="20"/>
        </w:rPr>
        <w:t xml:space="preserve"> a list of the names of the top three winners of the Regional Competition, send a self-addressed, stamped envelope to </w:t>
      </w:r>
      <w:r w:rsidR="00106DBD" w:rsidRPr="00693758">
        <w:rPr>
          <w:rFonts w:ascii="Segoe UI" w:eastAsia="Segoe UI" w:hAnsi="Segoe UI" w:cs="Segoe UI"/>
          <w:sz w:val="20"/>
          <w:szCs w:val="20"/>
        </w:rPr>
        <w:t>MetroNorth Chamber of Commerce, 9380 Central Avenue #320, Blaine MN 55434</w:t>
      </w:r>
      <w:r w:rsidRPr="00693758">
        <w:rPr>
          <w:rFonts w:ascii="Segoe UI" w:eastAsia="Segoe UI" w:hAnsi="Segoe UI" w:cs="Segoe UI"/>
          <w:sz w:val="20"/>
          <w:szCs w:val="20"/>
        </w:rPr>
        <w:t>.</w:t>
      </w:r>
    </w:p>
    <w:p w14:paraId="163E2D49" w14:textId="09634E8A" w:rsidR="00CD431C" w:rsidRPr="00693758" w:rsidRDefault="00CD431C" w:rsidP="00B00A8C">
      <w:pPr>
        <w:widowControl w:val="0"/>
        <w:ind w:left="130"/>
        <w:rPr>
          <w:rFonts w:ascii="Segoe UI" w:eastAsia="Segoe UI" w:hAnsi="Segoe UI" w:cs="Segoe UI"/>
          <w:b/>
          <w:bCs/>
          <w:i/>
          <w:iCs/>
          <w:sz w:val="20"/>
          <w:szCs w:val="20"/>
        </w:rPr>
      </w:pPr>
      <w:bookmarkStart w:id="31" w:name="_Hlk203211606"/>
      <w:r w:rsidRPr="00693758">
        <w:rPr>
          <w:rFonts w:ascii="Segoe UI" w:eastAsia="Segoe UI" w:hAnsi="Segoe UI" w:cs="Segoe UI"/>
          <w:b/>
          <w:bCs/>
          <w:i/>
          <w:iCs/>
          <w:sz w:val="20"/>
          <w:szCs w:val="20"/>
        </w:rPr>
        <w:t xml:space="preserve">Please direct any questions about these Regional Rules to the Regional Host, by email to </w:t>
      </w:r>
      <w:r w:rsidR="00106DBD" w:rsidRPr="00693758">
        <w:rPr>
          <w:rFonts w:ascii="Segoe UI" w:eastAsia="Segoe UI" w:hAnsi="Segoe UI" w:cs="Segoe UI"/>
          <w:b/>
          <w:bCs/>
          <w:i/>
          <w:iCs/>
          <w:sz w:val="20"/>
          <w:szCs w:val="20"/>
        </w:rPr>
        <w:t>lori@metronorthchamber.org</w:t>
      </w:r>
      <w:r w:rsidRPr="00693758">
        <w:rPr>
          <w:rFonts w:ascii="Segoe UI" w:eastAsia="Segoe UI" w:hAnsi="Segoe UI" w:cs="Segoe UI"/>
          <w:b/>
          <w:bCs/>
          <w:i/>
          <w:iCs/>
          <w:sz w:val="20"/>
          <w:szCs w:val="20"/>
        </w:rPr>
        <w:t>.</w:t>
      </w:r>
      <w:bookmarkEnd w:id="31"/>
    </w:p>
    <w:p w14:paraId="204F57F4" w14:textId="77777777" w:rsidR="00E644EE" w:rsidRDefault="00E644EE">
      <w:pPr>
        <w:rPr>
          <w:sz w:val="20"/>
        </w:rPr>
      </w:pPr>
    </w:p>
    <w:p w14:paraId="4D4C2FA3" w14:textId="77777777" w:rsidR="00E644EE" w:rsidRDefault="00E644EE"/>
    <w:sectPr w:rsidR="00E644EE" w:rsidSect="008874A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15DD" w14:textId="77777777" w:rsidR="004B45D4" w:rsidRDefault="004B45D4" w:rsidP="00762317">
      <w:pPr>
        <w:spacing w:after="0" w:line="240" w:lineRule="auto"/>
      </w:pPr>
      <w:r>
        <w:separator/>
      </w:r>
    </w:p>
  </w:endnote>
  <w:endnote w:type="continuationSeparator" w:id="0">
    <w:p w14:paraId="6B191143" w14:textId="77777777" w:rsidR="004B45D4" w:rsidRDefault="004B45D4" w:rsidP="00762317">
      <w:pPr>
        <w:spacing w:after="0" w:line="240" w:lineRule="auto"/>
      </w:pPr>
      <w:r>
        <w:continuationSeparator/>
      </w:r>
    </w:p>
  </w:endnote>
  <w:endnote w:type="continuationNotice" w:id="1">
    <w:p w14:paraId="2354B6F9" w14:textId="77777777" w:rsidR="004B45D4" w:rsidRDefault="004B4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ic Sans">
    <w:altName w:val="Cambria"/>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3CCE" w14:textId="77777777" w:rsidR="00E644EE" w:rsidRDefault="00E644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C185" w14:textId="77777777" w:rsidR="004B45D4" w:rsidRDefault="004B45D4" w:rsidP="00762317">
      <w:pPr>
        <w:spacing w:after="0" w:line="240" w:lineRule="auto"/>
      </w:pPr>
      <w:r>
        <w:separator/>
      </w:r>
    </w:p>
  </w:footnote>
  <w:footnote w:type="continuationSeparator" w:id="0">
    <w:p w14:paraId="02079239" w14:textId="77777777" w:rsidR="004B45D4" w:rsidRDefault="004B45D4" w:rsidP="00762317">
      <w:pPr>
        <w:spacing w:after="0" w:line="240" w:lineRule="auto"/>
      </w:pPr>
      <w:r>
        <w:continuationSeparator/>
      </w:r>
    </w:p>
  </w:footnote>
  <w:footnote w:type="continuationNotice" w:id="1">
    <w:p w14:paraId="34061868" w14:textId="77777777" w:rsidR="004B45D4" w:rsidRDefault="004B45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E114" w14:textId="77777777" w:rsidR="00E644EE" w:rsidRDefault="00E644EE"/>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B1B"/>
    <w:multiLevelType w:val="hybridMultilevel"/>
    <w:tmpl w:val="39CCD036"/>
    <w:lvl w:ilvl="0" w:tplc="57E4403A">
      <w:start w:val="4"/>
      <w:numFmt w:val="decimal"/>
      <w:lvlText w:val="%1."/>
      <w:lvlJc w:val="left"/>
      <w:pPr>
        <w:ind w:left="720" w:hanging="360"/>
      </w:pPr>
    </w:lvl>
    <w:lvl w:ilvl="1" w:tplc="542ED474">
      <w:start w:val="1"/>
      <w:numFmt w:val="lowerLetter"/>
      <w:lvlText w:val="%2."/>
      <w:lvlJc w:val="left"/>
      <w:pPr>
        <w:ind w:left="1440" w:hanging="360"/>
      </w:pPr>
    </w:lvl>
    <w:lvl w:ilvl="2" w:tplc="01AC64E2">
      <w:start w:val="1"/>
      <w:numFmt w:val="lowerRoman"/>
      <w:lvlText w:val="%3."/>
      <w:lvlJc w:val="right"/>
      <w:pPr>
        <w:ind w:left="2160" w:hanging="180"/>
      </w:pPr>
    </w:lvl>
    <w:lvl w:ilvl="3" w:tplc="AC34F36C">
      <w:start w:val="1"/>
      <w:numFmt w:val="decimal"/>
      <w:lvlText w:val="%4."/>
      <w:lvlJc w:val="left"/>
      <w:pPr>
        <w:ind w:left="2880" w:hanging="360"/>
      </w:pPr>
    </w:lvl>
    <w:lvl w:ilvl="4" w:tplc="36D60820">
      <w:start w:val="1"/>
      <w:numFmt w:val="lowerLetter"/>
      <w:lvlText w:val="%5."/>
      <w:lvlJc w:val="left"/>
      <w:pPr>
        <w:ind w:left="3600" w:hanging="360"/>
      </w:pPr>
    </w:lvl>
    <w:lvl w:ilvl="5" w:tplc="11CAF894">
      <w:start w:val="1"/>
      <w:numFmt w:val="lowerRoman"/>
      <w:lvlText w:val="%6."/>
      <w:lvlJc w:val="right"/>
      <w:pPr>
        <w:ind w:left="4320" w:hanging="180"/>
      </w:pPr>
    </w:lvl>
    <w:lvl w:ilvl="6" w:tplc="F1644AAC">
      <w:start w:val="1"/>
      <w:numFmt w:val="decimal"/>
      <w:lvlText w:val="%7."/>
      <w:lvlJc w:val="left"/>
      <w:pPr>
        <w:ind w:left="5040" w:hanging="360"/>
      </w:pPr>
    </w:lvl>
    <w:lvl w:ilvl="7" w:tplc="14E6163C">
      <w:start w:val="1"/>
      <w:numFmt w:val="lowerLetter"/>
      <w:lvlText w:val="%8."/>
      <w:lvlJc w:val="left"/>
      <w:pPr>
        <w:ind w:left="5760" w:hanging="360"/>
      </w:pPr>
    </w:lvl>
    <w:lvl w:ilvl="8" w:tplc="655614CE">
      <w:start w:val="1"/>
      <w:numFmt w:val="lowerRoman"/>
      <w:lvlText w:val="%9."/>
      <w:lvlJc w:val="right"/>
      <w:pPr>
        <w:ind w:left="6480" w:hanging="180"/>
      </w:pPr>
    </w:lvl>
  </w:abstractNum>
  <w:abstractNum w:abstractNumId="1" w15:restartNumberingAfterBreak="0">
    <w:nsid w:val="0222B7B0"/>
    <w:multiLevelType w:val="hybridMultilevel"/>
    <w:tmpl w:val="41223AE2"/>
    <w:lvl w:ilvl="0" w:tplc="72A45FB6">
      <w:start w:val="1"/>
      <w:numFmt w:val="bullet"/>
      <w:lvlText w:val=""/>
      <w:lvlJc w:val="left"/>
      <w:pPr>
        <w:ind w:left="720" w:hanging="360"/>
      </w:pPr>
      <w:rPr>
        <w:rFonts w:ascii="Symbol" w:hAnsi="Symbol" w:hint="default"/>
      </w:rPr>
    </w:lvl>
    <w:lvl w:ilvl="1" w:tplc="245C48AA">
      <w:start w:val="1"/>
      <w:numFmt w:val="bullet"/>
      <w:lvlText w:val="o"/>
      <w:lvlJc w:val="left"/>
      <w:pPr>
        <w:ind w:left="1440" w:hanging="360"/>
      </w:pPr>
      <w:rPr>
        <w:rFonts w:ascii="Courier New" w:hAnsi="Courier New" w:hint="default"/>
      </w:rPr>
    </w:lvl>
    <w:lvl w:ilvl="2" w:tplc="1422B20A">
      <w:start w:val="1"/>
      <w:numFmt w:val="bullet"/>
      <w:lvlText w:val=""/>
      <w:lvlJc w:val="left"/>
      <w:pPr>
        <w:ind w:left="2160" w:hanging="360"/>
      </w:pPr>
      <w:rPr>
        <w:rFonts w:ascii="Wingdings" w:hAnsi="Wingdings" w:hint="default"/>
      </w:rPr>
    </w:lvl>
    <w:lvl w:ilvl="3" w:tplc="C72C760E">
      <w:start w:val="1"/>
      <w:numFmt w:val="bullet"/>
      <w:lvlText w:val=""/>
      <w:lvlJc w:val="left"/>
      <w:pPr>
        <w:ind w:left="2880" w:hanging="360"/>
      </w:pPr>
      <w:rPr>
        <w:rFonts w:ascii="Symbol" w:hAnsi="Symbol" w:hint="default"/>
      </w:rPr>
    </w:lvl>
    <w:lvl w:ilvl="4" w:tplc="5AB68418">
      <w:start w:val="1"/>
      <w:numFmt w:val="bullet"/>
      <w:lvlText w:val="o"/>
      <w:lvlJc w:val="left"/>
      <w:pPr>
        <w:ind w:left="3600" w:hanging="360"/>
      </w:pPr>
      <w:rPr>
        <w:rFonts w:ascii="Courier New" w:hAnsi="Courier New" w:hint="default"/>
      </w:rPr>
    </w:lvl>
    <w:lvl w:ilvl="5" w:tplc="2708D4AC">
      <w:start w:val="1"/>
      <w:numFmt w:val="bullet"/>
      <w:lvlText w:val=""/>
      <w:lvlJc w:val="left"/>
      <w:pPr>
        <w:ind w:left="4320" w:hanging="360"/>
      </w:pPr>
      <w:rPr>
        <w:rFonts w:ascii="Wingdings" w:hAnsi="Wingdings" w:hint="default"/>
      </w:rPr>
    </w:lvl>
    <w:lvl w:ilvl="6" w:tplc="78BC5820">
      <w:start w:val="1"/>
      <w:numFmt w:val="bullet"/>
      <w:lvlText w:val=""/>
      <w:lvlJc w:val="left"/>
      <w:pPr>
        <w:ind w:left="5040" w:hanging="360"/>
      </w:pPr>
      <w:rPr>
        <w:rFonts w:ascii="Symbol" w:hAnsi="Symbol" w:hint="default"/>
      </w:rPr>
    </w:lvl>
    <w:lvl w:ilvl="7" w:tplc="407E7508">
      <w:start w:val="1"/>
      <w:numFmt w:val="bullet"/>
      <w:lvlText w:val="o"/>
      <w:lvlJc w:val="left"/>
      <w:pPr>
        <w:ind w:left="5760" w:hanging="360"/>
      </w:pPr>
      <w:rPr>
        <w:rFonts w:ascii="Courier New" w:hAnsi="Courier New" w:hint="default"/>
      </w:rPr>
    </w:lvl>
    <w:lvl w:ilvl="8" w:tplc="4190BC14">
      <w:start w:val="1"/>
      <w:numFmt w:val="bullet"/>
      <w:lvlText w:val=""/>
      <w:lvlJc w:val="left"/>
      <w:pPr>
        <w:ind w:left="6480" w:hanging="360"/>
      </w:pPr>
      <w:rPr>
        <w:rFonts w:ascii="Wingdings" w:hAnsi="Wingdings" w:hint="default"/>
      </w:rPr>
    </w:lvl>
  </w:abstractNum>
  <w:abstractNum w:abstractNumId="2" w15:restartNumberingAfterBreak="0">
    <w:nsid w:val="05096D50"/>
    <w:multiLevelType w:val="hybridMultilevel"/>
    <w:tmpl w:val="ABA8D24A"/>
    <w:lvl w:ilvl="0" w:tplc="0A98ACC2">
      <w:start w:val="2"/>
      <w:numFmt w:val="decimal"/>
      <w:lvlText w:val="%1."/>
      <w:lvlJc w:val="left"/>
      <w:pPr>
        <w:ind w:left="720" w:hanging="360"/>
      </w:pPr>
    </w:lvl>
    <w:lvl w:ilvl="1" w:tplc="13BC8290">
      <w:start w:val="1"/>
      <w:numFmt w:val="lowerLetter"/>
      <w:lvlText w:val="%2."/>
      <w:lvlJc w:val="left"/>
      <w:pPr>
        <w:ind w:left="1440" w:hanging="360"/>
      </w:pPr>
    </w:lvl>
    <w:lvl w:ilvl="2" w:tplc="678E1A8C">
      <w:start w:val="1"/>
      <w:numFmt w:val="lowerRoman"/>
      <w:lvlText w:val="%3."/>
      <w:lvlJc w:val="right"/>
      <w:pPr>
        <w:ind w:left="2160" w:hanging="180"/>
      </w:pPr>
    </w:lvl>
    <w:lvl w:ilvl="3" w:tplc="AB72CA02">
      <w:start w:val="1"/>
      <w:numFmt w:val="decimal"/>
      <w:lvlText w:val="%4."/>
      <w:lvlJc w:val="left"/>
      <w:pPr>
        <w:ind w:left="2880" w:hanging="360"/>
      </w:pPr>
    </w:lvl>
    <w:lvl w:ilvl="4" w:tplc="47501F46">
      <w:start w:val="1"/>
      <w:numFmt w:val="lowerLetter"/>
      <w:lvlText w:val="%5."/>
      <w:lvlJc w:val="left"/>
      <w:pPr>
        <w:ind w:left="3600" w:hanging="360"/>
      </w:pPr>
    </w:lvl>
    <w:lvl w:ilvl="5" w:tplc="4106F62E">
      <w:start w:val="1"/>
      <w:numFmt w:val="lowerRoman"/>
      <w:lvlText w:val="%6."/>
      <w:lvlJc w:val="right"/>
      <w:pPr>
        <w:ind w:left="4320" w:hanging="180"/>
      </w:pPr>
    </w:lvl>
    <w:lvl w:ilvl="6" w:tplc="F5AA0116">
      <w:start w:val="1"/>
      <w:numFmt w:val="decimal"/>
      <w:lvlText w:val="%7."/>
      <w:lvlJc w:val="left"/>
      <w:pPr>
        <w:ind w:left="5040" w:hanging="360"/>
      </w:pPr>
    </w:lvl>
    <w:lvl w:ilvl="7" w:tplc="ECB0A376">
      <w:start w:val="1"/>
      <w:numFmt w:val="lowerLetter"/>
      <w:lvlText w:val="%8."/>
      <w:lvlJc w:val="left"/>
      <w:pPr>
        <w:ind w:left="5760" w:hanging="360"/>
      </w:pPr>
    </w:lvl>
    <w:lvl w:ilvl="8" w:tplc="6C789F78">
      <w:start w:val="1"/>
      <w:numFmt w:val="lowerRoman"/>
      <w:lvlText w:val="%9."/>
      <w:lvlJc w:val="right"/>
      <w:pPr>
        <w:ind w:left="6480" w:hanging="180"/>
      </w:pPr>
    </w:lvl>
  </w:abstractNum>
  <w:abstractNum w:abstractNumId="3" w15:restartNumberingAfterBreak="0">
    <w:nsid w:val="05531F2A"/>
    <w:multiLevelType w:val="hybridMultilevel"/>
    <w:tmpl w:val="3F68DECE"/>
    <w:lvl w:ilvl="0" w:tplc="21065780">
      <w:start w:val="1"/>
      <w:numFmt w:val="decimal"/>
      <w:lvlText w:val="%1."/>
      <w:lvlJc w:val="left"/>
      <w:pPr>
        <w:ind w:left="490" w:hanging="360"/>
      </w:pPr>
    </w:lvl>
    <w:lvl w:ilvl="1" w:tplc="4CE2DA36">
      <w:start w:val="1"/>
      <w:numFmt w:val="lowerLetter"/>
      <w:lvlText w:val="%2."/>
      <w:lvlJc w:val="left"/>
      <w:pPr>
        <w:ind w:left="1210" w:hanging="360"/>
      </w:pPr>
    </w:lvl>
    <w:lvl w:ilvl="2" w:tplc="DF6484BC">
      <w:start w:val="1"/>
      <w:numFmt w:val="lowerRoman"/>
      <w:lvlText w:val="%3."/>
      <w:lvlJc w:val="right"/>
      <w:pPr>
        <w:ind w:left="1930" w:hanging="180"/>
      </w:pPr>
    </w:lvl>
    <w:lvl w:ilvl="3" w:tplc="AFC81050">
      <w:start w:val="1"/>
      <w:numFmt w:val="decimal"/>
      <w:lvlText w:val="%4."/>
      <w:lvlJc w:val="left"/>
      <w:pPr>
        <w:ind w:left="2650" w:hanging="360"/>
      </w:pPr>
    </w:lvl>
    <w:lvl w:ilvl="4" w:tplc="15105F9C">
      <w:start w:val="1"/>
      <w:numFmt w:val="lowerLetter"/>
      <w:lvlText w:val="%5."/>
      <w:lvlJc w:val="left"/>
      <w:pPr>
        <w:ind w:left="3370" w:hanging="360"/>
      </w:pPr>
    </w:lvl>
    <w:lvl w:ilvl="5" w:tplc="593835AC">
      <w:start w:val="1"/>
      <w:numFmt w:val="lowerRoman"/>
      <w:lvlText w:val="%6."/>
      <w:lvlJc w:val="right"/>
      <w:pPr>
        <w:ind w:left="4090" w:hanging="180"/>
      </w:pPr>
    </w:lvl>
    <w:lvl w:ilvl="6" w:tplc="4EDA7A9C">
      <w:start w:val="1"/>
      <w:numFmt w:val="decimal"/>
      <w:lvlText w:val="%7."/>
      <w:lvlJc w:val="left"/>
      <w:pPr>
        <w:ind w:left="4810" w:hanging="360"/>
      </w:pPr>
    </w:lvl>
    <w:lvl w:ilvl="7" w:tplc="54187158">
      <w:start w:val="1"/>
      <w:numFmt w:val="lowerLetter"/>
      <w:lvlText w:val="%8."/>
      <w:lvlJc w:val="left"/>
      <w:pPr>
        <w:ind w:left="5530" w:hanging="360"/>
      </w:pPr>
    </w:lvl>
    <w:lvl w:ilvl="8" w:tplc="E0A60130">
      <w:start w:val="1"/>
      <w:numFmt w:val="lowerRoman"/>
      <w:lvlText w:val="%9."/>
      <w:lvlJc w:val="right"/>
      <w:pPr>
        <w:ind w:left="6250" w:hanging="180"/>
      </w:pPr>
    </w:lvl>
  </w:abstractNum>
  <w:abstractNum w:abstractNumId="4" w15:restartNumberingAfterBreak="0">
    <w:nsid w:val="074960E5"/>
    <w:multiLevelType w:val="hybridMultilevel"/>
    <w:tmpl w:val="6AACCE5A"/>
    <w:lvl w:ilvl="0" w:tplc="EB663CB6">
      <w:start w:val="1"/>
      <w:numFmt w:val="bullet"/>
      <w:lvlText w:val=""/>
      <w:lvlJc w:val="left"/>
      <w:pPr>
        <w:ind w:left="720" w:hanging="360"/>
      </w:pPr>
      <w:rPr>
        <w:rFonts w:ascii="Symbol" w:hAnsi="Symbol" w:hint="default"/>
      </w:rPr>
    </w:lvl>
    <w:lvl w:ilvl="1" w:tplc="743EE9C6">
      <w:start w:val="1"/>
      <w:numFmt w:val="bullet"/>
      <w:lvlText w:val="o"/>
      <w:lvlJc w:val="left"/>
      <w:pPr>
        <w:ind w:left="1440" w:hanging="360"/>
      </w:pPr>
      <w:rPr>
        <w:rFonts w:ascii="Courier New" w:hAnsi="Courier New" w:hint="default"/>
      </w:rPr>
    </w:lvl>
    <w:lvl w:ilvl="2" w:tplc="FFC0FDCA">
      <w:start w:val="1"/>
      <w:numFmt w:val="bullet"/>
      <w:lvlText w:val=""/>
      <w:lvlJc w:val="left"/>
      <w:pPr>
        <w:ind w:left="2160" w:hanging="360"/>
      </w:pPr>
      <w:rPr>
        <w:rFonts w:ascii="Wingdings" w:hAnsi="Wingdings" w:hint="default"/>
      </w:rPr>
    </w:lvl>
    <w:lvl w:ilvl="3" w:tplc="E2E4D8DC">
      <w:start w:val="1"/>
      <w:numFmt w:val="bullet"/>
      <w:lvlText w:val=""/>
      <w:lvlJc w:val="left"/>
      <w:pPr>
        <w:ind w:left="2880" w:hanging="360"/>
      </w:pPr>
      <w:rPr>
        <w:rFonts w:ascii="Symbol" w:hAnsi="Symbol" w:hint="default"/>
      </w:rPr>
    </w:lvl>
    <w:lvl w:ilvl="4" w:tplc="FDEC02A2">
      <w:start w:val="1"/>
      <w:numFmt w:val="bullet"/>
      <w:lvlText w:val="o"/>
      <w:lvlJc w:val="left"/>
      <w:pPr>
        <w:ind w:left="3600" w:hanging="360"/>
      </w:pPr>
      <w:rPr>
        <w:rFonts w:ascii="Courier New" w:hAnsi="Courier New" w:hint="default"/>
      </w:rPr>
    </w:lvl>
    <w:lvl w:ilvl="5" w:tplc="6B1ED0E6">
      <w:start w:val="1"/>
      <w:numFmt w:val="bullet"/>
      <w:lvlText w:val=""/>
      <w:lvlJc w:val="left"/>
      <w:pPr>
        <w:ind w:left="4320" w:hanging="360"/>
      </w:pPr>
      <w:rPr>
        <w:rFonts w:ascii="Wingdings" w:hAnsi="Wingdings" w:hint="default"/>
      </w:rPr>
    </w:lvl>
    <w:lvl w:ilvl="6" w:tplc="8C12F55C">
      <w:start w:val="1"/>
      <w:numFmt w:val="bullet"/>
      <w:lvlText w:val=""/>
      <w:lvlJc w:val="left"/>
      <w:pPr>
        <w:ind w:left="5040" w:hanging="360"/>
      </w:pPr>
      <w:rPr>
        <w:rFonts w:ascii="Symbol" w:hAnsi="Symbol" w:hint="default"/>
      </w:rPr>
    </w:lvl>
    <w:lvl w:ilvl="7" w:tplc="797E39BC">
      <w:start w:val="1"/>
      <w:numFmt w:val="bullet"/>
      <w:lvlText w:val="o"/>
      <w:lvlJc w:val="left"/>
      <w:pPr>
        <w:ind w:left="5760" w:hanging="360"/>
      </w:pPr>
      <w:rPr>
        <w:rFonts w:ascii="Courier New" w:hAnsi="Courier New" w:hint="default"/>
      </w:rPr>
    </w:lvl>
    <w:lvl w:ilvl="8" w:tplc="5DCE2036">
      <w:start w:val="1"/>
      <w:numFmt w:val="bullet"/>
      <w:lvlText w:val=""/>
      <w:lvlJc w:val="left"/>
      <w:pPr>
        <w:ind w:left="6480" w:hanging="360"/>
      </w:pPr>
      <w:rPr>
        <w:rFonts w:ascii="Wingdings" w:hAnsi="Wingdings" w:hint="default"/>
      </w:rPr>
    </w:lvl>
  </w:abstractNum>
  <w:abstractNum w:abstractNumId="5" w15:restartNumberingAfterBreak="0">
    <w:nsid w:val="0CA726B3"/>
    <w:multiLevelType w:val="hybridMultilevel"/>
    <w:tmpl w:val="D25CBFE4"/>
    <w:lvl w:ilvl="0" w:tplc="2574252A">
      <w:start w:val="3"/>
      <w:numFmt w:val="decimal"/>
      <w:lvlText w:val="%1."/>
      <w:lvlJc w:val="left"/>
      <w:pPr>
        <w:ind w:left="720" w:hanging="360"/>
      </w:pPr>
    </w:lvl>
    <w:lvl w:ilvl="1" w:tplc="19808EB4">
      <w:start w:val="1"/>
      <w:numFmt w:val="lowerLetter"/>
      <w:lvlText w:val="%2."/>
      <w:lvlJc w:val="left"/>
      <w:pPr>
        <w:ind w:left="1440" w:hanging="360"/>
      </w:pPr>
    </w:lvl>
    <w:lvl w:ilvl="2" w:tplc="01126132">
      <w:start w:val="1"/>
      <w:numFmt w:val="lowerRoman"/>
      <w:lvlText w:val="%3."/>
      <w:lvlJc w:val="right"/>
      <w:pPr>
        <w:ind w:left="2160" w:hanging="180"/>
      </w:pPr>
    </w:lvl>
    <w:lvl w:ilvl="3" w:tplc="4B9C0EEE">
      <w:start w:val="1"/>
      <w:numFmt w:val="decimal"/>
      <w:lvlText w:val="%4."/>
      <w:lvlJc w:val="left"/>
      <w:pPr>
        <w:ind w:left="2880" w:hanging="360"/>
      </w:pPr>
    </w:lvl>
    <w:lvl w:ilvl="4" w:tplc="106EA57A">
      <w:start w:val="1"/>
      <w:numFmt w:val="lowerLetter"/>
      <w:lvlText w:val="%5."/>
      <w:lvlJc w:val="left"/>
      <w:pPr>
        <w:ind w:left="3600" w:hanging="360"/>
      </w:pPr>
    </w:lvl>
    <w:lvl w:ilvl="5" w:tplc="CE04211C">
      <w:start w:val="1"/>
      <w:numFmt w:val="lowerRoman"/>
      <w:lvlText w:val="%6."/>
      <w:lvlJc w:val="right"/>
      <w:pPr>
        <w:ind w:left="4320" w:hanging="180"/>
      </w:pPr>
    </w:lvl>
    <w:lvl w:ilvl="6" w:tplc="ABCE9688">
      <w:start w:val="1"/>
      <w:numFmt w:val="decimal"/>
      <w:lvlText w:val="%7."/>
      <w:lvlJc w:val="left"/>
      <w:pPr>
        <w:ind w:left="5040" w:hanging="360"/>
      </w:pPr>
    </w:lvl>
    <w:lvl w:ilvl="7" w:tplc="6A98E032">
      <w:start w:val="1"/>
      <w:numFmt w:val="lowerLetter"/>
      <w:lvlText w:val="%8."/>
      <w:lvlJc w:val="left"/>
      <w:pPr>
        <w:ind w:left="5760" w:hanging="360"/>
      </w:pPr>
    </w:lvl>
    <w:lvl w:ilvl="8" w:tplc="7D4098DE">
      <w:start w:val="1"/>
      <w:numFmt w:val="lowerRoman"/>
      <w:lvlText w:val="%9."/>
      <w:lvlJc w:val="right"/>
      <w:pPr>
        <w:ind w:left="6480" w:hanging="180"/>
      </w:pPr>
    </w:lvl>
  </w:abstractNum>
  <w:abstractNum w:abstractNumId="6" w15:restartNumberingAfterBreak="0">
    <w:nsid w:val="0FC04F3A"/>
    <w:multiLevelType w:val="hybridMultilevel"/>
    <w:tmpl w:val="B4606CB2"/>
    <w:lvl w:ilvl="0" w:tplc="6F323308">
      <w:start w:val="5"/>
      <w:numFmt w:val="decimal"/>
      <w:lvlText w:val="%1."/>
      <w:lvlJc w:val="left"/>
      <w:pPr>
        <w:ind w:left="720" w:hanging="360"/>
      </w:pPr>
    </w:lvl>
    <w:lvl w:ilvl="1" w:tplc="20747190">
      <w:start w:val="1"/>
      <w:numFmt w:val="lowerLetter"/>
      <w:lvlText w:val="%2."/>
      <w:lvlJc w:val="left"/>
      <w:pPr>
        <w:ind w:left="1440" w:hanging="360"/>
      </w:pPr>
    </w:lvl>
    <w:lvl w:ilvl="2" w:tplc="3B407512">
      <w:start w:val="1"/>
      <w:numFmt w:val="lowerRoman"/>
      <w:lvlText w:val="%3."/>
      <w:lvlJc w:val="right"/>
      <w:pPr>
        <w:ind w:left="2160" w:hanging="180"/>
      </w:pPr>
    </w:lvl>
    <w:lvl w:ilvl="3" w:tplc="8D86C36C">
      <w:start w:val="1"/>
      <w:numFmt w:val="decimal"/>
      <w:lvlText w:val="%4."/>
      <w:lvlJc w:val="left"/>
      <w:pPr>
        <w:ind w:left="2880" w:hanging="360"/>
      </w:pPr>
    </w:lvl>
    <w:lvl w:ilvl="4" w:tplc="8DA0CEF8">
      <w:start w:val="1"/>
      <w:numFmt w:val="lowerLetter"/>
      <w:lvlText w:val="%5."/>
      <w:lvlJc w:val="left"/>
      <w:pPr>
        <w:ind w:left="3600" w:hanging="360"/>
      </w:pPr>
    </w:lvl>
    <w:lvl w:ilvl="5" w:tplc="A6CC4B5C">
      <w:start w:val="1"/>
      <w:numFmt w:val="lowerRoman"/>
      <w:lvlText w:val="%6."/>
      <w:lvlJc w:val="right"/>
      <w:pPr>
        <w:ind w:left="4320" w:hanging="180"/>
      </w:pPr>
    </w:lvl>
    <w:lvl w:ilvl="6" w:tplc="668C79C0">
      <w:start w:val="1"/>
      <w:numFmt w:val="decimal"/>
      <w:lvlText w:val="%7."/>
      <w:lvlJc w:val="left"/>
      <w:pPr>
        <w:ind w:left="5040" w:hanging="360"/>
      </w:pPr>
    </w:lvl>
    <w:lvl w:ilvl="7" w:tplc="220EB404">
      <w:start w:val="1"/>
      <w:numFmt w:val="lowerLetter"/>
      <w:lvlText w:val="%8."/>
      <w:lvlJc w:val="left"/>
      <w:pPr>
        <w:ind w:left="5760" w:hanging="360"/>
      </w:pPr>
    </w:lvl>
    <w:lvl w:ilvl="8" w:tplc="A0EC2100">
      <w:start w:val="1"/>
      <w:numFmt w:val="lowerRoman"/>
      <w:lvlText w:val="%9."/>
      <w:lvlJc w:val="right"/>
      <w:pPr>
        <w:ind w:left="6480" w:hanging="180"/>
      </w:pPr>
    </w:lvl>
  </w:abstractNum>
  <w:abstractNum w:abstractNumId="7" w15:restartNumberingAfterBreak="0">
    <w:nsid w:val="13FB86EC"/>
    <w:multiLevelType w:val="hybridMultilevel"/>
    <w:tmpl w:val="19DA0978"/>
    <w:lvl w:ilvl="0" w:tplc="A0209B92">
      <w:start w:val="4"/>
      <w:numFmt w:val="decimal"/>
      <w:lvlText w:val="%1."/>
      <w:lvlJc w:val="left"/>
      <w:pPr>
        <w:ind w:left="720" w:hanging="360"/>
      </w:pPr>
    </w:lvl>
    <w:lvl w:ilvl="1" w:tplc="B6348D5E">
      <w:start w:val="1"/>
      <w:numFmt w:val="lowerLetter"/>
      <w:lvlText w:val="%2."/>
      <w:lvlJc w:val="left"/>
      <w:pPr>
        <w:ind w:left="1440" w:hanging="360"/>
      </w:pPr>
    </w:lvl>
    <w:lvl w:ilvl="2" w:tplc="D256B15A">
      <w:start w:val="1"/>
      <w:numFmt w:val="lowerRoman"/>
      <w:lvlText w:val="%3."/>
      <w:lvlJc w:val="right"/>
      <w:pPr>
        <w:ind w:left="2160" w:hanging="180"/>
      </w:pPr>
    </w:lvl>
    <w:lvl w:ilvl="3" w:tplc="53344878">
      <w:start w:val="1"/>
      <w:numFmt w:val="decimal"/>
      <w:lvlText w:val="%4."/>
      <w:lvlJc w:val="left"/>
      <w:pPr>
        <w:ind w:left="2880" w:hanging="360"/>
      </w:pPr>
    </w:lvl>
    <w:lvl w:ilvl="4" w:tplc="8272E424">
      <w:start w:val="1"/>
      <w:numFmt w:val="lowerLetter"/>
      <w:lvlText w:val="%5."/>
      <w:lvlJc w:val="left"/>
      <w:pPr>
        <w:ind w:left="3600" w:hanging="360"/>
      </w:pPr>
    </w:lvl>
    <w:lvl w:ilvl="5" w:tplc="FA9CD99E">
      <w:start w:val="1"/>
      <w:numFmt w:val="lowerRoman"/>
      <w:lvlText w:val="%6."/>
      <w:lvlJc w:val="right"/>
      <w:pPr>
        <w:ind w:left="4320" w:hanging="180"/>
      </w:pPr>
    </w:lvl>
    <w:lvl w:ilvl="6" w:tplc="0DBAEEDA">
      <w:start w:val="1"/>
      <w:numFmt w:val="decimal"/>
      <w:lvlText w:val="%7."/>
      <w:lvlJc w:val="left"/>
      <w:pPr>
        <w:ind w:left="5040" w:hanging="360"/>
      </w:pPr>
    </w:lvl>
    <w:lvl w:ilvl="7" w:tplc="CAD8744A">
      <w:start w:val="1"/>
      <w:numFmt w:val="lowerLetter"/>
      <w:lvlText w:val="%8."/>
      <w:lvlJc w:val="left"/>
      <w:pPr>
        <w:ind w:left="5760" w:hanging="360"/>
      </w:pPr>
    </w:lvl>
    <w:lvl w:ilvl="8" w:tplc="B9100C5A">
      <w:start w:val="1"/>
      <w:numFmt w:val="lowerRoman"/>
      <w:lvlText w:val="%9."/>
      <w:lvlJc w:val="right"/>
      <w:pPr>
        <w:ind w:left="6480" w:hanging="180"/>
      </w:pPr>
    </w:lvl>
  </w:abstractNum>
  <w:abstractNum w:abstractNumId="8" w15:restartNumberingAfterBreak="0">
    <w:nsid w:val="15C18AFE"/>
    <w:multiLevelType w:val="hybridMultilevel"/>
    <w:tmpl w:val="7960D942"/>
    <w:lvl w:ilvl="0" w:tplc="7500E9AC">
      <w:start w:val="7"/>
      <w:numFmt w:val="decimal"/>
      <w:lvlText w:val="%1."/>
      <w:lvlJc w:val="left"/>
      <w:pPr>
        <w:ind w:left="720" w:hanging="360"/>
      </w:pPr>
    </w:lvl>
    <w:lvl w:ilvl="1" w:tplc="2EA01224">
      <w:start w:val="1"/>
      <w:numFmt w:val="lowerLetter"/>
      <w:lvlText w:val="%2."/>
      <w:lvlJc w:val="left"/>
      <w:pPr>
        <w:ind w:left="1440" w:hanging="360"/>
      </w:pPr>
    </w:lvl>
    <w:lvl w:ilvl="2" w:tplc="4092B16E">
      <w:start w:val="1"/>
      <w:numFmt w:val="lowerRoman"/>
      <w:lvlText w:val="%3."/>
      <w:lvlJc w:val="right"/>
      <w:pPr>
        <w:ind w:left="2160" w:hanging="180"/>
      </w:pPr>
    </w:lvl>
    <w:lvl w:ilvl="3" w:tplc="419676E6">
      <w:start w:val="1"/>
      <w:numFmt w:val="decimal"/>
      <w:lvlText w:val="%4."/>
      <w:lvlJc w:val="left"/>
      <w:pPr>
        <w:ind w:left="2880" w:hanging="360"/>
      </w:pPr>
    </w:lvl>
    <w:lvl w:ilvl="4" w:tplc="E85CC92E">
      <w:start w:val="1"/>
      <w:numFmt w:val="lowerLetter"/>
      <w:lvlText w:val="%5."/>
      <w:lvlJc w:val="left"/>
      <w:pPr>
        <w:ind w:left="3600" w:hanging="360"/>
      </w:pPr>
    </w:lvl>
    <w:lvl w:ilvl="5" w:tplc="78DAD890">
      <w:start w:val="1"/>
      <w:numFmt w:val="lowerRoman"/>
      <w:lvlText w:val="%6."/>
      <w:lvlJc w:val="right"/>
      <w:pPr>
        <w:ind w:left="4320" w:hanging="180"/>
      </w:pPr>
    </w:lvl>
    <w:lvl w:ilvl="6" w:tplc="930CD3DC">
      <w:start w:val="1"/>
      <w:numFmt w:val="decimal"/>
      <w:lvlText w:val="%7."/>
      <w:lvlJc w:val="left"/>
      <w:pPr>
        <w:ind w:left="5040" w:hanging="360"/>
      </w:pPr>
    </w:lvl>
    <w:lvl w:ilvl="7" w:tplc="591E6E94">
      <w:start w:val="1"/>
      <w:numFmt w:val="lowerLetter"/>
      <w:lvlText w:val="%8."/>
      <w:lvlJc w:val="left"/>
      <w:pPr>
        <w:ind w:left="5760" w:hanging="360"/>
      </w:pPr>
    </w:lvl>
    <w:lvl w:ilvl="8" w:tplc="9ACC2890">
      <w:start w:val="1"/>
      <w:numFmt w:val="lowerRoman"/>
      <w:lvlText w:val="%9."/>
      <w:lvlJc w:val="right"/>
      <w:pPr>
        <w:ind w:left="6480" w:hanging="180"/>
      </w:pPr>
    </w:lvl>
  </w:abstractNum>
  <w:abstractNum w:abstractNumId="9" w15:restartNumberingAfterBreak="0">
    <w:nsid w:val="1AE35E74"/>
    <w:multiLevelType w:val="hybridMultilevel"/>
    <w:tmpl w:val="B018FED8"/>
    <w:lvl w:ilvl="0" w:tplc="315CE994">
      <w:start w:val="6"/>
      <w:numFmt w:val="decimal"/>
      <w:lvlText w:val="%1."/>
      <w:lvlJc w:val="left"/>
      <w:pPr>
        <w:ind w:left="720" w:hanging="360"/>
      </w:pPr>
    </w:lvl>
    <w:lvl w:ilvl="1" w:tplc="8F4A6EF6">
      <w:start w:val="1"/>
      <w:numFmt w:val="lowerLetter"/>
      <w:lvlText w:val="%2."/>
      <w:lvlJc w:val="left"/>
      <w:pPr>
        <w:ind w:left="1440" w:hanging="360"/>
      </w:pPr>
    </w:lvl>
    <w:lvl w:ilvl="2" w:tplc="3FA61E8E">
      <w:start w:val="1"/>
      <w:numFmt w:val="lowerRoman"/>
      <w:lvlText w:val="%3."/>
      <w:lvlJc w:val="right"/>
      <w:pPr>
        <w:ind w:left="2160" w:hanging="180"/>
      </w:pPr>
    </w:lvl>
    <w:lvl w:ilvl="3" w:tplc="6D408FC6">
      <w:start w:val="1"/>
      <w:numFmt w:val="decimal"/>
      <w:lvlText w:val="%4."/>
      <w:lvlJc w:val="left"/>
      <w:pPr>
        <w:ind w:left="2880" w:hanging="360"/>
      </w:pPr>
    </w:lvl>
    <w:lvl w:ilvl="4" w:tplc="1CF8C710">
      <w:start w:val="1"/>
      <w:numFmt w:val="lowerLetter"/>
      <w:lvlText w:val="%5."/>
      <w:lvlJc w:val="left"/>
      <w:pPr>
        <w:ind w:left="3600" w:hanging="360"/>
      </w:pPr>
    </w:lvl>
    <w:lvl w:ilvl="5" w:tplc="2FB210AE">
      <w:start w:val="1"/>
      <w:numFmt w:val="lowerRoman"/>
      <w:lvlText w:val="%6."/>
      <w:lvlJc w:val="right"/>
      <w:pPr>
        <w:ind w:left="4320" w:hanging="180"/>
      </w:pPr>
    </w:lvl>
    <w:lvl w:ilvl="6" w:tplc="66CAEE70">
      <w:start w:val="1"/>
      <w:numFmt w:val="decimal"/>
      <w:lvlText w:val="%7."/>
      <w:lvlJc w:val="left"/>
      <w:pPr>
        <w:ind w:left="5040" w:hanging="360"/>
      </w:pPr>
    </w:lvl>
    <w:lvl w:ilvl="7" w:tplc="FCAAAE86">
      <w:start w:val="1"/>
      <w:numFmt w:val="lowerLetter"/>
      <w:lvlText w:val="%8."/>
      <w:lvlJc w:val="left"/>
      <w:pPr>
        <w:ind w:left="5760" w:hanging="360"/>
      </w:pPr>
    </w:lvl>
    <w:lvl w:ilvl="8" w:tplc="EC02C670">
      <w:start w:val="1"/>
      <w:numFmt w:val="lowerRoman"/>
      <w:lvlText w:val="%9."/>
      <w:lvlJc w:val="right"/>
      <w:pPr>
        <w:ind w:left="6480" w:hanging="180"/>
      </w:pPr>
    </w:lvl>
  </w:abstractNum>
  <w:abstractNum w:abstractNumId="10" w15:restartNumberingAfterBreak="0">
    <w:nsid w:val="20BECDD6"/>
    <w:multiLevelType w:val="hybridMultilevel"/>
    <w:tmpl w:val="412EEFC2"/>
    <w:lvl w:ilvl="0" w:tplc="9216FA20">
      <w:start w:val="7"/>
      <w:numFmt w:val="decimal"/>
      <w:lvlText w:val="%1."/>
      <w:lvlJc w:val="left"/>
      <w:pPr>
        <w:ind w:left="720" w:hanging="360"/>
      </w:pPr>
    </w:lvl>
    <w:lvl w:ilvl="1" w:tplc="2196F5F4">
      <w:start w:val="1"/>
      <w:numFmt w:val="lowerLetter"/>
      <w:lvlText w:val="%2."/>
      <w:lvlJc w:val="left"/>
      <w:pPr>
        <w:ind w:left="1440" w:hanging="360"/>
      </w:pPr>
    </w:lvl>
    <w:lvl w:ilvl="2" w:tplc="2EA4AFF6">
      <w:start w:val="1"/>
      <w:numFmt w:val="lowerRoman"/>
      <w:lvlText w:val="%3."/>
      <w:lvlJc w:val="right"/>
      <w:pPr>
        <w:ind w:left="2160" w:hanging="180"/>
      </w:pPr>
    </w:lvl>
    <w:lvl w:ilvl="3" w:tplc="1EC24234">
      <w:start w:val="1"/>
      <w:numFmt w:val="decimal"/>
      <w:lvlText w:val="%4."/>
      <w:lvlJc w:val="left"/>
      <w:pPr>
        <w:ind w:left="2880" w:hanging="360"/>
      </w:pPr>
    </w:lvl>
    <w:lvl w:ilvl="4" w:tplc="2C96D68C">
      <w:start w:val="1"/>
      <w:numFmt w:val="lowerLetter"/>
      <w:lvlText w:val="%5."/>
      <w:lvlJc w:val="left"/>
      <w:pPr>
        <w:ind w:left="3600" w:hanging="360"/>
      </w:pPr>
    </w:lvl>
    <w:lvl w:ilvl="5" w:tplc="5C56D678">
      <w:start w:val="1"/>
      <w:numFmt w:val="lowerRoman"/>
      <w:lvlText w:val="%6."/>
      <w:lvlJc w:val="right"/>
      <w:pPr>
        <w:ind w:left="4320" w:hanging="180"/>
      </w:pPr>
    </w:lvl>
    <w:lvl w:ilvl="6" w:tplc="3ACC3558">
      <w:start w:val="1"/>
      <w:numFmt w:val="decimal"/>
      <w:lvlText w:val="%7."/>
      <w:lvlJc w:val="left"/>
      <w:pPr>
        <w:ind w:left="5040" w:hanging="360"/>
      </w:pPr>
    </w:lvl>
    <w:lvl w:ilvl="7" w:tplc="02C6B428">
      <w:start w:val="1"/>
      <w:numFmt w:val="lowerLetter"/>
      <w:lvlText w:val="%8."/>
      <w:lvlJc w:val="left"/>
      <w:pPr>
        <w:ind w:left="5760" w:hanging="360"/>
      </w:pPr>
    </w:lvl>
    <w:lvl w:ilvl="8" w:tplc="08CCD3F6">
      <w:start w:val="1"/>
      <w:numFmt w:val="lowerRoman"/>
      <w:lvlText w:val="%9."/>
      <w:lvlJc w:val="right"/>
      <w:pPr>
        <w:ind w:left="6480" w:hanging="180"/>
      </w:pPr>
    </w:lvl>
  </w:abstractNum>
  <w:abstractNum w:abstractNumId="11" w15:restartNumberingAfterBreak="0">
    <w:nsid w:val="217225E5"/>
    <w:multiLevelType w:val="hybridMultilevel"/>
    <w:tmpl w:val="4C8047C4"/>
    <w:lvl w:ilvl="0" w:tplc="86804EFE">
      <w:start w:val="4"/>
      <w:numFmt w:val="decimal"/>
      <w:lvlText w:val="%1."/>
      <w:lvlJc w:val="left"/>
      <w:pPr>
        <w:ind w:left="720" w:hanging="360"/>
      </w:pPr>
    </w:lvl>
    <w:lvl w:ilvl="1" w:tplc="F1C49ED2">
      <w:start w:val="1"/>
      <w:numFmt w:val="lowerLetter"/>
      <w:lvlText w:val="%2."/>
      <w:lvlJc w:val="left"/>
      <w:pPr>
        <w:ind w:left="1440" w:hanging="360"/>
      </w:pPr>
    </w:lvl>
    <w:lvl w:ilvl="2" w:tplc="48C8AEB4">
      <w:start w:val="1"/>
      <w:numFmt w:val="lowerRoman"/>
      <w:lvlText w:val="%3."/>
      <w:lvlJc w:val="right"/>
      <w:pPr>
        <w:ind w:left="2160" w:hanging="180"/>
      </w:pPr>
    </w:lvl>
    <w:lvl w:ilvl="3" w:tplc="E0FCC762">
      <w:start w:val="1"/>
      <w:numFmt w:val="decimal"/>
      <w:lvlText w:val="%4."/>
      <w:lvlJc w:val="left"/>
      <w:pPr>
        <w:ind w:left="2880" w:hanging="360"/>
      </w:pPr>
    </w:lvl>
    <w:lvl w:ilvl="4" w:tplc="AA646160">
      <w:start w:val="1"/>
      <w:numFmt w:val="lowerLetter"/>
      <w:lvlText w:val="%5."/>
      <w:lvlJc w:val="left"/>
      <w:pPr>
        <w:ind w:left="3600" w:hanging="360"/>
      </w:pPr>
    </w:lvl>
    <w:lvl w:ilvl="5" w:tplc="2738E48E">
      <w:start w:val="1"/>
      <w:numFmt w:val="lowerRoman"/>
      <w:lvlText w:val="%6."/>
      <w:lvlJc w:val="right"/>
      <w:pPr>
        <w:ind w:left="4320" w:hanging="180"/>
      </w:pPr>
    </w:lvl>
    <w:lvl w:ilvl="6" w:tplc="A14A2C78">
      <w:start w:val="1"/>
      <w:numFmt w:val="decimal"/>
      <w:lvlText w:val="%7."/>
      <w:lvlJc w:val="left"/>
      <w:pPr>
        <w:ind w:left="5040" w:hanging="360"/>
      </w:pPr>
    </w:lvl>
    <w:lvl w:ilvl="7" w:tplc="65CEE8BC">
      <w:start w:val="1"/>
      <w:numFmt w:val="lowerLetter"/>
      <w:lvlText w:val="%8."/>
      <w:lvlJc w:val="left"/>
      <w:pPr>
        <w:ind w:left="5760" w:hanging="360"/>
      </w:pPr>
    </w:lvl>
    <w:lvl w:ilvl="8" w:tplc="127A2A0E">
      <w:start w:val="1"/>
      <w:numFmt w:val="lowerRoman"/>
      <w:lvlText w:val="%9."/>
      <w:lvlJc w:val="right"/>
      <w:pPr>
        <w:ind w:left="6480" w:hanging="180"/>
      </w:pPr>
    </w:lvl>
  </w:abstractNum>
  <w:abstractNum w:abstractNumId="12" w15:restartNumberingAfterBreak="0">
    <w:nsid w:val="21873B01"/>
    <w:multiLevelType w:val="hybridMultilevel"/>
    <w:tmpl w:val="EE04B20A"/>
    <w:lvl w:ilvl="0" w:tplc="A77CAC10">
      <w:start w:val="2"/>
      <w:numFmt w:val="decimal"/>
      <w:lvlText w:val="%1."/>
      <w:lvlJc w:val="left"/>
      <w:pPr>
        <w:ind w:left="720" w:hanging="360"/>
      </w:pPr>
    </w:lvl>
    <w:lvl w:ilvl="1" w:tplc="59D0E96C">
      <w:start w:val="1"/>
      <w:numFmt w:val="lowerLetter"/>
      <w:lvlText w:val="%2."/>
      <w:lvlJc w:val="left"/>
      <w:pPr>
        <w:ind w:left="1440" w:hanging="360"/>
      </w:pPr>
    </w:lvl>
    <w:lvl w:ilvl="2" w:tplc="799CC0F0">
      <w:start w:val="1"/>
      <w:numFmt w:val="lowerRoman"/>
      <w:lvlText w:val="%3."/>
      <w:lvlJc w:val="right"/>
      <w:pPr>
        <w:ind w:left="2160" w:hanging="180"/>
      </w:pPr>
    </w:lvl>
    <w:lvl w:ilvl="3" w:tplc="656AF0EA">
      <w:start w:val="1"/>
      <w:numFmt w:val="decimal"/>
      <w:lvlText w:val="%4."/>
      <w:lvlJc w:val="left"/>
      <w:pPr>
        <w:ind w:left="2880" w:hanging="360"/>
      </w:pPr>
    </w:lvl>
    <w:lvl w:ilvl="4" w:tplc="E6502AF0">
      <w:start w:val="1"/>
      <w:numFmt w:val="lowerLetter"/>
      <w:lvlText w:val="%5."/>
      <w:lvlJc w:val="left"/>
      <w:pPr>
        <w:ind w:left="3600" w:hanging="360"/>
      </w:pPr>
    </w:lvl>
    <w:lvl w:ilvl="5" w:tplc="ABF8F212">
      <w:start w:val="1"/>
      <w:numFmt w:val="lowerRoman"/>
      <w:lvlText w:val="%6."/>
      <w:lvlJc w:val="right"/>
      <w:pPr>
        <w:ind w:left="4320" w:hanging="180"/>
      </w:pPr>
    </w:lvl>
    <w:lvl w:ilvl="6" w:tplc="3076A8C0">
      <w:start w:val="1"/>
      <w:numFmt w:val="decimal"/>
      <w:lvlText w:val="%7."/>
      <w:lvlJc w:val="left"/>
      <w:pPr>
        <w:ind w:left="5040" w:hanging="360"/>
      </w:pPr>
    </w:lvl>
    <w:lvl w:ilvl="7" w:tplc="509E1EA0">
      <w:start w:val="1"/>
      <w:numFmt w:val="lowerLetter"/>
      <w:lvlText w:val="%8."/>
      <w:lvlJc w:val="left"/>
      <w:pPr>
        <w:ind w:left="5760" w:hanging="360"/>
      </w:pPr>
    </w:lvl>
    <w:lvl w:ilvl="8" w:tplc="5A54ABA0">
      <w:start w:val="1"/>
      <w:numFmt w:val="lowerRoman"/>
      <w:lvlText w:val="%9."/>
      <w:lvlJc w:val="right"/>
      <w:pPr>
        <w:ind w:left="6480" w:hanging="180"/>
      </w:pPr>
    </w:lvl>
  </w:abstractNum>
  <w:abstractNum w:abstractNumId="13" w15:restartNumberingAfterBreak="0">
    <w:nsid w:val="22B411F5"/>
    <w:multiLevelType w:val="hybridMultilevel"/>
    <w:tmpl w:val="E5F0DD0A"/>
    <w:lvl w:ilvl="0" w:tplc="5C968282">
      <w:start w:val="5"/>
      <w:numFmt w:val="decimal"/>
      <w:lvlText w:val="%1."/>
      <w:lvlJc w:val="left"/>
      <w:pPr>
        <w:ind w:left="720" w:hanging="360"/>
      </w:pPr>
    </w:lvl>
    <w:lvl w:ilvl="1" w:tplc="59B4AC74">
      <w:start w:val="1"/>
      <w:numFmt w:val="lowerLetter"/>
      <w:lvlText w:val="%2."/>
      <w:lvlJc w:val="left"/>
      <w:pPr>
        <w:ind w:left="1440" w:hanging="360"/>
      </w:pPr>
    </w:lvl>
    <w:lvl w:ilvl="2" w:tplc="858CE95C">
      <w:start w:val="1"/>
      <w:numFmt w:val="lowerRoman"/>
      <w:lvlText w:val="%3."/>
      <w:lvlJc w:val="right"/>
      <w:pPr>
        <w:ind w:left="2160" w:hanging="180"/>
      </w:pPr>
    </w:lvl>
    <w:lvl w:ilvl="3" w:tplc="1B90DD74">
      <w:start w:val="1"/>
      <w:numFmt w:val="decimal"/>
      <w:lvlText w:val="%4."/>
      <w:lvlJc w:val="left"/>
      <w:pPr>
        <w:ind w:left="2880" w:hanging="360"/>
      </w:pPr>
    </w:lvl>
    <w:lvl w:ilvl="4" w:tplc="3E9EA856">
      <w:start w:val="1"/>
      <w:numFmt w:val="lowerLetter"/>
      <w:lvlText w:val="%5."/>
      <w:lvlJc w:val="left"/>
      <w:pPr>
        <w:ind w:left="3600" w:hanging="360"/>
      </w:pPr>
    </w:lvl>
    <w:lvl w:ilvl="5" w:tplc="5942A2D4">
      <w:start w:val="1"/>
      <w:numFmt w:val="lowerRoman"/>
      <w:lvlText w:val="%6."/>
      <w:lvlJc w:val="right"/>
      <w:pPr>
        <w:ind w:left="4320" w:hanging="180"/>
      </w:pPr>
    </w:lvl>
    <w:lvl w:ilvl="6" w:tplc="51CA3A34">
      <w:start w:val="1"/>
      <w:numFmt w:val="decimal"/>
      <w:lvlText w:val="%7."/>
      <w:lvlJc w:val="left"/>
      <w:pPr>
        <w:ind w:left="5040" w:hanging="360"/>
      </w:pPr>
    </w:lvl>
    <w:lvl w:ilvl="7" w:tplc="704C77F6">
      <w:start w:val="1"/>
      <w:numFmt w:val="lowerLetter"/>
      <w:lvlText w:val="%8."/>
      <w:lvlJc w:val="left"/>
      <w:pPr>
        <w:ind w:left="5760" w:hanging="360"/>
      </w:pPr>
    </w:lvl>
    <w:lvl w:ilvl="8" w:tplc="7F348D6A">
      <w:start w:val="1"/>
      <w:numFmt w:val="lowerRoman"/>
      <w:lvlText w:val="%9."/>
      <w:lvlJc w:val="right"/>
      <w:pPr>
        <w:ind w:left="6480" w:hanging="180"/>
      </w:pPr>
    </w:lvl>
  </w:abstractNum>
  <w:abstractNum w:abstractNumId="14" w15:restartNumberingAfterBreak="0">
    <w:nsid w:val="2902C93A"/>
    <w:multiLevelType w:val="hybridMultilevel"/>
    <w:tmpl w:val="C7F459D4"/>
    <w:lvl w:ilvl="0" w:tplc="6EB4622C">
      <w:start w:val="1"/>
      <w:numFmt w:val="bullet"/>
      <w:lvlText w:val=""/>
      <w:lvlJc w:val="left"/>
      <w:pPr>
        <w:ind w:left="720" w:hanging="360"/>
      </w:pPr>
      <w:rPr>
        <w:rFonts w:ascii="Symbol" w:hAnsi="Symbol" w:hint="default"/>
      </w:rPr>
    </w:lvl>
    <w:lvl w:ilvl="1" w:tplc="9FCA85C2">
      <w:start w:val="1"/>
      <w:numFmt w:val="bullet"/>
      <w:lvlText w:val="o"/>
      <w:lvlJc w:val="left"/>
      <w:pPr>
        <w:ind w:left="1440" w:hanging="360"/>
      </w:pPr>
      <w:rPr>
        <w:rFonts w:ascii="Courier New" w:hAnsi="Courier New" w:hint="default"/>
      </w:rPr>
    </w:lvl>
    <w:lvl w:ilvl="2" w:tplc="F2C889FA">
      <w:start w:val="1"/>
      <w:numFmt w:val="bullet"/>
      <w:lvlText w:val=""/>
      <w:lvlJc w:val="left"/>
      <w:pPr>
        <w:ind w:left="2160" w:hanging="360"/>
      </w:pPr>
      <w:rPr>
        <w:rFonts w:ascii="Wingdings" w:hAnsi="Wingdings" w:hint="default"/>
      </w:rPr>
    </w:lvl>
    <w:lvl w:ilvl="3" w:tplc="B712A1A2">
      <w:start w:val="1"/>
      <w:numFmt w:val="bullet"/>
      <w:lvlText w:val=""/>
      <w:lvlJc w:val="left"/>
      <w:pPr>
        <w:ind w:left="2880" w:hanging="360"/>
      </w:pPr>
      <w:rPr>
        <w:rFonts w:ascii="Symbol" w:hAnsi="Symbol" w:hint="default"/>
      </w:rPr>
    </w:lvl>
    <w:lvl w:ilvl="4" w:tplc="67F0E44C">
      <w:start w:val="1"/>
      <w:numFmt w:val="bullet"/>
      <w:lvlText w:val="o"/>
      <w:lvlJc w:val="left"/>
      <w:pPr>
        <w:ind w:left="3600" w:hanging="360"/>
      </w:pPr>
      <w:rPr>
        <w:rFonts w:ascii="Courier New" w:hAnsi="Courier New" w:hint="default"/>
      </w:rPr>
    </w:lvl>
    <w:lvl w:ilvl="5" w:tplc="C166E0F2">
      <w:start w:val="1"/>
      <w:numFmt w:val="bullet"/>
      <w:lvlText w:val=""/>
      <w:lvlJc w:val="left"/>
      <w:pPr>
        <w:ind w:left="4320" w:hanging="360"/>
      </w:pPr>
      <w:rPr>
        <w:rFonts w:ascii="Wingdings" w:hAnsi="Wingdings" w:hint="default"/>
      </w:rPr>
    </w:lvl>
    <w:lvl w:ilvl="6" w:tplc="5CB8976E">
      <w:start w:val="1"/>
      <w:numFmt w:val="bullet"/>
      <w:lvlText w:val=""/>
      <w:lvlJc w:val="left"/>
      <w:pPr>
        <w:ind w:left="5040" w:hanging="360"/>
      </w:pPr>
      <w:rPr>
        <w:rFonts w:ascii="Symbol" w:hAnsi="Symbol" w:hint="default"/>
      </w:rPr>
    </w:lvl>
    <w:lvl w:ilvl="7" w:tplc="E3140EA2">
      <w:start w:val="1"/>
      <w:numFmt w:val="bullet"/>
      <w:lvlText w:val="o"/>
      <w:lvlJc w:val="left"/>
      <w:pPr>
        <w:ind w:left="5760" w:hanging="360"/>
      </w:pPr>
      <w:rPr>
        <w:rFonts w:ascii="Courier New" w:hAnsi="Courier New" w:hint="default"/>
      </w:rPr>
    </w:lvl>
    <w:lvl w:ilvl="8" w:tplc="AB6A70AA">
      <w:start w:val="1"/>
      <w:numFmt w:val="bullet"/>
      <w:lvlText w:val=""/>
      <w:lvlJc w:val="left"/>
      <w:pPr>
        <w:ind w:left="6480" w:hanging="360"/>
      </w:pPr>
      <w:rPr>
        <w:rFonts w:ascii="Wingdings" w:hAnsi="Wingdings" w:hint="default"/>
      </w:rPr>
    </w:lvl>
  </w:abstractNum>
  <w:abstractNum w:abstractNumId="15" w15:restartNumberingAfterBreak="0">
    <w:nsid w:val="2976E628"/>
    <w:multiLevelType w:val="hybridMultilevel"/>
    <w:tmpl w:val="72ACBE42"/>
    <w:lvl w:ilvl="0" w:tplc="8416AF24">
      <w:start w:val="5"/>
      <w:numFmt w:val="decimal"/>
      <w:lvlText w:val="%1."/>
      <w:lvlJc w:val="left"/>
      <w:pPr>
        <w:ind w:left="720" w:hanging="360"/>
      </w:pPr>
    </w:lvl>
    <w:lvl w:ilvl="1" w:tplc="7A021CE2">
      <w:start w:val="1"/>
      <w:numFmt w:val="lowerLetter"/>
      <w:lvlText w:val="%2."/>
      <w:lvlJc w:val="left"/>
      <w:pPr>
        <w:ind w:left="1440" w:hanging="360"/>
      </w:pPr>
    </w:lvl>
    <w:lvl w:ilvl="2" w:tplc="5B8A4AEC">
      <w:start w:val="1"/>
      <w:numFmt w:val="lowerRoman"/>
      <w:lvlText w:val="%3."/>
      <w:lvlJc w:val="right"/>
      <w:pPr>
        <w:ind w:left="2160" w:hanging="180"/>
      </w:pPr>
    </w:lvl>
    <w:lvl w:ilvl="3" w:tplc="C3227632">
      <w:start w:val="1"/>
      <w:numFmt w:val="decimal"/>
      <w:lvlText w:val="%4."/>
      <w:lvlJc w:val="left"/>
      <w:pPr>
        <w:ind w:left="2880" w:hanging="360"/>
      </w:pPr>
    </w:lvl>
    <w:lvl w:ilvl="4" w:tplc="EC50362C">
      <w:start w:val="1"/>
      <w:numFmt w:val="lowerLetter"/>
      <w:lvlText w:val="%5."/>
      <w:lvlJc w:val="left"/>
      <w:pPr>
        <w:ind w:left="3600" w:hanging="360"/>
      </w:pPr>
    </w:lvl>
    <w:lvl w:ilvl="5" w:tplc="84842AFC">
      <w:start w:val="1"/>
      <w:numFmt w:val="lowerRoman"/>
      <w:lvlText w:val="%6."/>
      <w:lvlJc w:val="right"/>
      <w:pPr>
        <w:ind w:left="4320" w:hanging="180"/>
      </w:pPr>
    </w:lvl>
    <w:lvl w:ilvl="6" w:tplc="804A2296">
      <w:start w:val="1"/>
      <w:numFmt w:val="decimal"/>
      <w:lvlText w:val="%7."/>
      <w:lvlJc w:val="left"/>
      <w:pPr>
        <w:ind w:left="5040" w:hanging="360"/>
      </w:pPr>
    </w:lvl>
    <w:lvl w:ilvl="7" w:tplc="38080C92">
      <w:start w:val="1"/>
      <w:numFmt w:val="lowerLetter"/>
      <w:lvlText w:val="%8."/>
      <w:lvlJc w:val="left"/>
      <w:pPr>
        <w:ind w:left="5760" w:hanging="360"/>
      </w:pPr>
    </w:lvl>
    <w:lvl w:ilvl="8" w:tplc="AE88332A">
      <w:start w:val="1"/>
      <w:numFmt w:val="lowerRoman"/>
      <w:lvlText w:val="%9."/>
      <w:lvlJc w:val="right"/>
      <w:pPr>
        <w:ind w:left="6480" w:hanging="180"/>
      </w:pPr>
    </w:lvl>
  </w:abstractNum>
  <w:abstractNum w:abstractNumId="16" w15:restartNumberingAfterBreak="0">
    <w:nsid w:val="2ACC8629"/>
    <w:multiLevelType w:val="hybridMultilevel"/>
    <w:tmpl w:val="2CB46F86"/>
    <w:lvl w:ilvl="0" w:tplc="F6F22F74">
      <w:start w:val="2"/>
      <w:numFmt w:val="decimal"/>
      <w:lvlText w:val="%1."/>
      <w:lvlJc w:val="left"/>
      <w:pPr>
        <w:ind w:left="720" w:hanging="360"/>
      </w:pPr>
    </w:lvl>
    <w:lvl w:ilvl="1" w:tplc="F6E69766">
      <w:start w:val="1"/>
      <w:numFmt w:val="lowerLetter"/>
      <w:lvlText w:val="%2."/>
      <w:lvlJc w:val="left"/>
      <w:pPr>
        <w:ind w:left="1440" w:hanging="360"/>
      </w:pPr>
    </w:lvl>
    <w:lvl w:ilvl="2" w:tplc="8E5E29FC">
      <w:start w:val="1"/>
      <w:numFmt w:val="lowerRoman"/>
      <w:lvlText w:val="%3."/>
      <w:lvlJc w:val="right"/>
      <w:pPr>
        <w:ind w:left="2160" w:hanging="180"/>
      </w:pPr>
    </w:lvl>
    <w:lvl w:ilvl="3" w:tplc="123CE35C">
      <w:start w:val="1"/>
      <w:numFmt w:val="decimal"/>
      <w:lvlText w:val="%4."/>
      <w:lvlJc w:val="left"/>
      <w:pPr>
        <w:ind w:left="2880" w:hanging="360"/>
      </w:pPr>
    </w:lvl>
    <w:lvl w:ilvl="4" w:tplc="D82EEA86">
      <w:start w:val="1"/>
      <w:numFmt w:val="lowerLetter"/>
      <w:lvlText w:val="%5."/>
      <w:lvlJc w:val="left"/>
      <w:pPr>
        <w:ind w:left="3600" w:hanging="360"/>
      </w:pPr>
    </w:lvl>
    <w:lvl w:ilvl="5" w:tplc="CF14D644">
      <w:start w:val="1"/>
      <w:numFmt w:val="lowerRoman"/>
      <w:lvlText w:val="%6."/>
      <w:lvlJc w:val="right"/>
      <w:pPr>
        <w:ind w:left="4320" w:hanging="180"/>
      </w:pPr>
    </w:lvl>
    <w:lvl w:ilvl="6" w:tplc="70D4EA84">
      <w:start w:val="1"/>
      <w:numFmt w:val="decimal"/>
      <w:lvlText w:val="%7."/>
      <w:lvlJc w:val="left"/>
      <w:pPr>
        <w:ind w:left="5040" w:hanging="360"/>
      </w:pPr>
    </w:lvl>
    <w:lvl w:ilvl="7" w:tplc="7EC4BFD4">
      <w:start w:val="1"/>
      <w:numFmt w:val="lowerLetter"/>
      <w:lvlText w:val="%8."/>
      <w:lvlJc w:val="left"/>
      <w:pPr>
        <w:ind w:left="5760" w:hanging="360"/>
      </w:pPr>
    </w:lvl>
    <w:lvl w:ilvl="8" w:tplc="AF5CD7D4">
      <w:start w:val="1"/>
      <w:numFmt w:val="lowerRoman"/>
      <w:lvlText w:val="%9."/>
      <w:lvlJc w:val="right"/>
      <w:pPr>
        <w:ind w:left="6480" w:hanging="180"/>
      </w:pPr>
    </w:lvl>
  </w:abstractNum>
  <w:abstractNum w:abstractNumId="17" w15:restartNumberingAfterBreak="0">
    <w:nsid w:val="2E661F6F"/>
    <w:multiLevelType w:val="hybridMultilevel"/>
    <w:tmpl w:val="09DEEE1C"/>
    <w:lvl w:ilvl="0" w:tplc="4C7EE026">
      <w:start w:val="7"/>
      <w:numFmt w:val="decimal"/>
      <w:lvlText w:val="%1."/>
      <w:lvlJc w:val="left"/>
      <w:pPr>
        <w:ind w:left="720" w:hanging="360"/>
      </w:pPr>
    </w:lvl>
    <w:lvl w:ilvl="1" w:tplc="B358B848">
      <w:start w:val="1"/>
      <w:numFmt w:val="lowerLetter"/>
      <w:lvlText w:val="%2."/>
      <w:lvlJc w:val="left"/>
      <w:pPr>
        <w:ind w:left="1440" w:hanging="360"/>
      </w:pPr>
    </w:lvl>
    <w:lvl w:ilvl="2" w:tplc="5784ECEA">
      <w:start w:val="1"/>
      <w:numFmt w:val="lowerRoman"/>
      <w:lvlText w:val="%3."/>
      <w:lvlJc w:val="right"/>
      <w:pPr>
        <w:ind w:left="2160" w:hanging="180"/>
      </w:pPr>
    </w:lvl>
    <w:lvl w:ilvl="3" w:tplc="588A312E">
      <w:start w:val="1"/>
      <w:numFmt w:val="decimal"/>
      <w:lvlText w:val="%4."/>
      <w:lvlJc w:val="left"/>
      <w:pPr>
        <w:ind w:left="2880" w:hanging="360"/>
      </w:pPr>
    </w:lvl>
    <w:lvl w:ilvl="4" w:tplc="269454AE">
      <w:start w:val="1"/>
      <w:numFmt w:val="lowerLetter"/>
      <w:lvlText w:val="%5."/>
      <w:lvlJc w:val="left"/>
      <w:pPr>
        <w:ind w:left="3600" w:hanging="360"/>
      </w:pPr>
    </w:lvl>
    <w:lvl w:ilvl="5" w:tplc="0B52C672">
      <w:start w:val="1"/>
      <w:numFmt w:val="lowerRoman"/>
      <w:lvlText w:val="%6."/>
      <w:lvlJc w:val="right"/>
      <w:pPr>
        <w:ind w:left="4320" w:hanging="180"/>
      </w:pPr>
    </w:lvl>
    <w:lvl w:ilvl="6" w:tplc="91FE2B7C">
      <w:start w:val="1"/>
      <w:numFmt w:val="decimal"/>
      <w:lvlText w:val="%7."/>
      <w:lvlJc w:val="left"/>
      <w:pPr>
        <w:ind w:left="5040" w:hanging="360"/>
      </w:pPr>
    </w:lvl>
    <w:lvl w:ilvl="7" w:tplc="968A9CFC">
      <w:start w:val="1"/>
      <w:numFmt w:val="lowerLetter"/>
      <w:lvlText w:val="%8."/>
      <w:lvlJc w:val="left"/>
      <w:pPr>
        <w:ind w:left="5760" w:hanging="360"/>
      </w:pPr>
    </w:lvl>
    <w:lvl w:ilvl="8" w:tplc="F7063AD0">
      <w:start w:val="1"/>
      <w:numFmt w:val="lowerRoman"/>
      <w:lvlText w:val="%9."/>
      <w:lvlJc w:val="right"/>
      <w:pPr>
        <w:ind w:left="6480" w:hanging="180"/>
      </w:pPr>
    </w:lvl>
  </w:abstractNum>
  <w:abstractNum w:abstractNumId="18" w15:restartNumberingAfterBreak="0">
    <w:nsid w:val="2FC08414"/>
    <w:multiLevelType w:val="hybridMultilevel"/>
    <w:tmpl w:val="02D87DDE"/>
    <w:lvl w:ilvl="0" w:tplc="2FC4D67E">
      <w:start w:val="1"/>
      <w:numFmt w:val="decimal"/>
      <w:lvlText w:val="%1."/>
      <w:lvlJc w:val="left"/>
      <w:pPr>
        <w:ind w:left="720" w:hanging="360"/>
      </w:pPr>
      <w:rPr>
        <w:rFonts w:ascii="Basic Sans" w:hAnsi="Basic Sans" w:hint="default"/>
      </w:rPr>
    </w:lvl>
    <w:lvl w:ilvl="1" w:tplc="5712D9BA">
      <w:start w:val="1"/>
      <w:numFmt w:val="lowerLetter"/>
      <w:lvlText w:val="%2."/>
      <w:lvlJc w:val="left"/>
      <w:pPr>
        <w:ind w:left="1440" w:hanging="360"/>
      </w:pPr>
    </w:lvl>
    <w:lvl w:ilvl="2" w:tplc="38B629C0">
      <w:start w:val="1"/>
      <w:numFmt w:val="lowerRoman"/>
      <w:lvlText w:val="%3."/>
      <w:lvlJc w:val="right"/>
      <w:pPr>
        <w:ind w:left="2160" w:hanging="180"/>
      </w:pPr>
    </w:lvl>
    <w:lvl w:ilvl="3" w:tplc="FB7A1278">
      <w:start w:val="1"/>
      <w:numFmt w:val="decimal"/>
      <w:lvlText w:val="%4."/>
      <w:lvlJc w:val="left"/>
      <w:pPr>
        <w:ind w:left="2880" w:hanging="360"/>
      </w:pPr>
    </w:lvl>
    <w:lvl w:ilvl="4" w:tplc="D09C8FCE">
      <w:start w:val="1"/>
      <w:numFmt w:val="lowerLetter"/>
      <w:lvlText w:val="%5."/>
      <w:lvlJc w:val="left"/>
      <w:pPr>
        <w:ind w:left="3600" w:hanging="360"/>
      </w:pPr>
    </w:lvl>
    <w:lvl w:ilvl="5" w:tplc="7BD2B1C4">
      <w:start w:val="1"/>
      <w:numFmt w:val="lowerRoman"/>
      <w:lvlText w:val="%6."/>
      <w:lvlJc w:val="right"/>
      <w:pPr>
        <w:ind w:left="4320" w:hanging="180"/>
      </w:pPr>
    </w:lvl>
    <w:lvl w:ilvl="6" w:tplc="5764E89E">
      <w:start w:val="1"/>
      <w:numFmt w:val="decimal"/>
      <w:lvlText w:val="%7."/>
      <w:lvlJc w:val="left"/>
      <w:pPr>
        <w:ind w:left="5040" w:hanging="360"/>
      </w:pPr>
    </w:lvl>
    <w:lvl w:ilvl="7" w:tplc="B278277C">
      <w:start w:val="1"/>
      <w:numFmt w:val="lowerLetter"/>
      <w:lvlText w:val="%8."/>
      <w:lvlJc w:val="left"/>
      <w:pPr>
        <w:ind w:left="5760" w:hanging="360"/>
      </w:pPr>
    </w:lvl>
    <w:lvl w:ilvl="8" w:tplc="2530E5E4">
      <w:start w:val="1"/>
      <w:numFmt w:val="lowerRoman"/>
      <w:lvlText w:val="%9."/>
      <w:lvlJc w:val="right"/>
      <w:pPr>
        <w:ind w:left="6480" w:hanging="180"/>
      </w:pPr>
    </w:lvl>
  </w:abstractNum>
  <w:abstractNum w:abstractNumId="19" w15:restartNumberingAfterBreak="0">
    <w:nsid w:val="3042D368"/>
    <w:multiLevelType w:val="hybridMultilevel"/>
    <w:tmpl w:val="497A5A14"/>
    <w:lvl w:ilvl="0" w:tplc="06483246">
      <w:start w:val="3"/>
      <w:numFmt w:val="decimal"/>
      <w:lvlText w:val="%1."/>
      <w:lvlJc w:val="left"/>
      <w:pPr>
        <w:ind w:left="720" w:hanging="360"/>
      </w:pPr>
    </w:lvl>
    <w:lvl w:ilvl="1" w:tplc="17C2DE5E">
      <w:start w:val="1"/>
      <w:numFmt w:val="lowerLetter"/>
      <w:lvlText w:val="%2."/>
      <w:lvlJc w:val="left"/>
      <w:pPr>
        <w:ind w:left="1440" w:hanging="360"/>
      </w:pPr>
    </w:lvl>
    <w:lvl w:ilvl="2" w:tplc="54FCDF9C">
      <w:start w:val="1"/>
      <w:numFmt w:val="lowerRoman"/>
      <w:lvlText w:val="%3."/>
      <w:lvlJc w:val="right"/>
      <w:pPr>
        <w:ind w:left="2160" w:hanging="180"/>
      </w:pPr>
    </w:lvl>
    <w:lvl w:ilvl="3" w:tplc="DF44CD16">
      <w:start w:val="1"/>
      <w:numFmt w:val="decimal"/>
      <w:lvlText w:val="%4."/>
      <w:lvlJc w:val="left"/>
      <w:pPr>
        <w:ind w:left="2880" w:hanging="360"/>
      </w:pPr>
    </w:lvl>
    <w:lvl w:ilvl="4" w:tplc="8364F758">
      <w:start w:val="1"/>
      <w:numFmt w:val="lowerLetter"/>
      <w:lvlText w:val="%5."/>
      <w:lvlJc w:val="left"/>
      <w:pPr>
        <w:ind w:left="3600" w:hanging="360"/>
      </w:pPr>
    </w:lvl>
    <w:lvl w:ilvl="5" w:tplc="89D6430C">
      <w:start w:val="1"/>
      <w:numFmt w:val="lowerRoman"/>
      <w:lvlText w:val="%6."/>
      <w:lvlJc w:val="right"/>
      <w:pPr>
        <w:ind w:left="4320" w:hanging="180"/>
      </w:pPr>
    </w:lvl>
    <w:lvl w:ilvl="6" w:tplc="A9BE8EF8">
      <w:start w:val="1"/>
      <w:numFmt w:val="decimal"/>
      <w:lvlText w:val="%7."/>
      <w:lvlJc w:val="left"/>
      <w:pPr>
        <w:ind w:left="5040" w:hanging="360"/>
      </w:pPr>
    </w:lvl>
    <w:lvl w:ilvl="7" w:tplc="3AF8C016">
      <w:start w:val="1"/>
      <w:numFmt w:val="lowerLetter"/>
      <w:lvlText w:val="%8."/>
      <w:lvlJc w:val="left"/>
      <w:pPr>
        <w:ind w:left="5760" w:hanging="360"/>
      </w:pPr>
    </w:lvl>
    <w:lvl w:ilvl="8" w:tplc="928ECB28">
      <w:start w:val="1"/>
      <w:numFmt w:val="lowerRoman"/>
      <w:lvlText w:val="%9."/>
      <w:lvlJc w:val="right"/>
      <w:pPr>
        <w:ind w:left="6480" w:hanging="180"/>
      </w:pPr>
    </w:lvl>
  </w:abstractNum>
  <w:abstractNum w:abstractNumId="20" w15:restartNumberingAfterBreak="0">
    <w:nsid w:val="35E7DCA5"/>
    <w:multiLevelType w:val="hybridMultilevel"/>
    <w:tmpl w:val="B82AD6DC"/>
    <w:lvl w:ilvl="0" w:tplc="77603120">
      <w:start w:val="5"/>
      <w:numFmt w:val="decimal"/>
      <w:lvlText w:val="%1."/>
      <w:lvlJc w:val="left"/>
      <w:pPr>
        <w:ind w:left="720" w:hanging="360"/>
      </w:pPr>
    </w:lvl>
    <w:lvl w:ilvl="1" w:tplc="29F60D0E">
      <w:start w:val="1"/>
      <w:numFmt w:val="lowerLetter"/>
      <w:lvlText w:val="%2."/>
      <w:lvlJc w:val="left"/>
      <w:pPr>
        <w:ind w:left="1440" w:hanging="360"/>
      </w:pPr>
    </w:lvl>
    <w:lvl w:ilvl="2" w:tplc="2326C5EC">
      <w:start w:val="1"/>
      <w:numFmt w:val="lowerRoman"/>
      <w:lvlText w:val="%3."/>
      <w:lvlJc w:val="right"/>
      <w:pPr>
        <w:ind w:left="2160" w:hanging="180"/>
      </w:pPr>
    </w:lvl>
    <w:lvl w:ilvl="3" w:tplc="9418CB8A">
      <w:start w:val="1"/>
      <w:numFmt w:val="decimal"/>
      <w:lvlText w:val="%4."/>
      <w:lvlJc w:val="left"/>
      <w:pPr>
        <w:ind w:left="2880" w:hanging="360"/>
      </w:pPr>
    </w:lvl>
    <w:lvl w:ilvl="4" w:tplc="07EE9B40">
      <w:start w:val="1"/>
      <w:numFmt w:val="lowerLetter"/>
      <w:lvlText w:val="%5."/>
      <w:lvlJc w:val="left"/>
      <w:pPr>
        <w:ind w:left="3600" w:hanging="360"/>
      </w:pPr>
    </w:lvl>
    <w:lvl w:ilvl="5" w:tplc="5A9A216A">
      <w:start w:val="1"/>
      <w:numFmt w:val="lowerRoman"/>
      <w:lvlText w:val="%6."/>
      <w:lvlJc w:val="right"/>
      <w:pPr>
        <w:ind w:left="4320" w:hanging="180"/>
      </w:pPr>
    </w:lvl>
    <w:lvl w:ilvl="6" w:tplc="359054F0">
      <w:start w:val="1"/>
      <w:numFmt w:val="decimal"/>
      <w:lvlText w:val="%7."/>
      <w:lvlJc w:val="left"/>
      <w:pPr>
        <w:ind w:left="5040" w:hanging="360"/>
      </w:pPr>
    </w:lvl>
    <w:lvl w:ilvl="7" w:tplc="EBD269C4">
      <w:start w:val="1"/>
      <w:numFmt w:val="lowerLetter"/>
      <w:lvlText w:val="%8."/>
      <w:lvlJc w:val="left"/>
      <w:pPr>
        <w:ind w:left="5760" w:hanging="360"/>
      </w:pPr>
    </w:lvl>
    <w:lvl w:ilvl="8" w:tplc="1A6CECFC">
      <w:start w:val="1"/>
      <w:numFmt w:val="lowerRoman"/>
      <w:lvlText w:val="%9."/>
      <w:lvlJc w:val="right"/>
      <w:pPr>
        <w:ind w:left="6480" w:hanging="180"/>
      </w:pPr>
    </w:lvl>
  </w:abstractNum>
  <w:abstractNum w:abstractNumId="21" w15:restartNumberingAfterBreak="0">
    <w:nsid w:val="36AE3A10"/>
    <w:multiLevelType w:val="hybridMultilevel"/>
    <w:tmpl w:val="68944EA8"/>
    <w:lvl w:ilvl="0" w:tplc="0B147A5A">
      <w:start w:val="3"/>
      <w:numFmt w:val="decimal"/>
      <w:lvlText w:val="%1."/>
      <w:lvlJc w:val="left"/>
      <w:pPr>
        <w:ind w:left="720" w:hanging="360"/>
      </w:pPr>
    </w:lvl>
    <w:lvl w:ilvl="1" w:tplc="3A647972">
      <w:start w:val="1"/>
      <w:numFmt w:val="lowerLetter"/>
      <w:lvlText w:val="%2."/>
      <w:lvlJc w:val="left"/>
      <w:pPr>
        <w:ind w:left="1440" w:hanging="360"/>
      </w:pPr>
    </w:lvl>
    <w:lvl w:ilvl="2" w:tplc="B114CD46">
      <w:start w:val="1"/>
      <w:numFmt w:val="lowerRoman"/>
      <w:lvlText w:val="%3."/>
      <w:lvlJc w:val="right"/>
      <w:pPr>
        <w:ind w:left="2160" w:hanging="180"/>
      </w:pPr>
    </w:lvl>
    <w:lvl w:ilvl="3" w:tplc="72828A38">
      <w:start w:val="1"/>
      <w:numFmt w:val="decimal"/>
      <w:lvlText w:val="%4."/>
      <w:lvlJc w:val="left"/>
      <w:pPr>
        <w:ind w:left="2880" w:hanging="360"/>
      </w:pPr>
    </w:lvl>
    <w:lvl w:ilvl="4" w:tplc="1C961030">
      <w:start w:val="1"/>
      <w:numFmt w:val="lowerLetter"/>
      <w:lvlText w:val="%5."/>
      <w:lvlJc w:val="left"/>
      <w:pPr>
        <w:ind w:left="3600" w:hanging="360"/>
      </w:pPr>
    </w:lvl>
    <w:lvl w:ilvl="5" w:tplc="82A0C654">
      <w:start w:val="1"/>
      <w:numFmt w:val="lowerRoman"/>
      <w:lvlText w:val="%6."/>
      <w:lvlJc w:val="right"/>
      <w:pPr>
        <w:ind w:left="4320" w:hanging="180"/>
      </w:pPr>
    </w:lvl>
    <w:lvl w:ilvl="6" w:tplc="24182E1A">
      <w:start w:val="1"/>
      <w:numFmt w:val="decimal"/>
      <w:lvlText w:val="%7."/>
      <w:lvlJc w:val="left"/>
      <w:pPr>
        <w:ind w:left="5040" w:hanging="360"/>
      </w:pPr>
    </w:lvl>
    <w:lvl w:ilvl="7" w:tplc="EED04BC8">
      <w:start w:val="1"/>
      <w:numFmt w:val="lowerLetter"/>
      <w:lvlText w:val="%8."/>
      <w:lvlJc w:val="left"/>
      <w:pPr>
        <w:ind w:left="5760" w:hanging="360"/>
      </w:pPr>
    </w:lvl>
    <w:lvl w:ilvl="8" w:tplc="8490EEDE">
      <w:start w:val="1"/>
      <w:numFmt w:val="lowerRoman"/>
      <w:lvlText w:val="%9."/>
      <w:lvlJc w:val="right"/>
      <w:pPr>
        <w:ind w:left="6480" w:hanging="180"/>
      </w:pPr>
    </w:lvl>
  </w:abstractNum>
  <w:abstractNum w:abstractNumId="22" w15:restartNumberingAfterBreak="0">
    <w:nsid w:val="422E296E"/>
    <w:multiLevelType w:val="hybridMultilevel"/>
    <w:tmpl w:val="A3BA852E"/>
    <w:lvl w:ilvl="0" w:tplc="95901F28">
      <w:start w:val="1"/>
      <w:numFmt w:val="bullet"/>
      <w:lvlText w:val=""/>
      <w:lvlJc w:val="left"/>
      <w:pPr>
        <w:ind w:left="720" w:hanging="360"/>
      </w:pPr>
      <w:rPr>
        <w:rFonts w:ascii="Symbol" w:hAnsi="Symbol" w:hint="default"/>
      </w:rPr>
    </w:lvl>
    <w:lvl w:ilvl="1" w:tplc="C2CCB794">
      <w:start w:val="1"/>
      <w:numFmt w:val="bullet"/>
      <w:lvlText w:val="o"/>
      <w:lvlJc w:val="left"/>
      <w:pPr>
        <w:ind w:left="1440" w:hanging="360"/>
      </w:pPr>
      <w:rPr>
        <w:rFonts w:ascii="Courier New" w:hAnsi="Courier New" w:hint="default"/>
      </w:rPr>
    </w:lvl>
    <w:lvl w:ilvl="2" w:tplc="38C080FA">
      <w:start w:val="1"/>
      <w:numFmt w:val="bullet"/>
      <w:lvlText w:val=""/>
      <w:lvlJc w:val="left"/>
      <w:pPr>
        <w:ind w:left="2160" w:hanging="360"/>
      </w:pPr>
      <w:rPr>
        <w:rFonts w:ascii="Wingdings" w:hAnsi="Wingdings" w:hint="default"/>
      </w:rPr>
    </w:lvl>
    <w:lvl w:ilvl="3" w:tplc="681C9492">
      <w:start w:val="1"/>
      <w:numFmt w:val="bullet"/>
      <w:lvlText w:val=""/>
      <w:lvlJc w:val="left"/>
      <w:pPr>
        <w:ind w:left="2880" w:hanging="360"/>
      </w:pPr>
      <w:rPr>
        <w:rFonts w:ascii="Symbol" w:hAnsi="Symbol" w:hint="default"/>
      </w:rPr>
    </w:lvl>
    <w:lvl w:ilvl="4" w:tplc="1214CCB8">
      <w:start w:val="1"/>
      <w:numFmt w:val="bullet"/>
      <w:lvlText w:val="o"/>
      <w:lvlJc w:val="left"/>
      <w:pPr>
        <w:ind w:left="3600" w:hanging="360"/>
      </w:pPr>
      <w:rPr>
        <w:rFonts w:ascii="Courier New" w:hAnsi="Courier New" w:hint="default"/>
      </w:rPr>
    </w:lvl>
    <w:lvl w:ilvl="5" w:tplc="4D8AFC9A">
      <w:start w:val="1"/>
      <w:numFmt w:val="bullet"/>
      <w:lvlText w:val=""/>
      <w:lvlJc w:val="left"/>
      <w:pPr>
        <w:ind w:left="4320" w:hanging="360"/>
      </w:pPr>
      <w:rPr>
        <w:rFonts w:ascii="Wingdings" w:hAnsi="Wingdings" w:hint="default"/>
      </w:rPr>
    </w:lvl>
    <w:lvl w:ilvl="6" w:tplc="38629644">
      <w:start w:val="1"/>
      <w:numFmt w:val="bullet"/>
      <w:lvlText w:val=""/>
      <w:lvlJc w:val="left"/>
      <w:pPr>
        <w:ind w:left="5040" w:hanging="360"/>
      </w:pPr>
      <w:rPr>
        <w:rFonts w:ascii="Symbol" w:hAnsi="Symbol" w:hint="default"/>
      </w:rPr>
    </w:lvl>
    <w:lvl w:ilvl="7" w:tplc="461046AC">
      <w:start w:val="1"/>
      <w:numFmt w:val="bullet"/>
      <w:lvlText w:val="o"/>
      <w:lvlJc w:val="left"/>
      <w:pPr>
        <w:ind w:left="5760" w:hanging="360"/>
      </w:pPr>
      <w:rPr>
        <w:rFonts w:ascii="Courier New" w:hAnsi="Courier New" w:hint="default"/>
      </w:rPr>
    </w:lvl>
    <w:lvl w:ilvl="8" w:tplc="C70CBE04">
      <w:start w:val="1"/>
      <w:numFmt w:val="bullet"/>
      <w:lvlText w:val=""/>
      <w:lvlJc w:val="left"/>
      <w:pPr>
        <w:ind w:left="6480" w:hanging="360"/>
      </w:pPr>
      <w:rPr>
        <w:rFonts w:ascii="Wingdings" w:hAnsi="Wingdings" w:hint="default"/>
      </w:rPr>
    </w:lvl>
  </w:abstractNum>
  <w:abstractNum w:abstractNumId="23" w15:restartNumberingAfterBreak="0">
    <w:nsid w:val="49E7E97A"/>
    <w:multiLevelType w:val="hybridMultilevel"/>
    <w:tmpl w:val="3A16EB7C"/>
    <w:lvl w:ilvl="0" w:tplc="7F5ECC3C">
      <w:start w:val="2"/>
      <w:numFmt w:val="decimal"/>
      <w:lvlText w:val="%1."/>
      <w:lvlJc w:val="left"/>
      <w:pPr>
        <w:ind w:left="720" w:hanging="360"/>
      </w:pPr>
    </w:lvl>
    <w:lvl w:ilvl="1" w:tplc="C22EF460">
      <w:start w:val="1"/>
      <w:numFmt w:val="lowerLetter"/>
      <w:lvlText w:val="%2."/>
      <w:lvlJc w:val="left"/>
      <w:pPr>
        <w:ind w:left="1440" w:hanging="360"/>
      </w:pPr>
    </w:lvl>
    <w:lvl w:ilvl="2" w:tplc="9B3A78C0">
      <w:start w:val="1"/>
      <w:numFmt w:val="lowerRoman"/>
      <w:lvlText w:val="%3."/>
      <w:lvlJc w:val="right"/>
      <w:pPr>
        <w:ind w:left="2160" w:hanging="180"/>
      </w:pPr>
    </w:lvl>
    <w:lvl w:ilvl="3" w:tplc="E6E6A058">
      <w:start w:val="1"/>
      <w:numFmt w:val="decimal"/>
      <w:lvlText w:val="%4."/>
      <w:lvlJc w:val="left"/>
      <w:pPr>
        <w:ind w:left="2880" w:hanging="360"/>
      </w:pPr>
    </w:lvl>
    <w:lvl w:ilvl="4" w:tplc="DDB872E4">
      <w:start w:val="1"/>
      <w:numFmt w:val="lowerLetter"/>
      <w:lvlText w:val="%5."/>
      <w:lvlJc w:val="left"/>
      <w:pPr>
        <w:ind w:left="3600" w:hanging="360"/>
      </w:pPr>
    </w:lvl>
    <w:lvl w:ilvl="5" w:tplc="2A185B52">
      <w:start w:val="1"/>
      <w:numFmt w:val="lowerRoman"/>
      <w:lvlText w:val="%6."/>
      <w:lvlJc w:val="right"/>
      <w:pPr>
        <w:ind w:left="4320" w:hanging="180"/>
      </w:pPr>
    </w:lvl>
    <w:lvl w:ilvl="6" w:tplc="E25807CA">
      <w:start w:val="1"/>
      <w:numFmt w:val="decimal"/>
      <w:lvlText w:val="%7."/>
      <w:lvlJc w:val="left"/>
      <w:pPr>
        <w:ind w:left="5040" w:hanging="360"/>
      </w:pPr>
    </w:lvl>
    <w:lvl w:ilvl="7" w:tplc="3E501864">
      <w:start w:val="1"/>
      <w:numFmt w:val="lowerLetter"/>
      <w:lvlText w:val="%8."/>
      <w:lvlJc w:val="left"/>
      <w:pPr>
        <w:ind w:left="5760" w:hanging="360"/>
      </w:pPr>
    </w:lvl>
    <w:lvl w:ilvl="8" w:tplc="116A5540">
      <w:start w:val="1"/>
      <w:numFmt w:val="lowerRoman"/>
      <w:lvlText w:val="%9."/>
      <w:lvlJc w:val="right"/>
      <w:pPr>
        <w:ind w:left="6480" w:hanging="180"/>
      </w:pPr>
    </w:lvl>
  </w:abstractNum>
  <w:abstractNum w:abstractNumId="24" w15:restartNumberingAfterBreak="0">
    <w:nsid w:val="4DF1EEBD"/>
    <w:multiLevelType w:val="hybridMultilevel"/>
    <w:tmpl w:val="4E462748"/>
    <w:lvl w:ilvl="0" w:tplc="77B4CE72">
      <w:start w:val="6"/>
      <w:numFmt w:val="decimal"/>
      <w:lvlText w:val="%1."/>
      <w:lvlJc w:val="left"/>
      <w:pPr>
        <w:ind w:left="720" w:hanging="360"/>
      </w:pPr>
    </w:lvl>
    <w:lvl w:ilvl="1" w:tplc="77D485AC">
      <w:start w:val="1"/>
      <w:numFmt w:val="lowerLetter"/>
      <w:lvlText w:val="%2."/>
      <w:lvlJc w:val="left"/>
      <w:pPr>
        <w:ind w:left="1440" w:hanging="360"/>
      </w:pPr>
    </w:lvl>
    <w:lvl w:ilvl="2" w:tplc="B922C734">
      <w:start w:val="1"/>
      <w:numFmt w:val="lowerRoman"/>
      <w:lvlText w:val="%3."/>
      <w:lvlJc w:val="right"/>
      <w:pPr>
        <w:ind w:left="2160" w:hanging="180"/>
      </w:pPr>
    </w:lvl>
    <w:lvl w:ilvl="3" w:tplc="A526279A">
      <w:start w:val="1"/>
      <w:numFmt w:val="decimal"/>
      <w:lvlText w:val="%4."/>
      <w:lvlJc w:val="left"/>
      <w:pPr>
        <w:ind w:left="2880" w:hanging="360"/>
      </w:pPr>
    </w:lvl>
    <w:lvl w:ilvl="4" w:tplc="A7981D4E">
      <w:start w:val="1"/>
      <w:numFmt w:val="lowerLetter"/>
      <w:lvlText w:val="%5."/>
      <w:lvlJc w:val="left"/>
      <w:pPr>
        <w:ind w:left="3600" w:hanging="360"/>
      </w:pPr>
    </w:lvl>
    <w:lvl w:ilvl="5" w:tplc="8F6452B4">
      <w:start w:val="1"/>
      <w:numFmt w:val="lowerRoman"/>
      <w:lvlText w:val="%6."/>
      <w:lvlJc w:val="right"/>
      <w:pPr>
        <w:ind w:left="4320" w:hanging="180"/>
      </w:pPr>
    </w:lvl>
    <w:lvl w:ilvl="6" w:tplc="2B3E60E4">
      <w:start w:val="1"/>
      <w:numFmt w:val="decimal"/>
      <w:lvlText w:val="%7."/>
      <w:lvlJc w:val="left"/>
      <w:pPr>
        <w:ind w:left="5040" w:hanging="360"/>
      </w:pPr>
    </w:lvl>
    <w:lvl w:ilvl="7" w:tplc="97BA3932">
      <w:start w:val="1"/>
      <w:numFmt w:val="lowerLetter"/>
      <w:lvlText w:val="%8."/>
      <w:lvlJc w:val="left"/>
      <w:pPr>
        <w:ind w:left="5760" w:hanging="360"/>
      </w:pPr>
    </w:lvl>
    <w:lvl w:ilvl="8" w:tplc="B9B0359C">
      <w:start w:val="1"/>
      <w:numFmt w:val="lowerRoman"/>
      <w:lvlText w:val="%9."/>
      <w:lvlJc w:val="right"/>
      <w:pPr>
        <w:ind w:left="6480" w:hanging="180"/>
      </w:pPr>
    </w:lvl>
  </w:abstractNum>
  <w:abstractNum w:abstractNumId="25" w15:restartNumberingAfterBreak="0">
    <w:nsid w:val="504AC3E2"/>
    <w:multiLevelType w:val="hybridMultilevel"/>
    <w:tmpl w:val="5ACA5516"/>
    <w:lvl w:ilvl="0" w:tplc="B3E0194C">
      <w:start w:val="1"/>
      <w:numFmt w:val="decimal"/>
      <w:lvlText w:val="%1."/>
      <w:lvlJc w:val="left"/>
      <w:pPr>
        <w:ind w:left="720" w:hanging="360"/>
      </w:pPr>
      <w:rPr>
        <w:rFonts w:ascii="Basic Sans" w:hAnsi="Basic Sans" w:hint="default"/>
      </w:rPr>
    </w:lvl>
    <w:lvl w:ilvl="1" w:tplc="FC6E8B56">
      <w:start w:val="1"/>
      <w:numFmt w:val="lowerLetter"/>
      <w:lvlText w:val="%2."/>
      <w:lvlJc w:val="left"/>
      <w:pPr>
        <w:ind w:left="1440" w:hanging="360"/>
      </w:pPr>
    </w:lvl>
    <w:lvl w:ilvl="2" w:tplc="FBEC26D2">
      <w:start w:val="1"/>
      <w:numFmt w:val="lowerRoman"/>
      <w:lvlText w:val="%3."/>
      <w:lvlJc w:val="right"/>
      <w:pPr>
        <w:ind w:left="2160" w:hanging="180"/>
      </w:pPr>
    </w:lvl>
    <w:lvl w:ilvl="3" w:tplc="CF0802DC">
      <w:start w:val="1"/>
      <w:numFmt w:val="decimal"/>
      <w:lvlText w:val="%4."/>
      <w:lvlJc w:val="left"/>
      <w:pPr>
        <w:ind w:left="2880" w:hanging="360"/>
      </w:pPr>
    </w:lvl>
    <w:lvl w:ilvl="4" w:tplc="1F508A8C">
      <w:start w:val="1"/>
      <w:numFmt w:val="lowerLetter"/>
      <w:lvlText w:val="%5."/>
      <w:lvlJc w:val="left"/>
      <w:pPr>
        <w:ind w:left="3600" w:hanging="360"/>
      </w:pPr>
    </w:lvl>
    <w:lvl w:ilvl="5" w:tplc="A26462AA">
      <w:start w:val="1"/>
      <w:numFmt w:val="lowerRoman"/>
      <w:lvlText w:val="%6."/>
      <w:lvlJc w:val="right"/>
      <w:pPr>
        <w:ind w:left="4320" w:hanging="180"/>
      </w:pPr>
    </w:lvl>
    <w:lvl w:ilvl="6" w:tplc="ACE8E768">
      <w:start w:val="1"/>
      <w:numFmt w:val="decimal"/>
      <w:lvlText w:val="%7."/>
      <w:lvlJc w:val="left"/>
      <w:pPr>
        <w:ind w:left="5040" w:hanging="360"/>
      </w:pPr>
    </w:lvl>
    <w:lvl w:ilvl="7" w:tplc="35964AD6">
      <w:start w:val="1"/>
      <w:numFmt w:val="lowerLetter"/>
      <w:lvlText w:val="%8."/>
      <w:lvlJc w:val="left"/>
      <w:pPr>
        <w:ind w:left="5760" w:hanging="360"/>
      </w:pPr>
    </w:lvl>
    <w:lvl w:ilvl="8" w:tplc="6FEC32EE">
      <w:start w:val="1"/>
      <w:numFmt w:val="lowerRoman"/>
      <w:lvlText w:val="%9."/>
      <w:lvlJc w:val="right"/>
      <w:pPr>
        <w:ind w:left="6480" w:hanging="180"/>
      </w:pPr>
    </w:lvl>
  </w:abstractNum>
  <w:abstractNum w:abstractNumId="26" w15:restartNumberingAfterBreak="0">
    <w:nsid w:val="579F0686"/>
    <w:multiLevelType w:val="hybridMultilevel"/>
    <w:tmpl w:val="09D0EA34"/>
    <w:lvl w:ilvl="0" w:tplc="91E4712E">
      <w:start w:val="1"/>
      <w:numFmt w:val="decimal"/>
      <w:lvlText w:val="%1."/>
      <w:lvlJc w:val="left"/>
      <w:pPr>
        <w:ind w:left="720" w:hanging="360"/>
      </w:pPr>
      <w:rPr>
        <w:rFonts w:ascii="Basic Sans" w:hAnsi="Basic Sans" w:hint="default"/>
      </w:rPr>
    </w:lvl>
    <w:lvl w:ilvl="1" w:tplc="4A58719C">
      <w:start w:val="1"/>
      <w:numFmt w:val="lowerLetter"/>
      <w:lvlText w:val="%2."/>
      <w:lvlJc w:val="left"/>
      <w:pPr>
        <w:ind w:left="1440" w:hanging="360"/>
      </w:pPr>
    </w:lvl>
    <w:lvl w:ilvl="2" w:tplc="FC4EBF78">
      <w:start w:val="1"/>
      <w:numFmt w:val="lowerRoman"/>
      <w:lvlText w:val="%3."/>
      <w:lvlJc w:val="right"/>
      <w:pPr>
        <w:ind w:left="2160" w:hanging="180"/>
      </w:pPr>
    </w:lvl>
    <w:lvl w:ilvl="3" w:tplc="E3667E9E">
      <w:start w:val="1"/>
      <w:numFmt w:val="decimal"/>
      <w:lvlText w:val="%4."/>
      <w:lvlJc w:val="left"/>
      <w:pPr>
        <w:ind w:left="2880" w:hanging="360"/>
      </w:pPr>
    </w:lvl>
    <w:lvl w:ilvl="4" w:tplc="D8C6A3FE">
      <w:start w:val="1"/>
      <w:numFmt w:val="lowerLetter"/>
      <w:lvlText w:val="%5."/>
      <w:lvlJc w:val="left"/>
      <w:pPr>
        <w:ind w:left="3600" w:hanging="360"/>
      </w:pPr>
    </w:lvl>
    <w:lvl w:ilvl="5" w:tplc="ECB6970C">
      <w:start w:val="1"/>
      <w:numFmt w:val="lowerRoman"/>
      <w:lvlText w:val="%6."/>
      <w:lvlJc w:val="right"/>
      <w:pPr>
        <w:ind w:left="4320" w:hanging="180"/>
      </w:pPr>
    </w:lvl>
    <w:lvl w:ilvl="6" w:tplc="42C0356C">
      <w:start w:val="1"/>
      <w:numFmt w:val="decimal"/>
      <w:lvlText w:val="%7."/>
      <w:lvlJc w:val="left"/>
      <w:pPr>
        <w:ind w:left="5040" w:hanging="360"/>
      </w:pPr>
    </w:lvl>
    <w:lvl w:ilvl="7" w:tplc="FED259EA">
      <w:start w:val="1"/>
      <w:numFmt w:val="lowerLetter"/>
      <w:lvlText w:val="%8."/>
      <w:lvlJc w:val="left"/>
      <w:pPr>
        <w:ind w:left="5760" w:hanging="360"/>
      </w:pPr>
    </w:lvl>
    <w:lvl w:ilvl="8" w:tplc="E572F1CE">
      <w:start w:val="1"/>
      <w:numFmt w:val="lowerRoman"/>
      <w:lvlText w:val="%9."/>
      <w:lvlJc w:val="right"/>
      <w:pPr>
        <w:ind w:left="6480" w:hanging="180"/>
      </w:pPr>
    </w:lvl>
  </w:abstractNum>
  <w:abstractNum w:abstractNumId="27" w15:restartNumberingAfterBreak="0">
    <w:nsid w:val="5BE2DF02"/>
    <w:multiLevelType w:val="hybridMultilevel"/>
    <w:tmpl w:val="7AC67A02"/>
    <w:lvl w:ilvl="0" w:tplc="FCCCCED8">
      <w:start w:val="6"/>
      <w:numFmt w:val="decimal"/>
      <w:lvlText w:val="%1."/>
      <w:lvlJc w:val="left"/>
      <w:pPr>
        <w:ind w:left="720" w:hanging="360"/>
      </w:pPr>
    </w:lvl>
    <w:lvl w:ilvl="1" w:tplc="D6E499DE">
      <w:start w:val="1"/>
      <w:numFmt w:val="lowerLetter"/>
      <w:lvlText w:val="%2."/>
      <w:lvlJc w:val="left"/>
      <w:pPr>
        <w:ind w:left="1440" w:hanging="360"/>
      </w:pPr>
    </w:lvl>
    <w:lvl w:ilvl="2" w:tplc="7CDA3BB0">
      <w:start w:val="1"/>
      <w:numFmt w:val="lowerRoman"/>
      <w:lvlText w:val="%3."/>
      <w:lvlJc w:val="right"/>
      <w:pPr>
        <w:ind w:left="2160" w:hanging="180"/>
      </w:pPr>
    </w:lvl>
    <w:lvl w:ilvl="3" w:tplc="1DF49F8C">
      <w:start w:val="1"/>
      <w:numFmt w:val="decimal"/>
      <w:lvlText w:val="%4."/>
      <w:lvlJc w:val="left"/>
      <w:pPr>
        <w:ind w:left="2880" w:hanging="360"/>
      </w:pPr>
    </w:lvl>
    <w:lvl w:ilvl="4" w:tplc="5CF212D2">
      <w:start w:val="1"/>
      <w:numFmt w:val="lowerLetter"/>
      <w:lvlText w:val="%5."/>
      <w:lvlJc w:val="left"/>
      <w:pPr>
        <w:ind w:left="3600" w:hanging="360"/>
      </w:pPr>
    </w:lvl>
    <w:lvl w:ilvl="5" w:tplc="46301650">
      <w:start w:val="1"/>
      <w:numFmt w:val="lowerRoman"/>
      <w:lvlText w:val="%6."/>
      <w:lvlJc w:val="right"/>
      <w:pPr>
        <w:ind w:left="4320" w:hanging="180"/>
      </w:pPr>
    </w:lvl>
    <w:lvl w:ilvl="6" w:tplc="48067D8A">
      <w:start w:val="1"/>
      <w:numFmt w:val="decimal"/>
      <w:lvlText w:val="%7."/>
      <w:lvlJc w:val="left"/>
      <w:pPr>
        <w:ind w:left="5040" w:hanging="360"/>
      </w:pPr>
    </w:lvl>
    <w:lvl w:ilvl="7" w:tplc="9EBC41F8">
      <w:start w:val="1"/>
      <w:numFmt w:val="lowerLetter"/>
      <w:lvlText w:val="%8."/>
      <w:lvlJc w:val="left"/>
      <w:pPr>
        <w:ind w:left="5760" w:hanging="360"/>
      </w:pPr>
    </w:lvl>
    <w:lvl w:ilvl="8" w:tplc="4D5AF652">
      <w:start w:val="1"/>
      <w:numFmt w:val="lowerRoman"/>
      <w:lvlText w:val="%9."/>
      <w:lvlJc w:val="right"/>
      <w:pPr>
        <w:ind w:left="6480" w:hanging="180"/>
      </w:pPr>
    </w:lvl>
  </w:abstractNum>
  <w:abstractNum w:abstractNumId="28" w15:restartNumberingAfterBreak="0">
    <w:nsid w:val="605428C4"/>
    <w:multiLevelType w:val="hybridMultilevel"/>
    <w:tmpl w:val="D960BD36"/>
    <w:lvl w:ilvl="0" w:tplc="5D62FC1C">
      <w:start w:val="4"/>
      <w:numFmt w:val="decimal"/>
      <w:lvlText w:val="%1."/>
      <w:lvlJc w:val="left"/>
      <w:pPr>
        <w:ind w:left="720" w:hanging="360"/>
      </w:pPr>
    </w:lvl>
    <w:lvl w:ilvl="1" w:tplc="7FAA2E32">
      <w:start w:val="1"/>
      <w:numFmt w:val="lowerLetter"/>
      <w:lvlText w:val="%2."/>
      <w:lvlJc w:val="left"/>
      <w:pPr>
        <w:ind w:left="1440" w:hanging="360"/>
      </w:pPr>
    </w:lvl>
    <w:lvl w:ilvl="2" w:tplc="851E4ADA">
      <w:start w:val="1"/>
      <w:numFmt w:val="lowerRoman"/>
      <w:lvlText w:val="%3."/>
      <w:lvlJc w:val="right"/>
      <w:pPr>
        <w:ind w:left="2160" w:hanging="180"/>
      </w:pPr>
    </w:lvl>
    <w:lvl w:ilvl="3" w:tplc="0BA4185C">
      <w:start w:val="1"/>
      <w:numFmt w:val="decimal"/>
      <w:lvlText w:val="%4."/>
      <w:lvlJc w:val="left"/>
      <w:pPr>
        <w:ind w:left="2880" w:hanging="360"/>
      </w:pPr>
    </w:lvl>
    <w:lvl w:ilvl="4" w:tplc="029C76F0">
      <w:start w:val="1"/>
      <w:numFmt w:val="lowerLetter"/>
      <w:lvlText w:val="%5."/>
      <w:lvlJc w:val="left"/>
      <w:pPr>
        <w:ind w:left="3600" w:hanging="360"/>
      </w:pPr>
    </w:lvl>
    <w:lvl w:ilvl="5" w:tplc="4B9AA9F4">
      <w:start w:val="1"/>
      <w:numFmt w:val="lowerRoman"/>
      <w:lvlText w:val="%6."/>
      <w:lvlJc w:val="right"/>
      <w:pPr>
        <w:ind w:left="4320" w:hanging="180"/>
      </w:pPr>
    </w:lvl>
    <w:lvl w:ilvl="6" w:tplc="70B4093E">
      <w:start w:val="1"/>
      <w:numFmt w:val="decimal"/>
      <w:lvlText w:val="%7."/>
      <w:lvlJc w:val="left"/>
      <w:pPr>
        <w:ind w:left="5040" w:hanging="360"/>
      </w:pPr>
    </w:lvl>
    <w:lvl w:ilvl="7" w:tplc="03FE8C9E">
      <w:start w:val="1"/>
      <w:numFmt w:val="lowerLetter"/>
      <w:lvlText w:val="%8."/>
      <w:lvlJc w:val="left"/>
      <w:pPr>
        <w:ind w:left="5760" w:hanging="360"/>
      </w:pPr>
    </w:lvl>
    <w:lvl w:ilvl="8" w:tplc="19FC2A2A">
      <w:start w:val="1"/>
      <w:numFmt w:val="lowerRoman"/>
      <w:lvlText w:val="%9."/>
      <w:lvlJc w:val="right"/>
      <w:pPr>
        <w:ind w:left="6480" w:hanging="180"/>
      </w:pPr>
    </w:lvl>
  </w:abstractNum>
  <w:abstractNum w:abstractNumId="29" w15:restartNumberingAfterBreak="0">
    <w:nsid w:val="74CFB162"/>
    <w:multiLevelType w:val="hybridMultilevel"/>
    <w:tmpl w:val="0CCE8F94"/>
    <w:lvl w:ilvl="0" w:tplc="9CBA0004">
      <w:start w:val="3"/>
      <w:numFmt w:val="decimal"/>
      <w:lvlText w:val="%1."/>
      <w:lvlJc w:val="left"/>
      <w:pPr>
        <w:ind w:left="720" w:hanging="360"/>
      </w:pPr>
    </w:lvl>
    <w:lvl w:ilvl="1" w:tplc="FE5CDE5A">
      <w:start w:val="1"/>
      <w:numFmt w:val="lowerLetter"/>
      <w:lvlText w:val="%2."/>
      <w:lvlJc w:val="left"/>
      <w:pPr>
        <w:ind w:left="1440" w:hanging="360"/>
      </w:pPr>
    </w:lvl>
    <w:lvl w:ilvl="2" w:tplc="DE0AC52E">
      <w:start w:val="1"/>
      <w:numFmt w:val="lowerRoman"/>
      <w:lvlText w:val="%3."/>
      <w:lvlJc w:val="right"/>
      <w:pPr>
        <w:ind w:left="2160" w:hanging="180"/>
      </w:pPr>
    </w:lvl>
    <w:lvl w:ilvl="3" w:tplc="F028C9A8">
      <w:start w:val="1"/>
      <w:numFmt w:val="decimal"/>
      <w:lvlText w:val="%4."/>
      <w:lvlJc w:val="left"/>
      <w:pPr>
        <w:ind w:left="2880" w:hanging="360"/>
      </w:pPr>
    </w:lvl>
    <w:lvl w:ilvl="4" w:tplc="A80C7A18">
      <w:start w:val="1"/>
      <w:numFmt w:val="lowerLetter"/>
      <w:lvlText w:val="%5."/>
      <w:lvlJc w:val="left"/>
      <w:pPr>
        <w:ind w:left="3600" w:hanging="360"/>
      </w:pPr>
    </w:lvl>
    <w:lvl w:ilvl="5" w:tplc="591E67EC">
      <w:start w:val="1"/>
      <w:numFmt w:val="lowerRoman"/>
      <w:lvlText w:val="%6."/>
      <w:lvlJc w:val="right"/>
      <w:pPr>
        <w:ind w:left="4320" w:hanging="180"/>
      </w:pPr>
    </w:lvl>
    <w:lvl w:ilvl="6" w:tplc="36AA8C7A">
      <w:start w:val="1"/>
      <w:numFmt w:val="decimal"/>
      <w:lvlText w:val="%7."/>
      <w:lvlJc w:val="left"/>
      <w:pPr>
        <w:ind w:left="5040" w:hanging="360"/>
      </w:pPr>
    </w:lvl>
    <w:lvl w:ilvl="7" w:tplc="93521556">
      <w:start w:val="1"/>
      <w:numFmt w:val="lowerLetter"/>
      <w:lvlText w:val="%8."/>
      <w:lvlJc w:val="left"/>
      <w:pPr>
        <w:ind w:left="5760" w:hanging="360"/>
      </w:pPr>
    </w:lvl>
    <w:lvl w:ilvl="8" w:tplc="D8921698">
      <w:start w:val="1"/>
      <w:numFmt w:val="lowerRoman"/>
      <w:lvlText w:val="%9."/>
      <w:lvlJc w:val="right"/>
      <w:pPr>
        <w:ind w:left="6480" w:hanging="180"/>
      </w:pPr>
    </w:lvl>
  </w:abstractNum>
  <w:abstractNum w:abstractNumId="30" w15:restartNumberingAfterBreak="0">
    <w:nsid w:val="75EEE79C"/>
    <w:multiLevelType w:val="hybridMultilevel"/>
    <w:tmpl w:val="1C9AA478"/>
    <w:lvl w:ilvl="0" w:tplc="3926E20E">
      <w:start w:val="1"/>
      <w:numFmt w:val="decimal"/>
      <w:lvlText w:val="%1."/>
      <w:lvlJc w:val="left"/>
      <w:pPr>
        <w:ind w:left="720" w:hanging="360"/>
      </w:pPr>
      <w:rPr>
        <w:rFonts w:ascii="Basic Sans" w:hAnsi="Basic Sans" w:hint="default"/>
      </w:rPr>
    </w:lvl>
    <w:lvl w:ilvl="1" w:tplc="E990DDE8">
      <w:start w:val="1"/>
      <w:numFmt w:val="lowerLetter"/>
      <w:lvlText w:val="%2."/>
      <w:lvlJc w:val="left"/>
      <w:pPr>
        <w:ind w:left="1440" w:hanging="360"/>
      </w:pPr>
    </w:lvl>
    <w:lvl w:ilvl="2" w:tplc="C5A008B0">
      <w:start w:val="1"/>
      <w:numFmt w:val="lowerRoman"/>
      <w:lvlText w:val="%3."/>
      <w:lvlJc w:val="right"/>
      <w:pPr>
        <w:ind w:left="2160" w:hanging="180"/>
      </w:pPr>
    </w:lvl>
    <w:lvl w:ilvl="3" w:tplc="9F9CB42C">
      <w:start w:val="1"/>
      <w:numFmt w:val="decimal"/>
      <w:lvlText w:val="%4."/>
      <w:lvlJc w:val="left"/>
      <w:pPr>
        <w:ind w:left="2880" w:hanging="360"/>
      </w:pPr>
    </w:lvl>
    <w:lvl w:ilvl="4" w:tplc="AD02B0A8">
      <w:start w:val="1"/>
      <w:numFmt w:val="lowerLetter"/>
      <w:lvlText w:val="%5."/>
      <w:lvlJc w:val="left"/>
      <w:pPr>
        <w:ind w:left="3600" w:hanging="360"/>
      </w:pPr>
    </w:lvl>
    <w:lvl w:ilvl="5" w:tplc="B4801A54">
      <w:start w:val="1"/>
      <w:numFmt w:val="lowerRoman"/>
      <w:lvlText w:val="%6."/>
      <w:lvlJc w:val="right"/>
      <w:pPr>
        <w:ind w:left="4320" w:hanging="180"/>
      </w:pPr>
    </w:lvl>
    <w:lvl w:ilvl="6" w:tplc="7D800BD6">
      <w:start w:val="1"/>
      <w:numFmt w:val="decimal"/>
      <w:lvlText w:val="%7."/>
      <w:lvlJc w:val="left"/>
      <w:pPr>
        <w:ind w:left="5040" w:hanging="360"/>
      </w:pPr>
    </w:lvl>
    <w:lvl w:ilvl="7" w:tplc="71265EF6">
      <w:start w:val="1"/>
      <w:numFmt w:val="lowerLetter"/>
      <w:lvlText w:val="%8."/>
      <w:lvlJc w:val="left"/>
      <w:pPr>
        <w:ind w:left="5760" w:hanging="360"/>
      </w:pPr>
    </w:lvl>
    <w:lvl w:ilvl="8" w:tplc="6688EF5A">
      <w:start w:val="1"/>
      <w:numFmt w:val="lowerRoman"/>
      <w:lvlText w:val="%9."/>
      <w:lvlJc w:val="right"/>
      <w:pPr>
        <w:ind w:left="6480" w:hanging="180"/>
      </w:pPr>
    </w:lvl>
  </w:abstractNum>
  <w:num w:numId="1" w16cid:durableId="341050235">
    <w:abstractNumId w:val="14"/>
  </w:num>
  <w:num w:numId="2" w16cid:durableId="627980287">
    <w:abstractNumId w:val="1"/>
  </w:num>
  <w:num w:numId="3" w16cid:durableId="1708019523">
    <w:abstractNumId w:val="22"/>
  </w:num>
  <w:num w:numId="4" w16cid:durableId="1903901538">
    <w:abstractNumId w:val="4"/>
  </w:num>
  <w:num w:numId="5" w16cid:durableId="1081298894">
    <w:abstractNumId w:val="8"/>
  </w:num>
  <w:num w:numId="6" w16cid:durableId="77797930">
    <w:abstractNumId w:val="24"/>
  </w:num>
  <w:num w:numId="7" w16cid:durableId="726563354">
    <w:abstractNumId w:val="15"/>
  </w:num>
  <w:num w:numId="8" w16cid:durableId="27339476">
    <w:abstractNumId w:val="11"/>
  </w:num>
  <w:num w:numId="9" w16cid:durableId="993335122">
    <w:abstractNumId w:val="21"/>
  </w:num>
  <w:num w:numId="10" w16cid:durableId="1040283999">
    <w:abstractNumId w:val="16"/>
  </w:num>
  <w:num w:numId="11" w16cid:durableId="587076369">
    <w:abstractNumId w:val="30"/>
  </w:num>
  <w:num w:numId="12" w16cid:durableId="1184397647">
    <w:abstractNumId w:val="3"/>
  </w:num>
  <w:num w:numId="13" w16cid:durableId="1778987211">
    <w:abstractNumId w:val="17"/>
  </w:num>
  <w:num w:numId="14" w16cid:durableId="1005791573">
    <w:abstractNumId w:val="27"/>
  </w:num>
  <w:num w:numId="15" w16cid:durableId="714156052">
    <w:abstractNumId w:val="6"/>
  </w:num>
  <w:num w:numId="16" w16cid:durableId="2042901475">
    <w:abstractNumId w:val="28"/>
  </w:num>
  <w:num w:numId="17" w16cid:durableId="672072582">
    <w:abstractNumId w:val="29"/>
  </w:num>
  <w:num w:numId="18" w16cid:durableId="747456280">
    <w:abstractNumId w:val="2"/>
  </w:num>
  <w:num w:numId="19" w16cid:durableId="1820682150">
    <w:abstractNumId w:val="26"/>
  </w:num>
  <w:num w:numId="20" w16cid:durableId="271476821">
    <w:abstractNumId w:val="20"/>
  </w:num>
  <w:num w:numId="21" w16cid:durableId="319581452">
    <w:abstractNumId w:val="7"/>
  </w:num>
  <w:num w:numId="22" w16cid:durableId="1597522000">
    <w:abstractNumId w:val="5"/>
  </w:num>
  <w:num w:numId="23" w16cid:durableId="970552477">
    <w:abstractNumId w:val="12"/>
  </w:num>
  <w:num w:numId="24" w16cid:durableId="1117522533">
    <w:abstractNumId w:val="25"/>
  </w:num>
  <w:num w:numId="25" w16cid:durableId="1332415858">
    <w:abstractNumId w:val="10"/>
  </w:num>
  <w:num w:numId="26" w16cid:durableId="1027944966">
    <w:abstractNumId w:val="9"/>
  </w:num>
  <w:num w:numId="27" w16cid:durableId="1620801546">
    <w:abstractNumId w:val="13"/>
  </w:num>
  <w:num w:numId="28" w16cid:durableId="1766875323">
    <w:abstractNumId w:val="0"/>
  </w:num>
  <w:num w:numId="29" w16cid:durableId="146439693">
    <w:abstractNumId w:val="19"/>
  </w:num>
  <w:num w:numId="30" w16cid:durableId="2098944072">
    <w:abstractNumId w:val="23"/>
  </w:num>
  <w:num w:numId="31" w16cid:durableId="9260352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E7A73B"/>
    <w:rsid w:val="000054DE"/>
    <w:rsid w:val="000137FC"/>
    <w:rsid w:val="00020CF2"/>
    <w:rsid w:val="000220D3"/>
    <w:rsid w:val="000250CA"/>
    <w:rsid w:val="000320FC"/>
    <w:rsid w:val="00032876"/>
    <w:rsid w:val="00041391"/>
    <w:rsid w:val="000540ED"/>
    <w:rsid w:val="0005415E"/>
    <w:rsid w:val="00064147"/>
    <w:rsid w:val="0006578A"/>
    <w:rsid w:val="000662D8"/>
    <w:rsid w:val="00074A37"/>
    <w:rsid w:val="000753F4"/>
    <w:rsid w:val="0007607F"/>
    <w:rsid w:val="00077297"/>
    <w:rsid w:val="00081394"/>
    <w:rsid w:val="00083265"/>
    <w:rsid w:val="0008368F"/>
    <w:rsid w:val="000846F7"/>
    <w:rsid w:val="00094AC8"/>
    <w:rsid w:val="00095B6F"/>
    <w:rsid w:val="000A17FE"/>
    <w:rsid w:val="000A2C75"/>
    <w:rsid w:val="000A447C"/>
    <w:rsid w:val="000B1F75"/>
    <w:rsid w:val="000B642B"/>
    <w:rsid w:val="000C0216"/>
    <w:rsid w:val="000C12F0"/>
    <w:rsid w:val="000C2A89"/>
    <w:rsid w:val="000C2F3B"/>
    <w:rsid w:val="000C6CB7"/>
    <w:rsid w:val="000D0207"/>
    <w:rsid w:val="000D0A51"/>
    <w:rsid w:val="000D4822"/>
    <w:rsid w:val="000D4C82"/>
    <w:rsid w:val="000D57A4"/>
    <w:rsid w:val="000D596E"/>
    <w:rsid w:val="000D6807"/>
    <w:rsid w:val="000F227B"/>
    <w:rsid w:val="000F4772"/>
    <w:rsid w:val="000F52B1"/>
    <w:rsid w:val="0010430C"/>
    <w:rsid w:val="00106DBD"/>
    <w:rsid w:val="001127FA"/>
    <w:rsid w:val="00112D93"/>
    <w:rsid w:val="00115F07"/>
    <w:rsid w:val="00121E8C"/>
    <w:rsid w:val="0012238D"/>
    <w:rsid w:val="001227C1"/>
    <w:rsid w:val="001325AD"/>
    <w:rsid w:val="0014067F"/>
    <w:rsid w:val="00141CA9"/>
    <w:rsid w:val="00142494"/>
    <w:rsid w:val="00143713"/>
    <w:rsid w:val="0014796D"/>
    <w:rsid w:val="00162D79"/>
    <w:rsid w:val="00163178"/>
    <w:rsid w:val="00172712"/>
    <w:rsid w:val="00175176"/>
    <w:rsid w:val="00175C29"/>
    <w:rsid w:val="0018530B"/>
    <w:rsid w:val="00193C4E"/>
    <w:rsid w:val="001949A2"/>
    <w:rsid w:val="001977CB"/>
    <w:rsid w:val="001A3762"/>
    <w:rsid w:val="001B1D65"/>
    <w:rsid w:val="001B2243"/>
    <w:rsid w:val="001B332E"/>
    <w:rsid w:val="001B5EAC"/>
    <w:rsid w:val="001C4BC5"/>
    <w:rsid w:val="001C60DC"/>
    <w:rsid w:val="001D3B11"/>
    <w:rsid w:val="001F032F"/>
    <w:rsid w:val="001F0B60"/>
    <w:rsid w:val="001F46B0"/>
    <w:rsid w:val="002001A6"/>
    <w:rsid w:val="0020349C"/>
    <w:rsid w:val="002105F7"/>
    <w:rsid w:val="0022465F"/>
    <w:rsid w:val="00227F1B"/>
    <w:rsid w:val="002347DA"/>
    <w:rsid w:val="00240280"/>
    <w:rsid w:val="00240E22"/>
    <w:rsid w:val="0024634E"/>
    <w:rsid w:val="00246C20"/>
    <w:rsid w:val="00253E88"/>
    <w:rsid w:val="0025665A"/>
    <w:rsid w:val="00256820"/>
    <w:rsid w:val="00260BA2"/>
    <w:rsid w:val="0026648B"/>
    <w:rsid w:val="00286AA3"/>
    <w:rsid w:val="00286F6D"/>
    <w:rsid w:val="00287CCC"/>
    <w:rsid w:val="00293B72"/>
    <w:rsid w:val="00295503"/>
    <w:rsid w:val="002B2EA5"/>
    <w:rsid w:val="002C23F2"/>
    <w:rsid w:val="002D6BCA"/>
    <w:rsid w:val="002D7EAE"/>
    <w:rsid w:val="002D7F22"/>
    <w:rsid w:val="002E0E95"/>
    <w:rsid w:val="002E424B"/>
    <w:rsid w:val="002F4EDE"/>
    <w:rsid w:val="002F7540"/>
    <w:rsid w:val="003010A3"/>
    <w:rsid w:val="003070D8"/>
    <w:rsid w:val="0031533E"/>
    <w:rsid w:val="00315DFA"/>
    <w:rsid w:val="0031696E"/>
    <w:rsid w:val="0032637A"/>
    <w:rsid w:val="003378AA"/>
    <w:rsid w:val="00351CEA"/>
    <w:rsid w:val="00353274"/>
    <w:rsid w:val="00354955"/>
    <w:rsid w:val="003557B6"/>
    <w:rsid w:val="00361417"/>
    <w:rsid w:val="0036252E"/>
    <w:rsid w:val="00366B5C"/>
    <w:rsid w:val="00367C63"/>
    <w:rsid w:val="003713BC"/>
    <w:rsid w:val="003836E0"/>
    <w:rsid w:val="00384A70"/>
    <w:rsid w:val="00390D79"/>
    <w:rsid w:val="00390DA9"/>
    <w:rsid w:val="003A23EA"/>
    <w:rsid w:val="003A60B6"/>
    <w:rsid w:val="003B7060"/>
    <w:rsid w:val="003C0624"/>
    <w:rsid w:val="003D0A42"/>
    <w:rsid w:val="003D6CBE"/>
    <w:rsid w:val="003D79F4"/>
    <w:rsid w:val="003E186F"/>
    <w:rsid w:val="0040109C"/>
    <w:rsid w:val="004037DD"/>
    <w:rsid w:val="00406BC5"/>
    <w:rsid w:val="004141C5"/>
    <w:rsid w:val="00414ECA"/>
    <w:rsid w:val="00416726"/>
    <w:rsid w:val="00425A50"/>
    <w:rsid w:val="00427FAD"/>
    <w:rsid w:val="00432834"/>
    <w:rsid w:val="0043372A"/>
    <w:rsid w:val="0043720B"/>
    <w:rsid w:val="00437D25"/>
    <w:rsid w:val="00437EF3"/>
    <w:rsid w:val="00440B74"/>
    <w:rsid w:val="00450418"/>
    <w:rsid w:val="00454B72"/>
    <w:rsid w:val="00461DFC"/>
    <w:rsid w:val="00462A59"/>
    <w:rsid w:val="00463E0C"/>
    <w:rsid w:val="00463E61"/>
    <w:rsid w:val="00475762"/>
    <w:rsid w:val="00480B74"/>
    <w:rsid w:val="0048504A"/>
    <w:rsid w:val="0049350D"/>
    <w:rsid w:val="004A2D18"/>
    <w:rsid w:val="004A3CCF"/>
    <w:rsid w:val="004A4D50"/>
    <w:rsid w:val="004B05CA"/>
    <w:rsid w:val="004B28B0"/>
    <w:rsid w:val="004B45D4"/>
    <w:rsid w:val="004B618B"/>
    <w:rsid w:val="004B7171"/>
    <w:rsid w:val="004E12EB"/>
    <w:rsid w:val="004E2EB0"/>
    <w:rsid w:val="004E5D54"/>
    <w:rsid w:val="004E7594"/>
    <w:rsid w:val="004F0E1F"/>
    <w:rsid w:val="004F5D84"/>
    <w:rsid w:val="004F6345"/>
    <w:rsid w:val="00502C58"/>
    <w:rsid w:val="00505F95"/>
    <w:rsid w:val="0051133F"/>
    <w:rsid w:val="00514813"/>
    <w:rsid w:val="0053126D"/>
    <w:rsid w:val="00531DD5"/>
    <w:rsid w:val="00536291"/>
    <w:rsid w:val="00541231"/>
    <w:rsid w:val="00552B0D"/>
    <w:rsid w:val="00580D2B"/>
    <w:rsid w:val="00583469"/>
    <w:rsid w:val="00583EDB"/>
    <w:rsid w:val="005871A5"/>
    <w:rsid w:val="00591857"/>
    <w:rsid w:val="00595D5B"/>
    <w:rsid w:val="00596156"/>
    <w:rsid w:val="00597CB9"/>
    <w:rsid w:val="005A52A5"/>
    <w:rsid w:val="005B0BB2"/>
    <w:rsid w:val="005B21AA"/>
    <w:rsid w:val="005B2A37"/>
    <w:rsid w:val="005B4935"/>
    <w:rsid w:val="005B69F4"/>
    <w:rsid w:val="005C0E0F"/>
    <w:rsid w:val="005C2D4B"/>
    <w:rsid w:val="005C6B23"/>
    <w:rsid w:val="005D0325"/>
    <w:rsid w:val="005D3DCC"/>
    <w:rsid w:val="005D40FF"/>
    <w:rsid w:val="005D6357"/>
    <w:rsid w:val="005D7C13"/>
    <w:rsid w:val="005E136C"/>
    <w:rsid w:val="005E1756"/>
    <w:rsid w:val="005E2E83"/>
    <w:rsid w:val="005E415B"/>
    <w:rsid w:val="005F556F"/>
    <w:rsid w:val="00604E43"/>
    <w:rsid w:val="00612D40"/>
    <w:rsid w:val="00614341"/>
    <w:rsid w:val="00614B72"/>
    <w:rsid w:val="00620128"/>
    <w:rsid w:val="00620A61"/>
    <w:rsid w:val="00621F91"/>
    <w:rsid w:val="00651873"/>
    <w:rsid w:val="00652B64"/>
    <w:rsid w:val="00653B33"/>
    <w:rsid w:val="00653FA2"/>
    <w:rsid w:val="00657595"/>
    <w:rsid w:val="0067186E"/>
    <w:rsid w:val="0067190B"/>
    <w:rsid w:val="00671B1D"/>
    <w:rsid w:val="00680B05"/>
    <w:rsid w:val="006810BE"/>
    <w:rsid w:val="006865CB"/>
    <w:rsid w:val="0069081E"/>
    <w:rsid w:val="00690C3B"/>
    <w:rsid w:val="00690EA4"/>
    <w:rsid w:val="006910F9"/>
    <w:rsid w:val="00691C7E"/>
    <w:rsid w:val="0069275C"/>
    <w:rsid w:val="00693758"/>
    <w:rsid w:val="00697416"/>
    <w:rsid w:val="006A3E5F"/>
    <w:rsid w:val="006A4744"/>
    <w:rsid w:val="006A62FB"/>
    <w:rsid w:val="006B1613"/>
    <w:rsid w:val="006B2521"/>
    <w:rsid w:val="006B6C85"/>
    <w:rsid w:val="006C3C13"/>
    <w:rsid w:val="006D19EB"/>
    <w:rsid w:val="006D3C2E"/>
    <w:rsid w:val="006D5B77"/>
    <w:rsid w:val="006D752C"/>
    <w:rsid w:val="006D75B8"/>
    <w:rsid w:val="006D7DA7"/>
    <w:rsid w:val="006E2A49"/>
    <w:rsid w:val="006E39FF"/>
    <w:rsid w:val="006F32CA"/>
    <w:rsid w:val="006F347E"/>
    <w:rsid w:val="006F57B1"/>
    <w:rsid w:val="00701CD1"/>
    <w:rsid w:val="00706F67"/>
    <w:rsid w:val="00712C79"/>
    <w:rsid w:val="00715A81"/>
    <w:rsid w:val="007236D5"/>
    <w:rsid w:val="00723C54"/>
    <w:rsid w:val="00727A2D"/>
    <w:rsid w:val="00730105"/>
    <w:rsid w:val="00734636"/>
    <w:rsid w:val="00752BC1"/>
    <w:rsid w:val="00753054"/>
    <w:rsid w:val="007537A8"/>
    <w:rsid w:val="00755666"/>
    <w:rsid w:val="00762317"/>
    <w:rsid w:val="00765582"/>
    <w:rsid w:val="007752B8"/>
    <w:rsid w:val="00797113"/>
    <w:rsid w:val="007A3E44"/>
    <w:rsid w:val="007A5D47"/>
    <w:rsid w:val="007C40DB"/>
    <w:rsid w:val="007D244A"/>
    <w:rsid w:val="007D3636"/>
    <w:rsid w:val="007E48A2"/>
    <w:rsid w:val="007E73C1"/>
    <w:rsid w:val="00801D08"/>
    <w:rsid w:val="00803155"/>
    <w:rsid w:val="00811662"/>
    <w:rsid w:val="008163B9"/>
    <w:rsid w:val="00816A65"/>
    <w:rsid w:val="008250D5"/>
    <w:rsid w:val="00833D33"/>
    <w:rsid w:val="00834512"/>
    <w:rsid w:val="00835F8E"/>
    <w:rsid w:val="0084174F"/>
    <w:rsid w:val="00842EBA"/>
    <w:rsid w:val="00844196"/>
    <w:rsid w:val="00853E9A"/>
    <w:rsid w:val="00855212"/>
    <w:rsid w:val="0086228F"/>
    <w:rsid w:val="00862612"/>
    <w:rsid w:val="00862735"/>
    <w:rsid w:val="008646D0"/>
    <w:rsid w:val="00865CAF"/>
    <w:rsid w:val="00882F17"/>
    <w:rsid w:val="008874AE"/>
    <w:rsid w:val="008927C7"/>
    <w:rsid w:val="008A3701"/>
    <w:rsid w:val="008B469F"/>
    <w:rsid w:val="008B50CE"/>
    <w:rsid w:val="008B51BE"/>
    <w:rsid w:val="008B7D72"/>
    <w:rsid w:val="008C1224"/>
    <w:rsid w:val="008C4B26"/>
    <w:rsid w:val="008D1142"/>
    <w:rsid w:val="008D21B2"/>
    <w:rsid w:val="008D6B89"/>
    <w:rsid w:val="008D742A"/>
    <w:rsid w:val="008D7C90"/>
    <w:rsid w:val="008E477A"/>
    <w:rsid w:val="00916D07"/>
    <w:rsid w:val="00920FA9"/>
    <w:rsid w:val="00934154"/>
    <w:rsid w:val="00935FB7"/>
    <w:rsid w:val="00940285"/>
    <w:rsid w:val="00941EA1"/>
    <w:rsid w:val="009427DE"/>
    <w:rsid w:val="00942D0D"/>
    <w:rsid w:val="0095109E"/>
    <w:rsid w:val="0095373A"/>
    <w:rsid w:val="00960775"/>
    <w:rsid w:val="00961ECF"/>
    <w:rsid w:val="00965FE1"/>
    <w:rsid w:val="009714CA"/>
    <w:rsid w:val="0098411E"/>
    <w:rsid w:val="009B428E"/>
    <w:rsid w:val="009B5559"/>
    <w:rsid w:val="009B7977"/>
    <w:rsid w:val="009C2F2E"/>
    <w:rsid w:val="009D041F"/>
    <w:rsid w:val="009D1803"/>
    <w:rsid w:val="009D18DB"/>
    <w:rsid w:val="009D2BEE"/>
    <w:rsid w:val="009D341B"/>
    <w:rsid w:val="009E2308"/>
    <w:rsid w:val="009E441D"/>
    <w:rsid w:val="009F38B4"/>
    <w:rsid w:val="00A0147A"/>
    <w:rsid w:val="00A01806"/>
    <w:rsid w:val="00A05AAB"/>
    <w:rsid w:val="00A10F87"/>
    <w:rsid w:val="00A141E4"/>
    <w:rsid w:val="00A14CFE"/>
    <w:rsid w:val="00A16BF1"/>
    <w:rsid w:val="00A20872"/>
    <w:rsid w:val="00A23723"/>
    <w:rsid w:val="00A2413C"/>
    <w:rsid w:val="00A249FB"/>
    <w:rsid w:val="00A25CFF"/>
    <w:rsid w:val="00A269F5"/>
    <w:rsid w:val="00A403C3"/>
    <w:rsid w:val="00A405B5"/>
    <w:rsid w:val="00A44C97"/>
    <w:rsid w:val="00A4551B"/>
    <w:rsid w:val="00A4735D"/>
    <w:rsid w:val="00A5508B"/>
    <w:rsid w:val="00A56881"/>
    <w:rsid w:val="00A6116E"/>
    <w:rsid w:val="00A63CE0"/>
    <w:rsid w:val="00A72AAE"/>
    <w:rsid w:val="00A96B4C"/>
    <w:rsid w:val="00A97454"/>
    <w:rsid w:val="00A97BF2"/>
    <w:rsid w:val="00AA5D39"/>
    <w:rsid w:val="00AB2208"/>
    <w:rsid w:val="00AB34A4"/>
    <w:rsid w:val="00AC7127"/>
    <w:rsid w:val="00AD7532"/>
    <w:rsid w:val="00AF068D"/>
    <w:rsid w:val="00AF2B80"/>
    <w:rsid w:val="00AF5584"/>
    <w:rsid w:val="00AF6481"/>
    <w:rsid w:val="00B00A8C"/>
    <w:rsid w:val="00B062C8"/>
    <w:rsid w:val="00B079F2"/>
    <w:rsid w:val="00B108FF"/>
    <w:rsid w:val="00B12E32"/>
    <w:rsid w:val="00B241AE"/>
    <w:rsid w:val="00B40044"/>
    <w:rsid w:val="00B442D7"/>
    <w:rsid w:val="00B44916"/>
    <w:rsid w:val="00B47E6A"/>
    <w:rsid w:val="00B5070C"/>
    <w:rsid w:val="00B53B30"/>
    <w:rsid w:val="00B60572"/>
    <w:rsid w:val="00B712C8"/>
    <w:rsid w:val="00B760AC"/>
    <w:rsid w:val="00B87B04"/>
    <w:rsid w:val="00B900AB"/>
    <w:rsid w:val="00B9035B"/>
    <w:rsid w:val="00BA02C5"/>
    <w:rsid w:val="00BA4D32"/>
    <w:rsid w:val="00BA649A"/>
    <w:rsid w:val="00BB4088"/>
    <w:rsid w:val="00BB5A24"/>
    <w:rsid w:val="00BC7288"/>
    <w:rsid w:val="00BE619A"/>
    <w:rsid w:val="00BE643D"/>
    <w:rsid w:val="00C11F45"/>
    <w:rsid w:val="00C169ED"/>
    <w:rsid w:val="00C207C1"/>
    <w:rsid w:val="00C20C01"/>
    <w:rsid w:val="00C21544"/>
    <w:rsid w:val="00C22619"/>
    <w:rsid w:val="00C2671F"/>
    <w:rsid w:val="00C30FF7"/>
    <w:rsid w:val="00C31E20"/>
    <w:rsid w:val="00C3316F"/>
    <w:rsid w:val="00C41582"/>
    <w:rsid w:val="00C46872"/>
    <w:rsid w:val="00C475AD"/>
    <w:rsid w:val="00C51648"/>
    <w:rsid w:val="00C546F3"/>
    <w:rsid w:val="00C62F96"/>
    <w:rsid w:val="00C64D32"/>
    <w:rsid w:val="00C65548"/>
    <w:rsid w:val="00C665A8"/>
    <w:rsid w:val="00C71EDD"/>
    <w:rsid w:val="00C738A9"/>
    <w:rsid w:val="00C75880"/>
    <w:rsid w:val="00C75B7E"/>
    <w:rsid w:val="00C80F6E"/>
    <w:rsid w:val="00C86F5C"/>
    <w:rsid w:val="00C94DB1"/>
    <w:rsid w:val="00C950FB"/>
    <w:rsid w:val="00C95F0A"/>
    <w:rsid w:val="00C96F3F"/>
    <w:rsid w:val="00CA120A"/>
    <w:rsid w:val="00CB68F8"/>
    <w:rsid w:val="00CC4444"/>
    <w:rsid w:val="00CD2E94"/>
    <w:rsid w:val="00CD431C"/>
    <w:rsid w:val="00CD5FCA"/>
    <w:rsid w:val="00CE1BE1"/>
    <w:rsid w:val="00CE2241"/>
    <w:rsid w:val="00CE569E"/>
    <w:rsid w:val="00CE5BB1"/>
    <w:rsid w:val="00CE6DF2"/>
    <w:rsid w:val="00CE7758"/>
    <w:rsid w:val="00CF1AD7"/>
    <w:rsid w:val="00D00EB6"/>
    <w:rsid w:val="00D10C36"/>
    <w:rsid w:val="00D16C03"/>
    <w:rsid w:val="00D171F3"/>
    <w:rsid w:val="00D36F32"/>
    <w:rsid w:val="00D4443C"/>
    <w:rsid w:val="00D44A86"/>
    <w:rsid w:val="00D47F81"/>
    <w:rsid w:val="00D50375"/>
    <w:rsid w:val="00D54A6F"/>
    <w:rsid w:val="00D566AC"/>
    <w:rsid w:val="00D572C7"/>
    <w:rsid w:val="00D80E0B"/>
    <w:rsid w:val="00D868DF"/>
    <w:rsid w:val="00D874DD"/>
    <w:rsid w:val="00DA4639"/>
    <w:rsid w:val="00DB05A9"/>
    <w:rsid w:val="00DB0D74"/>
    <w:rsid w:val="00DC5C56"/>
    <w:rsid w:val="00DC6462"/>
    <w:rsid w:val="00DD0696"/>
    <w:rsid w:val="00DD0792"/>
    <w:rsid w:val="00DD2EB4"/>
    <w:rsid w:val="00DD40F8"/>
    <w:rsid w:val="00DE148B"/>
    <w:rsid w:val="00DE2094"/>
    <w:rsid w:val="00DF4177"/>
    <w:rsid w:val="00DF4844"/>
    <w:rsid w:val="00E000C3"/>
    <w:rsid w:val="00E01362"/>
    <w:rsid w:val="00E02E50"/>
    <w:rsid w:val="00E036FE"/>
    <w:rsid w:val="00E13501"/>
    <w:rsid w:val="00E22B4D"/>
    <w:rsid w:val="00E45C27"/>
    <w:rsid w:val="00E518F8"/>
    <w:rsid w:val="00E53DCD"/>
    <w:rsid w:val="00E546DD"/>
    <w:rsid w:val="00E55E48"/>
    <w:rsid w:val="00E56063"/>
    <w:rsid w:val="00E61035"/>
    <w:rsid w:val="00E61DED"/>
    <w:rsid w:val="00E62306"/>
    <w:rsid w:val="00E6402E"/>
    <w:rsid w:val="00E644EE"/>
    <w:rsid w:val="00E664DD"/>
    <w:rsid w:val="00E67D4A"/>
    <w:rsid w:val="00E71AB5"/>
    <w:rsid w:val="00E72DC6"/>
    <w:rsid w:val="00E760BB"/>
    <w:rsid w:val="00E766C4"/>
    <w:rsid w:val="00E8000F"/>
    <w:rsid w:val="00E82F0A"/>
    <w:rsid w:val="00E83644"/>
    <w:rsid w:val="00E90C1F"/>
    <w:rsid w:val="00E94696"/>
    <w:rsid w:val="00E97064"/>
    <w:rsid w:val="00EA14FD"/>
    <w:rsid w:val="00EA33ED"/>
    <w:rsid w:val="00EA4E71"/>
    <w:rsid w:val="00EA5ED0"/>
    <w:rsid w:val="00EA64E3"/>
    <w:rsid w:val="00EB33EA"/>
    <w:rsid w:val="00EB3F39"/>
    <w:rsid w:val="00EC0605"/>
    <w:rsid w:val="00EC184E"/>
    <w:rsid w:val="00EC4EDC"/>
    <w:rsid w:val="00EC64D5"/>
    <w:rsid w:val="00EE1E33"/>
    <w:rsid w:val="00EE5F9D"/>
    <w:rsid w:val="00EF6825"/>
    <w:rsid w:val="00F058B3"/>
    <w:rsid w:val="00F067FD"/>
    <w:rsid w:val="00F11501"/>
    <w:rsid w:val="00F16460"/>
    <w:rsid w:val="00F26D4D"/>
    <w:rsid w:val="00F303DE"/>
    <w:rsid w:val="00F32E88"/>
    <w:rsid w:val="00F356A2"/>
    <w:rsid w:val="00F431D3"/>
    <w:rsid w:val="00F44CD7"/>
    <w:rsid w:val="00F46CE5"/>
    <w:rsid w:val="00F522ED"/>
    <w:rsid w:val="00F52F4E"/>
    <w:rsid w:val="00F53AD4"/>
    <w:rsid w:val="00F5488B"/>
    <w:rsid w:val="00F62279"/>
    <w:rsid w:val="00F750E4"/>
    <w:rsid w:val="00F7646F"/>
    <w:rsid w:val="00F84398"/>
    <w:rsid w:val="00F939FD"/>
    <w:rsid w:val="00FA29C9"/>
    <w:rsid w:val="00FB6888"/>
    <w:rsid w:val="00FB69EA"/>
    <w:rsid w:val="00FC6666"/>
    <w:rsid w:val="00FC666E"/>
    <w:rsid w:val="00FC69F4"/>
    <w:rsid w:val="00FC6D86"/>
    <w:rsid w:val="00FC6FAC"/>
    <w:rsid w:val="00FC72E9"/>
    <w:rsid w:val="00FD050E"/>
    <w:rsid w:val="00FD24B3"/>
    <w:rsid w:val="00FE2D08"/>
    <w:rsid w:val="00FE5779"/>
    <w:rsid w:val="00FF0580"/>
    <w:rsid w:val="00FF3167"/>
    <w:rsid w:val="00FF70AE"/>
    <w:rsid w:val="00FF7578"/>
    <w:rsid w:val="01199A90"/>
    <w:rsid w:val="0131D854"/>
    <w:rsid w:val="01839E60"/>
    <w:rsid w:val="01A9A592"/>
    <w:rsid w:val="01C7625E"/>
    <w:rsid w:val="02250736"/>
    <w:rsid w:val="02361118"/>
    <w:rsid w:val="02530FFE"/>
    <w:rsid w:val="02BFE985"/>
    <w:rsid w:val="02CB8FF1"/>
    <w:rsid w:val="02DA31CE"/>
    <w:rsid w:val="030E9971"/>
    <w:rsid w:val="030F4E72"/>
    <w:rsid w:val="032CCE76"/>
    <w:rsid w:val="0353A94E"/>
    <w:rsid w:val="036BCEEC"/>
    <w:rsid w:val="03C6F42F"/>
    <w:rsid w:val="043F478F"/>
    <w:rsid w:val="04556ECE"/>
    <w:rsid w:val="04562996"/>
    <w:rsid w:val="04F2DBC8"/>
    <w:rsid w:val="052732F5"/>
    <w:rsid w:val="056FAE5C"/>
    <w:rsid w:val="05C62C5B"/>
    <w:rsid w:val="06B6FA58"/>
    <w:rsid w:val="06DB21A8"/>
    <w:rsid w:val="06E5759A"/>
    <w:rsid w:val="07261826"/>
    <w:rsid w:val="0734FD81"/>
    <w:rsid w:val="0755ADB5"/>
    <w:rsid w:val="07F6CC0F"/>
    <w:rsid w:val="07FD65FF"/>
    <w:rsid w:val="080A25A9"/>
    <w:rsid w:val="081B7D7A"/>
    <w:rsid w:val="0862EB94"/>
    <w:rsid w:val="088CBBA5"/>
    <w:rsid w:val="089FB69E"/>
    <w:rsid w:val="08C3AD33"/>
    <w:rsid w:val="08D88FE9"/>
    <w:rsid w:val="08E7B814"/>
    <w:rsid w:val="0922AE79"/>
    <w:rsid w:val="094D46FF"/>
    <w:rsid w:val="09798F72"/>
    <w:rsid w:val="099EAEF0"/>
    <w:rsid w:val="0A82E8F8"/>
    <w:rsid w:val="0A91F9B7"/>
    <w:rsid w:val="0A94ED96"/>
    <w:rsid w:val="0ABCB5E9"/>
    <w:rsid w:val="0ABE13A9"/>
    <w:rsid w:val="0B0E7068"/>
    <w:rsid w:val="0BC3264F"/>
    <w:rsid w:val="0BDA4C2F"/>
    <w:rsid w:val="0C1330DF"/>
    <w:rsid w:val="0C2C7290"/>
    <w:rsid w:val="0CBE2CBE"/>
    <w:rsid w:val="0D0ABF63"/>
    <w:rsid w:val="0D5577A2"/>
    <w:rsid w:val="0E3DDABB"/>
    <w:rsid w:val="0E77C8F8"/>
    <w:rsid w:val="0E784FBF"/>
    <w:rsid w:val="0F0A0657"/>
    <w:rsid w:val="0FC54E26"/>
    <w:rsid w:val="103E829D"/>
    <w:rsid w:val="1050C0E9"/>
    <w:rsid w:val="109D579B"/>
    <w:rsid w:val="10B4B869"/>
    <w:rsid w:val="11068FF9"/>
    <w:rsid w:val="11356471"/>
    <w:rsid w:val="1158910F"/>
    <w:rsid w:val="123E907A"/>
    <w:rsid w:val="12570A09"/>
    <w:rsid w:val="12ECA52F"/>
    <w:rsid w:val="1315A775"/>
    <w:rsid w:val="139590C6"/>
    <w:rsid w:val="13A461BC"/>
    <w:rsid w:val="13E9B6D0"/>
    <w:rsid w:val="1406467E"/>
    <w:rsid w:val="140857AB"/>
    <w:rsid w:val="146C131E"/>
    <w:rsid w:val="14880A13"/>
    <w:rsid w:val="14C30317"/>
    <w:rsid w:val="15180242"/>
    <w:rsid w:val="152875D7"/>
    <w:rsid w:val="1529A6B1"/>
    <w:rsid w:val="157FA9DC"/>
    <w:rsid w:val="15821EDA"/>
    <w:rsid w:val="163E3B82"/>
    <w:rsid w:val="178D68DB"/>
    <w:rsid w:val="17BB5681"/>
    <w:rsid w:val="17C8CC84"/>
    <w:rsid w:val="17F50AF8"/>
    <w:rsid w:val="17FA6524"/>
    <w:rsid w:val="1841C5EE"/>
    <w:rsid w:val="188C2BA7"/>
    <w:rsid w:val="18E60649"/>
    <w:rsid w:val="1954E826"/>
    <w:rsid w:val="1985FB4F"/>
    <w:rsid w:val="19BB1FB8"/>
    <w:rsid w:val="1A151898"/>
    <w:rsid w:val="1AEAAA4D"/>
    <w:rsid w:val="1B6BEC9D"/>
    <w:rsid w:val="1C80FCBC"/>
    <w:rsid w:val="1CDC2FA2"/>
    <w:rsid w:val="1D524A91"/>
    <w:rsid w:val="1D58C180"/>
    <w:rsid w:val="1D715FD4"/>
    <w:rsid w:val="1E0BFB39"/>
    <w:rsid w:val="1E220922"/>
    <w:rsid w:val="1E59B9E1"/>
    <w:rsid w:val="1E6BD524"/>
    <w:rsid w:val="1E8CBB1F"/>
    <w:rsid w:val="1E9656BC"/>
    <w:rsid w:val="1E972120"/>
    <w:rsid w:val="1EACD1FF"/>
    <w:rsid w:val="1EAEF569"/>
    <w:rsid w:val="1F33E563"/>
    <w:rsid w:val="1F969C1D"/>
    <w:rsid w:val="1FF36D0B"/>
    <w:rsid w:val="2067DEB4"/>
    <w:rsid w:val="20E0801D"/>
    <w:rsid w:val="20E0C574"/>
    <w:rsid w:val="20E31DAF"/>
    <w:rsid w:val="210E216E"/>
    <w:rsid w:val="2113893F"/>
    <w:rsid w:val="212D3370"/>
    <w:rsid w:val="21712758"/>
    <w:rsid w:val="218FA5CE"/>
    <w:rsid w:val="2222A678"/>
    <w:rsid w:val="2266AFC3"/>
    <w:rsid w:val="229F6787"/>
    <w:rsid w:val="2301CFBC"/>
    <w:rsid w:val="231C0088"/>
    <w:rsid w:val="23340E1D"/>
    <w:rsid w:val="233BF01E"/>
    <w:rsid w:val="23748EA0"/>
    <w:rsid w:val="2379DA1E"/>
    <w:rsid w:val="239C0070"/>
    <w:rsid w:val="23CB8D36"/>
    <w:rsid w:val="23EDD507"/>
    <w:rsid w:val="23FFF87D"/>
    <w:rsid w:val="2419F297"/>
    <w:rsid w:val="24274145"/>
    <w:rsid w:val="24689DE5"/>
    <w:rsid w:val="248CF7B0"/>
    <w:rsid w:val="24BC8089"/>
    <w:rsid w:val="24C59225"/>
    <w:rsid w:val="25DCB796"/>
    <w:rsid w:val="2681A01C"/>
    <w:rsid w:val="27631C19"/>
    <w:rsid w:val="276E98AD"/>
    <w:rsid w:val="282A4908"/>
    <w:rsid w:val="286743E4"/>
    <w:rsid w:val="2887026C"/>
    <w:rsid w:val="28A457CA"/>
    <w:rsid w:val="28C9BB26"/>
    <w:rsid w:val="29D80F3C"/>
    <w:rsid w:val="2A09DB2C"/>
    <w:rsid w:val="2A2B735F"/>
    <w:rsid w:val="2A5EBF85"/>
    <w:rsid w:val="2A6CE3EA"/>
    <w:rsid w:val="2B666DDC"/>
    <w:rsid w:val="2B6DEE3A"/>
    <w:rsid w:val="2B8144E1"/>
    <w:rsid w:val="2C09BEE9"/>
    <w:rsid w:val="2C80B738"/>
    <w:rsid w:val="2C89B5BE"/>
    <w:rsid w:val="2CD2668B"/>
    <w:rsid w:val="2D784CE4"/>
    <w:rsid w:val="2DD17347"/>
    <w:rsid w:val="2EE12F0D"/>
    <w:rsid w:val="2F420C80"/>
    <w:rsid w:val="2F5C47D4"/>
    <w:rsid w:val="300F9604"/>
    <w:rsid w:val="3089EFE8"/>
    <w:rsid w:val="30932AC9"/>
    <w:rsid w:val="30F7557C"/>
    <w:rsid w:val="3128C0FB"/>
    <w:rsid w:val="313EB2F0"/>
    <w:rsid w:val="317B0E37"/>
    <w:rsid w:val="3191C9C9"/>
    <w:rsid w:val="31B45C13"/>
    <w:rsid w:val="32C44F2B"/>
    <w:rsid w:val="32CF9CFA"/>
    <w:rsid w:val="32D34A2C"/>
    <w:rsid w:val="32FE6FF1"/>
    <w:rsid w:val="335F8834"/>
    <w:rsid w:val="33A55752"/>
    <w:rsid w:val="33B3A2AB"/>
    <w:rsid w:val="33D1F2A4"/>
    <w:rsid w:val="347AD5D4"/>
    <w:rsid w:val="352D04AA"/>
    <w:rsid w:val="35A0F0A7"/>
    <w:rsid w:val="365FDC19"/>
    <w:rsid w:val="36736640"/>
    <w:rsid w:val="3673DB4B"/>
    <w:rsid w:val="36AE828A"/>
    <w:rsid w:val="3756DA48"/>
    <w:rsid w:val="382539A7"/>
    <w:rsid w:val="38B28475"/>
    <w:rsid w:val="38EE4198"/>
    <w:rsid w:val="3915E809"/>
    <w:rsid w:val="39A98D1A"/>
    <w:rsid w:val="39CDB8C6"/>
    <w:rsid w:val="39CFAD04"/>
    <w:rsid w:val="3A6AD4B6"/>
    <w:rsid w:val="3B3A49EB"/>
    <w:rsid w:val="3B522A46"/>
    <w:rsid w:val="3B64595A"/>
    <w:rsid w:val="3BB6F8B5"/>
    <w:rsid w:val="3BBD4FDF"/>
    <w:rsid w:val="3BD0389D"/>
    <w:rsid w:val="3C93A1A5"/>
    <w:rsid w:val="3CF3E355"/>
    <w:rsid w:val="3D00B774"/>
    <w:rsid w:val="3D3CDB7D"/>
    <w:rsid w:val="3D540EA7"/>
    <w:rsid w:val="3D5E13BF"/>
    <w:rsid w:val="3D6CBDD3"/>
    <w:rsid w:val="3D958D96"/>
    <w:rsid w:val="3DB0A1D3"/>
    <w:rsid w:val="3E0CA5C1"/>
    <w:rsid w:val="3E103380"/>
    <w:rsid w:val="3E7673DC"/>
    <w:rsid w:val="3E9B3FD0"/>
    <w:rsid w:val="3EB2F4FE"/>
    <w:rsid w:val="3EC472E2"/>
    <w:rsid w:val="3F223EDB"/>
    <w:rsid w:val="3FCF1A4C"/>
    <w:rsid w:val="3FE9ED35"/>
    <w:rsid w:val="40506A5A"/>
    <w:rsid w:val="407FD78D"/>
    <w:rsid w:val="4094358C"/>
    <w:rsid w:val="40CF25E1"/>
    <w:rsid w:val="41AB99D4"/>
    <w:rsid w:val="42066901"/>
    <w:rsid w:val="421D6FE1"/>
    <w:rsid w:val="42B318A6"/>
    <w:rsid w:val="42B74EAE"/>
    <w:rsid w:val="432C75A8"/>
    <w:rsid w:val="432C9718"/>
    <w:rsid w:val="433E9929"/>
    <w:rsid w:val="4341F161"/>
    <w:rsid w:val="434E58C2"/>
    <w:rsid w:val="4373B929"/>
    <w:rsid w:val="4378C058"/>
    <w:rsid w:val="441D95D3"/>
    <w:rsid w:val="4475C0FD"/>
    <w:rsid w:val="449B8F3B"/>
    <w:rsid w:val="45250911"/>
    <w:rsid w:val="4556072D"/>
    <w:rsid w:val="45F434DE"/>
    <w:rsid w:val="45F7B9B5"/>
    <w:rsid w:val="4635BBF6"/>
    <w:rsid w:val="469A8D25"/>
    <w:rsid w:val="46C5494F"/>
    <w:rsid w:val="46C81AF3"/>
    <w:rsid w:val="47282EA1"/>
    <w:rsid w:val="476CEC0B"/>
    <w:rsid w:val="47977B86"/>
    <w:rsid w:val="47C7CA6E"/>
    <w:rsid w:val="47EE37E1"/>
    <w:rsid w:val="47F5E3AA"/>
    <w:rsid w:val="48099ADC"/>
    <w:rsid w:val="48208660"/>
    <w:rsid w:val="4856D342"/>
    <w:rsid w:val="48861AE0"/>
    <w:rsid w:val="489D9403"/>
    <w:rsid w:val="48D83CB9"/>
    <w:rsid w:val="48DFD9DC"/>
    <w:rsid w:val="492EAECC"/>
    <w:rsid w:val="49C5350F"/>
    <w:rsid w:val="4A0FB470"/>
    <w:rsid w:val="4A2F21B5"/>
    <w:rsid w:val="4A684D08"/>
    <w:rsid w:val="4A7293CA"/>
    <w:rsid w:val="4B0BFA63"/>
    <w:rsid w:val="4B38D359"/>
    <w:rsid w:val="4BADD56B"/>
    <w:rsid w:val="4C1C1B9F"/>
    <w:rsid w:val="4C60AEC8"/>
    <w:rsid w:val="4C83012D"/>
    <w:rsid w:val="4CB5DF9C"/>
    <w:rsid w:val="4D100269"/>
    <w:rsid w:val="4D8DC096"/>
    <w:rsid w:val="4DD33B7B"/>
    <w:rsid w:val="4E6E4C8B"/>
    <w:rsid w:val="4E77CF1D"/>
    <w:rsid w:val="4F27D94A"/>
    <w:rsid w:val="4F40AFEB"/>
    <w:rsid w:val="4F47D960"/>
    <w:rsid w:val="5010C707"/>
    <w:rsid w:val="504FB99B"/>
    <w:rsid w:val="505E1363"/>
    <w:rsid w:val="5067A1CB"/>
    <w:rsid w:val="50DF05F5"/>
    <w:rsid w:val="512D3FF0"/>
    <w:rsid w:val="51917818"/>
    <w:rsid w:val="51A3EA42"/>
    <w:rsid w:val="51B62374"/>
    <w:rsid w:val="51E15D67"/>
    <w:rsid w:val="51F05BBC"/>
    <w:rsid w:val="520D1744"/>
    <w:rsid w:val="5235DFFB"/>
    <w:rsid w:val="5304A437"/>
    <w:rsid w:val="5306ACB5"/>
    <w:rsid w:val="5337E877"/>
    <w:rsid w:val="533B3BA7"/>
    <w:rsid w:val="5361CD5E"/>
    <w:rsid w:val="5387AE14"/>
    <w:rsid w:val="53E94DDF"/>
    <w:rsid w:val="542FDB4C"/>
    <w:rsid w:val="544A0773"/>
    <w:rsid w:val="5481A485"/>
    <w:rsid w:val="54861FE2"/>
    <w:rsid w:val="54E8E374"/>
    <w:rsid w:val="54E9A2EC"/>
    <w:rsid w:val="55152E8E"/>
    <w:rsid w:val="5653694A"/>
    <w:rsid w:val="56C494A5"/>
    <w:rsid w:val="572F9CE4"/>
    <w:rsid w:val="573FB7B0"/>
    <w:rsid w:val="575A83FE"/>
    <w:rsid w:val="575AD942"/>
    <w:rsid w:val="5840233F"/>
    <w:rsid w:val="59DAC6E5"/>
    <w:rsid w:val="59E08D6C"/>
    <w:rsid w:val="59FD0D37"/>
    <w:rsid w:val="5AADC5F7"/>
    <w:rsid w:val="5AB69BAC"/>
    <w:rsid w:val="5BB11466"/>
    <w:rsid w:val="5BB874E3"/>
    <w:rsid w:val="5BFD6CE2"/>
    <w:rsid w:val="5C19DA9C"/>
    <w:rsid w:val="5C466152"/>
    <w:rsid w:val="5C646843"/>
    <w:rsid w:val="5D02E6EE"/>
    <w:rsid w:val="5D1029BA"/>
    <w:rsid w:val="5D12BEF7"/>
    <w:rsid w:val="5D2E2E27"/>
    <w:rsid w:val="5D4D939B"/>
    <w:rsid w:val="5DCA7342"/>
    <w:rsid w:val="5DCEBB6A"/>
    <w:rsid w:val="5E4B10C0"/>
    <w:rsid w:val="5E51558A"/>
    <w:rsid w:val="5E63E8E5"/>
    <w:rsid w:val="5E78C975"/>
    <w:rsid w:val="5F1DD940"/>
    <w:rsid w:val="5F3D2558"/>
    <w:rsid w:val="5F7A9EB3"/>
    <w:rsid w:val="60912FAF"/>
    <w:rsid w:val="609312BC"/>
    <w:rsid w:val="6097F603"/>
    <w:rsid w:val="6136A841"/>
    <w:rsid w:val="61CB94A8"/>
    <w:rsid w:val="61D8374B"/>
    <w:rsid w:val="61D900DF"/>
    <w:rsid w:val="6299D290"/>
    <w:rsid w:val="63066689"/>
    <w:rsid w:val="631B0D00"/>
    <w:rsid w:val="63267CFE"/>
    <w:rsid w:val="6329E9CE"/>
    <w:rsid w:val="632C4770"/>
    <w:rsid w:val="634D5EF7"/>
    <w:rsid w:val="63636B8B"/>
    <w:rsid w:val="6387414D"/>
    <w:rsid w:val="63AE61F5"/>
    <w:rsid w:val="63C45C8E"/>
    <w:rsid w:val="63DA3342"/>
    <w:rsid w:val="63F1ACDD"/>
    <w:rsid w:val="63FD1547"/>
    <w:rsid w:val="6457F638"/>
    <w:rsid w:val="64DD423F"/>
    <w:rsid w:val="64F360A0"/>
    <w:rsid w:val="6549C7E4"/>
    <w:rsid w:val="654C1D9C"/>
    <w:rsid w:val="65DE30BD"/>
    <w:rsid w:val="662CAD42"/>
    <w:rsid w:val="6639641A"/>
    <w:rsid w:val="66501E70"/>
    <w:rsid w:val="6681E2CC"/>
    <w:rsid w:val="66A91EFF"/>
    <w:rsid w:val="66B47089"/>
    <w:rsid w:val="66DFBFD9"/>
    <w:rsid w:val="66E3563B"/>
    <w:rsid w:val="66E6709B"/>
    <w:rsid w:val="6758EF69"/>
    <w:rsid w:val="676A08F3"/>
    <w:rsid w:val="67C76F9D"/>
    <w:rsid w:val="67CBA5FA"/>
    <w:rsid w:val="67D4889C"/>
    <w:rsid w:val="67D67FC6"/>
    <w:rsid w:val="67DE7C22"/>
    <w:rsid w:val="67EE7E9B"/>
    <w:rsid w:val="681EF4A7"/>
    <w:rsid w:val="682DB21D"/>
    <w:rsid w:val="6884F7E7"/>
    <w:rsid w:val="68AFAE94"/>
    <w:rsid w:val="68BC8718"/>
    <w:rsid w:val="68E7A73B"/>
    <w:rsid w:val="68EB910F"/>
    <w:rsid w:val="68F11DD6"/>
    <w:rsid w:val="6A13798B"/>
    <w:rsid w:val="6A273E97"/>
    <w:rsid w:val="6A578865"/>
    <w:rsid w:val="6AA35088"/>
    <w:rsid w:val="6AC41C5D"/>
    <w:rsid w:val="6AFB9C4E"/>
    <w:rsid w:val="6B4370BD"/>
    <w:rsid w:val="6B47A9D6"/>
    <w:rsid w:val="6BCAC7FC"/>
    <w:rsid w:val="6C3AA695"/>
    <w:rsid w:val="6D1A8B34"/>
    <w:rsid w:val="6D1DD6E3"/>
    <w:rsid w:val="6D307460"/>
    <w:rsid w:val="6D8F4DCC"/>
    <w:rsid w:val="6D9F790B"/>
    <w:rsid w:val="6E585291"/>
    <w:rsid w:val="6E764484"/>
    <w:rsid w:val="6E79D358"/>
    <w:rsid w:val="6ED828CB"/>
    <w:rsid w:val="6F0BEF35"/>
    <w:rsid w:val="6F1077BD"/>
    <w:rsid w:val="6F7CCB96"/>
    <w:rsid w:val="6FACCDD9"/>
    <w:rsid w:val="6FF7E000"/>
    <w:rsid w:val="7054959C"/>
    <w:rsid w:val="7091F47E"/>
    <w:rsid w:val="70D9F43D"/>
    <w:rsid w:val="7111B2C1"/>
    <w:rsid w:val="711DA6AD"/>
    <w:rsid w:val="71931D03"/>
    <w:rsid w:val="71D8C436"/>
    <w:rsid w:val="71F221D6"/>
    <w:rsid w:val="726C5A5A"/>
    <w:rsid w:val="72BD51FE"/>
    <w:rsid w:val="72F19E34"/>
    <w:rsid w:val="73FB477B"/>
    <w:rsid w:val="742AB18A"/>
    <w:rsid w:val="742C658C"/>
    <w:rsid w:val="743A028C"/>
    <w:rsid w:val="7486FFBE"/>
    <w:rsid w:val="7507C70B"/>
    <w:rsid w:val="7526D16B"/>
    <w:rsid w:val="754077B9"/>
    <w:rsid w:val="75451848"/>
    <w:rsid w:val="7562E2C4"/>
    <w:rsid w:val="757B2F9A"/>
    <w:rsid w:val="758F841B"/>
    <w:rsid w:val="75AF2B6E"/>
    <w:rsid w:val="75FBF33D"/>
    <w:rsid w:val="76608126"/>
    <w:rsid w:val="76D1228A"/>
    <w:rsid w:val="76DBEC24"/>
    <w:rsid w:val="76DE7209"/>
    <w:rsid w:val="77674A70"/>
    <w:rsid w:val="7775EC91"/>
    <w:rsid w:val="77A24070"/>
    <w:rsid w:val="77AA879B"/>
    <w:rsid w:val="77D70D73"/>
    <w:rsid w:val="782FF12E"/>
    <w:rsid w:val="785987D1"/>
    <w:rsid w:val="786A02CB"/>
    <w:rsid w:val="787193C5"/>
    <w:rsid w:val="78A4E402"/>
    <w:rsid w:val="78BECDF7"/>
    <w:rsid w:val="78CB0D8C"/>
    <w:rsid w:val="7985C966"/>
    <w:rsid w:val="79865EAB"/>
    <w:rsid w:val="7A36DE7B"/>
    <w:rsid w:val="7A90778A"/>
    <w:rsid w:val="7AB2A677"/>
    <w:rsid w:val="7ADEF130"/>
    <w:rsid w:val="7AF65993"/>
    <w:rsid w:val="7B8ADB68"/>
    <w:rsid w:val="7C2A1C26"/>
    <w:rsid w:val="7C3D2664"/>
    <w:rsid w:val="7C7EDCA7"/>
    <w:rsid w:val="7C7FF138"/>
    <w:rsid w:val="7CB00C1F"/>
    <w:rsid w:val="7CDE20CA"/>
    <w:rsid w:val="7CE31B97"/>
    <w:rsid w:val="7CE82F91"/>
    <w:rsid w:val="7D780CAA"/>
    <w:rsid w:val="7DE1E15F"/>
    <w:rsid w:val="7ED90FE7"/>
    <w:rsid w:val="7F38A2CC"/>
    <w:rsid w:val="7F48A3E9"/>
    <w:rsid w:val="7F4EB2BE"/>
    <w:rsid w:val="7F7BDD6D"/>
    <w:rsid w:val="7FD4968B"/>
    <w:rsid w:val="7FD7E6AE"/>
    <w:rsid w:val="7FE6F3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A73B"/>
  <w15:chartTrackingRefBased/>
  <w15:docId w15:val="{CA842FC2-EEB8-7344-B1F4-E92ADDA4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BodyTextChar">
    <w:name w:val="Body Text Char"/>
    <w:basedOn w:val="DefaultParagraphFont"/>
    <w:link w:val="BodyText"/>
    <w:uiPriority w:val="1"/>
    <w:rsid w:val="00E61DED"/>
    <w:rPr>
      <w:rFonts w:ascii="Basic Sans" w:eastAsia="Basic Sans" w:hAnsi="Basic Sans" w:cs="Basic Sans"/>
      <w:sz w:val="18"/>
      <w:szCs w:val="18"/>
      <w:lang w:eastAsia="en-US"/>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IntenseEmphasis">
    <w:name w:val="Intense Emphasis"/>
    <w:basedOn w:val="DefaultParagraphFont"/>
    <w:uiPriority w:val="21"/>
    <w:qFormat/>
    <w:rPr>
      <w:i/>
      <w:iCs/>
      <w:color w:val="0F4761" w:themeColor="accent1" w:themeShade="BF"/>
    </w:rPr>
  </w:style>
  <w:style w:type="character" w:styleId="Hyperlink">
    <w:name w:val="Hyperlink"/>
    <w:basedOn w:val="DefaultParagraphFont"/>
    <w:uiPriority w:val="99"/>
    <w:unhideWhenUsed/>
    <w:rPr>
      <w:color w:val="467886" w:themeColor="hyperlink"/>
      <w:u w:val="single"/>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Mention">
    <w:name w:val="Mention"/>
    <w:basedOn w:val="DefaultParagraphFont"/>
    <w:uiPriority w:val="99"/>
    <w:unhideWhenUsed/>
    <w:rsid w:val="00B87B04"/>
    <w:rPr>
      <w:color w:val="2B579A"/>
      <w:shd w:val="clear" w:color="auto" w:fill="E1DFDD"/>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paragraph" w:styleId="ListParagraph">
    <w:name w:val="List Paragraph"/>
    <w:basedOn w:val="Normal"/>
    <w:uiPriority w:val="34"/>
    <w:qFormat/>
    <w:pPr>
      <w:ind w:left="720"/>
      <w:contextualSpacing/>
    </w:p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036FE"/>
    <w:pPr>
      <w:spacing w:after="0" w:line="240" w:lineRule="auto"/>
    </w:pPr>
  </w:style>
  <w:style w:type="paragraph" w:styleId="Header">
    <w:name w:val="header"/>
    <w:basedOn w:val="Normal"/>
    <w:link w:val="HeaderChar"/>
    <w:uiPriority w:val="99"/>
    <w:unhideWhenUsed/>
    <w:rsid w:val="00762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317"/>
  </w:style>
  <w:style w:type="paragraph" w:styleId="Footer">
    <w:name w:val="footer"/>
    <w:basedOn w:val="Normal"/>
    <w:link w:val="FooterChar"/>
    <w:uiPriority w:val="99"/>
    <w:unhideWhenUsed/>
    <w:rsid w:val="00762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317"/>
  </w:style>
  <w:style w:type="paragraph" w:styleId="CommentSubject">
    <w:name w:val="annotation subject"/>
    <w:basedOn w:val="CommentText"/>
    <w:next w:val="CommentText"/>
    <w:link w:val="CommentSubjectChar"/>
    <w:uiPriority w:val="99"/>
    <w:semiHidden/>
    <w:unhideWhenUsed/>
    <w:rsid w:val="00762317"/>
    <w:rPr>
      <w:b/>
      <w:bCs/>
    </w:rPr>
  </w:style>
  <w:style w:type="character" w:customStyle="1" w:styleId="CommentSubjectChar">
    <w:name w:val="Comment Subject Char"/>
    <w:basedOn w:val="CommentTextChar"/>
    <w:link w:val="CommentSubject"/>
    <w:uiPriority w:val="99"/>
    <w:semiHidden/>
    <w:rsid w:val="00762317"/>
    <w:rPr>
      <w:b/>
      <w:bCs/>
      <w:sz w:val="20"/>
      <w:szCs w:val="20"/>
    </w:rPr>
  </w:style>
  <w:style w:type="paragraph" w:styleId="BodyText">
    <w:name w:val="Body Text"/>
    <w:basedOn w:val="Normal"/>
    <w:link w:val="BodyTextChar"/>
    <w:uiPriority w:val="1"/>
    <w:qFormat/>
    <w:rsid w:val="00E61DED"/>
    <w:pPr>
      <w:widowControl w:val="0"/>
      <w:autoSpaceDE w:val="0"/>
      <w:autoSpaceDN w:val="0"/>
      <w:spacing w:after="0" w:line="240" w:lineRule="auto"/>
      <w:ind w:left="120"/>
    </w:pPr>
    <w:rPr>
      <w:rFonts w:ascii="Basic Sans" w:eastAsia="Basic Sans" w:hAnsi="Basic Sans" w:cs="Basic Sans"/>
      <w:sz w:val="18"/>
      <w:szCs w:val="18"/>
      <w:lang w:eastAsia="en-US"/>
    </w:rPr>
  </w:style>
  <w:style w:type="character" w:styleId="UnresolvedMention">
    <w:name w:val="Unresolved Mention"/>
    <w:basedOn w:val="DefaultParagraphFont"/>
    <w:uiPriority w:val="99"/>
    <w:semiHidden/>
    <w:unhideWhenUsed/>
    <w:rsid w:val="00DB05A9"/>
    <w:rPr>
      <w:color w:val="605E5C"/>
      <w:shd w:val="clear" w:color="auto" w:fill="E1DFDD"/>
    </w:rPr>
  </w:style>
  <w:style w:type="character" w:styleId="FollowedHyperlink">
    <w:name w:val="FollowedHyperlink"/>
    <w:basedOn w:val="DefaultParagraphFont"/>
    <w:uiPriority w:val="99"/>
    <w:semiHidden/>
    <w:unhideWhenUsed/>
    <w:rsid w:val="00D47F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10789">
      <w:bodyDiv w:val="1"/>
      <w:marLeft w:val="0"/>
      <w:marRight w:val="0"/>
      <w:marTop w:val="0"/>
      <w:marBottom w:val="0"/>
      <w:divBdr>
        <w:top w:val="none" w:sz="0" w:space="0" w:color="auto"/>
        <w:left w:val="none" w:sz="0" w:space="0" w:color="auto"/>
        <w:bottom w:val="none" w:sz="0" w:space="0" w:color="auto"/>
        <w:right w:val="none" w:sz="0" w:space="0" w:color="auto"/>
      </w:divBdr>
    </w:div>
    <w:div w:id="1767725870">
      <w:bodyDiv w:val="1"/>
      <w:marLeft w:val="0"/>
      <w:marRight w:val="0"/>
      <w:marTop w:val="0"/>
      <w:marBottom w:val="0"/>
      <w:divBdr>
        <w:top w:val="none" w:sz="0" w:space="0" w:color="auto"/>
        <w:left w:val="none" w:sz="0" w:space="0" w:color="auto"/>
        <w:bottom w:val="none" w:sz="0" w:space="0" w:color="auto"/>
        <w:right w:val="none" w:sz="0" w:space="0" w:color="auto"/>
      </w:divBdr>
    </w:div>
    <w:div w:id="188824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vics.uschamberfoundation.org/wp-content/uploads/2024/09/24-12748_USCCF_NCB_Privacy-Policy_DIGITAL_144ppi.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551C0CD-1E7B-4E7D-8C10-3638947DF1FE}">
    <t:Anchor>
      <t:Comment id="877932732"/>
    </t:Anchor>
    <t:History>
      <t:Event id="{F7536B1F-EE7E-44CD-B971-102CE18987C3}" time="2025-09-08T15:22:04.055Z">
        <t:Attribution userId="S::pmattocks@uschamber.com::bb0e27f5-ff45-4af9-953e-8391623b9063" userProvider="AD" userName="Mattocks, Peter"/>
        <t:Anchor>
          <t:Comment id="877932732"/>
        </t:Anchor>
        <t:Create/>
      </t:Event>
      <t:Event id="{908B0A0B-F78C-4528-9F3B-45B5CEDA7FCF}" time="2025-09-08T15:22:04.055Z">
        <t:Attribution userId="S::pmattocks@uschamber.com::bb0e27f5-ff45-4af9-953e-8391623b9063" userProvider="AD" userName="Mattocks, Peter"/>
        <t:Anchor>
          <t:Comment id="877932732"/>
        </t:Anchor>
        <t:Assign userId="S::CThomas@uschamber.com::6f754b78-5460-4c0e-938b-2328fba6029b" userProvider="AD" userName="Thomas, Caitlin"/>
      </t:Event>
      <t:Event id="{A4F4625D-E6CE-4F7B-BBE8-C4C4947248B1}" time="2025-09-08T15:22:04.055Z">
        <t:Attribution userId="S::pmattocks@uschamber.com::bb0e27f5-ff45-4af9-953e-8391623b9063" userProvider="AD" userName="Mattocks, Peter"/>
        <t:Anchor>
          <t:Comment id="877932732"/>
        </t:Anchor>
        <t:SetTitle title="@Thomas, Caitlin I think that I hit all of the questions/issues you raised here but happy to go through anything else with you if you need to."/>
      </t:Event>
      <t:Event id="{C4325021-0B8A-47E0-9179-DE0DCA02B15E}" time="2025-11-20T00:16:33.462Z">
        <t:Attribution userId="S::TVarnum@brookspierce.com::a8406f9f-bcb1-4095-b58e-7e6102bb9ca3" userProvider="AD" userName="Thomas G. Varnum"/>
        <t:Progress percentComplete="100"/>
      </t:Event>
    </t:History>
  </t:Task>
  <t:Task id="{2B384184-9885-43E6-8903-B091476A8B1E}">
    <t:Anchor>
      <t:Comment id="468971268"/>
    </t:Anchor>
    <t:History>
      <t:Event id="{D7618D63-63DD-426F-B1CF-F8C3FD0698BC}" time="2025-10-15T23:31:16.214Z">
        <t:Attribution userId="S::cthomas@uschamber.com::6f754b78-5460-4c0e-938b-2328fba6029b" userProvider="AD" userName="Thomas, Caitlin"/>
        <t:Anchor>
          <t:Comment id="1106189697"/>
        </t:Anchor>
        <t:Create/>
      </t:Event>
      <t:Event id="{DC724B5A-9C1F-4D65-A23A-5D7DC31B639B}" time="2025-10-15T23:31:16.214Z">
        <t:Attribution userId="S::cthomas@uschamber.com::6f754b78-5460-4c0e-938b-2328fba6029b" userProvider="AD" userName="Thomas, Caitlin"/>
        <t:Anchor>
          <t:Comment id="1106189697"/>
        </t:Anchor>
        <t:Assign userId="S::PMattocks@uschamber.com::bb0e27f5-ff45-4af9-953e-8391623b9063" userProvider="AD" userName="Mattocks, Peter"/>
      </t:Event>
      <t:Event id="{F2C1035F-3F9A-4D4E-AF9C-BC0DFEF39746}" time="2025-10-15T23:31:16.214Z">
        <t:Attribution userId="S::cthomas@uschamber.com::6f754b78-5460-4c0e-938b-2328fba6029b" userProvider="AD" userName="Thomas, Caitlin"/>
        <t:Anchor>
          <t:Comment id="1106189697"/>
        </t:Anchor>
        <t:SetTitle title="@Mattocks, Peter - FYA: I asked Cole what the standard was for this. Here's his response: &quot;We don’t provide financial or tax advisory services, so we can’t advise parents or participants directly on tax obligations. That said, in most competitions …"/>
      </t:Event>
      <t:Event id="{837549F2-2F8E-4B24-872D-230CC1FCC166}" time="2025-11-21T06:08:21.1Z">
        <t:Attribution userId="S::cthomas@uschamber.com::6f754b78-5460-4c0e-938b-2328fba6029b" userProvider="AD" userName="Thomas, Caitli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3e4835-7e53-4417-a9d7-7d028797134e" xsi:nil="true"/>
    <lcf76f155ced4ddcb4097134ff3c332f xmlns="1f849bee-1ae7-4705-8d8d-d58fde2ee28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EB9F923F32ED4C9E65CDF01E2F6C87" ma:contentTypeVersion="16" ma:contentTypeDescription="Create a new document." ma:contentTypeScope="" ma:versionID="d87beb3e88268156836f07d01ba325b8">
  <xsd:schema xmlns:xsd="http://www.w3.org/2001/XMLSchema" xmlns:xs="http://www.w3.org/2001/XMLSchema" xmlns:p="http://schemas.microsoft.com/office/2006/metadata/properties" xmlns:ns2="1f849bee-1ae7-4705-8d8d-d58fde2ee284" xmlns:ns3="5f3e4835-7e53-4417-a9d7-7d028797134e" targetNamespace="http://schemas.microsoft.com/office/2006/metadata/properties" ma:root="true" ma:fieldsID="f79eeaa5abae3a1ca6d9d0ff2008b0a5" ns2:_="" ns3:_="">
    <xsd:import namespace="1f849bee-1ae7-4705-8d8d-d58fde2ee284"/>
    <xsd:import namespace="5f3e4835-7e53-4417-a9d7-7d02879713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49bee-1ae7-4705-8d8d-d58fde2ee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a577d5-431b-44d5-9482-04935ab19c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e4835-7e53-4417-a9d7-7d028797134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ff9457-5d9e-4a95-a533-07c627822a19}" ma:internalName="TaxCatchAll" ma:showField="CatchAllData" ma:web="5f3e4835-7e53-4417-a9d7-7d0287971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D573E-A3DD-194C-847E-2F54199763AC}">
  <ds:schemaRefs>
    <ds:schemaRef ds:uri="http://schemas.openxmlformats.org/officeDocument/2006/bibliography"/>
  </ds:schemaRefs>
</ds:datastoreItem>
</file>

<file path=customXml/itemProps2.xml><?xml version="1.0" encoding="utf-8"?>
<ds:datastoreItem xmlns:ds="http://schemas.openxmlformats.org/officeDocument/2006/customXml" ds:itemID="{7A82566E-ED88-4C5B-959B-0F9946754C02}">
  <ds:schemaRefs>
    <ds:schemaRef ds:uri="http://schemas.microsoft.com/sharepoint/v3/contenttype/forms"/>
  </ds:schemaRefs>
</ds:datastoreItem>
</file>

<file path=customXml/itemProps3.xml><?xml version="1.0" encoding="utf-8"?>
<ds:datastoreItem xmlns:ds="http://schemas.openxmlformats.org/officeDocument/2006/customXml" ds:itemID="{00AD497A-2D58-4078-83B4-B26AFC23A340}">
  <ds:schemaRefs>
    <ds:schemaRef ds:uri="http://schemas.microsoft.com/office/2006/metadata/properties"/>
    <ds:schemaRef ds:uri="http://schemas.microsoft.com/office/infopath/2007/PartnerControls"/>
    <ds:schemaRef ds:uri="5f3e4835-7e53-4417-a9d7-7d028797134e"/>
    <ds:schemaRef ds:uri="1f849bee-1ae7-4705-8d8d-d58fde2ee284"/>
  </ds:schemaRefs>
</ds:datastoreItem>
</file>

<file path=customXml/itemProps4.xml><?xml version="1.0" encoding="utf-8"?>
<ds:datastoreItem xmlns:ds="http://schemas.openxmlformats.org/officeDocument/2006/customXml" ds:itemID="{F2557F44-09E9-4AA3-B144-08846E538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49bee-1ae7-4705-8d8d-d58fde2ee284"/>
    <ds:schemaRef ds:uri="5f3e4835-7e53-4417-a9d7-7d0287971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3427</Words>
  <Characters>19215</Characters>
  <Application>Microsoft Office Word</Application>
  <DocSecurity>0</DocSecurity>
  <Lines>273</Lines>
  <Paragraphs>70</Paragraphs>
  <ScaleCrop>false</ScaleCrop>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Subramanian, Nikkita</dc:creator>
  <cp:keywords/>
  <dc:description/>
  <cp:lastModifiedBy>Lori Higgins</cp:lastModifiedBy>
  <cp:revision>3</cp:revision>
  <dcterms:created xsi:type="dcterms:W3CDTF">2026-02-27T16:34:00Z</dcterms:created>
  <dcterms:modified xsi:type="dcterms:W3CDTF">2026-02-27T16:34:00Z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2913200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ontentTypeId">
    <vt:lpwstr>0x010100BDEB9F923F32ED4C9E65CDF01E2F6C87</vt:lpwstr>
  </property>
</Properties>
</file>