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5D09" w14:textId="77777777" w:rsidR="00581F79" w:rsidRPr="004D4F1B" w:rsidRDefault="00581F79" w:rsidP="00581F79">
      <w:pPr>
        <w:jc w:val="center"/>
        <w:rPr>
          <w:rFonts w:asciiTheme="minorHAnsi" w:hAnsiTheme="minorHAnsi" w:cstheme="minorHAnsi"/>
          <w:b/>
          <w:sz w:val="24"/>
          <w:szCs w:val="24"/>
          <w:u w:val="single"/>
        </w:rPr>
      </w:pPr>
      <w:r w:rsidRPr="004D4F1B">
        <w:rPr>
          <w:rFonts w:asciiTheme="minorHAnsi" w:hAnsiTheme="minorHAnsi" w:cstheme="minorHAnsi"/>
          <w:b/>
          <w:sz w:val="24"/>
          <w:szCs w:val="24"/>
          <w:u w:val="single"/>
        </w:rPr>
        <w:t>Legal Nurse Review Report</w:t>
      </w:r>
    </w:p>
    <w:p w14:paraId="0B28D562" w14:textId="3C39DE4C" w:rsidR="00B94CD0" w:rsidRPr="004D4F1B" w:rsidRDefault="00581F79" w:rsidP="00CE6939">
      <w:pPr>
        <w:rPr>
          <w:rFonts w:asciiTheme="minorHAnsi" w:hAnsiTheme="minorHAnsi" w:cstheme="minorHAnsi"/>
          <w:sz w:val="24"/>
        </w:rPr>
      </w:pPr>
      <w:r w:rsidRPr="004D4F1B">
        <w:rPr>
          <w:rFonts w:asciiTheme="minorHAnsi" w:hAnsiTheme="minorHAnsi" w:cstheme="minorHAnsi"/>
          <w:b/>
        </w:rPr>
        <w:t>DATE:</w:t>
      </w:r>
      <w:r w:rsidR="00313C9C" w:rsidRPr="004D4F1B">
        <w:rPr>
          <w:rFonts w:asciiTheme="minorHAnsi" w:hAnsiTheme="minorHAnsi" w:cstheme="minorHAnsi"/>
          <w:sz w:val="24"/>
        </w:rPr>
        <w:t xml:space="preserve"> </w:t>
      </w:r>
      <w:r w:rsidR="00313C9C" w:rsidRPr="004D4F1B">
        <w:rPr>
          <w:rFonts w:asciiTheme="minorHAnsi" w:hAnsiTheme="minorHAnsi" w:cstheme="minorHAnsi"/>
        </w:rPr>
        <w:t>June</w:t>
      </w:r>
      <w:r w:rsidR="003B12D5" w:rsidRPr="004D4F1B">
        <w:rPr>
          <w:rFonts w:asciiTheme="minorHAnsi" w:hAnsiTheme="minorHAnsi" w:cstheme="minorHAnsi"/>
        </w:rPr>
        <w:t xml:space="preserve"> </w:t>
      </w:r>
      <w:r w:rsidR="00255D8C" w:rsidRPr="004D4F1B">
        <w:rPr>
          <w:rFonts w:asciiTheme="minorHAnsi" w:hAnsiTheme="minorHAnsi" w:cstheme="minorHAnsi"/>
        </w:rPr>
        <w:t>2</w:t>
      </w:r>
      <w:r w:rsidR="00AE0809" w:rsidRPr="004D4F1B">
        <w:rPr>
          <w:rFonts w:asciiTheme="minorHAnsi" w:hAnsiTheme="minorHAnsi" w:cstheme="minorHAnsi"/>
        </w:rPr>
        <w:t>4</w:t>
      </w:r>
      <w:r w:rsidR="00D50D75" w:rsidRPr="004D4F1B">
        <w:rPr>
          <w:rFonts w:asciiTheme="minorHAnsi" w:hAnsiTheme="minorHAnsi" w:cstheme="minorHAnsi"/>
        </w:rPr>
        <w:t>, 2022</w:t>
      </w:r>
    </w:p>
    <w:p w14:paraId="388EBADD" w14:textId="77777777" w:rsidR="000E6709" w:rsidRPr="004D4F1B" w:rsidRDefault="000E6709" w:rsidP="000E6709">
      <w:pPr>
        <w:spacing w:after="0"/>
        <w:rPr>
          <w:rFonts w:asciiTheme="minorHAnsi" w:hAnsiTheme="minorHAnsi" w:cstheme="minorHAnsi"/>
          <w:b/>
        </w:rPr>
      </w:pPr>
      <w:r w:rsidRPr="004D4F1B">
        <w:rPr>
          <w:rFonts w:asciiTheme="minorHAnsi" w:hAnsiTheme="minorHAnsi" w:cstheme="minorHAnsi"/>
          <w:b/>
        </w:rPr>
        <w:t>1.</w:t>
      </w:r>
      <w:r w:rsidRPr="004D4F1B">
        <w:rPr>
          <w:rFonts w:asciiTheme="minorHAnsi" w:hAnsiTheme="minorHAnsi" w:cstheme="minorHAnsi"/>
          <w:b/>
        </w:rPr>
        <w:tab/>
        <w:t>INTRODUCTION AND OVERVIEW:</w:t>
      </w:r>
    </w:p>
    <w:p w14:paraId="56A374D8" w14:textId="4D1340B1" w:rsidR="000E6709" w:rsidRPr="004D4F1B" w:rsidRDefault="004D48C8" w:rsidP="000E6709">
      <w:pPr>
        <w:spacing w:after="0"/>
        <w:rPr>
          <w:rFonts w:asciiTheme="minorHAnsi" w:hAnsiTheme="minorHAnsi" w:cstheme="minorHAnsi"/>
        </w:rPr>
      </w:pPr>
      <w:r w:rsidRPr="004D4F1B">
        <w:rPr>
          <w:rFonts w:asciiTheme="minorHAnsi" w:hAnsiTheme="minorHAnsi" w:cstheme="minorHAnsi"/>
        </w:rPr>
        <w:t>On 12/8</w:t>
      </w:r>
      <w:r w:rsidR="00712DC7" w:rsidRPr="004D4F1B">
        <w:rPr>
          <w:rFonts w:asciiTheme="minorHAnsi" w:hAnsiTheme="minorHAnsi" w:cstheme="minorHAnsi"/>
        </w:rPr>
        <w:t>/20</w:t>
      </w:r>
      <w:r w:rsidR="00E21B62" w:rsidRPr="004D4F1B">
        <w:rPr>
          <w:rFonts w:asciiTheme="minorHAnsi" w:hAnsiTheme="minorHAnsi" w:cstheme="minorHAnsi"/>
        </w:rPr>
        <w:t>20</w:t>
      </w:r>
      <w:r w:rsidR="00AB5B99" w:rsidRPr="004D4F1B">
        <w:rPr>
          <w:rFonts w:asciiTheme="minorHAnsi" w:hAnsiTheme="minorHAnsi" w:cstheme="minorHAnsi"/>
        </w:rPr>
        <w:t xml:space="preserve">, </w:t>
      </w:r>
      <w:r w:rsidR="00D50D75" w:rsidRPr="004D4F1B">
        <w:rPr>
          <w:rFonts w:asciiTheme="minorHAnsi" w:hAnsiTheme="minorHAnsi" w:cstheme="minorHAnsi"/>
        </w:rPr>
        <w:t xml:space="preserve">John Smith </w:t>
      </w:r>
      <w:r w:rsidR="00267C2A" w:rsidRPr="004D4F1B">
        <w:rPr>
          <w:rFonts w:asciiTheme="minorHAnsi" w:hAnsiTheme="minorHAnsi" w:cstheme="minorHAnsi"/>
        </w:rPr>
        <w:t>was</w:t>
      </w:r>
      <w:r w:rsidR="001C755D" w:rsidRPr="004D4F1B">
        <w:rPr>
          <w:rFonts w:asciiTheme="minorHAnsi" w:hAnsiTheme="minorHAnsi" w:cstheme="minorHAnsi"/>
        </w:rPr>
        <w:t xml:space="preserve"> a restrained driver</w:t>
      </w:r>
      <w:r w:rsidR="007B2613" w:rsidRPr="004D4F1B">
        <w:rPr>
          <w:rFonts w:asciiTheme="minorHAnsi" w:hAnsiTheme="minorHAnsi" w:cstheme="minorHAnsi"/>
        </w:rPr>
        <w:t xml:space="preserve"> slowing his midsize SUV</w:t>
      </w:r>
      <w:r w:rsidR="001C755D" w:rsidRPr="004D4F1B">
        <w:rPr>
          <w:rFonts w:asciiTheme="minorHAnsi" w:hAnsiTheme="minorHAnsi" w:cstheme="minorHAnsi"/>
        </w:rPr>
        <w:t xml:space="preserve"> down as he approached a railroad crossing when the semi-tractor trailer behind him was not able to slow down in time and hit the rear of his vehicle. The accident report noted a civil citation for careless driving to the driver of the </w:t>
      </w:r>
      <w:r w:rsidR="00255D8C" w:rsidRPr="004D4F1B">
        <w:rPr>
          <w:rFonts w:asciiTheme="minorHAnsi" w:hAnsiTheme="minorHAnsi" w:cstheme="minorHAnsi"/>
        </w:rPr>
        <w:t>truck</w:t>
      </w:r>
      <w:r w:rsidR="001C755D" w:rsidRPr="004D4F1B">
        <w:rPr>
          <w:rFonts w:asciiTheme="minorHAnsi" w:hAnsiTheme="minorHAnsi" w:cstheme="minorHAnsi"/>
        </w:rPr>
        <w:t xml:space="preserve"> that hi</w:t>
      </w:r>
      <w:r w:rsidR="000B2097" w:rsidRPr="004D4F1B">
        <w:rPr>
          <w:rFonts w:asciiTheme="minorHAnsi" w:hAnsiTheme="minorHAnsi" w:cstheme="minorHAnsi"/>
        </w:rPr>
        <w:t>t</w:t>
      </w:r>
      <w:r w:rsidR="00D50D75" w:rsidRPr="004D4F1B">
        <w:rPr>
          <w:rFonts w:asciiTheme="minorHAnsi" w:hAnsiTheme="minorHAnsi" w:cstheme="minorHAnsi"/>
        </w:rPr>
        <w:t xml:space="preserve"> Mr. Smith</w:t>
      </w:r>
      <w:r w:rsidR="001C755D" w:rsidRPr="004D4F1B">
        <w:rPr>
          <w:rFonts w:asciiTheme="minorHAnsi" w:hAnsiTheme="minorHAnsi" w:cstheme="minorHAnsi"/>
        </w:rPr>
        <w:t xml:space="preserve">’s vehicle. According to the accident report Mr. </w:t>
      </w:r>
      <w:r w:rsidR="00D50D75" w:rsidRPr="004D4F1B">
        <w:rPr>
          <w:rFonts w:asciiTheme="minorHAnsi" w:hAnsiTheme="minorHAnsi" w:cstheme="minorHAnsi"/>
        </w:rPr>
        <w:t>Smith</w:t>
      </w:r>
      <w:r w:rsidR="001C755D" w:rsidRPr="004D4F1B">
        <w:rPr>
          <w:rFonts w:asciiTheme="minorHAnsi" w:hAnsiTheme="minorHAnsi" w:cstheme="minorHAnsi"/>
        </w:rPr>
        <w:t xml:space="preserve"> had possible injur</w:t>
      </w:r>
      <w:r w:rsidR="00CD3FA5" w:rsidRPr="004D4F1B">
        <w:rPr>
          <w:rFonts w:asciiTheme="minorHAnsi" w:hAnsiTheme="minorHAnsi" w:cstheme="minorHAnsi"/>
        </w:rPr>
        <w:t>y and refused transport via EMS</w:t>
      </w:r>
      <w:r w:rsidR="001C755D" w:rsidRPr="004D4F1B">
        <w:rPr>
          <w:rFonts w:asciiTheme="minorHAnsi" w:hAnsiTheme="minorHAnsi" w:cstheme="minorHAnsi"/>
        </w:rPr>
        <w:t xml:space="preserve">. No airbags deployed in either vehicle and the officer on scene reported damage to the front end of the semi-truck and rear end damage to Mr. </w:t>
      </w:r>
      <w:r w:rsidR="00D50D75" w:rsidRPr="004D4F1B">
        <w:rPr>
          <w:rFonts w:asciiTheme="minorHAnsi" w:hAnsiTheme="minorHAnsi" w:cstheme="minorHAnsi"/>
        </w:rPr>
        <w:t>Smith</w:t>
      </w:r>
      <w:r w:rsidR="001C755D" w:rsidRPr="004D4F1B">
        <w:rPr>
          <w:rFonts w:asciiTheme="minorHAnsi" w:hAnsiTheme="minorHAnsi" w:cstheme="minorHAnsi"/>
        </w:rPr>
        <w:t>’s vehicle. Both vehicles were driven away from the scene.</w:t>
      </w:r>
    </w:p>
    <w:p w14:paraId="57C66406" w14:textId="77777777" w:rsidR="000E6709" w:rsidRPr="004D4F1B" w:rsidRDefault="000E6709" w:rsidP="000E6709">
      <w:pPr>
        <w:spacing w:after="0"/>
        <w:rPr>
          <w:rFonts w:asciiTheme="minorHAnsi" w:hAnsiTheme="minorHAnsi" w:cstheme="minorHAnsi"/>
          <w:b/>
        </w:rPr>
      </w:pPr>
    </w:p>
    <w:p w14:paraId="70F8270C" w14:textId="77777777" w:rsidR="000E6709" w:rsidRPr="004D4F1B" w:rsidRDefault="000E6709" w:rsidP="000E6709">
      <w:pPr>
        <w:spacing w:after="0"/>
        <w:rPr>
          <w:rFonts w:asciiTheme="minorHAnsi" w:hAnsiTheme="minorHAnsi" w:cstheme="minorHAnsi"/>
          <w:b/>
        </w:rPr>
      </w:pPr>
      <w:r w:rsidRPr="004D4F1B">
        <w:rPr>
          <w:rFonts w:asciiTheme="minorHAnsi" w:hAnsiTheme="minorHAnsi" w:cstheme="minorHAnsi"/>
          <w:b/>
        </w:rPr>
        <w:t>2.</w:t>
      </w:r>
      <w:r w:rsidRPr="004D4F1B">
        <w:rPr>
          <w:rFonts w:asciiTheme="minorHAnsi" w:hAnsiTheme="minorHAnsi" w:cstheme="minorHAnsi"/>
          <w:b/>
        </w:rPr>
        <w:tab/>
        <w:t>MEDICAL RECORDS REVIEWED:</w:t>
      </w:r>
    </w:p>
    <w:p w14:paraId="7E41A655" w14:textId="6066D058" w:rsidR="006B3DF2" w:rsidRPr="004D4F1B" w:rsidRDefault="004D48C8" w:rsidP="00EE4FB0">
      <w:pPr>
        <w:numPr>
          <w:ilvl w:val="0"/>
          <w:numId w:val="14"/>
        </w:numPr>
        <w:spacing w:after="0"/>
        <w:rPr>
          <w:rFonts w:asciiTheme="minorHAnsi" w:hAnsiTheme="minorHAnsi" w:cstheme="minorHAnsi"/>
        </w:rPr>
      </w:pPr>
      <w:r w:rsidRPr="004D4F1B">
        <w:rPr>
          <w:rFonts w:asciiTheme="minorHAnsi" w:hAnsiTheme="minorHAnsi" w:cstheme="minorHAnsi"/>
        </w:rPr>
        <w:t>Florida Traffic Crash Report: 12/8</w:t>
      </w:r>
      <w:r w:rsidR="007047D8" w:rsidRPr="004D4F1B">
        <w:rPr>
          <w:rFonts w:asciiTheme="minorHAnsi" w:hAnsiTheme="minorHAnsi" w:cstheme="minorHAnsi"/>
        </w:rPr>
        <w:t>/2020</w:t>
      </w:r>
    </w:p>
    <w:p w14:paraId="17CCF2D9" w14:textId="63DCC0C3" w:rsidR="00581437" w:rsidRPr="004D4F1B" w:rsidRDefault="00D50D75" w:rsidP="00EE4FB0">
      <w:pPr>
        <w:numPr>
          <w:ilvl w:val="0"/>
          <w:numId w:val="14"/>
        </w:numPr>
        <w:spacing w:after="0"/>
        <w:rPr>
          <w:rFonts w:asciiTheme="minorHAnsi" w:hAnsiTheme="minorHAnsi" w:cstheme="minorHAnsi"/>
        </w:rPr>
      </w:pPr>
      <w:r w:rsidRPr="004D4F1B">
        <w:rPr>
          <w:rFonts w:asciiTheme="minorHAnsi" w:hAnsiTheme="minorHAnsi" w:cstheme="minorHAnsi"/>
        </w:rPr>
        <w:t xml:space="preserve">Eastside </w:t>
      </w:r>
      <w:r w:rsidR="00A517F9" w:rsidRPr="004D4F1B">
        <w:rPr>
          <w:rFonts w:asciiTheme="minorHAnsi" w:hAnsiTheme="minorHAnsi" w:cstheme="minorHAnsi"/>
        </w:rPr>
        <w:t>Chiropractic: 12/9</w:t>
      </w:r>
      <w:r w:rsidR="007047D8" w:rsidRPr="004D4F1B">
        <w:rPr>
          <w:rFonts w:asciiTheme="minorHAnsi" w:hAnsiTheme="minorHAnsi" w:cstheme="minorHAnsi"/>
        </w:rPr>
        <w:t>/2020,</w:t>
      </w:r>
      <w:r w:rsidR="000B2097" w:rsidRPr="004D4F1B">
        <w:rPr>
          <w:rFonts w:asciiTheme="minorHAnsi" w:hAnsiTheme="minorHAnsi" w:cstheme="minorHAnsi"/>
        </w:rPr>
        <w:t xml:space="preserve"> 1/11/2021</w:t>
      </w:r>
      <w:r w:rsidR="007047D8" w:rsidRPr="004D4F1B">
        <w:rPr>
          <w:rFonts w:asciiTheme="minorHAnsi" w:hAnsiTheme="minorHAnsi" w:cstheme="minorHAnsi"/>
        </w:rPr>
        <w:t xml:space="preserve"> </w:t>
      </w:r>
    </w:p>
    <w:p w14:paraId="3F820354" w14:textId="5DAC5446" w:rsidR="0022501D" w:rsidRPr="004D4F1B" w:rsidRDefault="009562DE" w:rsidP="00EE4FB0">
      <w:pPr>
        <w:numPr>
          <w:ilvl w:val="0"/>
          <w:numId w:val="14"/>
        </w:numPr>
        <w:spacing w:after="0"/>
        <w:rPr>
          <w:rFonts w:asciiTheme="minorHAnsi" w:hAnsiTheme="minorHAnsi" w:cstheme="minorHAnsi"/>
        </w:rPr>
      </w:pPr>
      <w:r w:rsidRPr="004D4F1B">
        <w:rPr>
          <w:rFonts w:asciiTheme="minorHAnsi" w:hAnsiTheme="minorHAnsi" w:cstheme="minorHAnsi"/>
        </w:rPr>
        <w:t>Advanced Diagnostic Group: 1/27/2021</w:t>
      </w:r>
    </w:p>
    <w:p w14:paraId="714B3097" w14:textId="6F17FA9C" w:rsidR="00153DFB" w:rsidRPr="004D4F1B" w:rsidRDefault="00D50D75" w:rsidP="00EE4FB0">
      <w:pPr>
        <w:numPr>
          <w:ilvl w:val="0"/>
          <w:numId w:val="14"/>
        </w:numPr>
        <w:spacing w:after="0"/>
        <w:rPr>
          <w:rFonts w:asciiTheme="minorHAnsi" w:hAnsiTheme="minorHAnsi" w:cstheme="minorHAnsi"/>
        </w:rPr>
      </w:pPr>
      <w:r w:rsidRPr="004D4F1B">
        <w:rPr>
          <w:rFonts w:asciiTheme="minorHAnsi" w:hAnsiTheme="minorHAnsi" w:cstheme="minorHAnsi"/>
        </w:rPr>
        <w:t xml:space="preserve">Orthopedic </w:t>
      </w:r>
      <w:r w:rsidR="00623458" w:rsidRPr="004D4F1B">
        <w:rPr>
          <w:rFonts w:asciiTheme="minorHAnsi" w:hAnsiTheme="minorHAnsi" w:cstheme="minorHAnsi"/>
        </w:rPr>
        <w:t>Spine and Pain Center</w:t>
      </w:r>
      <w:r w:rsidR="00D45EA4" w:rsidRPr="004D4F1B">
        <w:rPr>
          <w:rFonts w:asciiTheme="minorHAnsi" w:hAnsiTheme="minorHAnsi" w:cstheme="minorHAnsi"/>
        </w:rPr>
        <w:t>:</w:t>
      </w:r>
      <w:r w:rsidR="001B5A63" w:rsidRPr="004D4F1B">
        <w:rPr>
          <w:rFonts w:asciiTheme="minorHAnsi" w:hAnsiTheme="minorHAnsi" w:cstheme="minorHAnsi"/>
        </w:rPr>
        <w:t xml:space="preserve"> </w:t>
      </w:r>
      <w:r w:rsidR="00623458" w:rsidRPr="004D4F1B">
        <w:rPr>
          <w:rFonts w:asciiTheme="minorHAnsi" w:hAnsiTheme="minorHAnsi" w:cstheme="minorHAnsi"/>
        </w:rPr>
        <w:t>1/28</w:t>
      </w:r>
      <w:r w:rsidR="00680273" w:rsidRPr="004D4F1B">
        <w:rPr>
          <w:rFonts w:asciiTheme="minorHAnsi" w:hAnsiTheme="minorHAnsi" w:cstheme="minorHAnsi"/>
        </w:rPr>
        <w:t>/2021</w:t>
      </w:r>
    </w:p>
    <w:p w14:paraId="5BF59B63" w14:textId="32593CFD" w:rsidR="002E15B2" w:rsidRPr="004D4F1B" w:rsidRDefault="00D50D75" w:rsidP="00DF6399">
      <w:pPr>
        <w:numPr>
          <w:ilvl w:val="0"/>
          <w:numId w:val="14"/>
        </w:numPr>
        <w:spacing w:after="0"/>
        <w:rPr>
          <w:rFonts w:asciiTheme="minorHAnsi" w:hAnsiTheme="minorHAnsi" w:cstheme="minorHAnsi"/>
        </w:rPr>
      </w:pPr>
      <w:r w:rsidRPr="004D4F1B">
        <w:rPr>
          <w:rFonts w:asciiTheme="minorHAnsi" w:hAnsiTheme="minorHAnsi" w:cstheme="minorHAnsi"/>
        </w:rPr>
        <w:t xml:space="preserve">Atlas </w:t>
      </w:r>
      <w:r w:rsidR="00623458" w:rsidRPr="004D4F1B">
        <w:rPr>
          <w:rFonts w:asciiTheme="minorHAnsi" w:hAnsiTheme="minorHAnsi" w:cstheme="minorHAnsi"/>
        </w:rPr>
        <w:t>Surgery Consultants</w:t>
      </w:r>
      <w:r w:rsidR="002E15B2" w:rsidRPr="004D4F1B">
        <w:rPr>
          <w:rFonts w:asciiTheme="minorHAnsi" w:hAnsiTheme="minorHAnsi" w:cstheme="minorHAnsi"/>
        </w:rPr>
        <w:t xml:space="preserve">: </w:t>
      </w:r>
      <w:r w:rsidR="00623458" w:rsidRPr="004D4F1B">
        <w:rPr>
          <w:rFonts w:asciiTheme="minorHAnsi" w:hAnsiTheme="minorHAnsi" w:cstheme="minorHAnsi"/>
        </w:rPr>
        <w:t>5/5</w:t>
      </w:r>
      <w:r w:rsidR="00927828" w:rsidRPr="004D4F1B">
        <w:rPr>
          <w:rFonts w:asciiTheme="minorHAnsi" w:hAnsiTheme="minorHAnsi" w:cstheme="minorHAnsi"/>
        </w:rPr>
        <w:t>/2021</w:t>
      </w:r>
      <w:r w:rsidR="00623458" w:rsidRPr="004D4F1B">
        <w:rPr>
          <w:rFonts w:asciiTheme="minorHAnsi" w:hAnsiTheme="minorHAnsi" w:cstheme="minorHAnsi"/>
        </w:rPr>
        <w:t>, 7/28/2021</w:t>
      </w:r>
    </w:p>
    <w:p w14:paraId="5C801B46" w14:textId="48603C7A" w:rsidR="000E6709" w:rsidRPr="004D4F1B" w:rsidRDefault="00DF5483" w:rsidP="005C2B42">
      <w:pPr>
        <w:numPr>
          <w:ilvl w:val="0"/>
          <w:numId w:val="3"/>
        </w:numPr>
        <w:spacing w:after="0"/>
        <w:rPr>
          <w:rFonts w:asciiTheme="minorHAnsi" w:hAnsiTheme="minorHAnsi" w:cstheme="minorHAnsi"/>
          <w:color w:val="FF0000"/>
        </w:rPr>
      </w:pPr>
      <w:r w:rsidRPr="004D4F1B">
        <w:rPr>
          <w:rFonts w:asciiTheme="minorHAnsi" w:hAnsiTheme="minorHAnsi" w:cstheme="minorHAnsi"/>
          <w:color w:val="FF0000"/>
        </w:rPr>
        <w:t xml:space="preserve">Collateral Source: </w:t>
      </w:r>
      <w:r w:rsidR="00411BD1" w:rsidRPr="004D4F1B">
        <w:rPr>
          <w:rFonts w:asciiTheme="minorHAnsi" w:hAnsiTheme="minorHAnsi" w:cstheme="minorHAnsi"/>
          <w:color w:val="FF0000"/>
        </w:rPr>
        <w:t>Progressive</w:t>
      </w:r>
      <w:r w:rsidR="00EE0BF0" w:rsidRPr="004D4F1B">
        <w:rPr>
          <w:rFonts w:asciiTheme="minorHAnsi" w:hAnsiTheme="minorHAnsi" w:cstheme="minorHAnsi"/>
          <w:color w:val="FF0000"/>
        </w:rPr>
        <w:t>, Medicare</w:t>
      </w:r>
    </w:p>
    <w:p w14:paraId="39A33960" w14:textId="77777777" w:rsidR="00824B26" w:rsidRPr="004D4F1B" w:rsidRDefault="00824B26" w:rsidP="000E6709">
      <w:pPr>
        <w:spacing w:after="0"/>
        <w:rPr>
          <w:rFonts w:asciiTheme="minorHAnsi" w:hAnsiTheme="minorHAnsi" w:cstheme="minorHAnsi"/>
        </w:rPr>
      </w:pPr>
    </w:p>
    <w:p w14:paraId="45DCF5C3" w14:textId="77777777" w:rsidR="000E6709" w:rsidRPr="004D4F1B" w:rsidRDefault="000E6709" w:rsidP="000E6709">
      <w:pPr>
        <w:spacing w:after="0"/>
        <w:rPr>
          <w:rFonts w:asciiTheme="minorHAnsi" w:hAnsiTheme="minorHAnsi" w:cstheme="minorHAnsi"/>
          <w:b/>
        </w:rPr>
      </w:pPr>
      <w:r w:rsidRPr="004D4F1B">
        <w:rPr>
          <w:rFonts w:asciiTheme="minorHAnsi" w:hAnsiTheme="minorHAnsi" w:cstheme="minorHAnsi"/>
          <w:b/>
        </w:rPr>
        <w:t>3.</w:t>
      </w:r>
      <w:r w:rsidRPr="004D4F1B">
        <w:rPr>
          <w:rFonts w:asciiTheme="minorHAnsi" w:hAnsiTheme="minorHAnsi" w:cstheme="minorHAnsi"/>
          <w:b/>
        </w:rPr>
        <w:tab/>
        <w:t xml:space="preserve">SOCIAL HISTORY: </w:t>
      </w:r>
      <w:r w:rsidRPr="004D4F1B">
        <w:rPr>
          <w:rFonts w:asciiTheme="minorHAnsi" w:hAnsiTheme="minorHAnsi" w:cstheme="minorHAnsi"/>
          <w:b/>
        </w:rPr>
        <w:tab/>
      </w:r>
    </w:p>
    <w:p w14:paraId="48CD042B" w14:textId="79540CC3" w:rsidR="00DF56E2" w:rsidRPr="004D4F1B" w:rsidRDefault="00956CC7" w:rsidP="005C2B42">
      <w:pPr>
        <w:numPr>
          <w:ilvl w:val="0"/>
          <w:numId w:val="2"/>
        </w:numPr>
        <w:spacing w:after="0"/>
        <w:rPr>
          <w:rFonts w:asciiTheme="minorHAnsi" w:hAnsiTheme="minorHAnsi" w:cstheme="minorHAnsi"/>
        </w:rPr>
      </w:pPr>
      <w:r w:rsidRPr="004D4F1B">
        <w:rPr>
          <w:rFonts w:asciiTheme="minorHAnsi" w:hAnsiTheme="minorHAnsi" w:cstheme="minorHAnsi"/>
        </w:rPr>
        <w:t>77-year-old</w:t>
      </w:r>
      <w:r w:rsidR="00903186" w:rsidRPr="004D4F1B">
        <w:rPr>
          <w:rFonts w:asciiTheme="minorHAnsi" w:hAnsiTheme="minorHAnsi" w:cstheme="minorHAnsi"/>
        </w:rPr>
        <w:t>,</w:t>
      </w:r>
      <w:r w:rsidR="00633D0B" w:rsidRPr="004D4F1B">
        <w:rPr>
          <w:rFonts w:asciiTheme="minorHAnsi" w:hAnsiTheme="minorHAnsi" w:cstheme="minorHAnsi"/>
        </w:rPr>
        <w:t xml:space="preserve"> </w:t>
      </w:r>
      <w:r w:rsidR="0086125C" w:rsidRPr="004D4F1B">
        <w:rPr>
          <w:rFonts w:asciiTheme="minorHAnsi" w:hAnsiTheme="minorHAnsi" w:cstheme="minorHAnsi"/>
        </w:rPr>
        <w:t>male</w:t>
      </w:r>
    </w:p>
    <w:p w14:paraId="17732DD6" w14:textId="793EF55A" w:rsidR="00054F7B" w:rsidRPr="004D4F1B" w:rsidRDefault="008E5AB9" w:rsidP="0086125C">
      <w:pPr>
        <w:numPr>
          <w:ilvl w:val="0"/>
          <w:numId w:val="2"/>
        </w:numPr>
        <w:spacing w:after="0"/>
        <w:rPr>
          <w:rFonts w:asciiTheme="minorHAnsi" w:hAnsiTheme="minorHAnsi" w:cstheme="minorHAnsi"/>
        </w:rPr>
      </w:pPr>
      <w:r w:rsidRPr="004D4F1B">
        <w:rPr>
          <w:rFonts w:asciiTheme="minorHAnsi" w:hAnsiTheme="minorHAnsi" w:cstheme="minorHAnsi"/>
        </w:rPr>
        <w:t>5</w:t>
      </w:r>
      <w:r w:rsidR="00CB0CEC" w:rsidRPr="004D4F1B">
        <w:rPr>
          <w:rFonts w:asciiTheme="minorHAnsi" w:hAnsiTheme="minorHAnsi" w:cstheme="minorHAnsi"/>
        </w:rPr>
        <w:t>’</w:t>
      </w:r>
      <w:r w:rsidRPr="004D4F1B">
        <w:rPr>
          <w:rFonts w:asciiTheme="minorHAnsi" w:hAnsiTheme="minorHAnsi" w:cstheme="minorHAnsi"/>
        </w:rPr>
        <w:t>6”, 145</w:t>
      </w:r>
      <w:r w:rsidR="004D414F" w:rsidRPr="004D4F1B">
        <w:rPr>
          <w:rFonts w:asciiTheme="minorHAnsi" w:hAnsiTheme="minorHAnsi" w:cstheme="minorHAnsi"/>
        </w:rPr>
        <w:t xml:space="preserve"> pounds, </w:t>
      </w:r>
      <w:r w:rsidRPr="004D4F1B">
        <w:rPr>
          <w:rFonts w:asciiTheme="minorHAnsi" w:hAnsiTheme="minorHAnsi" w:cstheme="minorHAnsi"/>
        </w:rPr>
        <w:t>BMI: 23.4</w:t>
      </w:r>
      <w:r w:rsidR="00B81A07" w:rsidRPr="004D4F1B">
        <w:rPr>
          <w:rFonts w:asciiTheme="minorHAnsi" w:hAnsiTheme="minorHAnsi" w:cstheme="minorHAnsi"/>
        </w:rPr>
        <w:t xml:space="preserve"> </w:t>
      </w:r>
    </w:p>
    <w:p w14:paraId="2BA71E93" w14:textId="77777777" w:rsidR="008E5AB9" w:rsidRPr="004D4F1B" w:rsidRDefault="008E5AB9" w:rsidP="000E6709">
      <w:pPr>
        <w:numPr>
          <w:ilvl w:val="0"/>
          <w:numId w:val="2"/>
        </w:numPr>
        <w:spacing w:after="0"/>
        <w:rPr>
          <w:rFonts w:asciiTheme="minorHAnsi" w:hAnsiTheme="minorHAnsi" w:cstheme="minorHAnsi"/>
        </w:rPr>
      </w:pPr>
      <w:r w:rsidRPr="004D4F1B">
        <w:rPr>
          <w:rFonts w:asciiTheme="minorHAnsi" w:hAnsiTheme="minorHAnsi" w:cstheme="minorHAnsi"/>
        </w:rPr>
        <w:t>Nonsmoker</w:t>
      </w:r>
    </w:p>
    <w:p w14:paraId="639C6F96" w14:textId="77777777" w:rsidR="00632E9B" w:rsidRPr="004D4F1B" w:rsidRDefault="00632E9B" w:rsidP="000E6709">
      <w:pPr>
        <w:spacing w:after="0"/>
        <w:rPr>
          <w:rFonts w:asciiTheme="minorHAnsi" w:hAnsiTheme="minorHAnsi" w:cstheme="minorHAnsi"/>
        </w:rPr>
      </w:pPr>
    </w:p>
    <w:p w14:paraId="2F43B42D" w14:textId="77777777" w:rsidR="000E6709" w:rsidRPr="004D4F1B" w:rsidRDefault="000E6709" w:rsidP="000E6709">
      <w:pPr>
        <w:spacing w:after="0"/>
        <w:rPr>
          <w:rFonts w:asciiTheme="minorHAnsi" w:hAnsiTheme="minorHAnsi" w:cstheme="minorHAnsi"/>
          <w:b/>
        </w:rPr>
      </w:pPr>
      <w:r w:rsidRPr="004D4F1B">
        <w:rPr>
          <w:rFonts w:asciiTheme="minorHAnsi" w:hAnsiTheme="minorHAnsi" w:cstheme="minorHAnsi"/>
          <w:b/>
        </w:rPr>
        <w:t>4.</w:t>
      </w:r>
      <w:r w:rsidRPr="004D4F1B">
        <w:rPr>
          <w:rFonts w:asciiTheme="minorHAnsi" w:hAnsiTheme="minorHAnsi" w:cstheme="minorHAnsi"/>
          <w:b/>
        </w:rPr>
        <w:tab/>
        <w:t xml:space="preserve">PRE-ACCIDENT MEDICAL HISTORY: </w:t>
      </w:r>
      <w:r w:rsidRPr="004D4F1B">
        <w:rPr>
          <w:rFonts w:asciiTheme="minorHAnsi" w:hAnsiTheme="minorHAnsi" w:cstheme="minorHAnsi"/>
          <w:b/>
        </w:rPr>
        <w:tab/>
      </w:r>
    </w:p>
    <w:p w14:paraId="326CFDB1" w14:textId="70E8C231" w:rsidR="000B2097" w:rsidRPr="004D4F1B" w:rsidRDefault="00EE0BF0" w:rsidP="00EE0BF0">
      <w:pPr>
        <w:pStyle w:val="ListParagraph"/>
        <w:numPr>
          <w:ilvl w:val="0"/>
          <w:numId w:val="24"/>
        </w:numPr>
        <w:spacing w:after="0"/>
        <w:rPr>
          <w:rFonts w:asciiTheme="minorHAnsi" w:hAnsiTheme="minorHAnsi" w:cstheme="minorHAnsi"/>
        </w:rPr>
      </w:pPr>
      <w:r w:rsidRPr="004D4F1B">
        <w:rPr>
          <w:rFonts w:asciiTheme="minorHAnsi" w:hAnsiTheme="minorHAnsi" w:cstheme="minorHAnsi"/>
        </w:rPr>
        <w:t>Right knee arthritis</w:t>
      </w:r>
    </w:p>
    <w:p w14:paraId="2C6EB7EE" w14:textId="77777777" w:rsidR="00EE0BF0" w:rsidRPr="004D4F1B" w:rsidRDefault="00EE0BF0" w:rsidP="00EE0BF0">
      <w:pPr>
        <w:pStyle w:val="ListParagraph"/>
        <w:spacing w:after="0"/>
        <w:ind w:left="1800"/>
        <w:rPr>
          <w:rFonts w:asciiTheme="minorHAnsi" w:hAnsiTheme="minorHAnsi" w:cstheme="minorHAnsi"/>
        </w:rPr>
      </w:pPr>
    </w:p>
    <w:p w14:paraId="4A0E94AC" w14:textId="77777777" w:rsidR="000E6709" w:rsidRPr="004D4F1B" w:rsidRDefault="000E6709" w:rsidP="000E6709">
      <w:pPr>
        <w:spacing w:after="0"/>
        <w:rPr>
          <w:rFonts w:asciiTheme="minorHAnsi" w:hAnsiTheme="minorHAnsi" w:cstheme="minorHAnsi"/>
          <w:b/>
        </w:rPr>
      </w:pPr>
      <w:r w:rsidRPr="004D4F1B">
        <w:rPr>
          <w:rFonts w:asciiTheme="minorHAnsi" w:hAnsiTheme="minorHAnsi" w:cstheme="minorHAnsi"/>
          <w:b/>
        </w:rPr>
        <w:t>5.</w:t>
      </w:r>
      <w:r w:rsidRPr="004D4F1B">
        <w:rPr>
          <w:rFonts w:asciiTheme="minorHAnsi" w:hAnsiTheme="minorHAnsi" w:cstheme="minorHAnsi"/>
          <w:b/>
        </w:rPr>
        <w:tab/>
        <w:t>POST-ACCIDENT COMPLAINTS/DIAGNOSIS:</w:t>
      </w:r>
    </w:p>
    <w:p w14:paraId="2294B49F" w14:textId="77777777" w:rsidR="00A517F9" w:rsidRPr="004D4F1B" w:rsidRDefault="00A517F9"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Sprain of other parts of lumbar spine and pelvis S33.8XXA</w:t>
      </w:r>
    </w:p>
    <w:p w14:paraId="6CC2DEA3" w14:textId="6604391B" w:rsidR="00A517F9" w:rsidRPr="004D4F1B" w:rsidRDefault="00A517F9"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Sprain of sacroiliac joint S33.6XXA</w:t>
      </w:r>
    </w:p>
    <w:p w14:paraId="4B0F9EEB" w14:textId="7B29091A" w:rsidR="00A517F9" w:rsidRPr="004D4F1B" w:rsidRDefault="00A517F9"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Sprain of ligaments of lumbar spine S33.5XXA</w:t>
      </w:r>
    </w:p>
    <w:p w14:paraId="5DDC5218" w14:textId="3D676971" w:rsidR="00A517F9" w:rsidRPr="004D4F1B" w:rsidRDefault="00A517F9" w:rsidP="00A517F9">
      <w:pPr>
        <w:pStyle w:val="ListParagraph"/>
        <w:numPr>
          <w:ilvl w:val="0"/>
          <w:numId w:val="19"/>
        </w:numPr>
        <w:spacing w:after="0"/>
        <w:rPr>
          <w:rFonts w:asciiTheme="minorHAnsi" w:hAnsiTheme="minorHAnsi" w:cstheme="minorHAnsi"/>
        </w:rPr>
      </w:pPr>
      <w:r w:rsidRPr="004D4F1B">
        <w:rPr>
          <w:rFonts w:asciiTheme="minorHAnsi" w:hAnsiTheme="minorHAnsi" w:cstheme="minorHAnsi"/>
        </w:rPr>
        <w:t>Sprain of ligaments of thoracic spine S23.3XXA</w:t>
      </w:r>
    </w:p>
    <w:p w14:paraId="7ACB21CB" w14:textId="283824E5" w:rsidR="00A517F9" w:rsidRPr="004D4F1B" w:rsidRDefault="00A517F9" w:rsidP="00A517F9">
      <w:pPr>
        <w:pStyle w:val="ListParagraph"/>
        <w:numPr>
          <w:ilvl w:val="0"/>
          <w:numId w:val="19"/>
        </w:numPr>
        <w:spacing w:after="0"/>
        <w:rPr>
          <w:rFonts w:asciiTheme="minorHAnsi" w:hAnsiTheme="minorHAnsi" w:cstheme="minorHAnsi"/>
        </w:rPr>
      </w:pPr>
      <w:r w:rsidRPr="004D4F1B">
        <w:rPr>
          <w:rFonts w:asciiTheme="minorHAnsi" w:hAnsiTheme="minorHAnsi" w:cstheme="minorHAnsi"/>
        </w:rPr>
        <w:t>Sprain of ligaments of cervical spine S13.4XXA</w:t>
      </w:r>
    </w:p>
    <w:p w14:paraId="303844BB" w14:textId="0AE410B9" w:rsidR="007047D8" w:rsidRPr="004D4F1B" w:rsidRDefault="00A517F9"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Lumbago</w:t>
      </w:r>
      <w:r w:rsidR="007047D8" w:rsidRPr="004D4F1B">
        <w:rPr>
          <w:rFonts w:asciiTheme="minorHAnsi" w:hAnsiTheme="minorHAnsi" w:cstheme="minorHAnsi"/>
        </w:rPr>
        <w:t xml:space="preserve"> M54.5</w:t>
      </w:r>
    </w:p>
    <w:p w14:paraId="5D37F9B1" w14:textId="77777777" w:rsidR="00A517F9" w:rsidRPr="004D4F1B" w:rsidRDefault="00A517F9"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Pain in thoracic spine M54.6</w:t>
      </w:r>
    </w:p>
    <w:p w14:paraId="2851F05B" w14:textId="4772D78A" w:rsidR="00A14E80" w:rsidRPr="004D4F1B" w:rsidRDefault="00A14E80"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Cervicalgia M54.2</w:t>
      </w:r>
    </w:p>
    <w:p w14:paraId="12A30B0E" w14:textId="4A72BB70" w:rsidR="00BC4DD9" w:rsidRPr="004D4F1B" w:rsidRDefault="00A14E80"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Muscle spasm of back M62.830</w:t>
      </w:r>
    </w:p>
    <w:p w14:paraId="2E8D8BD5" w14:textId="3C157EDF" w:rsidR="00A517F9" w:rsidRPr="004D4F1B" w:rsidRDefault="00A517F9" w:rsidP="007047D8">
      <w:pPr>
        <w:pStyle w:val="ListParagraph"/>
        <w:numPr>
          <w:ilvl w:val="0"/>
          <w:numId w:val="19"/>
        </w:numPr>
        <w:spacing w:after="0"/>
        <w:rPr>
          <w:rFonts w:asciiTheme="minorHAnsi" w:hAnsiTheme="minorHAnsi" w:cstheme="minorHAnsi"/>
        </w:rPr>
      </w:pPr>
      <w:r w:rsidRPr="004D4F1B">
        <w:rPr>
          <w:rFonts w:asciiTheme="minorHAnsi" w:hAnsiTheme="minorHAnsi" w:cstheme="minorHAnsi"/>
        </w:rPr>
        <w:t>Right knee pain M25.561</w:t>
      </w:r>
    </w:p>
    <w:p w14:paraId="1A52BB15" w14:textId="77777777" w:rsidR="007047D8" w:rsidRPr="004D4F1B" w:rsidRDefault="007047D8" w:rsidP="007047D8">
      <w:pPr>
        <w:spacing w:after="0"/>
        <w:rPr>
          <w:rFonts w:asciiTheme="minorHAnsi" w:hAnsiTheme="minorHAnsi" w:cstheme="minorHAnsi"/>
        </w:rPr>
      </w:pPr>
    </w:p>
    <w:p w14:paraId="2107F8D1" w14:textId="602B3D3E" w:rsidR="000E6709" w:rsidRPr="004D4F1B" w:rsidRDefault="000E6709" w:rsidP="00C07038">
      <w:pPr>
        <w:spacing w:after="0"/>
        <w:rPr>
          <w:rFonts w:asciiTheme="minorHAnsi" w:hAnsiTheme="minorHAnsi" w:cstheme="minorHAnsi"/>
          <w:b/>
        </w:rPr>
      </w:pPr>
      <w:r w:rsidRPr="004D4F1B">
        <w:rPr>
          <w:rFonts w:asciiTheme="minorHAnsi" w:hAnsiTheme="minorHAnsi" w:cstheme="minorHAnsi"/>
          <w:b/>
        </w:rPr>
        <w:t>6.</w:t>
      </w:r>
      <w:r w:rsidRPr="004D4F1B">
        <w:rPr>
          <w:rFonts w:asciiTheme="minorHAnsi" w:hAnsiTheme="minorHAnsi" w:cstheme="minorHAnsi"/>
          <w:b/>
        </w:rPr>
        <w:tab/>
        <w:t xml:space="preserve">POST-ACCIDENT MEDICAL CHRONOLOGY:  </w:t>
      </w:r>
    </w:p>
    <w:p w14:paraId="50CE6899" w14:textId="77777777" w:rsidR="00E6389F" w:rsidRPr="004D4F1B" w:rsidRDefault="00E6389F" w:rsidP="000E6709">
      <w:pPr>
        <w:spacing w:after="0"/>
        <w:rPr>
          <w:rFonts w:asciiTheme="minorHAnsi" w:hAnsiTheme="minorHAnsi" w:cstheme="minorHAnsi"/>
        </w:rPr>
      </w:pPr>
    </w:p>
    <w:p w14:paraId="7AA84A24" w14:textId="79AACC88" w:rsidR="0022501D" w:rsidRPr="004D4F1B" w:rsidRDefault="008C6415" w:rsidP="000E6709">
      <w:pPr>
        <w:spacing w:after="0"/>
        <w:rPr>
          <w:rFonts w:asciiTheme="minorHAnsi" w:hAnsiTheme="minorHAnsi" w:cstheme="minorHAnsi"/>
        </w:rPr>
      </w:pPr>
      <w:r w:rsidRPr="004D4F1B">
        <w:rPr>
          <w:rFonts w:asciiTheme="minorHAnsi" w:hAnsiTheme="minorHAnsi" w:cstheme="minorHAnsi"/>
        </w:rPr>
        <w:t>On</w:t>
      </w:r>
      <w:r w:rsidR="00A517F9" w:rsidRPr="004D4F1B">
        <w:rPr>
          <w:rFonts w:asciiTheme="minorHAnsi" w:hAnsiTheme="minorHAnsi" w:cstheme="minorHAnsi"/>
        </w:rPr>
        <w:t xml:space="preserve"> 12/9</w:t>
      </w:r>
      <w:r w:rsidR="0022501D" w:rsidRPr="004D4F1B">
        <w:rPr>
          <w:rFonts w:asciiTheme="minorHAnsi" w:hAnsiTheme="minorHAnsi" w:cstheme="minorHAnsi"/>
        </w:rPr>
        <w:t>/2020</w:t>
      </w:r>
      <w:r w:rsidR="00FA1556" w:rsidRPr="004D4F1B">
        <w:rPr>
          <w:rFonts w:asciiTheme="minorHAnsi" w:hAnsiTheme="minorHAnsi" w:cstheme="minorHAnsi"/>
        </w:rPr>
        <w:t xml:space="preserve"> </w:t>
      </w:r>
      <w:r w:rsidR="00D50D75" w:rsidRPr="004D4F1B">
        <w:rPr>
          <w:rFonts w:asciiTheme="minorHAnsi" w:hAnsiTheme="minorHAnsi" w:cstheme="minorHAnsi"/>
        </w:rPr>
        <w:t>John Smith presented to Eastside</w:t>
      </w:r>
      <w:r w:rsidR="00A517F9" w:rsidRPr="004D4F1B">
        <w:rPr>
          <w:rFonts w:asciiTheme="minorHAnsi" w:hAnsiTheme="minorHAnsi" w:cstheme="minorHAnsi"/>
        </w:rPr>
        <w:t xml:space="preserve"> Chiropractic complaining of headaches; neck, middle back, low back pain; and right knee pain since an accident the day before. </w:t>
      </w:r>
      <w:r w:rsidR="00D50D75" w:rsidRPr="004D4F1B">
        <w:rPr>
          <w:rFonts w:asciiTheme="minorHAnsi" w:hAnsiTheme="minorHAnsi" w:cstheme="minorHAnsi"/>
        </w:rPr>
        <w:t>On exam Jack</w:t>
      </w:r>
      <w:r w:rsidR="0045297D" w:rsidRPr="004D4F1B">
        <w:rPr>
          <w:rFonts w:asciiTheme="minorHAnsi" w:hAnsiTheme="minorHAnsi" w:cstheme="minorHAnsi"/>
        </w:rPr>
        <w:t xml:space="preserve"> </w:t>
      </w:r>
      <w:r w:rsidR="00D50D75" w:rsidRPr="004D4F1B">
        <w:rPr>
          <w:rFonts w:asciiTheme="minorHAnsi" w:hAnsiTheme="minorHAnsi" w:cstheme="minorHAnsi"/>
        </w:rPr>
        <w:t xml:space="preserve">Samuels DC </w:t>
      </w:r>
      <w:r w:rsidR="000B2097" w:rsidRPr="004D4F1B">
        <w:rPr>
          <w:rFonts w:asciiTheme="minorHAnsi" w:hAnsiTheme="minorHAnsi" w:cstheme="minorHAnsi"/>
        </w:rPr>
        <w:t>n</w:t>
      </w:r>
      <w:r w:rsidR="00A517F9" w:rsidRPr="004D4F1B">
        <w:rPr>
          <w:rFonts w:asciiTheme="minorHAnsi" w:hAnsiTheme="minorHAnsi" w:cstheme="minorHAnsi"/>
        </w:rPr>
        <w:t xml:space="preserve">oted spasms in the cervical, thoracic, and lumbar paravertebral musculature and tenderness in the </w:t>
      </w:r>
      <w:r w:rsidR="00A517F9" w:rsidRPr="004D4F1B">
        <w:rPr>
          <w:rFonts w:asciiTheme="minorHAnsi" w:hAnsiTheme="minorHAnsi" w:cstheme="minorHAnsi"/>
        </w:rPr>
        <w:lastRenderedPageBreak/>
        <w:t>cervical</w:t>
      </w:r>
      <w:r w:rsidR="00D50D75" w:rsidRPr="004D4F1B">
        <w:rPr>
          <w:rFonts w:asciiTheme="minorHAnsi" w:hAnsiTheme="minorHAnsi" w:cstheme="minorHAnsi"/>
        </w:rPr>
        <w:t xml:space="preserve"> </w:t>
      </w:r>
      <w:r w:rsidR="00A517F9" w:rsidRPr="004D4F1B">
        <w:rPr>
          <w:rFonts w:asciiTheme="minorHAnsi" w:hAnsiTheme="minorHAnsi" w:cstheme="minorHAnsi"/>
        </w:rPr>
        <w:t>region. Dr.</w:t>
      </w:r>
      <w:r w:rsidR="00D50D75" w:rsidRPr="004D4F1B">
        <w:rPr>
          <w:rFonts w:asciiTheme="minorHAnsi" w:hAnsiTheme="minorHAnsi" w:cstheme="minorHAnsi"/>
        </w:rPr>
        <w:t xml:space="preserve"> Samuels</w:t>
      </w:r>
      <w:r w:rsidR="00A517F9" w:rsidRPr="004D4F1B">
        <w:rPr>
          <w:rFonts w:asciiTheme="minorHAnsi" w:hAnsiTheme="minorHAnsi" w:cstheme="minorHAnsi"/>
        </w:rPr>
        <w:t xml:space="preserve"> noted a positive straight leg raise. </w:t>
      </w:r>
      <w:r w:rsidR="007B2613" w:rsidRPr="004D4F1B">
        <w:rPr>
          <w:rFonts w:asciiTheme="minorHAnsi" w:hAnsiTheme="minorHAnsi" w:cstheme="minorHAnsi"/>
        </w:rPr>
        <w:t>X-rays of the cervical, thoracic, and lumbar spine were performed showing severe degenerative joint disease from C1-C7 with apparent fusion of C2-C5, moderate degenerative joint disease T1-T12 and severe degenerative dis</w:t>
      </w:r>
      <w:r w:rsidRPr="004D4F1B">
        <w:rPr>
          <w:rFonts w:asciiTheme="minorHAnsi" w:hAnsiTheme="minorHAnsi" w:cstheme="minorHAnsi"/>
        </w:rPr>
        <w:t>c</w:t>
      </w:r>
      <w:r w:rsidR="007B2613" w:rsidRPr="004D4F1B">
        <w:rPr>
          <w:rFonts w:asciiTheme="minorHAnsi" w:hAnsiTheme="minorHAnsi" w:cstheme="minorHAnsi"/>
        </w:rPr>
        <w:t xml:space="preserve"> disease L1-S1.</w:t>
      </w:r>
      <w:r w:rsidR="00A517F9" w:rsidRPr="004D4F1B">
        <w:rPr>
          <w:rFonts w:asciiTheme="minorHAnsi" w:hAnsiTheme="minorHAnsi" w:cstheme="minorHAnsi"/>
        </w:rPr>
        <w:t xml:space="preserve"> </w:t>
      </w:r>
      <w:r w:rsidR="0045297D" w:rsidRPr="004D4F1B">
        <w:rPr>
          <w:rFonts w:asciiTheme="minorHAnsi" w:hAnsiTheme="minorHAnsi" w:cstheme="minorHAnsi"/>
        </w:rPr>
        <w:t>Dr. S</w:t>
      </w:r>
      <w:r w:rsidR="00D50D75" w:rsidRPr="004D4F1B">
        <w:rPr>
          <w:rFonts w:asciiTheme="minorHAnsi" w:hAnsiTheme="minorHAnsi" w:cstheme="minorHAnsi"/>
        </w:rPr>
        <w:t>amuels</w:t>
      </w:r>
      <w:r w:rsidR="00A517F9" w:rsidRPr="004D4F1B">
        <w:rPr>
          <w:rFonts w:asciiTheme="minorHAnsi" w:hAnsiTheme="minorHAnsi" w:cstheme="minorHAnsi"/>
        </w:rPr>
        <w:t xml:space="preserve"> diagnosed sprain of other parts of lumbar spine and pelvis; sprain of sacroiliac joint; sprain of ligaments of lumbar, thoracic, and cervical spine; lumbago; pain in thoracic spine; cervicalgia; muscle spasm of back; and right knee pain.</w:t>
      </w:r>
      <w:r w:rsidR="00D50D75" w:rsidRPr="004D4F1B">
        <w:rPr>
          <w:rFonts w:asciiTheme="minorHAnsi" w:hAnsiTheme="minorHAnsi" w:cstheme="minorHAnsi"/>
        </w:rPr>
        <w:t xml:space="preserve"> Dr. Samuels</w:t>
      </w:r>
      <w:r w:rsidR="007B2613" w:rsidRPr="004D4F1B">
        <w:rPr>
          <w:rFonts w:asciiTheme="minorHAnsi" w:hAnsiTheme="minorHAnsi" w:cstheme="minorHAnsi"/>
        </w:rPr>
        <w:t xml:space="preserve"> recommended a treatment plan of three visits per week with re-evaluation in 4/-6 weeks.</w:t>
      </w:r>
      <w:r w:rsidR="0037472B" w:rsidRPr="004D4F1B">
        <w:rPr>
          <w:rFonts w:asciiTheme="minorHAnsi" w:hAnsiTheme="minorHAnsi" w:cstheme="minorHAnsi"/>
        </w:rPr>
        <w:t xml:space="preserve"> Mr. </w:t>
      </w:r>
      <w:r w:rsidR="00D50D75" w:rsidRPr="004D4F1B">
        <w:rPr>
          <w:rFonts w:asciiTheme="minorHAnsi" w:hAnsiTheme="minorHAnsi" w:cstheme="minorHAnsi"/>
        </w:rPr>
        <w:t>Smith</w:t>
      </w:r>
      <w:r w:rsidR="0037472B" w:rsidRPr="004D4F1B">
        <w:rPr>
          <w:rFonts w:asciiTheme="minorHAnsi" w:hAnsiTheme="minorHAnsi" w:cstheme="minorHAnsi"/>
        </w:rPr>
        <w:t xml:space="preserve"> returned f</w:t>
      </w:r>
      <w:r w:rsidR="000B2097" w:rsidRPr="004D4F1B">
        <w:rPr>
          <w:rFonts w:asciiTheme="minorHAnsi" w:hAnsiTheme="minorHAnsi" w:cstheme="minorHAnsi"/>
        </w:rPr>
        <w:t>or</w:t>
      </w:r>
      <w:r w:rsidR="0037472B" w:rsidRPr="004D4F1B">
        <w:rPr>
          <w:rFonts w:asciiTheme="minorHAnsi" w:hAnsiTheme="minorHAnsi" w:cstheme="minorHAnsi"/>
        </w:rPr>
        <w:t xml:space="preserve"> chiropractic treatments on 12/10/2020, 12/11/2020, 12/14/2020, 12/16/2020, 12/17/2020, 12/18/2020, 12/21/2020, 12/22/2020, 12/23/2020, 12/28/2020, 12/29/2020, 12/30/2020, 1/4/2021, 1/5/2021, 1/6/2021, 1/7/2021, 1/11/2021, 1/12/2021, 1/13/2021, 1/14/2021, 1/18/2021</w:t>
      </w:r>
      <w:r w:rsidR="00252E93" w:rsidRPr="004D4F1B">
        <w:rPr>
          <w:rFonts w:asciiTheme="minorHAnsi" w:hAnsiTheme="minorHAnsi" w:cstheme="minorHAnsi"/>
        </w:rPr>
        <w:t>, 2/3/2021, 2/9/2021, 2/10/2021, 2/17/2021, 2/18/2021,  and 3/15/2021</w:t>
      </w:r>
      <w:r w:rsidR="000B2097" w:rsidRPr="004D4F1B">
        <w:rPr>
          <w:rFonts w:asciiTheme="minorHAnsi" w:hAnsiTheme="minorHAnsi" w:cstheme="minorHAnsi"/>
        </w:rPr>
        <w:t xml:space="preserve"> for which no treatment notes were submitted for review</w:t>
      </w:r>
      <w:r w:rsidR="0037472B" w:rsidRPr="004D4F1B">
        <w:rPr>
          <w:rFonts w:asciiTheme="minorHAnsi" w:hAnsiTheme="minorHAnsi" w:cstheme="minorHAnsi"/>
        </w:rPr>
        <w:t>.</w:t>
      </w:r>
    </w:p>
    <w:p w14:paraId="31EEDB13" w14:textId="3357300F" w:rsidR="00382733" w:rsidRPr="004D4F1B" w:rsidRDefault="00382733" w:rsidP="000E6709">
      <w:pPr>
        <w:spacing w:after="0"/>
        <w:rPr>
          <w:rFonts w:asciiTheme="minorHAnsi" w:hAnsiTheme="minorHAnsi" w:cstheme="minorHAnsi"/>
        </w:rPr>
      </w:pPr>
    </w:p>
    <w:p w14:paraId="32DB8638" w14:textId="14EAA7B0" w:rsidR="00382733" w:rsidRPr="004D4F1B" w:rsidRDefault="00382733" w:rsidP="000E6709">
      <w:pPr>
        <w:spacing w:after="0"/>
        <w:rPr>
          <w:rFonts w:asciiTheme="minorHAnsi" w:hAnsiTheme="minorHAnsi" w:cstheme="minorHAnsi"/>
        </w:rPr>
      </w:pPr>
      <w:r w:rsidRPr="004D4F1B">
        <w:rPr>
          <w:rFonts w:asciiTheme="minorHAnsi" w:hAnsiTheme="minorHAnsi" w:cstheme="minorHAnsi"/>
        </w:rPr>
        <w:t xml:space="preserve">On 12/15/2020 Mr. </w:t>
      </w:r>
      <w:r w:rsidR="00D50D75" w:rsidRPr="004D4F1B">
        <w:rPr>
          <w:rFonts w:asciiTheme="minorHAnsi" w:hAnsiTheme="minorHAnsi" w:cstheme="minorHAnsi"/>
        </w:rPr>
        <w:t>Smith</w:t>
      </w:r>
      <w:r w:rsidRPr="004D4F1B">
        <w:rPr>
          <w:rFonts w:asciiTheme="minorHAnsi" w:hAnsiTheme="minorHAnsi" w:cstheme="minorHAnsi"/>
        </w:rPr>
        <w:t xml:space="preserve">’s vehicle was assessed for damages by Property Damage Appraisers.  According to the report Mr. </w:t>
      </w:r>
      <w:r w:rsidR="00D50D75" w:rsidRPr="004D4F1B">
        <w:rPr>
          <w:rFonts w:asciiTheme="minorHAnsi" w:hAnsiTheme="minorHAnsi" w:cstheme="minorHAnsi"/>
        </w:rPr>
        <w:t>Smith’s 2016</w:t>
      </w:r>
      <w:r w:rsidRPr="004D4F1B">
        <w:rPr>
          <w:rFonts w:asciiTheme="minorHAnsi" w:hAnsiTheme="minorHAnsi" w:cstheme="minorHAnsi"/>
        </w:rPr>
        <w:t xml:space="preserve"> Nissan Rogue was found to be a total loss </w:t>
      </w:r>
      <w:r w:rsidR="003C453D" w:rsidRPr="004D4F1B">
        <w:rPr>
          <w:rFonts w:asciiTheme="minorHAnsi" w:hAnsiTheme="minorHAnsi" w:cstheme="minorHAnsi"/>
        </w:rPr>
        <w:t>due to inter</w:t>
      </w:r>
      <w:r w:rsidR="000B2097" w:rsidRPr="004D4F1B">
        <w:rPr>
          <w:rFonts w:asciiTheme="minorHAnsi" w:hAnsiTheme="minorHAnsi" w:cstheme="minorHAnsi"/>
        </w:rPr>
        <w:t>nal</w:t>
      </w:r>
      <w:r w:rsidR="003C453D" w:rsidRPr="004D4F1B">
        <w:rPr>
          <w:rFonts w:asciiTheme="minorHAnsi" w:hAnsiTheme="minorHAnsi" w:cstheme="minorHAnsi"/>
        </w:rPr>
        <w:t xml:space="preserve"> damage beyond the rear end of the vehicle </w:t>
      </w:r>
      <w:r w:rsidRPr="004D4F1B">
        <w:rPr>
          <w:rFonts w:asciiTheme="minorHAnsi" w:hAnsiTheme="minorHAnsi" w:cstheme="minorHAnsi"/>
        </w:rPr>
        <w:t>with total for repairs calculated to be $</w:t>
      </w:r>
      <w:r w:rsidR="008673CF" w:rsidRPr="004D4F1B">
        <w:rPr>
          <w:rFonts w:asciiTheme="minorHAnsi" w:hAnsiTheme="minorHAnsi" w:cstheme="minorHAnsi"/>
        </w:rPr>
        <w:t>7</w:t>
      </w:r>
      <w:r w:rsidRPr="004D4F1B">
        <w:rPr>
          <w:rFonts w:asciiTheme="minorHAnsi" w:hAnsiTheme="minorHAnsi" w:cstheme="minorHAnsi"/>
        </w:rPr>
        <w:t>,</w:t>
      </w:r>
      <w:r w:rsidR="008673CF" w:rsidRPr="004D4F1B">
        <w:rPr>
          <w:rFonts w:asciiTheme="minorHAnsi" w:hAnsiTheme="minorHAnsi" w:cstheme="minorHAnsi"/>
        </w:rPr>
        <w:t>345</w:t>
      </w:r>
      <w:r w:rsidRPr="004D4F1B">
        <w:rPr>
          <w:rFonts w:asciiTheme="minorHAnsi" w:hAnsiTheme="minorHAnsi" w:cstheme="minorHAnsi"/>
        </w:rPr>
        <w:t>.</w:t>
      </w:r>
      <w:r w:rsidR="008673CF" w:rsidRPr="004D4F1B">
        <w:rPr>
          <w:rFonts w:asciiTheme="minorHAnsi" w:hAnsiTheme="minorHAnsi" w:cstheme="minorHAnsi"/>
        </w:rPr>
        <w:t>49</w:t>
      </w:r>
      <w:r w:rsidRPr="004D4F1B">
        <w:rPr>
          <w:rFonts w:asciiTheme="minorHAnsi" w:hAnsiTheme="minorHAnsi" w:cstheme="minorHAnsi"/>
        </w:rPr>
        <w:t>.</w:t>
      </w:r>
    </w:p>
    <w:p w14:paraId="72AB165E" w14:textId="288616E6" w:rsidR="008673CF" w:rsidRPr="004D4F1B" w:rsidRDefault="008673CF" w:rsidP="000E6709">
      <w:pPr>
        <w:spacing w:after="0"/>
        <w:rPr>
          <w:rFonts w:asciiTheme="minorHAnsi" w:hAnsiTheme="minorHAnsi" w:cstheme="minorHAnsi"/>
        </w:rPr>
      </w:pPr>
    </w:p>
    <w:p w14:paraId="3B294E0C" w14:textId="1C9AA275" w:rsidR="008673CF" w:rsidRPr="004D4F1B" w:rsidRDefault="008673CF" w:rsidP="000E6709">
      <w:pPr>
        <w:spacing w:after="0"/>
        <w:rPr>
          <w:rFonts w:asciiTheme="minorHAnsi" w:hAnsiTheme="minorHAnsi" w:cstheme="minorHAnsi"/>
        </w:rPr>
      </w:pPr>
      <w:r w:rsidRPr="004D4F1B">
        <w:rPr>
          <w:rFonts w:asciiTheme="minorHAnsi" w:hAnsiTheme="minorHAnsi" w:cstheme="minorHAnsi"/>
          <w:noProof/>
        </w:rPr>
        <w:drawing>
          <wp:inline distT="0" distB="0" distL="0" distR="0" wp14:anchorId="73571A53" wp14:editId="24CF2C27">
            <wp:extent cx="1876245" cy="141222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9140" cy="1429460"/>
                    </a:xfrm>
                    <a:prstGeom prst="rect">
                      <a:avLst/>
                    </a:prstGeom>
                  </pic:spPr>
                </pic:pic>
              </a:graphicData>
            </a:graphic>
          </wp:inline>
        </w:drawing>
      </w:r>
    </w:p>
    <w:p w14:paraId="6BC6F6A2" w14:textId="77777777" w:rsidR="0045297D" w:rsidRPr="004D4F1B" w:rsidRDefault="0045297D" w:rsidP="000E6709">
      <w:pPr>
        <w:spacing w:after="0"/>
        <w:rPr>
          <w:rFonts w:asciiTheme="minorHAnsi" w:hAnsiTheme="minorHAnsi" w:cstheme="minorHAnsi"/>
        </w:rPr>
      </w:pPr>
    </w:p>
    <w:p w14:paraId="4AF0970B" w14:textId="6CABEB66" w:rsidR="0045297D" w:rsidRPr="004D4F1B" w:rsidRDefault="0045297D" w:rsidP="000E6709">
      <w:pPr>
        <w:spacing w:after="0"/>
        <w:rPr>
          <w:rFonts w:asciiTheme="minorHAnsi" w:hAnsiTheme="minorHAnsi" w:cstheme="minorHAnsi"/>
        </w:rPr>
      </w:pPr>
      <w:r w:rsidRPr="004D4F1B">
        <w:rPr>
          <w:rFonts w:asciiTheme="minorHAnsi" w:hAnsiTheme="minorHAnsi" w:cstheme="minorHAnsi"/>
        </w:rPr>
        <w:t xml:space="preserve">Mr. </w:t>
      </w:r>
      <w:r w:rsidR="00D50D75" w:rsidRPr="004D4F1B">
        <w:rPr>
          <w:rFonts w:asciiTheme="minorHAnsi" w:hAnsiTheme="minorHAnsi" w:cstheme="minorHAnsi"/>
        </w:rPr>
        <w:t>Smith</w:t>
      </w:r>
      <w:r w:rsidRPr="004D4F1B">
        <w:rPr>
          <w:rFonts w:asciiTheme="minorHAnsi" w:hAnsiTheme="minorHAnsi" w:cstheme="minorHAnsi"/>
        </w:rPr>
        <w:t xml:space="preserve"> had</w:t>
      </w:r>
      <w:r w:rsidR="000174FB" w:rsidRPr="004D4F1B">
        <w:rPr>
          <w:rFonts w:asciiTheme="minorHAnsi" w:hAnsiTheme="minorHAnsi" w:cstheme="minorHAnsi"/>
        </w:rPr>
        <w:t xml:space="preserve"> a final chiropractic visit on 2/18</w:t>
      </w:r>
      <w:r w:rsidRPr="004D4F1B">
        <w:rPr>
          <w:rFonts w:asciiTheme="minorHAnsi" w:hAnsiTheme="minorHAnsi" w:cstheme="minorHAnsi"/>
        </w:rPr>
        <w:t>/2021 at which time Dr. S</w:t>
      </w:r>
      <w:r w:rsidR="00D50D75" w:rsidRPr="004D4F1B">
        <w:rPr>
          <w:rFonts w:asciiTheme="minorHAnsi" w:hAnsiTheme="minorHAnsi" w:cstheme="minorHAnsi"/>
        </w:rPr>
        <w:t>amuels</w:t>
      </w:r>
      <w:r w:rsidRPr="004D4F1B">
        <w:rPr>
          <w:rFonts w:asciiTheme="minorHAnsi" w:hAnsiTheme="minorHAnsi" w:cstheme="minorHAnsi"/>
        </w:rPr>
        <w:t xml:space="preserve"> continued with the same diagnoses and noted that Mr. </w:t>
      </w:r>
      <w:r w:rsidR="00D50D75" w:rsidRPr="004D4F1B">
        <w:rPr>
          <w:rFonts w:asciiTheme="minorHAnsi" w:hAnsiTheme="minorHAnsi" w:cstheme="minorHAnsi"/>
        </w:rPr>
        <w:t>Smith</w:t>
      </w:r>
      <w:r w:rsidRPr="004D4F1B">
        <w:rPr>
          <w:rFonts w:asciiTheme="minorHAnsi" w:hAnsiTheme="minorHAnsi" w:cstheme="minorHAnsi"/>
        </w:rPr>
        <w:t xml:space="preserve">’s response to conservative therapy and treatment had been consistent and encouraging in view of the severity of his condition and stated that Mr. </w:t>
      </w:r>
      <w:r w:rsidR="00D50D75" w:rsidRPr="004D4F1B">
        <w:rPr>
          <w:rFonts w:asciiTheme="minorHAnsi" w:hAnsiTheme="minorHAnsi" w:cstheme="minorHAnsi"/>
        </w:rPr>
        <w:t>Smith</w:t>
      </w:r>
      <w:r w:rsidRPr="004D4F1B">
        <w:rPr>
          <w:rFonts w:asciiTheme="minorHAnsi" w:hAnsiTheme="minorHAnsi" w:cstheme="minorHAnsi"/>
        </w:rPr>
        <w:t xml:space="preserve"> had reached maximum medi</w:t>
      </w:r>
      <w:r w:rsidR="00D50D75" w:rsidRPr="004D4F1B">
        <w:rPr>
          <w:rFonts w:asciiTheme="minorHAnsi" w:hAnsiTheme="minorHAnsi" w:cstheme="minorHAnsi"/>
        </w:rPr>
        <w:t>cal improvement. Dr. Samuels</w:t>
      </w:r>
      <w:r w:rsidRPr="004D4F1B">
        <w:rPr>
          <w:rFonts w:asciiTheme="minorHAnsi" w:hAnsiTheme="minorHAnsi" w:cstheme="minorHAnsi"/>
        </w:rPr>
        <w:t xml:space="preserve"> reviewed cervical and </w:t>
      </w:r>
      <w:r w:rsidR="00EE0BF0" w:rsidRPr="004D4F1B">
        <w:rPr>
          <w:rFonts w:asciiTheme="minorHAnsi" w:hAnsiTheme="minorHAnsi" w:cstheme="minorHAnsi"/>
        </w:rPr>
        <w:t xml:space="preserve">right </w:t>
      </w:r>
      <w:r w:rsidRPr="004D4F1B">
        <w:rPr>
          <w:rFonts w:asciiTheme="minorHAnsi" w:hAnsiTheme="minorHAnsi" w:cstheme="minorHAnsi"/>
        </w:rPr>
        <w:t xml:space="preserve">knee MRI findings and noted no reason to expect any major change in Mr. </w:t>
      </w:r>
      <w:r w:rsidR="00D50D75" w:rsidRPr="004D4F1B">
        <w:rPr>
          <w:rFonts w:asciiTheme="minorHAnsi" w:hAnsiTheme="minorHAnsi" w:cstheme="minorHAnsi"/>
        </w:rPr>
        <w:t>Smith</w:t>
      </w:r>
      <w:r w:rsidRPr="004D4F1B">
        <w:rPr>
          <w:rFonts w:asciiTheme="minorHAnsi" w:hAnsiTheme="minorHAnsi" w:cstheme="minorHAnsi"/>
        </w:rPr>
        <w:t>’s clinical picture in the immediate future and recommended that he consult with an orthopedic physician due to his continued pain and positi</w:t>
      </w:r>
      <w:r w:rsidR="00D50D75" w:rsidRPr="004D4F1B">
        <w:rPr>
          <w:rFonts w:asciiTheme="minorHAnsi" w:hAnsiTheme="minorHAnsi" w:cstheme="minorHAnsi"/>
        </w:rPr>
        <w:t>ve MRI findings. Dr. Samuels</w:t>
      </w:r>
      <w:r w:rsidRPr="004D4F1B">
        <w:rPr>
          <w:rFonts w:asciiTheme="minorHAnsi" w:hAnsiTheme="minorHAnsi" w:cstheme="minorHAnsi"/>
        </w:rPr>
        <w:t xml:space="preserve"> recommended Mr. </w:t>
      </w:r>
      <w:r w:rsidR="00D50D75" w:rsidRPr="004D4F1B">
        <w:rPr>
          <w:rFonts w:asciiTheme="minorHAnsi" w:hAnsiTheme="minorHAnsi" w:cstheme="minorHAnsi"/>
        </w:rPr>
        <w:t>Smith</w:t>
      </w:r>
      <w:r w:rsidRPr="004D4F1B">
        <w:rPr>
          <w:rFonts w:asciiTheme="minorHAnsi" w:hAnsiTheme="minorHAnsi" w:cstheme="minorHAnsi"/>
        </w:rPr>
        <w:t xml:space="preserve"> continue using ice packs and avoid any and all heavy lifting and return for supportive and therapeutic care two times per month for chiropractic manipulation and once monthly for deep tissue massage.</w:t>
      </w:r>
    </w:p>
    <w:p w14:paraId="3729E8C2" w14:textId="77777777" w:rsidR="009562DE" w:rsidRPr="004D4F1B" w:rsidRDefault="009562DE" w:rsidP="000E6709">
      <w:pPr>
        <w:spacing w:after="0"/>
        <w:rPr>
          <w:rFonts w:asciiTheme="minorHAnsi" w:hAnsiTheme="minorHAnsi" w:cstheme="minorHAnsi"/>
        </w:rPr>
      </w:pPr>
    </w:p>
    <w:p w14:paraId="5DD32075" w14:textId="2751DC6F" w:rsidR="009562DE" w:rsidRPr="004D4F1B" w:rsidRDefault="009562DE" w:rsidP="000E6709">
      <w:pPr>
        <w:spacing w:after="0"/>
        <w:rPr>
          <w:rFonts w:asciiTheme="minorHAnsi" w:hAnsiTheme="minorHAnsi" w:cstheme="minorHAnsi"/>
          <w:b/>
          <w:bCs/>
        </w:rPr>
      </w:pPr>
      <w:r w:rsidRPr="004D4F1B">
        <w:rPr>
          <w:rFonts w:asciiTheme="minorHAnsi" w:hAnsiTheme="minorHAnsi" w:cstheme="minorHAnsi"/>
        </w:rPr>
        <w:t xml:space="preserve">Mr. </w:t>
      </w:r>
      <w:r w:rsidR="00D50D75" w:rsidRPr="004D4F1B">
        <w:rPr>
          <w:rFonts w:asciiTheme="minorHAnsi" w:hAnsiTheme="minorHAnsi" w:cstheme="minorHAnsi"/>
        </w:rPr>
        <w:t>Smith</w:t>
      </w:r>
      <w:r w:rsidRPr="004D4F1B">
        <w:rPr>
          <w:rFonts w:asciiTheme="minorHAnsi" w:hAnsiTheme="minorHAnsi" w:cstheme="minorHAnsi"/>
        </w:rPr>
        <w:t xml:space="preserve"> had a </w:t>
      </w:r>
      <w:r w:rsidRPr="004D4F1B">
        <w:rPr>
          <w:rFonts w:asciiTheme="minorHAnsi" w:hAnsiTheme="minorHAnsi" w:cstheme="minorHAnsi"/>
          <w:bCs/>
        </w:rPr>
        <w:t>cervical spine MRI on 1/27/2021 that revealed disc bulging at C3-C4; disc bulging at C4-C5 with foraminal stenosis; grad</w:t>
      </w:r>
      <w:r w:rsidR="00B32A0D" w:rsidRPr="004D4F1B">
        <w:rPr>
          <w:rFonts w:asciiTheme="minorHAnsi" w:hAnsiTheme="minorHAnsi" w:cstheme="minorHAnsi"/>
          <w:bCs/>
        </w:rPr>
        <w:t>e</w:t>
      </w:r>
      <w:r w:rsidRPr="004D4F1B">
        <w:rPr>
          <w:rFonts w:asciiTheme="minorHAnsi" w:hAnsiTheme="minorHAnsi" w:cstheme="minorHAnsi"/>
          <w:bCs/>
        </w:rPr>
        <w:t xml:space="preserve"> 1 retrolisthesis with disc herniation at C5-C6; grade 1 anterolisthesis with disc bulging at C6-C7; and disc bulging with mild foraminal stenosis at C7-T1.</w:t>
      </w:r>
      <w:r w:rsidR="00B32A0D" w:rsidRPr="004D4F1B">
        <w:rPr>
          <w:rFonts w:asciiTheme="minorHAnsi" w:hAnsiTheme="minorHAnsi" w:cstheme="minorHAnsi"/>
          <w:bCs/>
        </w:rPr>
        <w:t xml:space="preserve"> A right knee MRI revealed diffuse tearing and resorption of the medial meniscus, anterior cruciate ligament tearing, moderate to large joint effusion, and small posteromedial Baker’s cyst.</w:t>
      </w:r>
    </w:p>
    <w:p w14:paraId="53B81937" w14:textId="77777777" w:rsidR="00A57427" w:rsidRPr="004D4F1B" w:rsidRDefault="00A57427" w:rsidP="000E6709">
      <w:pPr>
        <w:spacing w:after="0"/>
        <w:rPr>
          <w:rFonts w:asciiTheme="minorHAnsi" w:hAnsiTheme="minorHAnsi" w:cstheme="minorHAnsi"/>
        </w:rPr>
      </w:pPr>
    </w:p>
    <w:p w14:paraId="58AC3A4E" w14:textId="3ABF5E2A" w:rsidR="00A57427" w:rsidRPr="004D4F1B" w:rsidRDefault="00A57427" w:rsidP="000E6709">
      <w:pPr>
        <w:spacing w:after="0"/>
        <w:rPr>
          <w:rFonts w:asciiTheme="minorHAnsi" w:hAnsiTheme="minorHAnsi" w:cstheme="minorHAnsi"/>
        </w:rPr>
      </w:pPr>
      <w:r w:rsidRPr="004D4F1B">
        <w:rPr>
          <w:rFonts w:asciiTheme="minorHAnsi" w:hAnsiTheme="minorHAnsi" w:cstheme="minorHAnsi"/>
        </w:rPr>
        <w:t xml:space="preserve">On 1/28/2021 Mr. </w:t>
      </w:r>
      <w:r w:rsidR="00D50D75" w:rsidRPr="004D4F1B">
        <w:rPr>
          <w:rFonts w:asciiTheme="minorHAnsi" w:hAnsiTheme="minorHAnsi" w:cstheme="minorHAnsi"/>
        </w:rPr>
        <w:t>Smith</w:t>
      </w:r>
      <w:r w:rsidRPr="004D4F1B">
        <w:rPr>
          <w:rFonts w:asciiTheme="minorHAnsi" w:hAnsiTheme="minorHAnsi" w:cstheme="minorHAnsi"/>
        </w:rPr>
        <w:t xml:space="preserve"> was evaluated </w:t>
      </w:r>
      <w:r w:rsidR="008E5AB9" w:rsidRPr="004D4F1B">
        <w:rPr>
          <w:rFonts w:asciiTheme="minorHAnsi" w:hAnsiTheme="minorHAnsi" w:cstheme="minorHAnsi"/>
        </w:rPr>
        <w:t xml:space="preserve">by </w:t>
      </w:r>
      <w:r w:rsidR="00D50D75" w:rsidRPr="004D4F1B">
        <w:rPr>
          <w:rFonts w:asciiTheme="minorHAnsi" w:hAnsiTheme="minorHAnsi" w:cstheme="minorHAnsi"/>
        </w:rPr>
        <w:t>Deborah Lake NP</w:t>
      </w:r>
      <w:r w:rsidR="00C4063A" w:rsidRPr="004D4F1B">
        <w:rPr>
          <w:rFonts w:asciiTheme="minorHAnsi" w:hAnsiTheme="minorHAnsi" w:cstheme="minorHAnsi"/>
        </w:rPr>
        <w:t xml:space="preserve"> </w:t>
      </w:r>
      <w:r w:rsidR="00E977C9" w:rsidRPr="004D4F1B">
        <w:rPr>
          <w:rFonts w:asciiTheme="minorHAnsi" w:hAnsiTheme="minorHAnsi" w:cstheme="minorHAnsi"/>
        </w:rPr>
        <w:t>at Orthopedic</w:t>
      </w:r>
      <w:r w:rsidRPr="004D4F1B">
        <w:rPr>
          <w:rFonts w:asciiTheme="minorHAnsi" w:hAnsiTheme="minorHAnsi" w:cstheme="minorHAnsi"/>
        </w:rPr>
        <w:t xml:space="preserve"> Spine for neck pain.</w:t>
      </w:r>
      <w:r w:rsidR="008E5AB9" w:rsidRPr="004D4F1B">
        <w:rPr>
          <w:rFonts w:asciiTheme="minorHAnsi" w:hAnsiTheme="minorHAnsi" w:cstheme="minorHAnsi"/>
        </w:rPr>
        <w:t xml:space="preserve"> On exam </w:t>
      </w:r>
      <w:r w:rsidR="000174FB" w:rsidRPr="004D4F1B">
        <w:rPr>
          <w:rFonts w:asciiTheme="minorHAnsi" w:hAnsiTheme="minorHAnsi" w:cstheme="minorHAnsi"/>
        </w:rPr>
        <w:t>NP</w:t>
      </w:r>
      <w:r w:rsidR="00D50D75" w:rsidRPr="004D4F1B">
        <w:rPr>
          <w:rFonts w:asciiTheme="minorHAnsi" w:hAnsiTheme="minorHAnsi" w:cstheme="minorHAnsi"/>
        </w:rPr>
        <w:t xml:space="preserve"> Lake </w:t>
      </w:r>
      <w:r w:rsidR="008E5AB9" w:rsidRPr="004D4F1B">
        <w:rPr>
          <w:rFonts w:asciiTheme="minorHAnsi" w:hAnsiTheme="minorHAnsi" w:cstheme="minorHAnsi"/>
        </w:rPr>
        <w:t>noted left and right paraspinal musculature tenderness at the neck and lower back and no cervical</w:t>
      </w:r>
      <w:r w:rsidR="00D50D75" w:rsidRPr="004D4F1B">
        <w:rPr>
          <w:rFonts w:asciiTheme="minorHAnsi" w:hAnsiTheme="minorHAnsi" w:cstheme="minorHAnsi"/>
        </w:rPr>
        <w:t xml:space="preserve"> bony step-off. NP Lake</w:t>
      </w:r>
      <w:r w:rsidR="008E5AB9" w:rsidRPr="004D4F1B">
        <w:rPr>
          <w:rFonts w:asciiTheme="minorHAnsi" w:hAnsiTheme="minorHAnsi" w:cstheme="minorHAnsi"/>
        </w:rPr>
        <w:t xml:space="preserve"> noted a negative cervical compression test and positive facet loading test and limited range of motion to the cervical and lumbar spine. </w:t>
      </w:r>
      <w:r w:rsidR="00D50D75" w:rsidRPr="004D4F1B">
        <w:rPr>
          <w:rFonts w:asciiTheme="minorHAnsi" w:hAnsiTheme="minorHAnsi" w:cstheme="minorHAnsi"/>
        </w:rPr>
        <w:t>NP Lake</w:t>
      </w:r>
      <w:r w:rsidR="00C4063A" w:rsidRPr="004D4F1B">
        <w:rPr>
          <w:rFonts w:asciiTheme="minorHAnsi" w:hAnsiTheme="minorHAnsi" w:cstheme="minorHAnsi"/>
        </w:rPr>
        <w:t xml:space="preserve"> </w:t>
      </w:r>
      <w:r w:rsidR="008E5AB9" w:rsidRPr="004D4F1B">
        <w:rPr>
          <w:rFonts w:asciiTheme="minorHAnsi" w:hAnsiTheme="minorHAnsi" w:cstheme="minorHAnsi"/>
        </w:rPr>
        <w:t xml:space="preserve">noted normal strength, reflexes, and sensation to the upper and lower extremities except for some hyperesthesia in C6 and L4 </w:t>
      </w:r>
      <w:r w:rsidR="00956CC7" w:rsidRPr="004D4F1B">
        <w:rPr>
          <w:rFonts w:asciiTheme="minorHAnsi" w:hAnsiTheme="minorHAnsi" w:cstheme="minorHAnsi"/>
        </w:rPr>
        <w:lastRenderedPageBreak/>
        <w:t>dermatomes</w:t>
      </w:r>
      <w:r w:rsidR="008E5AB9" w:rsidRPr="004D4F1B">
        <w:rPr>
          <w:rFonts w:asciiTheme="minorHAnsi" w:hAnsiTheme="minorHAnsi" w:cstheme="minorHAnsi"/>
        </w:rPr>
        <w:t xml:space="preserve">. </w:t>
      </w:r>
      <w:r w:rsidR="00D50D75" w:rsidRPr="004D4F1B">
        <w:rPr>
          <w:rFonts w:asciiTheme="minorHAnsi" w:hAnsiTheme="minorHAnsi" w:cstheme="minorHAnsi"/>
        </w:rPr>
        <w:t>NP Lake</w:t>
      </w:r>
      <w:r w:rsidR="00C4063A" w:rsidRPr="004D4F1B">
        <w:rPr>
          <w:rFonts w:asciiTheme="minorHAnsi" w:hAnsiTheme="minorHAnsi" w:cstheme="minorHAnsi"/>
        </w:rPr>
        <w:t xml:space="preserve"> </w:t>
      </w:r>
      <w:r w:rsidR="008E5AB9" w:rsidRPr="004D4F1B">
        <w:rPr>
          <w:rFonts w:asciiTheme="minorHAnsi" w:hAnsiTheme="minorHAnsi" w:cstheme="minorHAnsi"/>
        </w:rPr>
        <w:t xml:space="preserve">noted right knee patellar tenderness, swelling, and warmth with limited range of motion due to pain. </w:t>
      </w:r>
      <w:r w:rsidR="00D50D75" w:rsidRPr="004D4F1B">
        <w:rPr>
          <w:rFonts w:asciiTheme="minorHAnsi" w:hAnsiTheme="minorHAnsi" w:cstheme="minorHAnsi"/>
        </w:rPr>
        <w:t>NP Lake</w:t>
      </w:r>
      <w:r w:rsidR="00C4063A" w:rsidRPr="004D4F1B">
        <w:rPr>
          <w:rFonts w:asciiTheme="minorHAnsi" w:hAnsiTheme="minorHAnsi" w:cstheme="minorHAnsi"/>
        </w:rPr>
        <w:t xml:space="preserve"> </w:t>
      </w:r>
      <w:r w:rsidR="008E5AB9" w:rsidRPr="004D4F1B">
        <w:rPr>
          <w:rFonts w:asciiTheme="minorHAnsi" w:hAnsiTheme="minorHAnsi" w:cstheme="minorHAnsi"/>
        </w:rPr>
        <w:t xml:space="preserve">reviewed the MRIs of the cervical spine and right knee diagnosing cervicalgia with radiculopathy and recommended Acetaminophen for pain and stated </w:t>
      </w:r>
      <w:r w:rsidR="001533A0" w:rsidRPr="004D4F1B">
        <w:rPr>
          <w:rFonts w:asciiTheme="minorHAnsi" w:hAnsiTheme="minorHAnsi" w:cstheme="minorHAnsi"/>
        </w:rPr>
        <w:t xml:space="preserve">it should improve in 4-6 weeks and to continue chiropractic therapy.  </w:t>
      </w:r>
      <w:r w:rsidR="00D50D75" w:rsidRPr="004D4F1B">
        <w:rPr>
          <w:rFonts w:asciiTheme="minorHAnsi" w:hAnsiTheme="minorHAnsi" w:cstheme="minorHAnsi"/>
        </w:rPr>
        <w:t>NP Lake</w:t>
      </w:r>
      <w:r w:rsidR="00C4063A" w:rsidRPr="004D4F1B">
        <w:rPr>
          <w:rFonts w:asciiTheme="minorHAnsi" w:hAnsiTheme="minorHAnsi" w:cstheme="minorHAnsi"/>
        </w:rPr>
        <w:t xml:space="preserve"> </w:t>
      </w:r>
      <w:r w:rsidR="001533A0" w:rsidRPr="004D4F1B">
        <w:rPr>
          <w:rFonts w:asciiTheme="minorHAnsi" w:hAnsiTheme="minorHAnsi" w:cstheme="minorHAnsi"/>
        </w:rPr>
        <w:t xml:space="preserve">listed surgical options and alternatives of epidural steroid injection, medial branch block, and radiofrequency neurotomy. </w:t>
      </w:r>
      <w:r w:rsidR="00D50D75" w:rsidRPr="004D4F1B">
        <w:rPr>
          <w:rFonts w:asciiTheme="minorHAnsi" w:hAnsiTheme="minorHAnsi" w:cstheme="minorHAnsi"/>
        </w:rPr>
        <w:t>NP Lake</w:t>
      </w:r>
      <w:r w:rsidR="00C4063A" w:rsidRPr="004D4F1B">
        <w:rPr>
          <w:rFonts w:asciiTheme="minorHAnsi" w:hAnsiTheme="minorHAnsi" w:cstheme="minorHAnsi"/>
        </w:rPr>
        <w:t xml:space="preserve"> </w:t>
      </w:r>
      <w:r w:rsidR="001533A0" w:rsidRPr="004D4F1B">
        <w:rPr>
          <w:rFonts w:asciiTheme="minorHAnsi" w:hAnsiTheme="minorHAnsi" w:cstheme="minorHAnsi"/>
        </w:rPr>
        <w:t xml:space="preserve">diagnosed low back pain with radiculopathy and recommended Acetaminophen for pain and additional possible therapy such as NSAIDs, epidural steroid injection, facet joint injections, medial branch block, and radiofrequency neurotomy. They agreed that Mr. </w:t>
      </w:r>
      <w:r w:rsidR="00D50D75" w:rsidRPr="004D4F1B">
        <w:rPr>
          <w:rFonts w:asciiTheme="minorHAnsi" w:hAnsiTheme="minorHAnsi" w:cstheme="minorHAnsi"/>
        </w:rPr>
        <w:t>Smith</w:t>
      </w:r>
      <w:r w:rsidR="001533A0" w:rsidRPr="004D4F1B">
        <w:rPr>
          <w:rFonts w:asciiTheme="minorHAnsi" w:hAnsiTheme="minorHAnsi" w:cstheme="minorHAnsi"/>
        </w:rPr>
        <w:t xml:space="preserve"> would have a</w:t>
      </w:r>
      <w:r w:rsidR="00EE0BF0" w:rsidRPr="004D4F1B">
        <w:rPr>
          <w:rFonts w:asciiTheme="minorHAnsi" w:hAnsiTheme="minorHAnsi" w:cstheme="minorHAnsi"/>
        </w:rPr>
        <w:t>n</w:t>
      </w:r>
      <w:r w:rsidR="001533A0" w:rsidRPr="004D4F1B">
        <w:rPr>
          <w:rFonts w:asciiTheme="minorHAnsi" w:hAnsiTheme="minorHAnsi" w:cstheme="minorHAnsi"/>
        </w:rPr>
        <w:t xml:space="preserve"> MRI and continue chiropractic therapy. </w:t>
      </w:r>
      <w:r w:rsidR="00D50D75" w:rsidRPr="004D4F1B">
        <w:rPr>
          <w:rFonts w:asciiTheme="minorHAnsi" w:hAnsiTheme="minorHAnsi" w:cstheme="minorHAnsi"/>
        </w:rPr>
        <w:t>NP Lake</w:t>
      </w:r>
      <w:r w:rsidR="00C4063A" w:rsidRPr="004D4F1B">
        <w:rPr>
          <w:rFonts w:asciiTheme="minorHAnsi" w:hAnsiTheme="minorHAnsi" w:cstheme="minorHAnsi"/>
        </w:rPr>
        <w:t xml:space="preserve"> </w:t>
      </w:r>
      <w:r w:rsidR="001533A0" w:rsidRPr="004D4F1B">
        <w:rPr>
          <w:rFonts w:asciiTheme="minorHAnsi" w:hAnsiTheme="minorHAnsi" w:cstheme="minorHAnsi"/>
        </w:rPr>
        <w:t>diagnosed right knee pain vs. knee sprain with joint effusion and recommended NSAIDs and continue</w:t>
      </w:r>
      <w:r w:rsidR="009D6413" w:rsidRPr="004D4F1B">
        <w:rPr>
          <w:rFonts w:asciiTheme="minorHAnsi" w:hAnsiTheme="minorHAnsi" w:cstheme="minorHAnsi"/>
        </w:rPr>
        <w:t>d</w:t>
      </w:r>
      <w:r w:rsidR="001533A0" w:rsidRPr="004D4F1B">
        <w:rPr>
          <w:rFonts w:asciiTheme="minorHAnsi" w:hAnsiTheme="minorHAnsi" w:cstheme="minorHAnsi"/>
        </w:rPr>
        <w:t xml:space="preserve"> therapy and to follow-up as needed.</w:t>
      </w:r>
    </w:p>
    <w:p w14:paraId="6B3D2530" w14:textId="77777777" w:rsidR="00741A0A" w:rsidRPr="004D4F1B" w:rsidRDefault="00741A0A" w:rsidP="000E6709">
      <w:pPr>
        <w:spacing w:after="0"/>
        <w:rPr>
          <w:rFonts w:asciiTheme="minorHAnsi" w:hAnsiTheme="minorHAnsi" w:cstheme="minorHAnsi"/>
        </w:rPr>
      </w:pPr>
    </w:p>
    <w:p w14:paraId="4A3AF38A" w14:textId="525F276F" w:rsidR="000713FB" w:rsidRPr="004D4F1B" w:rsidRDefault="000713FB" w:rsidP="000E6709">
      <w:pPr>
        <w:spacing w:after="0"/>
        <w:rPr>
          <w:rFonts w:asciiTheme="minorHAnsi" w:hAnsiTheme="minorHAnsi" w:cstheme="minorHAnsi"/>
        </w:rPr>
      </w:pPr>
      <w:r w:rsidRPr="004D4F1B">
        <w:rPr>
          <w:rFonts w:asciiTheme="minorHAnsi" w:hAnsiTheme="minorHAnsi" w:cstheme="minorHAnsi"/>
        </w:rPr>
        <w:t xml:space="preserve">Mr. </w:t>
      </w:r>
      <w:r w:rsidR="00D50D75" w:rsidRPr="004D4F1B">
        <w:rPr>
          <w:rFonts w:asciiTheme="minorHAnsi" w:hAnsiTheme="minorHAnsi" w:cstheme="minorHAnsi"/>
        </w:rPr>
        <w:t>Smith</w:t>
      </w:r>
      <w:r w:rsidRPr="004D4F1B">
        <w:rPr>
          <w:rFonts w:asciiTheme="minorHAnsi" w:hAnsiTheme="minorHAnsi" w:cstheme="minorHAnsi"/>
        </w:rPr>
        <w:t xml:space="preserve"> returned for f</w:t>
      </w:r>
      <w:r w:rsidR="00253353" w:rsidRPr="004D4F1B">
        <w:rPr>
          <w:rFonts w:asciiTheme="minorHAnsi" w:hAnsiTheme="minorHAnsi" w:cstheme="minorHAnsi"/>
        </w:rPr>
        <w:t>oll</w:t>
      </w:r>
      <w:r w:rsidR="00D50D75" w:rsidRPr="004D4F1B">
        <w:rPr>
          <w:rFonts w:asciiTheme="minorHAnsi" w:hAnsiTheme="minorHAnsi" w:cstheme="minorHAnsi"/>
        </w:rPr>
        <w:t>ow-up on 3/26/2</w:t>
      </w:r>
      <w:r w:rsidR="00E977C9" w:rsidRPr="004D4F1B">
        <w:rPr>
          <w:rFonts w:asciiTheme="minorHAnsi" w:hAnsiTheme="minorHAnsi" w:cstheme="minorHAnsi"/>
        </w:rPr>
        <w:t>021 with Randall</w:t>
      </w:r>
      <w:r w:rsidR="00D50D75" w:rsidRPr="004D4F1B">
        <w:rPr>
          <w:rFonts w:asciiTheme="minorHAnsi" w:hAnsiTheme="minorHAnsi" w:cstheme="minorHAnsi"/>
        </w:rPr>
        <w:t xml:space="preserve"> Knox</w:t>
      </w:r>
      <w:r w:rsidR="00E977C9" w:rsidRPr="004D4F1B">
        <w:rPr>
          <w:rFonts w:asciiTheme="minorHAnsi" w:hAnsiTheme="minorHAnsi" w:cstheme="minorHAnsi"/>
        </w:rPr>
        <w:t xml:space="preserve"> MD</w:t>
      </w:r>
      <w:r w:rsidRPr="004D4F1B">
        <w:rPr>
          <w:rFonts w:asciiTheme="minorHAnsi" w:hAnsiTheme="minorHAnsi" w:cstheme="minorHAnsi"/>
        </w:rPr>
        <w:t xml:space="preserve"> after </w:t>
      </w:r>
      <w:r w:rsidR="00EE0BF0" w:rsidRPr="004D4F1B">
        <w:rPr>
          <w:rFonts w:asciiTheme="minorHAnsi" w:hAnsiTheme="minorHAnsi" w:cstheme="minorHAnsi"/>
        </w:rPr>
        <w:t>a</w:t>
      </w:r>
      <w:r w:rsidRPr="004D4F1B">
        <w:rPr>
          <w:rFonts w:asciiTheme="minorHAnsi" w:hAnsiTheme="minorHAnsi" w:cstheme="minorHAnsi"/>
        </w:rPr>
        <w:t xml:space="preserve"> Cortisone injection to his right knee reporting 20% </w:t>
      </w:r>
      <w:r w:rsidR="00D50D75" w:rsidRPr="004D4F1B">
        <w:rPr>
          <w:rFonts w:asciiTheme="minorHAnsi" w:hAnsiTheme="minorHAnsi" w:cstheme="minorHAnsi"/>
        </w:rPr>
        <w:t>improvement. Dr. Knox</w:t>
      </w:r>
      <w:r w:rsidR="00253353" w:rsidRPr="004D4F1B">
        <w:rPr>
          <w:rFonts w:asciiTheme="minorHAnsi" w:hAnsiTheme="minorHAnsi" w:cstheme="minorHAnsi"/>
        </w:rPr>
        <w:t xml:space="preserve"> noted that he had an arthritic knee prior to the accident on 12/8/202</w:t>
      </w:r>
      <w:r w:rsidR="00EE0BF0" w:rsidRPr="004D4F1B">
        <w:rPr>
          <w:rFonts w:asciiTheme="minorHAnsi" w:hAnsiTheme="minorHAnsi" w:cstheme="minorHAnsi"/>
        </w:rPr>
        <w:t>0</w:t>
      </w:r>
      <w:r w:rsidR="00253353" w:rsidRPr="004D4F1B">
        <w:rPr>
          <w:rFonts w:asciiTheme="minorHAnsi" w:hAnsiTheme="minorHAnsi" w:cstheme="minorHAnsi"/>
        </w:rPr>
        <w:t xml:space="preserve"> that had made his symptoms worse and since the Cortisone only gave minimal relief to his tricompartment osteoarthritis it was recommended that he try a </w:t>
      </w:r>
      <w:proofErr w:type="spellStart"/>
      <w:r w:rsidR="00253353" w:rsidRPr="004D4F1B">
        <w:rPr>
          <w:rFonts w:asciiTheme="minorHAnsi" w:hAnsiTheme="minorHAnsi" w:cstheme="minorHAnsi"/>
        </w:rPr>
        <w:t>viscosupplementation</w:t>
      </w:r>
      <w:proofErr w:type="spellEnd"/>
      <w:r w:rsidR="00253353" w:rsidRPr="004D4F1B">
        <w:rPr>
          <w:rFonts w:asciiTheme="minorHAnsi" w:hAnsiTheme="minorHAnsi" w:cstheme="minorHAnsi"/>
        </w:rPr>
        <w:t xml:space="preserve"> or something like Synvisc. The cost quote for the Synvisc-One injection was $6,000.00.</w:t>
      </w:r>
    </w:p>
    <w:p w14:paraId="0A733FA2" w14:textId="77777777" w:rsidR="000713FB" w:rsidRPr="004D4F1B" w:rsidRDefault="000713FB" w:rsidP="000E6709">
      <w:pPr>
        <w:spacing w:after="0"/>
        <w:rPr>
          <w:rFonts w:asciiTheme="minorHAnsi" w:hAnsiTheme="minorHAnsi" w:cstheme="minorHAnsi"/>
        </w:rPr>
      </w:pPr>
    </w:p>
    <w:p w14:paraId="1FEA7849" w14:textId="68AA0DB1" w:rsidR="00D234F7" w:rsidRPr="004D4F1B" w:rsidRDefault="00D234F7" w:rsidP="000E6709">
      <w:pPr>
        <w:spacing w:after="0"/>
        <w:rPr>
          <w:rFonts w:asciiTheme="minorHAnsi" w:hAnsiTheme="minorHAnsi" w:cstheme="minorHAnsi"/>
        </w:rPr>
      </w:pPr>
      <w:r w:rsidRPr="004D4F1B">
        <w:rPr>
          <w:rFonts w:asciiTheme="minorHAnsi" w:hAnsiTheme="minorHAnsi" w:cstheme="minorHAnsi"/>
        </w:rPr>
        <w:t xml:space="preserve">On 4/1/2021 Mr. </w:t>
      </w:r>
      <w:r w:rsidR="00D50D75" w:rsidRPr="004D4F1B">
        <w:rPr>
          <w:rFonts w:asciiTheme="minorHAnsi" w:hAnsiTheme="minorHAnsi" w:cstheme="minorHAnsi"/>
        </w:rPr>
        <w:t>Smith was evaluated by John Hi</w:t>
      </w:r>
      <w:r w:rsidRPr="004D4F1B">
        <w:rPr>
          <w:rFonts w:asciiTheme="minorHAnsi" w:hAnsiTheme="minorHAnsi" w:cstheme="minorHAnsi"/>
        </w:rPr>
        <w:t xml:space="preserve">ll MD for neck pain that radiated into his shoulders. He denied pain traveling into the upper extremities but did have some numbness and tingling in his hands. Mr. </w:t>
      </w:r>
      <w:r w:rsidR="00D50D75" w:rsidRPr="004D4F1B">
        <w:rPr>
          <w:rFonts w:asciiTheme="minorHAnsi" w:hAnsiTheme="minorHAnsi" w:cstheme="minorHAnsi"/>
        </w:rPr>
        <w:t>Smith</w:t>
      </w:r>
      <w:r w:rsidRPr="004D4F1B">
        <w:rPr>
          <w:rFonts w:asciiTheme="minorHAnsi" w:hAnsiTheme="minorHAnsi" w:cstheme="minorHAnsi"/>
        </w:rPr>
        <w:t xml:space="preserve"> rated </w:t>
      </w:r>
      <w:r w:rsidR="00D50D75" w:rsidRPr="004D4F1B">
        <w:rPr>
          <w:rFonts w:asciiTheme="minorHAnsi" w:hAnsiTheme="minorHAnsi" w:cstheme="minorHAnsi"/>
        </w:rPr>
        <w:t>his pain at 8/10. On exam Dr. Hi</w:t>
      </w:r>
      <w:r w:rsidRPr="004D4F1B">
        <w:rPr>
          <w:rFonts w:asciiTheme="minorHAnsi" w:hAnsiTheme="minorHAnsi" w:cstheme="minorHAnsi"/>
        </w:rPr>
        <w:t>ll noted tenderness at the posterior cervical and lumbar elements. The cervical MRI was reviewed noting grade 1 anterolisthesis of C6-C7 and C7 on T1 with no evidence for any</w:t>
      </w:r>
      <w:r w:rsidR="00D50D75" w:rsidRPr="004D4F1B">
        <w:rPr>
          <w:rFonts w:asciiTheme="minorHAnsi" w:hAnsiTheme="minorHAnsi" w:cstheme="minorHAnsi"/>
        </w:rPr>
        <w:t xml:space="preserve"> spinal cord compression. Dr. Hi</w:t>
      </w:r>
      <w:r w:rsidRPr="004D4F1B">
        <w:rPr>
          <w:rFonts w:asciiTheme="minorHAnsi" w:hAnsiTheme="minorHAnsi" w:cstheme="minorHAnsi"/>
        </w:rPr>
        <w:t xml:space="preserve">ll stated given Mr. </w:t>
      </w:r>
      <w:r w:rsidR="00D50D75" w:rsidRPr="004D4F1B">
        <w:rPr>
          <w:rFonts w:asciiTheme="minorHAnsi" w:hAnsiTheme="minorHAnsi" w:cstheme="minorHAnsi"/>
        </w:rPr>
        <w:t>Smith</w:t>
      </w:r>
      <w:r w:rsidRPr="004D4F1B">
        <w:rPr>
          <w:rFonts w:asciiTheme="minorHAnsi" w:hAnsiTheme="minorHAnsi" w:cstheme="minorHAnsi"/>
        </w:rPr>
        <w:t>’s age and the fact that he remained neurological</w:t>
      </w:r>
      <w:r w:rsidR="00EE0BF0" w:rsidRPr="004D4F1B">
        <w:rPr>
          <w:rFonts w:asciiTheme="minorHAnsi" w:hAnsiTheme="minorHAnsi" w:cstheme="minorHAnsi"/>
        </w:rPr>
        <w:t>ly</w:t>
      </w:r>
      <w:r w:rsidRPr="004D4F1B">
        <w:rPr>
          <w:rFonts w:asciiTheme="minorHAnsi" w:hAnsiTheme="minorHAnsi" w:cstheme="minorHAnsi"/>
        </w:rPr>
        <w:t xml:space="preserve"> intact an ongoing course of conservative and nonsurgical treatment was indicated. If his symptoms did not improve epidural injections would be the next intervention. </w:t>
      </w:r>
    </w:p>
    <w:p w14:paraId="7257CF03" w14:textId="77777777" w:rsidR="00D234F7" w:rsidRPr="004D4F1B" w:rsidRDefault="00D234F7" w:rsidP="000E6709">
      <w:pPr>
        <w:spacing w:after="0"/>
        <w:rPr>
          <w:rFonts w:asciiTheme="minorHAnsi" w:hAnsiTheme="minorHAnsi" w:cstheme="minorHAnsi"/>
        </w:rPr>
      </w:pPr>
    </w:p>
    <w:p w14:paraId="77D773C0" w14:textId="3154B79C" w:rsidR="00D234F7" w:rsidRPr="004D4F1B" w:rsidRDefault="00D234F7" w:rsidP="00D234F7">
      <w:pPr>
        <w:spacing w:after="0"/>
        <w:rPr>
          <w:rFonts w:asciiTheme="minorHAnsi" w:hAnsiTheme="minorHAnsi" w:cstheme="minorHAnsi"/>
        </w:rPr>
      </w:pPr>
      <w:r w:rsidRPr="004D4F1B">
        <w:rPr>
          <w:rFonts w:asciiTheme="minorHAnsi" w:hAnsiTheme="minorHAnsi" w:cstheme="minorHAnsi"/>
        </w:rPr>
        <w:t xml:space="preserve">On 5/5/2021 Mr. </w:t>
      </w:r>
      <w:r w:rsidR="00D50D75" w:rsidRPr="004D4F1B">
        <w:rPr>
          <w:rFonts w:asciiTheme="minorHAnsi" w:hAnsiTheme="minorHAnsi" w:cstheme="minorHAnsi"/>
        </w:rPr>
        <w:t>Smith</w:t>
      </w:r>
      <w:r w:rsidRPr="004D4F1B">
        <w:rPr>
          <w:rFonts w:asciiTheme="minorHAnsi" w:hAnsiTheme="minorHAnsi" w:cstheme="minorHAnsi"/>
        </w:rPr>
        <w:t xml:space="preserve"> underwent cervical epidural steroid inject</w:t>
      </w:r>
      <w:r w:rsidR="00D50D75" w:rsidRPr="004D4F1B">
        <w:rPr>
          <w:rFonts w:asciiTheme="minorHAnsi" w:hAnsiTheme="minorHAnsi" w:cstheme="minorHAnsi"/>
        </w:rPr>
        <w:t>ion at C7-T1 performed by Dr. Hill at Atlas</w:t>
      </w:r>
      <w:r w:rsidRPr="004D4F1B">
        <w:rPr>
          <w:rFonts w:asciiTheme="minorHAnsi" w:hAnsiTheme="minorHAnsi" w:cstheme="minorHAnsi"/>
        </w:rPr>
        <w:t xml:space="preserve"> Surgery Consultants.</w:t>
      </w:r>
    </w:p>
    <w:p w14:paraId="2A4BED8A" w14:textId="77777777" w:rsidR="00D234F7" w:rsidRPr="004D4F1B" w:rsidRDefault="00D234F7" w:rsidP="000E6709">
      <w:pPr>
        <w:spacing w:after="0"/>
        <w:rPr>
          <w:rFonts w:asciiTheme="minorHAnsi" w:hAnsiTheme="minorHAnsi" w:cstheme="minorHAnsi"/>
        </w:rPr>
      </w:pPr>
    </w:p>
    <w:p w14:paraId="23C89022" w14:textId="2BD61F3E" w:rsidR="00741A0A" w:rsidRPr="004D4F1B" w:rsidRDefault="00741A0A" w:rsidP="000E6709">
      <w:pPr>
        <w:spacing w:after="0"/>
        <w:rPr>
          <w:rFonts w:asciiTheme="minorHAnsi" w:hAnsiTheme="minorHAnsi" w:cstheme="minorHAnsi"/>
        </w:rPr>
      </w:pPr>
      <w:r w:rsidRPr="004D4F1B">
        <w:rPr>
          <w:rFonts w:asciiTheme="minorHAnsi" w:hAnsiTheme="minorHAnsi" w:cstheme="minorHAnsi"/>
        </w:rPr>
        <w:t xml:space="preserve">On 5/25/2021 Mr. </w:t>
      </w:r>
      <w:r w:rsidR="00D50D75" w:rsidRPr="004D4F1B">
        <w:rPr>
          <w:rFonts w:asciiTheme="minorHAnsi" w:hAnsiTheme="minorHAnsi" w:cstheme="minorHAnsi"/>
        </w:rPr>
        <w:t>Smith</w:t>
      </w:r>
      <w:r w:rsidR="00E977C9" w:rsidRPr="004D4F1B">
        <w:rPr>
          <w:rFonts w:asciiTheme="minorHAnsi" w:hAnsiTheme="minorHAnsi" w:cstheme="minorHAnsi"/>
        </w:rPr>
        <w:t xml:space="preserve"> followed up with David Morris</w:t>
      </w:r>
      <w:r w:rsidR="00CD3FA5" w:rsidRPr="004D4F1B">
        <w:rPr>
          <w:rFonts w:asciiTheme="minorHAnsi" w:hAnsiTheme="minorHAnsi" w:cstheme="minorHAnsi"/>
        </w:rPr>
        <w:t xml:space="preserve"> PA</w:t>
      </w:r>
      <w:r w:rsidRPr="004D4F1B">
        <w:rPr>
          <w:rFonts w:asciiTheme="minorHAnsi" w:hAnsiTheme="minorHAnsi" w:cstheme="minorHAnsi"/>
        </w:rPr>
        <w:t xml:space="preserve"> after the epidural injection reporting improvement in his neck pain </w:t>
      </w:r>
      <w:r w:rsidR="00313575" w:rsidRPr="004D4F1B">
        <w:rPr>
          <w:rFonts w:asciiTheme="minorHAnsi" w:hAnsiTheme="minorHAnsi" w:cstheme="minorHAnsi"/>
        </w:rPr>
        <w:t>with</w:t>
      </w:r>
      <w:r w:rsidRPr="004D4F1B">
        <w:rPr>
          <w:rFonts w:asciiTheme="minorHAnsi" w:hAnsiTheme="minorHAnsi" w:cstheme="minorHAnsi"/>
        </w:rPr>
        <w:t xml:space="preserve"> a pain level of 0/10</w:t>
      </w:r>
      <w:r w:rsidR="00313575" w:rsidRPr="004D4F1B">
        <w:rPr>
          <w:rFonts w:asciiTheme="minorHAnsi" w:hAnsiTheme="minorHAnsi" w:cstheme="minorHAnsi"/>
        </w:rPr>
        <w:t>,</w:t>
      </w:r>
      <w:r w:rsidRPr="004D4F1B">
        <w:rPr>
          <w:rFonts w:asciiTheme="minorHAnsi" w:hAnsiTheme="minorHAnsi" w:cstheme="minorHAnsi"/>
        </w:rPr>
        <w:t xml:space="preserve"> better range of motion</w:t>
      </w:r>
      <w:r w:rsidR="00313575" w:rsidRPr="004D4F1B">
        <w:rPr>
          <w:rFonts w:asciiTheme="minorHAnsi" w:hAnsiTheme="minorHAnsi" w:cstheme="minorHAnsi"/>
        </w:rPr>
        <w:t>,</w:t>
      </w:r>
      <w:r w:rsidRPr="004D4F1B">
        <w:rPr>
          <w:rFonts w:asciiTheme="minorHAnsi" w:hAnsiTheme="minorHAnsi" w:cstheme="minorHAnsi"/>
        </w:rPr>
        <w:t xml:space="preserve"> and no radicular complaints. Mr. </w:t>
      </w:r>
      <w:r w:rsidR="00D50D75" w:rsidRPr="004D4F1B">
        <w:rPr>
          <w:rFonts w:asciiTheme="minorHAnsi" w:hAnsiTheme="minorHAnsi" w:cstheme="minorHAnsi"/>
        </w:rPr>
        <w:t>Smith</w:t>
      </w:r>
      <w:r w:rsidRPr="004D4F1B">
        <w:rPr>
          <w:rFonts w:asciiTheme="minorHAnsi" w:hAnsiTheme="minorHAnsi" w:cstheme="minorHAnsi"/>
        </w:rPr>
        <w:t xml:space="preserve"> still felt numbness and tingling in his hand</w:t>
      </w:r>
      <w:r w:rsidR="00EE0BF0" w:rsidRPr="004D4F1B">
        <w:rPr>
          <w:rFonts w:asciiTheme="minorHAnsi" w:hAnsiTheme="minorHAnsi" w:cstheme="minorHAnsi"/>
        </w:rPr>
        <w:t>s</w:t>
      </w:r>
      <w:r w:rsidR="00E977C9" w:rsidRPr="004D4F1B">
        <w:rPr>
          <w:rFonts w:asciiTheme="minorHAnsi" w:hAnsiTheme="minorHAnsi" w:cstheme="minorHAnsi"/>
        </w:rPr>
        <w:t xml:space="preserve"> with weakness and PA Morris</w:t>
      </w:r>
      <w:r w:rsidRPr="004D4F1B">
        <w:rPr>
          <w:rFonts w:asciiTheme="minorHAnsi" w:hAnsiTheme="minorHAnsi" w:cstheme="minorHAnsi"/>
        </w:rPr>
        <w:t xml:space="preserve"> recommended bilateral upper extremity nerve conduction studies.</w:t>
      </w:r>
    </w:p>
    <w:p w14:paraId="3C38A134" w14:textId="77777777" w:rsidR="00741A0A" w:rsidRPr="004D4F1B" w:rsidRDefault="00741A0A" w:rsidP="000E6709">
      <w:pPr>
        <w:spacing w:after="0"/>
        <w:rPr>
          <w:rFonts w:asciiTheme="minorHAnsi" w:hAnsiTheme="minorHAnsi" w:cstheme="minorHAnsi"/>
        </w:rPr>
      </w:pPr>
    </w:p>
    <w:p w14:paraId="638D0A5A" w14:textId="7B56744F" w:rsidR="00741A0A" w:rsidRPr="004D4F1B" w:rsidRDefault="00741A0A" w:rsidP="000E6709">
      <w:pPr>
        <w:spacing w:after="0"/>
        <w:rPr>
          <w:rFonts w:asciiTheme="minorHAnsi" w:hAnsiTheme="minorHAnsi" w:cstheme="minorHAnsi"/>
        </w:rPr>
      </w:pPr>
      <w:r w:rsidRPr="004D4F1B">
        <w:rPr>
          <w:rFonts w:asciiTheme="minorHAnsi" w:hAnsiTheme="minorHAnsi" w:cstheme="minorHAnsi"/>
        </w:rPr>
        <w:t xml:space="preserve">On 6/11/2021 Mr. </w:t>
      </w:r>
      <w:r w:rsidR="00D50D75" w:rsidRPr="004D4F1B">
        <w:rPr>
          <w:rFonts w:asciiTheme="minorHAnsi" w:hAnsiTheme="minorHAnsi" w:cstheme="minorHAnsi"/>
        </w:rPr>
        <w:t>Smith</w:t>
      </w:r>
      <w:r w:rsidRPr="004D4F1B">
        <w:rPr>
          <w:rFonts w:asciiTheme="minorHAnsi" w:hAnsiTheme="minorHAnsi" w:cstheme="minorHAnsi"/>
        </w:rPr>
        <w:t xml:space="preserve"> had nerve conduction studies and EMG</w:t>
      </w:r>
      <w:r w:rsidR="007A47AA" w:rsidRPr="004D4F1B">
        <w:rPr>
          <w:rFonts w:asciiTheme="minorHAnsi" w:hAnsiTheme="minorHAnsi" w:cstheme="minorHAnsi"/>
        </w:rPr>
        <w:t xml:space="preserve"> to his upper extremi</w:t>
      </w:r>
      <w:r w:rsidR="00E977C9" w:rsidRPr="004D4F1B">
        <w:rPr>
          <w:rFonts w:asciiTheme="minorHAnsi" w:hAnsiTheme="minorHAnsi" w:cstheme="minorHAnsi"/>
        </w:rPr>
        <w:t>ties administered by Ryan Roberts</w:t>
      </w:r>
      <w:r w:rsidR="007A47AA" w:rsidRPr="004D4F1B">
        <w:rPr>
          <w:rFonts w:asciiTheme="minorHAnsi" w:hAnsiTheme="minorHAnsi" w:cstheme="minorHAnsi"/>
        </w:rPr>
        <w:t xml:space="preserve"> DC who noted mild-to-moderate right and left inactive C6 radiculopathy and possible super-imposed bilateral sensory polyneuropathies of the median and ulnar nerves.</w:t>
      </w:r>
    </w:p>
    <w:p w14:paraId="56245E92" w14:textId="77777777" w:rsidR="007A47AA" w:rsidRPr="004D4F1B" w:rsidRDefault="007A47AA" w:rsidP="000E6709">
      <w:pPr>
        <w:spacing w:after="0"/>
        <w:rPr>
          <w:rFonts w:asciiTheme="minorHAnsi" w:hAnsiTheme="minorHAnsi" w:cstheme="minorHAnsi"/>
        </w:rPr>
      </w:pPr>
    </w:p>
    <w:p w14:paraId="4C4CFB2D" w14:textId="552D8190" w:rsidR="007A47AA" w:rsidRPr="004D4F1B" w:rsidRDefault="007A47AA" w:rsidP="000E6709">
      <w:pPr>
        <w:spacing w:after="0"/>
        <w:rPr>
          <w:rFonts w:asciiTheme="minorHAnsi" w:hAnsiTheme="minorHAnsi" w:cstheme="minorHAnsi"/>
        </w:rPr>
      </w:pPr>
      <w:r w:rsidRPr="004D4F1B">
        <w:rPr>
          <w:rFonts w:asciiTheme="minorHAnsi" w:hAnsiTheme="minorHAnsi" w:cstheme="minorHAnsi"/>
        </w:rPr>
        <w:t xml:space="preserve">On 6/30/2021 Mr. </w:t>
      </w:r>
      <w:r w:rsidR="00D50D75" w:rsidRPr="004D4F1B">
        <w:rPr>
          <w:rFonts w:asciiTheme="minorHAnsi" w:hAnsiTheme="minorHAnsi" w:cstheme="minorHAnsi"/>
        </w:rPr>
        <w:t>Smith</w:t>
      </w:r>
      <w:r w:rsidR="00E977C9" w:rsidRPr="004D4F1B">
        <w:rPr>
          <w:rFonts w:asciiTheme="minorHAnsi" w:hAnsiTheme="minorHAnsi" w:cstheme="minorHAnsi"/>
        </w:rPr>
        <w:t xml:space="preserve"> followed up with PA Morris</w:t>
      </w:r>
      <w:r w:rsidRPr="004D4F1B">
        <w:rPr>
          <w:rFonts w:asciiTheme="minorHAnsi" w:hAnsiTheme="minorHAnsi" w:cstheme="minorHAnsi"/>
        </w:rPr>
        <w:t xml:space="preserve"> reporting his neck pain had returned with a pain level of 4-5/10 and decreased range of motion was noted due to pain. Mr. </w:t>
      </w:r>
      <w:r w:rsidR="00D50D75" w:rsidRPr="004D4F1B">
        <w:rPr>
          <w:rFonts w:asciiTheme="minorHAnsi" w:hAnsiTheme="minorHAnsi" w:cstheme="minorHAnsi"/>
        </w:rPr>
        <w:t>Smith</w:t>
      </w:r>
      <w:r w:rsidRPr="004D4F1B">
        <w:rPr>
          <w:rFonts w:asciiTheme="minorHAnsi" w:hAnsiTheme="minorHAnsi" w:cstheme="minorHAnsi"/>
        </w:rPr>
        <w:t xml:space="preserve"> did not want to pursue surgical treatment at that point and opted to move forward with a second cervical epidural steroid injection.</w:t>
      </w:r>
    </w:p>
    <w:p w14:paraId="65686165" w14:textId="77777777" w:rsidR="007A47AA" w:rsidRPr="004D4F1B" w:rsidRDefault="007A47AA" w:rsidP="000E6709">
      <w:pPr>
        <w:spacing w:after="0"/>
        <w:rPr>
          <w:rFonts w:asciiTheme="minorHAnsi" w:hAnsiTheme="minorHAnsi" w:cstheme="minorHAnsi"/>
        </w:rPr>
      </w:pPr>
    </w:p>
    <w:p w14:paraId="706D45F7" w14:textId="79911E0B" w:rsidR="007A47AA" w:rsidRPr="004D4F1B" w:rsidRDefault="007A47AA" w:rsidP="000E6709">
      <w:pPr>
        <w:spacing w:after="0"/>
        <w:rPr>
          <w:rFonts w:asciiTheme="minorHAnsi" w:hAnsiTheme="minorHAnsi" w:cstheme="minorHAnsi"/>
        </w:rPr>
      </w:pPr>
      <w:r w:rsidRPr="004D4F1B">
        <w:rPr>
          <w:rFonts w:asciiTheme="minorHAnsi" w:hAnsiTheme="minorHAnsi" w:cstheme="minorHAnsi"/>
        </w:rPr>
        <w:t xml:space="preserve">On 7/23/2021 Mr. </w:t>
      </w:r>
      <w:r w:rsidR="00D50D75" w:rsidRPr="004D4F1B">
        <w:rPr>
          <w:rFonts w:asciiTheme="minorHAnsi" w:hAnsiTheme="minorHAnsi" w:cstheme="minorHAnsi"/>
        </w:rPr>
        <w:t>Smith</w:t>
      </w:r>
      <w:r w:rsidRPr="004D4F1B">
        <w:rPr>
          <w:rFonts w:asciiTheme="minorHAnsi" w:hAnsiTheme="minorHAnsi" w:cstheme="minorHAnsi"/>
        </w:rPr>
        <w:t xml:space="preserve"> was seen to get an injection of Synvisc to his</w:t>
      </w:r>
      <w:r w:rsidR="00E977C9" w:rsidRPr="004D4F1B">
        <w:rPr>
          <w:rFonts w:asciiTheme="minorHAnsi" w:hAnsiTheme="minorHAnsi" w:cstheme="minorHAnsi"/>
        </w:rPr>
        <w:t xml:space="preserve"> right arthritic knee by Dr. Knox.</w:t>
      </w:r>
    </w:p>
    <w:p w14:paraId="1D696791" w14:textId="77777777" w:rsidR="00623458" w:rsidRPr="004D4F1B" w:rsidRDefault="00623458" w:rsidP="000E6709">
      <w:pPr>
        <w:spacing w:after="0"/>
        <w:rPr>
          <w:rFonts w:asciiTheme="minorHAnsi" w:hAnsiTheme="minorHAnsi" w:cstheme="minorHAnsi"/>
        </w:rPr>
      </w:pPr>
    </w:p>
    <w:p w14:paraId="55311947" w14:textId="56A70B08" w:rsidR="00623458" w:rsidRPr="004D4F1B" w:rsidRDefault="00623458" w:rsidP="00623458">
      <w:pPr>
        <w:spacing w:after="0"/>
        <w:rPr>
          <w:rFonts w:asciiTheme="minorHAnsi" w:hAnsiTheme="minorHAnsi" w:cstheme="minorHAnsi"/>
        </w:rPr>
      </w:pPr>
      <w:r w:rsidRPr="004D4F1B">
        <w:rPr>
          <w:rFonts w:asciiTheme="minorHAnsi" w:hAnsiTheme="minorHAnsi" w:cstheme="minorHAnsi"/>
        </w:rPr>
        <w:t xml:space="preserve">On 7/28/2021 Mr. </w:t>
      </w:r>
      <w:r w:rsidR="00D50D75" w:rsidRPr="004D4F1B">
        <w:rPr>
          <w:rFonts w:asciiTheme="minorHAnsi" w:hAnsiTheme="minorHAnsi" w:cstheme="minorHAnsi"/>
        </w:rPr>
        <w:t>Smith</w:t>
      </w:r>
      <w:r w:rsidRPr="004D4F1B">
        <w:rPr>
          <w:rFonts w:asciiTheme="minorHAnsi" w:hAnsiTheme="minorHAnsi" w:cstheme="minorHAnsi"/>
        </w:rPr>
        <w:t xml:space="preserve"> underwent </w:t>
      </w:r>
      <w:r w:rsidR="00D234F7" w:rsidRPr="004D4F1B">
        <w:rPr>
          <w:rFonts w:asciiTheme="minorHAnsi" w:hAnsiTheme="minorHAnsi" w:cstheme="minorHAnsi"/>
        </w:rPr>
        <w:t xml:space="preserve">a second </w:t>
      </w:r>
      <w:r w:rsidRPr="004D4F1B">
        <w:rPr>
          <w:rFonts w:asciiTheme="minorHAnsi" w:hAnsiTheme="minorHAnsi" w:cstheme="minorHAnsi"/>
        </w:rPr>
        <w:t xml:space="preserve">cervical epidural steroid injection at C7-T1 performed by </w:t>
      </w:r>
      <w:r w:rsidR="00D234F7" w:rsidRPr="004D4F1B">
        <w:rPr>
          <w:rFonts w:asciiTheme="minorHAnsi" w:hAnsiTheme="minorHAnsi" w:cstheme="minorHAnsi"/>
        </w:rPr>
        <w:t xml:space="preserve">Dr. </w:t>
      </w:r>
      <w:r w:rsidR="00E977C9" w:rsidRPr="004D4F1B">
        <w:rPr>
          <w:rFonts w:asciiTheme="minorHAnsi" w:hAnsiTheme="minorHAnsi" w:cstheme="minorHAnsi"/>
        </w:rPr>
        <w:t>Hi</w:t>
      </w:r>
      <w:r w:rsidRPr="004D4F1B">
        <w:rPr>
          <w:rFonts w:asciiTheme="minorHAnsi" w:hAnsiTheme="minorHAnsi" w:cstheme="minorHAnsi"/>
        </w:rPr>
        <w:t>ll.</w:t>
      </w:r>
    </w:p>
    <w:p w14:paraId="48B5FCB5" w14:textId="77777777" w:rsidR="007A47AA" w:rsidRPr="004D4F1B" w:rsidRDefault="007A47AA" w:rsidP="00623458">
      <w:pPr>
        <w:spacing w:after="0"/>
        <w:rPr>
          <w:rFonts w:asciiTheme="minorHAnsi" w:hAnsiTheme="minorHAnsi" w:cstheme="minorHAnsi"/>
        </w:rPr>
      </w:pPr>
    </w:p>
    <w:p w14:paraId="322CAC38" w14:textId="4A19692D" w:rsidR="00FD56B2" w:rsidRPr="004D4F1B" w:rsidRDefault="007A47AA" w:rsidP="000E6709">
      <w:pPr>
        <w:spacing w:after="0"/>
        <w:rPr>
          <w:rFonts w:asciiTheme="minorHAnsi" w:hAnsiTheme="minorHAnsi" w:cstheme="minorHAnsi"/>
        </w:rPr>
      </w:pPr>
      <w:r w:rsidRPr="004D4F1B">
        <w:rPr>
          <w:rFonts w:asciiTheme="minorHAnsi" w:hAnsiTheme="minorHAnsi" w:cstheme="minorHAnsi"/>
        </w:rPr>
        <w:t xml:space="preserve">Mr. </w:t>
      </w:r>
      <w:r w:rsidR="00D50D75" w:rsidRPr="004D4F1B">
        <w:rPr>
          <w:rFonts w:asciiTheme="minorHAnsi" w:hAnsiTheme="minorHAnsi" w:cstheme="minorHAnsi"/>
        </w:rPr>
        <w:t>Smith</w:t>
      </w:r>
      <w:r w:rsidRPr="004D4F1B">
        <w:rPr>
          <w:rFonts w:asciiTheme="minorHAnsi" w:hAnsiTheme="minorHAnsi" w:cstheme="minorHAnsi"/>
        </w:rPr>
        <w:t xml:space="preserve"> returned for </w:t>
      </w:r>
      <w:r w:rsidR="00E977C9" w:rsidRPr="004D4F1B">
        <w:rPr>
          <w:rFonts w:asciiTheme="minorHAnsi" w:hAnsiTheme="minorHAnsi" w:cstheme="minorHAnsi"/>
        </w:rPr>
        <w:t>follow-up evaluation by PA Morris</w:t>
      </w:r>
      <w:r w:rsidRPr="004D4F1B">
        <w:rPr>
          <w:rFonts w:asciiTheme="minorHAnsi" w:hAnsiTheme="minorHAnsi" w:cstheme="minorHAnsi"/>
        </w:rPr>
        <w:t xml:space="preserve"> on 8/12/2021 after the second cervical epidural injection reporting improvement in neck pain with pain being intermittent at a level of 5/10 with better range of motion. He was instructed to notify the office if he wished to proceed with a third epidural injection in the future.</w:t>
      </w:r>
    </w:p>
    <w:p w14:paraId="7E9C34A6" w14:textId="77777777" w:rsidR="00DF56E2" w:rsidRPr="004D4F1B" w:rsidRDefault="00DF56E2" w:rsidP="000E6709">
      <w:pPr>
        <w:spacing w:after="0"/>
        <w:rPr>
          <w:rFonts w:asciiTheme="minorHAnsi" w:hAnsiTheme="minorHAnsi" w:cstheme="minorHAnsi"/>
        </w:rPr>
      </w:pPr>
    </w:p>
    <w:p w14:paraId="499CB752" w14:textId="77777777" w:rsidR="000E6709" w:rsidRPr="004D4F1B" w:rsidRDefault="000E6709" w:rsidP="000E6709">
      <w:pPr>
        <w:spacing w:after="0"/>
        <w:ind w:left="720" w:hanging="720"/>
        <w:rPr>
          <w:rFonts w:asciiTheme="minorHAnsi" w:hAnsiTheme="minorHAnsi" w:cstheme="minorHAnsi"/>
          <w:b/>
        </w:rPr>
      </w:pPr>
      <w:r w:rsidRPr="004D4F1B">
        <w:rPr>
          <w:rFonts w:asciiTheme="minorHAnsi" w:hAnsiTheme="minorHAnsi" w:cstheme="minorHAnsi"/>
          <w:b/>
        </w:rPr>
        <w:t>7.</w:t>
      </w:r>
      <w:r w:rsidRPr="004D4F1B">
        <w:rPr>
          <w:rFonts w:asciiTheme="minorHAnsi" w:hAnsiTheme="minorHAnsi" w:cstheme="minorHAnsi"/>
          <w:b/>
        </w:rPr>
        <w:tab/>
        <w:t>KEY EVENTS:</w:t>
      </w:r>
    </w:p>
    <w:p w14:paraId="1A146750" w14:textId="1060EDA8" w:rsidR="009929E5" w:rsidRPr="004D4F1B" w:rsidRDefault="00571282" w:rsidP="00596CDE">
      <w:pPr>
        <w:pStyle w:val="ListParagraph"/>
        <w:numPr>
          <w:ilvl w:val="0"/>
          <w:numId w:val="22"/>
        </w:numPr>
        <w:spacing w:after="0"/>
        <w:rPr>
          <w:rFonts w:asciiTheme="minorHAnsi" w:hAnsiTheme="minorHAnsi" w:cstheme="minorHAnsi"/>
        </w:rPr>
      </w:pPr>
      <w:r w:rsidRPr="004D4F1B">
        <w:rPr>
          <w:rFonts w:asciiTheme="minorHAnsi" w:hAnsiTheme="minorHAnsi" w:cstheme="minorHAnsi"/>
        </w:rPr>
        <w:t>5/5</w:t>
      </w:r>
      <w:r w:rsidR="009929E5" w:rsidRPr="004D4F1B">
        <w:rPr>
          <w:rFonts w:asciiTheme="minorHAnsi" w:hAnsiTheme="minorHAnsi" w:cstheme="minorHAnsi"/>
        </w:rPr>
        <w:t xml:space="preserve">/2021 </w:t>
      </w:r>
      <w:r w:rsidRPr="004D4F1B">
        <w:rPr>
          <w:rFonts w:asciiTheme="minorHAnsi" w:hAnsiTheme="minorHAnsi" w:cstheme="minorHAnsi"/>
        </w:rPr>
        <w:t xml:space="preserve">C7-T1 Cervical Epidural Steroid </w:t>
      </w:r>
      <w:r w:rsidR="009929E5" w:rsidRPr="004D4F1B">
        <w:rPr>
          <w:rFonts w:asciiTheme="minorHAnsi" w:hAnsiTheme="minorHAnsi" w:cstheme="minorHAnsi"/>
        </w:rPr>
        <w:t xml:space="preserve">Injections </w:t>
      </w:r>
    </w:p>
    <w:p w14:paraId="31C43CF6" w14:textId="253EE2D9" w:rsidR="00886CFC" w:rsidRPr="004D4F1B" w:rsidRDefault="00571282" w:rsidP="00596CDE">
      <w:pPr>
        <w:pStyle w:val="ListParagraph"/>
        <w:numPr>
          <w:ilvl w:val="0"/>
          <w:numId w:val="22"/>
        </w:numPr>
        <w:spacing w:after="0"/>
        <w:rPr>
          <w:rFonts w:asciiTheme="minorHAnsi" w:hAnsiTheme="minorHAnsi" w:cstheme="minorHAnsi"/>
        </w:rPr>
      </w:pPr>
      <w:r w:rsidRPr="004D4F1B">
        <w:rPr>
          <w:rFonts w:asciiTheme="minorHAnsi" w:hAnsiTheme="minorHAnsi" w:cstheme="minorHAnsi"/>
        </w:rPr>
        <w:t>7/28/2021</w:t>
      </w:r>
      <w:r w:rsidR="00756E31" w:rsidRPr="004D4F1B">
        <w:rPr>
          <w:rFonts w:asciiTheme="minorHAnsi" w:hAnsiTheme="minorHAnsi" w:cstheme="minorHAnsi"/>
        </w:rPr>
        <w:t xml:space="preserve"> C5-C7 </w:t>
      </w:r>
      <w:r w:rsidRPr="004D4F1B">
        <w:rPr>
          <w:rFonts w:asciiTheme="minorHAnsi" w:hAnsiTheme="minorHAnsi" w:cstheme="minorHAnsi"/>
        </w:rPr>
        <w:t>C7-T1 Cervical Epidural Steroid Injections</w:t>
      </w:r>
    </w:p>
    <w:p w14:paraId="30A81666" w14:textId="77777777" w:rsidR="00596CDE" w:rsidRPr="004D4F1B" w:rsidRDefault="00596CDE" w:rsidP="00596CDE">
      <w:pPr>
        <w:pStyle w:val="ListParagraph"/>
        <w:spacing w:after="0"/>
        <w:ind w:left="1440"/>
        <w:rPr>
          <w:rFonts w:asciiTheme="minorHAnsi" w:hAnsiTheme="minorHAnsi" w:cstheme="minorHAnsi"/>
        </w:rPr>
      </w:pPr>
    </w:p>
    <w:p w14:paraId="78B7E857" w14:textId="77777777" w:rsidR="000E6709" w:rsidRPr="004D4F1B" w:rsidRDefault="000E6709" w:rsidP="000E6709">
      <w:pPr>
        <w:spacing w:after="0"/>
        <w:ind w:left="720" w:hanging="720"/>
        <w:rPr>
          <w:rFonts w:asciiTheme="minorHAnsi" w:hAnsiTheme="minorHAnsi" w:cstheme="minorHAnsi"/>
          <w:b/>
        </w:rPr>
      </w:pPr>
      <w:r w:rsidRPr="004D4F1B">
        <w:rPr>
          <w:rFonts w:asciiTheme="minorHAnsi" w:hAnsiTheme="minorHAnsi" w:cstheme="minorHAnsi"/>
          <w:b/>
        </w:rPr>
        <w:t>8.</w:t>
      </w:r>
      <w:r w:rsidRPr="004D4F1B">
        <w:rPr>
          <w:rFonts w:asciiTheme="minorHAnsi" w:hAnsiTheme="minorHAnsi" w:cstheme="minorHAnsi"/>
          <w:b/>
        </w:rPr>
        <w:tab/>
        <w:t xml:space="preserve">SUMMARY:  </w:t>
      </w:r>
    </w:p>
    <w:p w14:paraId="42594A17" w14:textId="77777777" w:rsidR="008B64FF" w:rsidRPr="004D4F1B" w:rsidRDefault="00D43582" w:rsidP="008B64FF">
      <w:pPr>
        <w:spacing w:after="0"/>
        <w:ind w:left="720" w:hanging="720"/>
        <w:rPr>
          <w:rFonts w:asciiTheme="minorHAnsi" w:hAnsiTheme="minorHAnsi" w:cstheme="minorHAnsi"/>
          <w:b/>
        </w:rPr>
      </w:pPr>
      <w:r w:rsidRPr="004D4F1B">
        <w:rPr>
          <w:rFonts w:asciiTheme="minorHAnsi" w:hAnsiTheme="minorHAnsi" w:cstheme="minorHAnsi"/>
          <w:b/>
        </w:rPr>
        <w:tab/>
        <w:t>A. Causation</w:t>
      </w:r>
    </w:p>
    <w:p w14:paraId="110AB1A6" w14:textId="77777777" w:rsidR="00E977C9" w:rsidRPr="004D4F1B" w:rsidRDefault="00E977C9" w:rsidP="00E977C9">
      <w:pPr>
        <w:spacing w:after="0"/>
        <w:ind w:left="720" w:hanging="720"/>
        <w:rPr>
          <w:rFonts w:asciiTheme="minorHAnsi" w:hAnsiTheme="minorHAnsi" w:cstheme="minorHAnsi"/>
        </w:rPr>
      </w:pPr>
      <w:r w:rsidRPr="004D4F1B">
        <w:rPr>
          <w:rFonts w:asciiTheme="minorHAnsi" w:hAnsiTheme="minorHAnsi" w:cstheme="minorHAnsi"/>
        </w:rPr>
        <w:t>John</w:t>
      </w:r>
      <w:r w:rsidR="000F22EC" w:rsidRPr="004D4F1B">
        <w:rPr>
          <w:rFonts w:asciiTheme="minorHAnsi" w:hAnsiTheme="minorHAnsi" w:cstheme="minorHAnsi"/>
        </w:rPr>
        <w:t xml:space="preserve"> </w:t>
      </w:r>
      <w:r w:rsidR="00D50D75" w:rsidRPr="004D4F1B">
        <w:rPr>
          <w:rFonts w:asciiTheme="minorHAnsi" w:hAnsiTheme="minorHAnsi" w:cstheme="minorHAnsi"/>
        </w:rPr>
        <w:t>Smith</w:t>
      </w:r>
      <w:r w:rsidR="00756E31" w:rsidRPr="004D4F1B">
        <w:rPr>
          <w:rFonts w:asciiTheme="minorHAnsi" w:hAnsiTheme="minorHAnsi" w:cstheme="minorHAnsi"/>
        </w:rPr>
        <w:t xml:space="preserve"> was a </w:t>
      </w:r>
      <w:r w:rsidR="000F22EC" w:rsidRPr="004D4F1B">
        <w:rPr>
          <w:rFonts w:asciiTheme="minorHAnsi" w:hAnsiTheme="minorHAnsi" w:cstheme="minorHAnsi"/>
        </w:rPr>
        <w:t>77</w:t>
      </w:r>
      <w:r w:rsidR="00344CE9" w:rsidRPr="004D4F1B">
        <w:rPr>
          <w:rFonts w:asciiTheme="minorHAnsi" w:hAnsiTheme="minorHAnsi" w:cstheme="minorHAnsi"/>
        </w:rPr>
        <w:t>-year-old male</w:t>
      </w:r>
      <w:r w:rsidR="00423889" w:rsidRPr="004D4F1B">
        <w:rPr>
          <w:rFonts w:asciiTheme="minorHAnsi" w:hAnsiTheme="minorHAnsi" w:cstheme="minorHAnsi"/>
        </w:rPr>
        <w:t xml:space="preserve"> </w:t>
      </w:r>
      <w:r w:rsidR="009A10B0" w:rsidRPr="004D4F1B">
        <w:rPr>
          <w:rFonts w:asciiTheme="minorHAnsi" w:hAnsiTheme="minorHAnsi" w:cstheme="minorHAnsi"/>
        </w:rPr>
        <w:t>w</w:t>
      </w:r>
      <w:r w:rsidR="000F22EC" w:rsidRPr="004D4F1B">
        <w:rPr>
          <w:rFonts w:asciiTheme="minorHAnsi" w:hAnsiTheme="minorHAnsi" w:cstheme="minorHAnsi"/>
        </w:rPr>
        <w:t>ho was rear ended by a semi-truck trailer as he slowed down</w:t>
      </w:r>
    </w:p>
    <w:p w14:paraId="47405F8B" w14:textId="77777777" w:rsidR="00E977C9" w:rsidRPr="004D4F1B" w:rsidRDefault="000F22EC" w:rsidP="00E977C9">
      <w:pPr>
        <w:spacing w:after="0"/>
        <w:rPr>
          <w:rFonts w:asciiTheme="minorHAnsi" w:hAnsiTheme="minorHAnsi" w:cstheme="minorHAnsi"/>
        </w:rPr>
      </w:pPr>
      <w:r w:rsidRPr="004D4F1B">
        <w:rPr>
          <w:rFonts w:asciiTheme="minorHAnsi" w:hAnsiTheme="minorHAnsi" w:cstheme="minorHAnsi"/>
        </w:rPr>
        <w:t>approaching railroad tracks.  His vehicle was damaged but he was able t</w:t>
      </w:r>
      <w:r w:rsidR="00E977C9" w:rsidRPr="004D4F1B">
        <w:rPr>
          <w:rFonts w:asciiTheme="minorHAnsi" w:hAnsiTheme="minorHAnsi" w:cstheme="minorHAnsi"/>
        </w:rPr>
        <w:t>o drive away from the scene and</w:t>
      </w:r>
    </w:p>
    <w:p w14:paraId="325E0FAA" w14:textId="77777777" w:rsidR="00E977C9" w:rsidRPr="004D4F1B" w:rsidRDefault="000F22EC" w:rsidP="00E977C9">
      <w:pPr>
        <w:spacing w:after="0"/>
        <w:ind w:left="720" w:hanging="720"/>
        <w:rPr>
          <w:rFonts w:asciiTheme="minorHAnsi" w:hAnsiTheme="minorHAnsi" w:cstheme="minorHAnsi"/>
        </w:rPr>
      </w:pPr>
      <w:r w:rsidRPr="004D4F1B">
        <w:rPr>
          <w:rFonts w:asciiTheme="minorHAnsi" w:hAnsiTheme="minorHAnsi" w:cstheme="minorHAnsi"/>
        </w:rPr>
        <w:t xml:space="preserve">did not require EMS transport. The following day Mr. </w:t>
      </w:r>
      <w:r w:rsidR="00D50D75" w:rsidRPr="004D4F1B">
        <w:rPr>
          <w:rFonts w:asciiTheme="minorHAnsi" w:hAnsiTheme="minorHAnsi" w:cstheme="minorHAnsi"/>
        </w:rPr>
        <w:t>Smith</w:t>
      </w:r>
      <w:r w:rsidR="00E977C9" w:rsidRPr="004D4F1B">
        <w:rPr>
          <w:rFonts w:asciiTheme="minorHAnsi" w:hAnsiTheme="minorHAnsi" w:cstheme="minorHAnsi"/>
        </w:rPr>
        <w:t xml:space="preserve"> presented to Dr. Samuels for chiropractic</w:t>
      </w:r>
    </w:p>
    <w:p w14:paraId="0F019A2C" w14:textId="77777777" w:rsidR="00E977C9" w:rsidRPr="004D4F1B" w:rsidRDefault="000F22EC" w:rsidP="00E977C9">
      <w:pPr>
        <w:spacing w:after="0"/>
        <w:ind w:left="720" w:hanging="720"/>
        <w:rPr>
          <w:rFonts w:asciiTheme="minorHAnsi" w:hAnsiTheme="minorHAnsi" w:cstheme="minorHAnsi"/>
        </w:rPr>
      </w:pPr>
      <w:r w:rsidRPr="004D4F1B">
        <w:rPr>
          <w:rFonts w:asciiTheme="minorHAnsi" w:hAnsiTheme="minorHAnsi" w:cstheme="minorHAnsi"/>
        </w:rPr>
        <w:t>evaluation and care and was diagnosed with sprain of other parts of lum</w:t>
      </w:r>
      <w:r w:rsidR="00E977C9" w:rsidRPr="004D4F1B">
        <w:rPr>
          <w:rFonts w:asciiTheme="minorHAnsi" w:hAnsiTheme="minorHAnsi" w:cstheme="minorHAnsi"/>
        </w:rPr>
        <w:t>bar spine and pelvis; sprain of</w:t>
      </w:r>
    </w:p>
    <w:p w14:paraId="059912B9" w14:textId="77777777" w:rsidR="00E977C9" w:rsidRPr="004D4F1B" w:rsidRDefault="000F22EC" w:rsidP="00E977C9">
      <w:pPr>
        <w:spacing w:after="0"/>
        <w:ind w:left="720" w:hanging="720"/>
        <w:rPr>
          <w:rFonts w:asciiTheme="minorHAnsi" w:hAnsiTheme="minorHAnsi" w:cstheme="minorHAnsi"/>
        </w:rPr>
      </w:pPr>
      <w:r w:rsidRPr="004D4F1B">
        <w:rPr>
          <w:rFonts w:asciiTheme="minorHAnsi" w:hAnsiTheme="minorHAnsi" w:cstheme="minorHAnsi"/>
        </w:rPr>
        <w:t>sacroiliac joint; sprain of ligaments of lumbar, thoracic, and cervical s</w:t>
      </w:r>
      <w:r w:rsidR="00E977C9" w:rsidRPr="004D4F1B">
        <w:rPr>
          <w:rFonts w:asciiTheme="minorHAnsi" w:hAnsiTheme="minorHAnsi" w:cstheme="minorHAnsi"/>
        </w:rPr>
        <w:t>pine; lumbago; pain in thoracic</w:t>
      </w:r>
    </w:p>
    <w:p w14:paraId="3A3DBDC6" w14:textId="77777777" w:rsidR="00E977C9" w:rsidRPr="004D4F1B" w:rsidRDefault="000F22EC" w:rsidP="00E977C9">
      <w:pPr>
        <w:spacing w:after="0"/>
        <w:ind w:left="720" w:hanging="720"/>
        <w:rPr>
          <w:rFonts w:asciiTheme="minorHAnsi" w:hAnsiTheme="minorHAnsi" w:cstheme="minorHAnsi"/>
        </w:rPr>
      </w:pPr>
      <w:r w:rsidRPr="004D4F1B">
        <w:rPr>
          <w:rFonts w:asciiTheme="minorHAnsi" w:hAnsiTheme="minorHAnsi" w:cstheme="minorHAnsi"/>
        </w:rPr>
        <w:t xml:space="preserve">spine; cervicalgia; muscle spasm of back; and right knee pain. Mr. </w:t>
      </w:r>
      <w:r w:rsidR="00D50D75" w:rsidRPr="004D4F1B">
        <w:rPr>
          <w:rFonts w:asciiTheme="minorHAnsi" w:hAnsiTheme="minorHAnsi" w:cstheme="minorHAnsi"/>
        </w:rPr>
        <w:t>Smith</w:t>
      </w:r>
      <w:r w:rsidRPr="004D4F1B">
        <w:rPr>
          <w:rFonts w:asciiTheme="minorHAnsi" w:hAnsiTheme="minorHAnsi" w:cstheme="minorHAnsi"/>
        </w:rPr>
        <w:t xml:space="preserve"> attended </w:t>
      </w:r>
      <w:r w:rsidR="00E977C9" w:rsidRPr="004D4F1B">
        <w:rPr>
          <w:rFonts w:asciiTheme="minorHAnsi" w:hAnsiTheme="minorHAnsi" w:cstheme="minorHAnsi"/>
        </w:rPr>
        <w:t>28 additional</w:t>
      </w:r>
    </w:p>
    <w:p w14:paraId="4A11102D" w14:textId="76163699"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 xml:space="preserve">chiropractic treatments. After the first 18 visits </w:t>
      </w:r>
      <w:r w:rsidR="00E977C9" w:rsidRPr="004D4F1B">
        <w:rPr>
          <w:rFonts w:asciiTheme="minorHAnsi" w:hAnsiTheme="minorHAnsi" w:cstheme="minorHAnsi"/>
        </w:rPr>
        <w:t>Dr. Samuels</w:t>
      </w:r>
      <w:r w:rsidRPr="004D4F1B">
        <w:rPr>
          <w:rFonts w:asciiTheme="minorHAnsi" w:hAnsiTheme="minorHAnsi" w:cstheme="minorHAnsi"/>
        </w:rPr>
        <w:t xml:space="preserve"> stated </w:t>
      </w:r>
      <w:r w:rsidR="00E977C9" w:rsidRPr="004D4F1B">
        <w:rPr>
          <w:rFonts w:asciiTheme="minorHAnsi" w:hAnsiTheme="minorHAnsi" w:cstheme="minorHAnsi"/>
        </w:rPr>
        <w:t>he had improved as expected and</w:t>
      </w:r>
    </w:p>
    <w:p w14:paraId="1D98E353"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 xml:space="preserve">had reached maximum medical benefit and was discharged from treatment however Mr. </w:t>
      </w:r>
      <w:r w:rsidR="00D50D75" w:rsidRPr="004D4F1B">
        <w:rPr>
          <w:rFonts w:asciiTheme="minorHAnsi" w:hAnsiTheme="minorHAnsi" w:cstheme="minorHAnsi"/>
        </w:rPr>
        <w:t>Smith</w:t>
      </w:r>
      <w:r w:rsidR="00E977C9" w:rsidRPr="004D4F1B">
        <w:rPr>
          <w:rFonts w:asciiTheme="minorHAnsi" w:hAnsiTheme="minorHAnsi" w:cstheme="minorHAnsi"/>
        </w:rPr>
        <w:t xml:space="preserve"> continued</w:t>
      </w:r>
    </w:p>
    <w:p w14:paraId="4FE1F8FE"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to treat with additional treatments through 3/15/2021.</w:t>
      </w:r>
      <w:r w:rsidR="000F22EC" w:rsidRPr="004D4F1B">
        <w:rPr>
          <w:rFonts w:asciiTheme="minorHAnsi" w:hAnsiTheme="minorHAnsi" w:cstheme="minorHAnsi"/>
        </w:rPr>
        <w:t xml:space="preserve"> </w:t>
      </w:r>
      <w:r w:rsidRPr="004D4F1B">
        <w:rPr>
          <w:rFonts w:asciiTheme="minorHAnsi" w:hAnsiTheme="minorHAnsi" w:cstheme="minorHAnsi"/>
        </w:rPr>
        <w:t xml:space="preserve">Mr. </w:t>
      </w:r>
      <w:r w:rsidR="00D50D75" w:rsidRPr="004D4F1B">
        <w:rPr>
          <w:rFonts w:asciiTheme="minorHAnsi" w:hAnsiTheme="minorHAnsi" w:cstheme="minorHAnsi"/>
        </w:rPr>
        <w:t>Smith</w:t>
      </w:r>
      <w:r w:rsidRPr="004D4F1B">
        <w:rPr>
          <w:rFonts w:asciiTheme="minorHAnsi" w:hAnsiTheme="minorHAnsi" w:cstheme="minorHAnsi"/>
        </w:rPr>
        <w:t xml:space="preserve"> had a </w:t>
      </w:r>
      <w:r w:rsidR="00E977C9" w:rsidRPr="004D4F1B">
        <w:rPr>
          <w:rFonts w:asciiTheme="minorHAnsi" w:hAnsiTheme="minorHAnsi" w:cstheme="minorHAnsi"/>
        </w:rPr>
        <w:t>cervical spine MRI on 1/27/2021</w:t>
      </w:r>
    </w:p>
    <w:p w14:paraId="59431B9B"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that revealed disc bulging at C3-C4; disc bulging at C4-C5 with foraminal s</w:t>
      </w:r>
      <w:r w:rsidR="00E977C9" w:rsidRPr="004D4F1B">
        <w:rPr>
          <w:rFonts w:asciiTheme="minorHAnsi" w:hAnsiTheme="minorHAnsi" w:cstheme="minorHAnsi"/>
        </w:rPr>
        <w:t>tenosis; grade 1 retrolisthesis</w:t>
      </w:r>
    </w:p>
    <w:p w14:paraId="04EBD824"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with disc herniation at C5-C6; grade 1 anterolisthesis with disc bulging at C6-C7; and disc bulging wi</w:t>
      </w:r>
      <w:r w:rsidR="00E977C9" w:rsidRPr="004D4F1B">
        <w:rPr>
          <w:rFonts w:asciiTheme="minorHAnsi" w:hAnsiTheme="minorHAnsi" w:cstheme="minorHAnsi"/>
        </w:rPr>
        <w:t>th</w:t>
      </w:r>
    </w:p>
    <w:p w14:paraId="26CB749B"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mild foraminal stenosis at C7-T1. A right knee MRI revealed diffuse teari</w:t>
      </w:r>
      <w:r w:rsidR="00E977C9" w:rsidRPr="004D4F1B">
        <w:rPr>
          <w:rFonts w:asciiTheme="minorHAnsi" w:hAnsiTheme="minorHAnsi" w:cstheme="minorHAnsi"/>
        </w:rPr>
        <w:t>ng and resorption of the medial</w:t>
      </w:r>
    </w:p>
    <w:p w14:paraId="05E739BE"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 xml:space="preserve">meniscus, anterior cruciate ligament tearing, moderate to large joint effusion, and small posteromedial </w:t>
      </w:r>
    </w:p>
    <w:p w14:paraId="0307B028"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 xml:space="preserve">Baker’s cyst. On 1/28/2021 Mr. </w:t>
      </w:r>
      <w:r w:rsidR="00D50D75" w:rsidRPr="004D4F1B">
        <w:rPr>
          <w:rFonts w:asciiTheme="minorHAnsi" w:hAnsiTheme="minorHAnsi" w:cstheme="minorHAnsi"/>
        </w:rPr>
        <w:t>Smith</w:t>
      </w:r>
      <w:r w:rsidRPr="004D4F1B">
        <w:rPr>
          <w:rFonts w:asciiTheme="minorHAnsi" w:hAnsiTheme="minorHAnsi" w:cstheme="minorHAnsi"/>
        </w:rPr>
        <w:t xml:space="preserve"> was eval</w:t>
      </w:r>
      <w:r w:rsidR="00E977C9" w:rsidRPr="004D4F1B">
        <w:rPr>
          <w:rFonts w:asciiTheme="minorHAnsi" w:hAnsiTheme="minorHAnsi" w:cstheme="minorHAnsi"/>
        </w:rPr>
        <w:t>uated by NP Lake</w:t>
      </w:r>
      <w:r w:rsidRPr="004D4F1B">
        <w:rPr>
          <w:rFonts w:asciiTheme="minorHAnsi" w:hAnsiTheme="minorHAnsi" w:cstheme="minorHAnsi"/>
        </w:rPr>
        <w:t xml:space="preserve"> who diagnosed cervicalgia</w:t>
      </w:r>
      <w:r w:rsidR="00BB46B0" w:rsidRPr="004D4F1B">
        <w:rPr>
          <w:rFonts w:asciiTheme="minorHAnsi" w:hAnsiTheme="minorHAnsi" w:cstheme="minorHAnsi"/>
        </w:rPr>
        <w:t xml:space="preserve"> and</w:t>
      </w:r>
      <w:r w:rsidR="00E977C9" w:rsidRPr="004D4F1B">
        <w:rPr>
          <w:rFonts w:asciiTheme="minorHAnsi" w:hAnsiTheme="minorHAnsi" w:cstheme="minorHAnsi"/>
        </w:rPr>
        <w:t xml:space="preserve"> low back</w:t>
      </w:r>
    </w:p>
    <w:p w14:paraId="14E3DC6A"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pain with radiculopathy and recommended Acetaminophen for pain and additional possible therapy</w:t>
      </w:r>
      <w:r w:rsidR="00BB46B0" w:rsidRPr="004D4F1B">
        <w:rPr>
          <w:rFonts w:asciiTheme="minorHAnsi" w:hAnsiTheme="minorHAnsi" w:cstheme="minorHAnsi"/>
        </w:rPr>
        <w:t xml:space="preserve"> with </w:t>
      </w:r>
    </w:p>
    <w:p w14:paraId="52A27D14" w14:textId="77777777" w:rsidR="00E977C9" w:rsidRPr="004D4F1B" w:rsidRDefault="00BB46B0" w:rsidP="00E977C9">
      <w:pPr>
        <w:spacing w:after="0"/>
        <w:ind w:left="720" w:hanging="720"/>
        <w:rPr>
          <w:rFonts w:asciiTheme="minorHAnsi" w:hAnsiTheme="minorHAnsi" w:cstheme="minorHAnsi"/>
        </w:rPr>
      </w:pPr>
      <w:r w:rsidRPr="004D4F1B">
        <w:rPr>
          <w:rFonts w:asciiTheme="minorHAnsi" w:hAnsiTheme="minorHAnsi" w:cstheme="minorHAnsi"/>
        </w:rPr>
        <w:t xml:space="preserve">expectation that it would resolve in 4-6 weeks. </w:t>
      </w:r>
      <w:r w:rsidR="00E977C9" w:rsidRPr="004D4F1B">
        <w:rPr>
          <w:rFonts w:asciiTheme="minorHAnsi" w:hAnsiTheme="minorHAnsi" w:cstheme="minorHAnsi"/>
        </w:rPr>
        <w:t>NP Lake</w:t>
      </w:r>
      <w:r w:rsidR="00180082" w:rsidRPr="004D4F1B">
        <w:rPr>
          <w:rFonts w:asciiTheme="minorHAnsi" w:hAnsiTheme="minorHAnsi" w:cstheme="minorHAnsi"/>
        </w:rPr>
        <w:t xml:space="preserve"> diagnosed right knee pain vs. knee sprain </w:t>
      </w:r>
      <w:r w:rsidR="00E977C9" w:rsidRPr="004D4F1B">
        <w:rPr>
          <w:rFonts w:asciiTheme="minorHAnsi" w:hAnsiTheme="minorHAnsi" w:cstheme="minorHAnsi"/>
        </w:rPr>
        <w:t>with</w:t>
      </w:r>
    </w:p>
    <w:p w14:paraId="68BFCB1F"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joint effusion and recommended NSAIDs and to continue therapy and to follow-up as needed.</w:t>
      </w:r>
      <w:r w:rsidR="00BB46B0" w:rsidRPr="004D4F1B">
        <w:rPr>
          <w:rFonts w:asciiTheme="minorHAnsi" w:hAnsiTheme="minorHAnsi" w:cstheme="minorHAnsi"/>
        </w:rPr>
        <w:t xml:space="preserve"> </w:t>
      </w:r>
      <w:r w:rsidRPr="004D4F1B">
        <w:rPr>
          <w:rFonts w:asciiTheme="minorHAnsi" w:hAnsiTheme="minorHAnsi" w:cstheme="minorHAnsi"/>
        </w:rPr>
        <w:t xml:space="preserve">Mr. </w:t>
      </w:r>
      <w:r w:rsidR="00D50D75" w:rsidRPr="004D4F1B">
        <w:rPr>
          <w:rFonts w:asciiTheme="minorHAnsi" w:hAnsiTheme="minorHAnsi" w:cstheme="minorHAnsi"/>
        </w:rPr>
        <w:t>Smith</w:t>
      </w:r>
      <w:r w:rsidRPr="004D4F1B">
        <w:rPr>
          <w:rFonts w:asciiTheme="minorHAnsi" w:hAnsiTheme="minorHAnsi" w:cstheme="minorHAnsi"/>
        </w:rPr>
        <w:t xml:space="preserve"> </w:t>
      </w:r>
    </w:p>
    <w:p w14:paraId="568D13AD" w14:textId="14FA7B6E"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returned for foll</w:t>
      </w:r>
      <w:r w:rsidR="00E977C9" w:rsidRPr="004D4F1B">
        <w:rPr>
          <w:rFonts w:asciiTheme="minorHAnsi" w:hAnsiTheme="minorHAnsi" w:cstheme="minorHAnsi"/>
        </w:rPr>
        <w:t>ow-up on 3/26/2021 with Dr. Knox</w:t>
      </w:r>
      <w:r w:rsidRPr="004D4F1B">
        <w:rPr>
          <w:rFonts w:asciiTheme="minorHAnsi" w:hAnsiTheme="minorHAnsi" w:cstheme="minorHAnsi"/>
        </w:rPr>
        <w:t xml:space="preserve"> after a Cortisone injection to his right knee reporting </w:t>
      </w:r>
    </w:p>
    <w:p w14:paraId="6F687F1E" w14:textId="0556C636"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20% improvement</w:t>
      </w:r>
      <w:r w:rsidR="00BB46B0" w:rsidRPr="004D4F1B">
        <w:rPr>
          <w:rFonts w:asciiTheme="minorHAnsi" w:hAnsiTheme="minorHAnsi" w:cstheme="minorHAnsi"/>
        </w:rPr>
        <w:t xml:space="preserve"> and </w:t>
      </w:r>
      <w:r w:rsidR="00E977C9" w:rsidRPr="004D4F1B">
        <w:rPr>
          <w:rFonts w:asciiTheme="minorHAnsi" w:hAnsiTheme="minorHAnsi" w:cstheme="minorHAnsi"/>
        </w:rPr>
        <w:t>Dr. Knox</w:t>
      </w:r>
      <w:r w:rsidRPr="004D4F1B">
        <w:rPr>
          <w:rFonts w:asciiTheme="minorHAnsi" w:hAnsiTheme="minorHAnsi" w:cstheme="minorHAnsi"/>
        </w:rPr>
        <w:t xml:space="preserve"> noted that he had an arthritic knee prior to</w:t>
      </w:r>
      <w:r w:rsidR="00E977C9" w:rsidRPr="004D4F1B">
        <w:rPr>
          <w:rFonts w:asciiTheme="minorHAnsi" w:hAnsiTheme="minorHAnsi" w:cstheme="minorHAnsi"/>
        </w:rPr>
        <w:t xml:space="preserve"> the accident on 12/8/2020 that</w:t>
      </w:r>
    </w:p>
    <w:p w14:paraId="64B6636C"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 xml:space="preserve">had made his symptoms worse and since the Cortisone only gave minimal relief to his tricompartment </w:t>
      </w:r>
    </w:p>
    <w:p w14:paraId="03927479" w14:textId="77777777" w:rsidR="00E977C9" w:rsidRPr="004D4F1B" w:rsidRDefault="00180082" w:rsidP="00E977C9">
      <w:pPr>
        <w:spacing w:after="0"/>
        <w:ind w:left="720" w:hanging="720"/>
        <w:rPr>
          <w:rFonts w:asciiTheme="minorHAnsi" w:hAnsiTheme="minorHAnsi" w:cstheme="minorHAnsi"/>
        </w:rPr>
      </w:pPr>
      <w:r w:rsidRPr="004D4F1B">
        <w:rPr>
          <w:rFonts w:asciiTheme="minorHAnsi" w:hAnsiTheme="minorHAnsi" w:cstheme="minorHAnsi"/>
        </w:rPr>
        <w:t xml:space="preserve">osteoarthritis it was recommended that he try a </w:t>
      </w:r>
      <w:proofErr w:type="spellStart"/>
      <w:r w:rsidRPr="004D4F1B">
        <w:rPr>
          <w:rFonts w:asciiTheme="minorHAnsi" w:hAnsiTheme="minorHAnsi" w:cstheme="minorHAnsi"/>
        </w:rPr>
        <w:t>viscosupplementation</w:t>
      </w:r>
      <w:proofErr w:type="spellEnd"/>
      <w:r w:rsidRPr="004D4F1B">
        <w:rPr>
          <w:rFonts w:asciiTheme="minorHAnsi" w:hAnsiTheme="minorHAnsi" w:cstheme="minorHAnsi"/>
        </w:rPr>
        <w:t xml:space="preserve"> or something like Synvisc. Mr</w:t>
      </w:r>
      <w:r w:rsidR="00E977C9" w:rsidRPr="004D4F1B">
        <w:rPr>
          <w:rFonts w:asciiTheme="minorHAnsi" w:hAnsiTheme="minorHAnsi" w:cstheme="minorHAnsi"/>
        </w:rPr>
        <w:t>.</w:t>
      </w:r>
    </w:p>
    <w:p w14:paraId="03A6BC75" w14:textId="6FDB9331" w:rsidR="00E977C9" w:rsidRPr="004D4F1B" w:rsidRDefault="00D50D75" w:rsidP="00E977C9">
      <w:pPr>
        <w:spacing w:after="0"/>
        <w:ind w:left="720" w:hanging="720"/>
        <w:rPr>
          <w:rFonts w:asciiTheme="minorHAnsi" w:hAnsiTheme="minorHAnsi" w:cstheme="minorHAnsi"/>
        </w:rPr>
      </w:pPr>
      <w:r w:rsidRPr="004D4F1B">
        <w:rPr>
          <w:rFonts w:asciiTheme="minorHAnsi" w:hAnsiTheme="minorHAnsi" w:cstheme="minorHAnsi"/>
        </w:rPr>
        <w:t>Smith</w:t>
      </w:r>
      <w:r w:rsidR="00180082" w:rsidRPr="004D4F1B">
        <w:rPr>
          <w:rFonts w:asciiTheme="minorHAnsi" w:hAnsiTheme="minorHAnsi" w:cstheme="minorHAnsi"/>
        </w:rPr>
        <w:t xml:space="preserve"> was evaluated by </w:t>
      </w:r>
      <w:r w:rsidR="00BB46B0" w:rsidRPr="004D4F1B">
        <w:rPr>
          <w:rFonts w:asciiTheme="minorHAnsi" w:hAnsiTheme="minorHAnsi" w:cstheme="minorHAnsi"/>
        </w:rPr>
        <w:t>Dr.</w:t>
      </w:r>
      <w:r w:rsidR="000174FB" w:rsidRPr="004D4F1B">
        <w:rPr>
          <w:rFonts w:asciiTheme="minorHAnsi" w:hAnsiTheme="minorHAnsi" w:cstheme="minorHAnsi"/>
        </w:rPr>
        <w:t xml:space="preserve"> Hill</w:t>
      </w:r>
      <w:r w:rsidR="00180082" w:rsidRPr="004D4F1B">
        <w:rPr>
          <w:rFonts w:asciiTheme="minorHAnsi" w:hAnsiTheme="minorHAnsi" w:cstheme="minorHAnsi"/>
        </w:rPr>
        <w:t xml:space="preserve"> for neck pain </w:t>
      </w:r>
      <w:r w:rsidR="00BB46B0" w:rsidRPr="004D4F1B">
        <w:rPr>
          <w:rFonts w:asciiTheme="minorHAnsi" w:hAnsiTheme="minorHAnsi" w:cstheme="minorHAnsi"/>
        </w:rPr>
        <w:t xml:space="preserve">on 4/1/2021 </w:t>
      </w:r>
      <w:r w:rsidR="00180082" w:rsidRPr="004D4F1B">
        <w:rPr>
          <w:rFonts w:asciiTheme="minorHAnsi" w:hAnsiTheme="minorHAnsi" w:cstheme="minorHAnsi"/>
        </w:rPr>
        <w:t>that radiated into his shoulders</w:t>
      </w:r>
      <w:r w:rsidR="00BB46B0" w:rsidRPr="004D4F1B">
        <w:rPr>
          <w:rFonts w:asciiTheme="minorHAnsi" w:hAnsiTheme="minorHAnsi" w:cstheme="minorHAnsi"/>
        </w:rPr>
        <w:t xml:space="preserve"> and underwent </w:t>
      </w:r>
    </w:p>
    <w:p w14:paraId="2FA9F48B" w14:textId="687C3660" w:rsidR="000174FB" w:rsidRPr="004D4F1B" w:rsidRDefault="00BB46B0" w:rsidP="000174FB">
      <w:pPr>
        <w:spacing w:after="0"/>
        <w:ind w:left="720" w:hanging="720"/>
        <w:rPr>
          <w:rFonts w:asciiTheme="minorHAnsi" w:hAnsiTheme="minorHAnsi" w:cstheme="minorHAnsi"/>
        </w:rPr>
      </w:pPr>
      <w:r w:rsidRPr="004D4F1B">
        <w:rPr>
          <w:rFonts w:asciiTheme="minorHAnsi" w:hAnsiTheme="minorHAnsi" w:cstheme="minorHAnsi"/>
        </w:rPr>
        <w:t>CESI at C7-T11 and returned f</w:t>
      </w:r>
      <w:r w:rsidR="000174FB" w:rsidRPr="004D4F1B">
        <w:rPr>
          <w:rFonts w:asciiTheme="minorHAnsi" w:hAnsiTheme="minorHAnsi" w:cstheme="minorHAnsi"/>
        </w:rPr>
        <w:t>or second injection on 7/23/2021.</w:t>
      </w:r>
      <w:r w:rsidRPr="004D4F1B">
        <w:rPr>
          <w:rFonts w:asciiTheme="minorHAnsi" w:hAnsiTheme="minorHAnsi" w:cstheme="minorHAnsi"/>
        </w:rPr>
        <w:t xml:space="preserve"> </w:t>
      </w:r>
      <w:r w:rsidR="00E977C9" w:rsidRPr="004D4F1B">
        <w:rPr>
          <w:rFonts w:asciiTheme="minorHAnsi" w:hAnsiTheme="minorHAnsi" w:cstheme="minorHAnsi"/>
        </w:rPr>
        <w:t>On</w:t>
      </w:r>
      <w:r w:rsidR="00180082" w:rsidRPr="004D4F1B">
        <w:rPr>
          <w:rFonts w:asciiTheme="minorHAnsi" w:hAnsiTheme="minorHAnsi" w:cstheme="minorHAnsi"/>
        </w:rPr>
        <w:t xml:space="preserve">5/25/2021 Mr. </w:t>
      </w:r>
      <w:r w:rsidR="00D50D75" w:rsidRPr="004D4F1B">
        <w:rPr>
          <w:rFonts w:asciiTheme="minorHAnsi" w:hAnsiTheme="minorHAnsi" w:cstheme="minorHAnsi"/>
        </w:rPr>
        <w:t>Smith</w:t>
      </w:r>
      <w:r w:rsidR="000174FB" w:rsidRPr="004D4F1B">
        <w:rPr>
          <w:rFonts w:asciiTheme="minorHAnsi" w:hAnsiTheme="minorHAnsi" w:cstheme="minorHAnsi"/>
        </w:rPr>
        <w:t xml:space="preserve"> followed up</w:t>
      </w:r>
    </w:p>
    <w:p w14:paraId="617F905D" w14:textId="77777777" w:rsidR="000174FB" w:rsidRPr="004D4F1B" w:rsidRDefault="00E977C9" w:rsidP="000174FB">
      <w:pPr>
        <w:spacing w:after="0"/>
        <w:ind w:left="720" w:hanging="720"/>
        <w:rPr>
          <w:rFonts w:asciiTheme="minorHAnsi" w:hAnsiTheme="minorHAnsi" w:cstheme="minorHAnsi"/>
        </w:rPr>
      </w:pPr>
      <w:r w:rsidRPr="004D4F1B">
        <w:rPr>
          <w:rFonts w:asciiTheme="minorHAnsi" w:hAnsiTheme="minorHAnsi" w:cstheme="minorHAnsi"/>
        </w:rPr>
        <w:t>with PA Morris</w:t>
      </w:r>
      <w:r w:rsidR="00180082" w:rsidRPr="004D4F1B">
        <w:rPr>
          <w:rFonts w:asciiTheme="minorHAnsi" w:hAnsiTheme="minorHAnsi" w:cstheme="minorHAnsi"/>
        </w:rPr>
        <w:t xml:space="preserve"> after the epidural injecti</w:t>
      </w:r>
      <w:r w:rsidRPr="004D4F1B">
        <w:rPr>
          <w:rFonts w:asciiTheme="minorHAnsi" w:hAnsiTheme="minorHAnsi" w:cstheme="minorHAnsi"/>
        </w:rPr>
        <w:t>on reporting improvement in his</w:t>
      </w:r>
      <w:r w:rsidR="000174FB" w:rsidRPr="004D4F1B">
        <w:rPr>
          <w:rFonts w:asciiTheme="minorHAnsi" w:hAnsiTheme="minorHAnsi" w:cstheme="minorHAnsi"/>
        </w:rPr>
        <w:t xml:space="preserve"> neck pain with a pain level of</w:t>
      </w:r>
    </w:p>
    <w:p w14:paraId="688063FF" w14:textId="77777777" w:rsidR="000174FB" w:rsidRPr="004D4F1B" w:rsidRDefault="00180082" w:rsidP="000174FB">
      <w:pPr>
        <w:spacing w:after="0"/>
        <w:ind w:left="720" w:hanging="720"/>
        <w:rPr>
          <w:rFonts w:asciiTheme="minorHAnsi" w:hAnsiTheme="minorHAnsi" w:cstheme="minorHAnsi"/>
        </w:rPr>
      </w:pPr>
      <w:r w:rsidRPr="004D4F1B">
        <w:rPr>
          <w:rFonts w:asciiTheme="minorHAnsi" w:hAnsiTheme="minorHAnsi" w:cstheme="minorHAnsi"/>
        </w:rPr>
        <w:t xml:space="preserve">0/10, better range of motion, and no radicular complaints. Mr. </w:t>
      </w:r>
      <w:r w:rsidR="00D50D75" w:rsidRPr="004D4F1B">
        <w:rPr>
          <w:rFonts w:asciiTheme="minorHAnsi" w:hAnsiTheme="minorHAnsi" w:cstheme="minorHAnsi"/>
        </w:rPr>
        <w:t>Smith</w:t>
      </w:r>
      <w:r w:rsidRPr="004D4F1B">
        <w:rPr>
          <w:rFonts w:asciiTheme="minorHAnsi" w:hAnsiTheme="minorHAnsi" w:cstheme="minorHAnsi"/>
        </w:rPr>
        <w:t xml:space="preserve"> still felt </w:t>
      </w:r>
      <w:r w:rsidR="000174FB" w:rsidRPr="004D4F1B">
        <w:rPr>
          <w:rFonts w:asciiTheme="minorHAnsi" w:hAnsiTheme="minorHAnsi" w:cstheme="minorHAnsi"/>
        </w:rPr>
        <w:t>numbness and tingling in his</w:t>
      </w:r>
    </w:p>
    <w:p w14:paraId="2DFA285C" w14:textId="70EB0DF6" w:rsidR="000174FB" w:rsidRPr="004D4F1B" w:rsidRDefault="00CD3FA5" w:rsidP="000174FB">
      <w:pPr>
        <w:spacing w:after="0"/>
        <w:ind w:left="720" w:hanging="720"/>
        <w:rPr>
          <w:rFonts w:asciiTheme="minorHAnsi" w:hAnsiTheme="minorHAnsi" w:cstheme="minorHAnsi"/>
        </w:rPr>
      </w:pPr>
      <w:r w:rsidRPr="004D4F1B">
        <w:rPr>
          <w:rFonts w:asciiTheme="minorHAnsi" w:hAnsiTheme="minorHAnsi" w:cstheme="minorHAnsi"/>
        </w:rPr>
        <w:t>hands with weakness and PA Morris</w:t>
      </w:r>
      <w:r w:rsidR="00180082" w:rsidRPr="004D4F1B">
        <w:rPr>
          <w:rFonts w:asciiTheme="minorHAnsi" w:hAnsiTheme="minorHAnsi" w:cstheme="minorHAnsi"/>
        </w:rPr>
        <w:t xml:space="preserve"> recommended bilateral upper extremity nerve conduction studies.</w:t>
      </w:r>
      <w:r w:rsidR="00B42943" w:rsidRPr="004D4F1B">
        <w:rPr>
          <w:rFonts w:asciiTheme="minorHAnsi" w:hAnsiTheme="minorHAnsi" w:cstheme="minorHAnsi"/>
        </w:rPr>
        <w:t xml:space="preserve"> </w:t>
      </w:r>
      <w:r w:rsidR="000174FB" w:rsidRPr="004D4F1B">
        <w:rPr>
          <w:rFonts w:asciiTheme="minorHAnsi" w:hAnsiTheme="minorHAnsi" w:cstheme="minorHAnsi"/>
        </w:rPr>
        <w:t>The</w:t>
      </w:r>
    </w:p>
    <w:p w14:paraId="2DAF0CC4" w14:textId="77777777" w:rsidR="000174FB" w:rsidRPr="004D4F1B" w:rsidRDefault="00FE29A6" w:rsidP="000174FB">
      <w:pPr>
        <w:spacing w:after="0"/>
        <w:ind w:left="720" w:hanging="720"/>
        <w:rPr>
          <w:rFonts w:asciiTheme="minorHAnsi" w:hAnsiTheme="minorHAnsi" w:cstheme="minorHAnsi"/>
        </w:rPr>
      </w:pPr>
      <w:r w:rsidRPr="004D4F1B">
        <w:rPr>
          <w:rFonts w:asciiTheme="minorHAnsi" w:hAnsiTheme="minorHAnsi" w:cstheme="minorHAnsi"/>
        </w:rPr>
        <w:t>severity of symptoms can depend on many things such as pre-existing cond</w:t>
      </w:r>
      <w:r w:rsidR="000174FB" w:rsidRPr="004D4F1B">
        <w:rPr>
          <w:rFonts w:asciiTheme="minorHAnsi" w:hAnsiTheme="minorHAnsi" w:cstheme="minorHAnsi"/>
        </w:rPr>
        <w:t>itions of the above body parts,</w:t>
      </w:r>
    </w:p>
    <w:p w14:paraId="5D017DA6" w14:textId="747E55D0" w:rsidR="00756E31" w:rsidRPr="004D4F1B" w:rsidRDefault="00FE29A6" w:rsidP="000174FB">
      <w:pPr>
        <w:spacing w:after="0"/>
        <w:ind w:left="720" w:hanging="720"/>
        <w:rPr>
          <w:rFonts w:asciiTheme="minorHAnsi" w:hAnsiTheme="minorHAnsi" w:cstheme="minorHAnsi"/>
        </w:rPr>
      </w:pPr>
      <w:r w:rsidRPr="004D4F1B">
        <w:rPr>
          <w:rFonts w:asciiTheme="minorHAnsi" w:hAnsiTheme="minorHAnsi" w:cstheme="minorHAnsi"/>
        </w:rPr>
        <w:t>including prior injuries, repetitive overuse, and degenerative changes.</w:t>
      </w:r>
    </w:p>
    <w:p w14:paraId="42E4E289" w14:textId="77777777" w:rsidR="006F40AE" w:rsidRPr="004D4F1B" w:rsidRDefault="006F40AE" w:rsidP="00B42943">
      <w:pPr>
        <w:spacing w:after="0"/>
        <w:rPr>
          <w:rFonts w:asciiTheme="minorHAnsi" w:hAnsiTheme="minorHAnsi" w:cstheme="minorHAnsi"/>
        </w:rPr>
      </w:pPr>
    </w:p>
    <w:p w14:paraId="0C07F501" w14:textId="7563A689" w:rsidR="00891654" w:rsidRPr="004D4F1B" w:rsidRDefault="00891654" w:rsidP="002A0437">
      <w:pPr>
        <w:contextualSpacing/>
        <w:rPr>
          <w:rFonts w:asciiTheme="minorHAnsi" w:hAnsiTheme="minorHAnsi" w:cstheme="minorHAnsi"/>
          <w:spacing w:val="5"/>
        </w:rPr>
      </w:pPr>
      <w:r w:rsidRPr="004D4F1B">
        <w:rPr>
          <w:rFonts w:asciiTheme="minorHAnsi" w:hAnsiTheme="minorHAnsi" w:cstheme="minorHAnsi"/>
        </w:rPr>
        <w:lastRenderedPageBreak/>
        <w:t xml:space="preserve">Cervical Strain: </w:t>
      </w:r>
      <w:r w:rsidRPr="004D4F1B">
        <w:rPr>
          <w:rFonts w:asciiTheme="minorHAnsi" w:hAnsiTheme="minorHAnsi" w:cstheme="minorHAnsi"/>
          <w:spacing w:val="5"/>
        </w:rPr>
        <w:t xml:space="preserve">Because the neck is so flexible and because it supports the head, it is vulnerable to injury. </w:t>
      </w:r>
      <w:r w:rsidR="002A0437" w:rsidRPr="004D4F1B">
        <w:rPr>
          <w:rFonts w:asciiTheme="minorHAnsi" w:hAnsiTheme="minorHAnsi" w:cstheme="minorHAnsi"/>
          <w:spacing w:val="5"/>
        </w:rPr>
        <w:t xml:space="preserve">Slip and fall </w:t>
      </w:r>
      <w:r w:rsidRPr="004D4F1B">
        <w:rPr>
          <w:rFonts w:asciiTheme="minorHAnsi" w:hAnsiTheme="minorHAnsi" w:cstheme="minorHAnsi"/>
          <w:spacing w:val="5"/>
        </w:rPr>
        <w:t>accidents may cause neck injury and disorders that produce pain and restrict motion. The most common neck injuries involve the soft tissues: the muscles and ligaments.</w:t>
      </w:r>
    </w:p>
    <w:p w14:paraId="284EEAE0" w14:textId="77777777" w:rsidR="00891654" w:rsidRPr="004D4F1B" w:rsidRDefault="00891654" w:rsidP="00891654">
      <w:pPr>
        <w:contextualSpacing/>
        <w:jc w:val="both"/>
        <w:rPr>
          <w:rFonts w:asciiTheme="minorHAnsi" w:hAnsiTheme="minorHAnsi" w:cstheme="minorHAnsi"/>
        </w:rPr>
      </w:pPr>
    </w:p>
    <w:p w14:paraId="76956019" w14:textId="11D791DC" w:rsidR="00891654" w:rsidRPr="004D4F1B" w:rsidRDefault="00891654" w:rsidP="00891654">
      <w:pPr>
        <w:contextualSpacing/>
        <w:jc w:val="both"/>
        <w:rPr>
          <w:rFonts w:asciiTheme="minorHAnsi" w:hAnsiTheme="minorHAnsi" w:cstheme="minorHAnsi"/>
          <w:b/>
        </w:rPr>
      </w:pPr>
      <w:r w:rsidRPr="004D4F1B">
        <w:rPr>
          <w:rFonts w:asciiTheme="minorHAnsi" w:hAnsiTheme="minorHAnsi" w:cstheme="minorHAnsi"/>
        </w:rPr>
        <w:t>Lumbar Back Strain: Back sprains occur when the ligaments of the back are stretched or torn. This can occur when the body sustains sudden trauma such as a slip and fall causing muscle spasms and pain in the lower back. These injuries often heal on their own but can be painful for a few weeks. Exercise and stretching may improve many causes of lower back spasm. Consider the cervical and lumbar strain to be soft tissue injuries. Soft tissue injur</w:t>
      </w:r>
      <w:r w:rsidR="00F565E1" w:rsidRPr="004D4F1B">
        <w:rPr>
          <w:rFonts w:asciiTheme="minorHAnsi" w:hAnsiTheme="minorHAnsi" w:cstheme="minorHAnsi"/>
        </w:rPr>
        <w:t>i</w:t>
      </w:r>
      <w:r w:rsidRPr="004D4F1B">
        <w:rPr>
          <w:rFonts w:asciiTheme="minorHAnsi" w:hAnsiTheme="minorHAnsi" w:cstheme="minorHAnsi"/>
        </w:rPr>
        <w:t>es generally heal within a few weeks post injury.</w:t>
      </w:r>
      <w:r w:rsidRPr="004D4F1B">
        <w:rPr>
          <w:rFonts w:asciiTheme="minorHAnsi" w:hAnsiTheme="minorHAnsi" w:cstheme="minorHAnsi"/>
          <w:b/>
        </w:rPr>
        <w:t xml:space="preserve"> </w:t>
      </w:r>
    </w:p>
    <w:p w14:paraId="5B949F48" w14:textId="77777777" w:rsidR="00891654" w:rsidRPr="004D4F1B" w:rsidRDefault="00891654" w:rsidP="00891654">
      <w:pPr>
        <w:contextualSpacing/>
        <w:jc w:val="both"/>
        <w:rPr>
          <w:rFonts w:asciiTheme="minorHAnsi" w:hAnsiTheme="minorHAnsi" w:cstheme="minorHAnsi"/>
          <w:b/>
        </w:rPr>
      </w:pPr>
    </w:p>
    <w:p w14:paraId="36872B4E" w14:textId="718EB03F" w:rsidR="00F16A8D" w:rsidRPr="004D4F1B" w:rsidRDefault="00891654" w:rsidP="00B71266">
      <w:pPr>
        <w:rPr>
          <w:rFonts w:asciiTheme="minorHAnsi" w:hAnsiTheme="minorHAnsi" w:cstheme="minorHAnsi"/>
          <w:noProof/>
        </w:rPr>
      </w:pPr>
      <w:r w:rsidRPr="004D4F1B">
        <w:rPr>
          <w:rFonts w:asciiTheme="minorHAnsi" w:hAnsiTheme="minorHAnsi" w:cstheme="minorHAnsi"/>
          <w:noProof/>
        </w:rPr>
        <w:drawing>
          <wp:inline distT="0" distB="0" distL="0" distR="0" wp14:anchorId="3B986210" wp14:editId="4C8AB212">
            <wp:extent cx="801747" cy="748937"/>
            <wp:effectExtent l="0" t="0" r="0" b="0"/>
            <wp:docPr id="27" name="Picture 1" descr="Normal neck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 neck anato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254" cy="756884"/>
                    </a:xfrm>
                    <a:prstGeom prst="rect">
                      <a:avLst/>
                    </a:prstGeom>
                    <a:noFill/>
                    <a:ln>
                      <a:noFill/>
                    </a:ln>
                  </pic:spPr>
                </pic:pic>
              </a:graphicData>
            </a:graphic>
          </wp:inline>
        </w:drawing>
      </w:r>
      <w:r w:rsidR="00FE29A6" w:rsidRPr="004D4F1B">
        <w:rPr>
          <w:rFonts w:asciiTheme="minorHAnsi" w:hAnsiTheme="minorHAnsi" w:cstheme="minorHAnsi"/>
          <w:noProof/>
        </w:rPr>
        <w:t xml:space="preserve">           </w:t>
      </w:r>
      <w:r w:rsidRPr="004D4F1B">
        <w:rPr>
          <w:rFonts w:asciiTheme="minorHAnsi" w:hAnsiTheme="minorHAnsi" w:cstheme="minorHAnsi"/>
          <w:noProof/>
        </w:rPr>
        <w:t xml:space="preserve">        </w:t>
      </w:r>
      <w:r w:rsidRPr="004D4F1B">
        <w:rPr>
          <w:rFonts w:asciiTheme="minorHAnsi" w:hAnsiTheme="minorHAnsi" w:cstheme="minorHAnsi"/>
          <w:noProof/>
        </w:rPr>
        <w:drawing>
          <wp:inline distT="0" distB="0" distL="0" distR="0" wp14:anchorId="19AD0880" wp14:editId="2352D6AD">
            <wp:extent cx="505793" cy="783771"/>
            <wp:effectExtent l="0" t="0" r="8890" b="0"/>
            <wp:docPr id="20" name="Picture 21" descr="Back view of the s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ck view of the sp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58" cy="792394"/>
                    </a:xfrm>
                    <a:prstGeom prst="rect">
                      <a:avLst/>
                    </a:prstGeom>
                    <a:noFill/>
                    <a:ln>
                      <a:noFill/>
                    </a:ln>
                  </pic:spPr>
                </pic:pic>
              </a:graphicData>
            </a:graphic>
          </wp:inline>
        </w:drawing>
      </w:r>
      <w:r w:rsidRPr="004D4F1B">
        <w:rPr>
          <w:rFonts w:asciiTheme="minorHAnsi" w:hAnsiTheme="minorHAnsi" w:cstheme="minorHAnsi"/>
          <w:noProof/>
        </w:rPr>
        <w:t xml:space="preserve">                   </w:t>
      </w:r>
    </w:p>
    <w:p w14:paraId="0E3ED6D3" w14:textId="1EAD4B95" w:rsidR="00FE29A6" w:rsidRPr="004D4F1B" w:rsidRDefault="00FE29A6" w:rsidP="00FE29A6">
      <w:pPr>
        <w:spacing w:before="375" w:after="375"/>
        <w:contextualSpacing/>
        <w:rPr>
          <w:rFonts w:asciiTheme="minorHAnsi" w:eastAsia="Times New Roman" w:hAnsiTheme="minorHAnsi" w:cstheme="minorHAnsi"/>
        </w:rPr>
      </w:pPr>
      <w:r w:rsidRPr="004D4F1B">
        <w:rPr>
          <w:rFonts w:asciiTheme="minorHAnsi" w:hAnsiTheme="minorHAnsi" w:cstheme="minorHAnsi"/>
        </w:rPr>
        <w:t xml:space="preserve">Bulging Disk: The discs deteriorate and bulge downward, so bulging discs are usually caused by age-related degeneration. </w:t>
      </w:r>
      <w:r w:rsidRPr="004D4F1B">
        <w:rPr>
          <w:rFonts w:asciiTheme="minorHAnsi" w:eastAsia="Times New Roman" w:hAnsiTheme="minorHAnsi" w:cstheme="minorHAnsi"/>
        </w:rPr>
        <w:t xml:space="preserve">Because it is considered degenerative, there is usually a progressive, gradual onset of symptoms. It can cause pain in the buttocks, legs, </w:t>
      </w:r>
      <w:r w:rsidRPr="004D4F1B">
        <w:rPr>
          <w:rFonts w:asciiTheme="minorHAnsi" w:hAnsiTheme="minorHAnsi" w:cstheme="minorHAnsi"/>
        </w:rPr>
        <w:t>or back. It can also affect the</w:t>
      </w:r>
      <w:r w:rsidRPr="004D4F1B">
        <w:rPr>
          <w:rFonts w:asciiTheme="minorHAnsi" w:eastAsia="Times New Roman" w:hAnsiTheme="minorHAnsi" w:cstheme="minorHAnsi"/>
        </w:rPr>
        <w:t xml:space="preserve"> ability to walk.</w:t>
      </w:r>
      <w:r w:rsidRPr="004D4F1B">
        <w:rPr>
          <w:rFonts w:asciiTheme="minorHAnsi" w:hAnsiTheme="minorHAnsi" w:cstheme="minorHAnsi"/>
        </w:rPr>
        <w:t xml:space="preserve"> </w:t>
      </w:r>
      <w:r w:rsidRPr="004D4F1B">
        <w:rPr>
          <w:rFonts w:asciiTheme="minorHAnsi" w:eastAsia="Times New Roman" w:hAnsiTheme="minorHAnsi" w:cstheme="minorHAnsi"/>
        </w:rPr>
        <w:t>Bulging discs usually affect multiple discs. This condition develops over time and can cause other disc degeneration-related issues, like lumbar steno</w:t>
      </w:r>
      <w:r w:rsidRPr="004D4F1B">
        <w:rPr>
          <w:rFonts w:asciiTheme="minorHAnsi" w:hAnsiTheme="minorHAnsi" w:cstheme="minorHAnsi"/>
        </w:rPr>
        <w:t xml:space="preserve">sis (narrowing of spinal canal). Risk factors for spinal disc disease are being between 30-50 years, males twice the risk compared to females, excess body weight causing extra stress on back, and physically demanding jobs. </w:t>
      </w:r>
      <w:r w:rsidRPr="004D4F1B">
        <w:rPr>
          <w:rFonts w:asciiTheme="minorHAnsi" w:eastAsia="Times New Roman" w:hAnsiTheme="minorHAnsi" w:cstheme="minorHAnsi"/>
        </w:rPr>
        <w:t>Short-term treatment can mean taking anti-inflammatory medications, especially during flare-ups. Steroid injections may be considered if there is significant nerve pain.</w:t>
      </w:r>
      <w:r w:rsidRPr="004D4F1B">
        <w:rPr>
          <w:rFonts w:asciiTheme="minorHAnsi" w:hAnsiTheme="minorHAnsi" w:cstheme="minorHAnsi"/>
        </w:rPr>
        <w:t xml:space="preserve"> </w:t>
      </w:r>
      <w:r w:rsidRPr="004D4F1B">
        <w:rPr>
          <w:rFonts w:asciiTheme="minorHAnsi" w:eastAsia="Times New Roman" w:hAnsiTheme="minorHAnsi" w:cstheme="minorHAnsi"/>
        </w:rPr>
        <w:t>Long-term treatment usually involves a self-directed exercise program with a physical therapist and then transition to doing at home.</w:t>
      </w:r>
      <w:r w:rsidR="006F40AE" w:rsidRPr="004D4F1B">
        <w:rPr>
          <w:rFonts w:asciiTheme="minorHAnsi" w:eastAsia="Times New Roman" w:hAnsiTheme="minorHAnsi" w:cstheme="minorHAnsi"/>
        </w:rPr>
        <w:t xml:space="preserve">  </w:t>
      </w:r>
    </w:p>
    <w:p w14:paraId="65CA0C8B" w14:textId="77777777" w:rsidR="00FE29A6" w:rsidRPr="004D4F1B" w:rsidRDefault="00FE29A6" w:rsidP="00FE29A6">
      <w:pPr>
        <w:pStyle w:val="NormalWeb"/>
        <w:shd w:val="clear" w:color="auto" w:fill="FFFFFF"/>
        <w:spacing w:before="0" w:beforeAutospacing="0" w:after="360" w:afterAutospacing="0"/>
        <w:contextualSpacing/>
        <w:rPr>
          <w:rFonts w:asciiTheme="minorHAnsi" w:hAnsiTheme="minorHAnsi" w:cstheme="minorHAnsi"/>
          <w:color w:val="111111"/>
          <w:sz w:val="22"/>
          <w:szCs w:val="22"/>
          <w:shd w:val="clear" w:color="auto" w:fill="FFFFFF"/>
        </w:rPr>
      </w:pPr>
      <w:r w:rsidRPr="004D4F1B">
        <w:rPr>
          <w:rFonts w:asciiTheme="minorHAnsi" w:hAnsiTheme="minorHAnsi" w:cstheme="minorHAnsi"/>
          <w:color w:val="231F20"/>
          <w:sz w:val="22"/>
          <w:szCs w:val="22"/>
        </w:rPr>
        <w:t xml:space="preserve">Herniated Disk: </w:t>
      </w:r>
      <w:r w:rsidRPr="004D4F1B">
        <w:rPr>
          <w:rFonts w:asciiTheme="minorHAnsi" w:hAnsiTheme="minorHAnsi" w:cstheme="minorHAnsi"/>
          <w:color w:val="111111"/>
          <w:sz w:val="22"/>
          <w:szCs w:val="22"/>
        </w:rPr>
        <w:t xml:space="preserve">A herniated disk refers to a problem with one of the rubbery cushions (disks) that sit between the individual bones (vertebrae) that stack to make the spine. A spinal disk has a soft, jellylike center (nucleus) encased in a tougher, rubbery exterior (annulus). Sometimes called a slipped disk or a ruptured disk, a herniated disk occurs when some of the nucleus pushes out through a tear in the annulus. A herniated disk, which can occur in any part of the spine, can irritate a nearby nerve. Depending on where the herniated disk is, it can cause pain, numbness or weakness in an arm or leg. Many people have no symptoms from a herniated disk. Surgery is usually unnecessary to relieve the problem.  Disk herniation is most often the result of a gradual, aging-related wear and tear called disk degeneration. As a person ages, the disks become less flexible and more prone to tearing or rupturing with even a minor strain or twist. Most people can't pinpoint the cause of their herniated disk. Sometimes, using back muscles instead of leg and thigh muscles to lift heavy objects can lead to a herniated disk, as can twisting and turning while lifting. Rarely, a traumatic event such as a fall or a blow to the back is the cause. </w:t>
      </w:r>
      <w:r w:rsidRPr="004D4F1B">
        <w:rPr>
          <w:rFonts w:asciiTheme="minorHAnsi" w:hAnsiTheme="minorHAnsi" w:cstheme="minorHAnsi"/>
          <w:color w:val="111111"/>
          <w:sz w:val="22"/>
          <w:szCs w:val="22"/>
          <w:shd w:val="clear" w:color="auto" w:fill="FFFFFF"/>
        </w:rPr>
        <w:t> Risk factors that can increase risk of a herniated disk include: excess body weight causing extra stress on the disks in the lower back; an occupation of repetitive lifting, pulling, pushing, bending sideways and twisting; and a genetic predisposition.</w:t>
      </w:r>
    </w:p>
    <w:p w14:paraId="13342868" w14:textId="77777777" w:rsidR="00FE29A6" w:rsidRPr="004D4F1B" w:rsidRDefault="00FE29A6" w:rsidP="00FE29A6">
      <w:pPr>
        <w:pStyle w:val="NormalWeb"/>
        <w:shd w:val="clear" w:color="auto" w:fill="FFFFFF"/>
        <w:spacing w:before="0" w:beforeAutospacing="0" w:after="360" w:afterAutospacing="0"/>
        <w:contextualSpacing/>
        <w:rPr>
          <w:rFonts w:asciiTheme="minorHAnsi" w:hAnsiTheme="minorHAnsi" w:cstheme="minorHAnsi"/>
          <w:color w:val="111111"/>
          <w:sz w:val="22"/>
          <w:szCs w:val="22"/>
          <w:shd w:val="clear" w:color="auto" w:fill="FFFFFF"/>
        </w:rPr>
      </w:pPr>
    </w:p>
    <w:p w14:paraId="136FB655" w14:textId="5BC4DCF7" w:rsidR="00FE29A6" w:rsidRPr="004D4F1B" w:rsidRDefault="00FE29A6" w:rsidP="00FE29A6">
      <w:pPr>
        <w:pStyle w:val="NormalWeb"/>
        <w:shd w:val="clear" w:color="auto" w:fill="FFFFFF"/>
        <w:spacing w:before="0" w:beforeAutospacing="0" w:after="360" w:afterAutospacing="0"/>
        <w:contextualSpacing/>
        <w:rPr>
          <w:rFonts w:asciiTheme="minorHAnsi" w:hAnsiTheme="minorHAnsi" w:cstheme="minorHAnsi"/>
          <w:color w:val="111111"/>
          <w:sz w:val="22"/>
          <w:szCs w:val="22"/>
          <w:shd w:val="clear" w:color="auto" w:fill="FFFFFF"/>
        </w:rPr>
      </w:pPr>
      <w:r w:rsidRPr="004D4F1B">
        <w:rPr>
          <w:rFonts w:asciiTheme="minorHAnsi" w:hAnsiTheme="minorHAnsi" w:cstheme="minorHAnsi"/>
          <w:noProof/>
        </w:rPr>
        <w:lastRenderedPageBreak/>
        <w:drawing>
          <wp:inline distT="0" distB="0" distL="0" distR="0" wp14:anchorId="3FD28D51" wp14:editId="2B115933">
            <wp:extent cx="853440" cy="683885"/>
            <wp:effectExtent l="0" t="0" r="3810" b="2540"/>
            <wp:docPr id="29" name="Picture 29" descr="Image result for picture of bulging d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 of bulging dis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056" cy="687584"/>
                    </a:xfrm>
                    <a:prstGeom prst="rect">
                      <a:avLst/>
                    </a:prstGeom>
                    <a:noFill/>
                    <a:ln>
                      <a:noFill/>
                    </a:ln>
                  </pic:spPr>
                </pic:pic>
              </a:graphicData>
            </a:graphic>
          </wp:inline>
        </w:drawing>
      </w:r>
      <w:r w:rsidRPr="004D4F1B">
        <w:rPr>
          <w:rFonts w:asciiTheme="minorHAnsi" w:hAnsiTheme="minorHAnsi" w:cstheme="minorHAnsi"/>
          <w:noProof/>
        </w:rPr>
        <w:t xml:space="preserve">     </w:t>
      </w:r>
      <w:r w:rsidRPr="004D4F1B">
        <w:rPr>
          <w:rFonts w:asciiTheme="minorHAnsi" w:hAnsiTheme="minorHAnsi" w:cstheme="minorHAnsi"/>
          <w:noProof/>
        </w:rPr>
        <w:drawing>
          <wp:inline distT="0" distB="0" distL="0" distR="0" wp14:anchorId="79AC8A1B" wp14:editId="35623265">
            <wp:extent cx="762000" cy="701130"/>
            <wp:effectExtent l="0" t="0" r="0" b="3810"/>
            <wp:docPr id="19" name="Picture 24" descr="Herniated Disc - Chiropractor in Burke, VA - NOVA Chiropractic &amp; Wellnes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rniated Disc - Chiropractor in Burke, VA - NOVA Chiropractic &amp; Wellness  Cen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094" cy="709497"/>
                    </a:xfrm>
                    <a:prstGeom prst="rect">
                      <a:avLst/>
                    </a:prstGeom>
                    <a:noFill/>
                    <a:ln>
                      <a:noFill/>
                    </a:ln>
                  </pic:spPr>
                </pic:pic>
              </a:graphicData>
            </a:graphic>
          </wp:inline>
        </w:drawing>
      </w:r>
    </w:p>
    <w:p w14:paraId="13502F0E" w14:textId="77777777" w:rsidR="00FE29A6" w:rsidRPr="004D4F1B" w:rsidRDefault="00FE29A6" w:rsidP="00FE29A6">
      <w:pPr>
        <w:pStyle w:val="NormalWeb"/>
        <w:shd w:val="clear" w:color="auto" w:fill="FFFFFF"/>
        <w:spacing w:before="0" w:beforeAutospacing="0" w:after="360" w:afterAutospacing="0"/>
        <w:contextualSpacing/>
        <w:rPr>
          <w:rFonts w:asciiTheme="minorHAnsi" w:hAnsiTheme="minorHAnsi" w:cstheme="minorHAnsi"/>
          <w:color w:val="111111"/>
          <w:sz w:val="22"/>
          <w:szCs w:val="22"/>
          <w:shd w:val="clear" w:color="auto" w:fill="FFFFFF"/>
        </w:rPr>
      </w:pPr>
    </w:p>
    <w:p w14:paraId="489A0715" w14:textId="444B88F2" w:rsidR="006E18BB" w:rsidRPr="004D4F1B" w:rsidRDefault="006E18BB" w:rsidP="006E18BB">
      <w:pPr>
        <w:pStyle w:val="NormalWeb"/>
        <w:spacing w:before="375" w:beforeAutospacing="0" w:after="375" w:afterAutospacing="0"/>
        <w:rPr>
          <w:rFonts w:asciiTheme="minorHAnsi" w:hAnsiTheme="minorHAnsi" w:cstheme="minorHAnsi"/>
          <w:color w:val="231F20"/>
          <w:sz w:val="22"/>
          <w:szCs w:val="22"/>
        </w:rPr>
      </w:pPr>
      <w:r w:rsidRPr="004D4F1B">
        <w:rPr>
          <w:rFonts w:asciiTheme="minorHAnsi" w:hAnsiTheme="minorHAnsi" w:cstheme="minorHAnsi"/>
          <w:color w:val="202124"/>
          <w:sz w:val="22"/>
          <w:szCs w:val="22"/>
          <w:shd w:val="clear" w:color="auto" w:fill="FFFFFF"/>
        </w:rPr>
        <w:t xml:space="preserve">In anterolisthesis, the upper vertebral body is positioned abnormally compared to the vertebral body below it. </w:t>
      </w:r>
      <w:r w:rsidR="004E310B" w:rsidRPr="004D4F1B">
        <w:rPr>
          <w:rFonts w:asciiTheme="minorHAnsi" w:hAnsiTheme="minorHAnsi" w:cstheme="minorHAnsi"/>
          <w:color w:val="202124"/>
          <w:sz w:val="22"/>
          <w:szCs w:val="22"/>
          <w:shd w:val="clear" w:color="auto" w:fill="FFFFFF"/>
        </w:rPr>
        <w:t xml:space="preserve">The </w:t>
      </w:r>
      <w:r w:rsidRPr="004D4F1B">
        <w:rPr>
          <w:rFonts w:asciiTheme="minorHAnsi" w:hAnsiTheme="minorHAnsi" w:cstheme="minorHAnsi"/>
          <w:color w:val="202124"/>
          <w:sz w:val="22"/>
          <w:szCs w:val="22"/>
          <w:shd w:val="clear" w:color="auto" w:fill="FFFFFF"/>
        </w:rPr>
        <w:t>upper vertebral body slips forward on the one below. The amount of</w:t>
      </w:r>
      <w:r w:rsidR="004E310B" w:rsidRPr="004D4F1B">
        <w:rPr>
          <w:rFonts w:asciiTheme="minorHAnsi" w:hAnsiTheme="minorHAnsi" w:cstheme="minorHAnsi"/>
          <w:color w:val="202124"/>
          <w:sz w:val="22"/>
          <w:szCs w:val="22"/>
          <w:shd w:val="clear" w:color="auto" w:fill="FFFFFF"/>
        </w:rPr>
        <w:t xml:space="preserve"> </w:t>
      </w:r>
      <w:r w:rsidRPr="004D4F1B">
        <w:rPr>
          <w:rFonts w:asciiTheme="minorHAnsi" w:hAnsiTheme="minorHAnsi" w:cstheme="minorHAnsi"/>
          <w:color w:val="202124"/>
          <w:sz w:val="22"/>
          <w:szCs w:val="22"/>
          <w:shd w:val="clear" w:color="auto" w:fill="FFFFFF"/>
        </w:rPr>
        <w:t>slippage is graded on a scale from 1 to 4. </w:t>
      </w:r>
      <w:r w:rsidRPr="004D4F1B">
        <w:rPr>
          <w:rFonts w:asciiTheme="minorHAnsi" w:hAnsiTheme="minorHAnsi" w:cstheme="minorHAnsi"/>
          <w:bCs/>
          <w:color w:val="202124"/>
          <w:sz w:val="22"/>
          <w:szCs w:val="22"/>
          <w:shd w:val="clear" w:color="auto" w:fill="FFFFFF"/>
        </w:rPr>
        <w:t>Grade 1 is mild (20% slippage)</w:t>
      </w:r>
      <w:r w:rsidRPr="004D4F1B">
        <w:rPr>
          <w:rFonts w:asciiTheme="minorHAnsi" w:hAnsiTheme="minorHAnsi" w:cstheme="minorHAnsi"/>
          <w:color w:val="202124"/>
          <w:sz w:val="22"/>
          <w:szCs w:val="22"/>
          <w:shd w:val="clear" w:color="auto" w:fill="FFFFFF"/>
        </w:rPr>
        <w:t>, while grade 4 is severe (100% slippage). People with grade 1 and 2 slippages usually have mild symptoms, and the treatment aims to alleviate pain and discomfort. Grade 3 and 4 slippages are considered severe and </w:t>
      </w:r>
      <w:r w:rsidRPr="004D4F1B">
        <w:rPr>
          <w:rFonts w:asciiTheme="minorHAnsi" w:hAnsiTheme="minorHAnsi" w:cstheme="minorHAnsi"/>
          <w:bCs/>
          <w:color w:val="202124"/>
          <w:sz w:val="22"/>
          <w:szCs w:val="22"/>
          <w:shd w:val="clear" w:color="auto" w:fill="FFFFFF"/>
        </w:rPr>
        <w:t>may ultimately require surgery</w:t>
      </w:r>
      <w:r w:rsidRPr="004D4F1B">
        <w:rPr>
          <w:rFonts w:asciiTheme="minorHAnsi" w:hAnsiTheme="minorHAnsi" w:cstheme="minorHAnsi"/>
          <w:color w:val="202124"/>
          <w:sz w:val="22"/>
          <w:szCs w:val="22"/>
          <w:shd w:val="clear" w:color="auto" w:fill="FFFFFF"/>
        </w:rPr>
        <w:t>. Treatment options for mild slippage may include a short course of bed rest, gentle exercise, and pain medication.  Grade 1 anterior spondylolisthesis usually occurs in the L4 on the L5 segment of the spine, which is connected, to facet joints.</w:t>
      </w:r>
    </w:p>
    <w:p w14:paraId="2145CA7A" w14:textId="77777777" w:rsidR="006F40AE" w:rsidRPr="004D4F1B" w:rsidRDefault="00905340" w:rsidP="006E18BB">
      <w:pPr>
        <w:spacing w:after="0"/>
        <w:ind w:left="720" w:hanging="720"/>
        <w:rPr>
          <w:rFonts w:asciiTheme="minorHAnsi" w:hAnsiTheme="minorHAnsi" w:cstheme="minorHAnsi"/>
        </w:rPr>
      </w:pPr>
      <w:r w:rsidRPr="004D4F1B">
        <w:rPr>
          <w:rFonts w:asciiTheme="minorHAnsi" w:hAnsiTheme="minorHAnsi" w:cstheme="minorHAnsi"/>
        </w:rPr>
        <w:t>On</w:t>
      </w:r>
      <w:r w:rsidR="006F40AE" w:rsidRPr="004D4F1B">
        <w:rPr>
          <w:rFonts w:asciiTheme="minorHAnsi" w:hAnsiTheme="minorHAnsi" w:cstheme="minorHAnsi"/>
        </w:rPr>
        <w:t xml:space="preserve"> 1/27/2021 a cervical spine MRI revealed disc bulging at C3-C4; disc bulging at C4-C5 with foraminal</w:t>
      </w:r>
    </w:p>
    <w:p w14:paraId="569F61C2" w14:textId="77777777" w:rsidR="006F40AE" w:rsidRPr="004D4F1B" w:rsidRDefault="006F40AE" w:rsidP="00CD3FA5">
      <w:pPr>
        <w:spacing w:after="0"/>
        <w:rPr>
          <w:rFonts w:asciiTheme="minorHAnsi" w:hAnsiTheme="minorHAnsi" w:cstheme="minorHAnsi"/>
        </w:rPr>
      </w:pPr>
      <w:r w:rsidRPr="004D4F1B">
        <w:rPr>
          <w:rFonts w:asciiTheme="minorHAnsi" w:hAnsiTheme="minorHAnsi" w:cstheme="minorHAnsi"/>
        </w:rPr>
        <w:t>stenosis; grade 1 retrolisthesis with disc herniation at C5-C6; grade 1 anterolisthesis with disc bulging at</w:t>
      </w:r>
    </w:p>
    <w:p w14:paraId="477BFFA4" w14:textId="77777777" w:rsidR="006F40AE" w:rsidRPr="004D4F1B" w:rsidRDefault="006F40AE" w:rsidP="00CD3FA5">
      <w:pPr>
        <w:spacing w:after="0"/>
        <w:rPr>
          <w:rFonts w:asciiTheme="minorHAnsi" w:hAnsiTheme="minorHAnsi" w:cstheme="minorHAnsi"/>
        </w:rPr>
      </w:pPr>
      <w:r w:rsidRPr="004D4F1B">
        <w:rPr>
          <w:rFonts w:asciiTheme="minorHAnsi" w:hAnsiTheme="minorHAnsi" w:cstheme="minorHAnsi"/>
        </w:rPr>
        <w:t xml:space="preserve">C6-C7; and disc bulging with mild foraminal stenosis at C7-T1. </w:t>
      </w:r>
      <w:r w:rsidR="00FE29A6" w:rsidRPr="004D4F1B">
        <w:rPr>
          <w:rFonts w:asciiTheme="minorHAnsi" w:hAnsiTheme="minorHAnsi" w:cstheme="minorHAnsi"/>
        </w:rPr>
        <w:t xml:space="preserve">Consider the findings noted </w:t>
      </w:r>
      <w:r w:rsidRPr="004D4F1B">
        <w:rPr>
          <w:rFonts w:asciiTheme="minorHAnsi" w:hAnsiTheme="minorHAnsi" w:cstheme="minorHAnsi"/>
        </w:rPr>
        <w:t>the cervical</w:t>
      </w:r>
    </w:p>
    <w:p w14:paraId="19E6F0F4" w14:textId="70FB46E7" w:rsidR="00FE29A6" w:rsidRPr="004D4F1B" w:rsidRDefault="00FE29A6" w:rsidP="006F40AE">
      <w:pPr>
        <w:spacing w:after="0"/>
        <w:ind w:left="720" w:hanging="720"/>
        <w:rPr>
          <w:rFonts w:asciiTheme="minorHAnsi" w:hAnsiTheme="minorHAnsi" w:cstheme="minorHAnsi"/>
        </w:rPr>
      </w:pPr>
      <w:r w:rsidRPr="004D4F1B">
        <w:rPr>
          <w:rFonts w:asciiTheme="minorHAnsi" w:hAnsiTheme="minorHAnsi" w:cstheme="minorHAnsi"/>
        </w:rPr>
        <w:t>MRI</w:t>
      </w:r>
      <w:r w:rsidR="00844606" w:rsidRPr="004D4F1B">
        <w:rPr>
          <w:rFonts w:asciiTheme="minorHAnsi" w:hAnsiTheme="minorHAnsi" w:cstheme="minorHAnsi"/>
        </w:rPr>
        <w:t>s</w:t>
      </w:r>
      <w:r w:rsidRPr="004D4F1B">
        <w:rPr>
          <w:rFonts w:asciiTheme="minorHAnsi" w:hAnsiTheme="minorHAnsi" w:cstheme="minorHAnsi"/>
        </w:rPr>
        <w:t xml:space="preserve"> were chronic degenerative spine disease unrelated to the</w:t>
      </w:r>
      <w:r w:rsidR="006F40AE" w:rsidRPr="004D4F1B">
        <w:rPr>
          <w:rFonts w:asciiTheme="minorHAnsi" w:hAnsiTheme="minorHAnsi" w:cstheme="minorHAnsi"/>
        </w:rPr>
        <w:t xml:space="preserve"> accident on 12/8/2020.</w:t>
      </w:r>
    </w:p>
    <w:p w14:paraId="3CDF9303" w14:textId="33D681E4" w:rsidR="0002294B" w:rsidRPr="004D4F1B" w:rsidRDefault="002F1663" w:rsidP="0002294B">
      <w:pPr>
        <w:pStyle w:val="NormalWeb"/>
        <w:spacing w:before="375" w:beforeAutospacing="0" w:after="375" w:afterAutospacing="0"/>
        <w:contextualSpacing/>
        <w:rPr>
          <w:rFonts w:asciiTheme="minorHAnsi" w:hAnsiTheme="minorHAnsi" w:cstheme="minorHAnsi"/>
          <w:sz w:val="22"/>
          <w:szCs w:val="22"/>
        </w:rPr>
      </w:pPr>
      <w:r w:rsidRPr="004D4F1B">
        <w:rPr>
          <w:rFonts w:asciiTheme="minorHAnsi" w:hAnsiTheme="minorHAnsi" w:cstheme="minorHAnsi"/>
          <w:sz w:val="22"/>
          <w:szCs w:val="22"/>
        </w:rPr>
        <w:t>Knee strain: can affect the muscles or tendons when they stretch or tear.  This can occur with a sudden injury such as a slip and fall.  Symptoms of knee strain include cramping in the muscles around the knee</w:t>
      </w:r>
      <w:proofErr w:type="gramStart"/>
      <w:r w:rsidRPr="004D4F1B">
        <w:rPr>
          <w:rFonts w:asciiTheme="minorHAnsi" w:hAnsiTheme="minorHAnsi" w:cstheme="minorHAnsi"/>
          <w:sz w:val="22"/>
          <w:szCs w:val="22"/>
        </w:rPr>
        <w:t xml:space="preserve">, </w:t>
      </w:r>
      <w:r w:rsidR="00CD3FA5" w:rsidRPr="004D4F1B">
        <w:rPr>
          <w:rFonts w:asciiTheme="minorHAnsi" w:hAnsiTheme="minorHAnsi" w:cstheme="minorHAnsi"/>
          <w:sz w:val="22"/>
          <w:szCs w:val="22"/>
        </w:rPr>
        <w:t xml:space="preserve"> </w:t>
      </w:r>
      <w:r w:rsidRPr="004D4F1B">
        <w:rPr>
          <w:rFonts w:asciiTheme="minorHAnsi" w:hAnsiTheme="minorHAnsi" w:cstheme="minorHAnsi"/>
          <w:sz w:val="22"/>
          <w:szCs w:val="22"/>
        </w:rPr>
        <w:t>swelling</w:t>
      </w:r>
      <w:proofErr w:type="gramEnd"/>
      <w:r w:rsidRPr="004D4F1B">
        <w:rPr>
          <w:rFonts w:asciiTheme="minorHAnsi" w:hAnsiTheme="minorHAnsi" w:cstheme="minorHAnsi"/>
          <w:sz w:val="22"/>
          <w:szCs w:val="22"/>
        </w:rPr>
        <w:t xml:space="preserve">, bruising, and difficulty with moving muscles or walking. Often knee strains can be treated at home with rest, ice, compression, and elevation. Anti-inflammatory medications such as Tylenol or Ibuprofen may also help reduce pain and swelling. Although some people with knee injuries may need surgery there are several non-surgical treatments before requiring surgery such as physical therapy, immobilizing the knee with a brace, and using crutches. Recovery time for people experiencing knee strains will usually be about 2 weeks. </w:t>
      </w:r>
    </w:p>
    <w:p w14:paraId="721EEEF5" w14:textId="77777777" w:rsidR="0002294B" w:rsidRPr="004D4F1B" w:rsidRDefault="0002294B" w:rsidP="0002294B">
      <w:pPr>
        <w:pStyle w:val="NormalWeb"/>
        <w:spacing w:before="375" w:beforeAutospacing="0" w:after="375" w:afterAutospacing="0"/>
        <w:contextualSpacing/>
        <w:rPr>
          <w:rFonts w:asciiTheme="minorHAnsi" w:hAnsiTheme="minorHAnsi" w:cstheme="minorHAnsi"/>
          <w:sz w:val="22"/>
          <w:szCs w:val="22"/>
        </w:rPr>
      </w:pPr>
    </w:p>
    <w:p w14:paraId="15C1A459" w14:textId="6817BF9E" w:rsidR="002F1663" w:rsidRPr="004D4F1B" w:rsidRDefault="002F1663" w:rsidP="0002294B">
      <w:pPr>
        <w:pStyle w:val="NormalWeb"/>
        <w:spacing w:before="375" w:beforeAutospacing="0" w:after="375" w:afterAutospacing="0"/>
        <w:contextualSpacing/>
        <w:rPr>
          <w:rFonts w:asciiTheme="minorHAnsi" w:hAnsiTheme="minorHAnsi" w:cstheme="minorHAnsi"/>
          <w:sz w:val="22"/>
          <w:szCs w:val="22"/>
        </w:rPr>
      </w:pPr>
      <w:r w:rsidRPr="004D4F1B">
        <w:rPr>
          <w:rFonts w:asciiTheme="minorHAnsi" w:hAnsiTheme="minorHAnsi" w:cstheme="minorHAnsi"/>
          <w:sz w:val="22"/>
          <w:szCs w:val="22"/>
        </w:rPr>
        <w:t xml:space="preserve">Meniscus Tear/Anterior cruciate ligament (ACL) tear: </w:t>
      </w:r>
    </w:p>
    <w:p w14:paraId="09C8897E" w14:textId="6CFEB75E" w:rsidR="002F1663" w:rsidRPr="004D4F1B" w:rsidRDefault="002F1663" w:rsidP="0002294B">
      <w:pPr>
        <w:pStyle w:val="NormalWeb"/>
        <w:spacing w:before="0" w:beforeAutospacing="0" w:after="172" w:afterAutospacing="0"/>
        <w:contextualSpacing/>
        <w:rPr>
          <w:rFonts w:asciiTheme="minorHAnsi" w:hAnsiTheme="minorHAnsi" w:cstheme="minorHAnsi"/>
          <w:spacing w:val="-4"/>
          <w:sz w:val="22"/>
          <w:szCs w:val="22"/>
        </w:rPr>
      </w:pPr>
      <w:r w:rsidRPr="004D4F1B">
        <w:rPr>
          <w:rFonts w:asciiTheme="minorHAnsi" w:hAnsiTheme="minorHAnsi" w:cstheme="minorHAnsi"/>
          <w:spacing w:val="-4"/>
          <w:sz w:val="22"/>
          <w:szCs w:val="22"/>
        </w:rPr>
        <w:t xml:space="preserve">Treatment for anterior cruciate ligament and meniscal tears depends on the size and location of the tear. Other factors which influence treatment include age, activity level and related injuries. Tears will not heal on their own if the area lacks blood vessels to bring in healing nutrients. </w:t>
      </w:r>
      <w:r w:rsidRPr="004D4F1B">
        <w:rPr>
          <w:rFonts w:asciiTheme="minorHAnsi" w:hAnsiTheme="minorHAnsi" w:cstheme="minorHAnsi"/>
          <w:sz w:val="22"/>
          <w:szCs w:val="22"/>
        </w:rPr>
        <w:t xml:space="preserve">Not all meniscal and ACL tears require surgery. If </w:t>
      </w:r>
      <w:r w:rsidR="0002294B" w:rsidRPr="004D4F1B">
        <w:rPr>
          <w:rFonts w:asciiTheme="minorHAnsi" w:hAnsiTheme="minorHAnsi" w:cstheme="minorHAnsi"/>
          <w:sz w:val="22"/>
          <w:szCs w:val="22"/>
        </w:rPr>
        <w:t>the</w:t>
      </w:r>
      <w:r w:rsidRPr="004D4F1B">
        <w:rPr>
          <w:rFonts w:asciiTheme="minorHAnsi" w:hAnsiTheme="minorHAnsi" w:cstheme="minorHAnsi"/>
          <w:sz w:val="22"/>
          <w:szCs w:val="22"/>
        </w:rPr>
        <w:t xml:space="preserve"> knee is not locking up, is stable, and symptoms resolve, nonsurgical treatment may suffice. Conservative therapy involves rest, ice, compression, elevation, NSAIDs, and physical therapy with stretching and strengthening exercises.</w:t>
      </w:r>
      <w:r w:rsidR="0002294B" w:rsidRPr="004D4F1B">
        <w:rPr>
          <w:rFonts w:asciiTheme="minorHAnsi" w:hAnsiTheme="minorHAnsi" w:cstheme="minorHAnsi"/>
          <w:spacing w:val="-4"/>
          <w:sz w:val="22"/>
          <w:szCs w:val="22"/>
        </w:rPr>
        <w:t xml:space="preserve"> </w:t>
      </w:r>
      <w:r w:rsidRPr="004D4F1B">
        <w:rPr>
          <w:rFonts w:asciiTheme="minorHAnsi" w:hAnsiTheme="minorHAnsi" w:cstheme="minorHAnsi"/>
          <w:sz w:val="22"/>
          <w:szCs w:val="22"/>
        </w:rPr>
        <w:t>A right knee MRI</w:t>
      </w:r>
      <w:r w:rsidR="0002294B" w:rsidRPr="004D4F1B">
        <w:rPr>
          <w:rFonts w:asciiTheme="minorHAnsi" w:hAnsiTheme="minorHAnsi" w:cstheme="minorHAnsi"/>
          <w:sz w:val="22"/>
          <w:szCs w:val="22"/>
        </w:rPr>
        <w:t xml:space="preserve"> on 1/27/2021</w:t>
      </w:r>
      <w:r w:rsidRPr="004D4F1B">
        <w:rPr>
          <w:rFonts w:asciiTheme="minorHAnsi" w:hAnsiTheme="minorHAnsi" w:cstheme="minorHAnsi"/>
          <w:sz w:val="22"/>
          <w:szCs w:val="22"/>
        </w:rPr>
        <w:t xml:space="preserve"> revealed diffuse tearing and resorption of the medial meniscus, anterior cruciate ligament tearing, moderate to large joint effusion, and small posteromedial Baker’s cyst. Consider these findings all related to Mr. </w:t>
      </w:r>
      <w:r w:rsidR="00D50D75" w:rsidRPr="004D4F1B">
        <w:rPr>
          <w:rFonts w:asciiTheme="minorHAnsi" w:hAnsiTheme="minorHAnsi" w:cstheme="minorHAnsi"/>
          <w:sz w:val="22"/>
          <w:szCs w:val="22"/>
        </w:rPr>
        <w:t>Smith</w:t>
      </w:r>
      <w:r w:rsidRPr="004D4F1B">
        <w:rPr>
          <w:rFonts w:asciiTheme="minorHAnsi" w:hAnsiTheme="minorHAnsi" w:cstheme="minorHAnsi"/>
          <w:sz w:val="22"/>
          <w:szCs w:val="22"/>
        </w:rPr>
        <w:t>’s pre-existing condition of knee arthritis and not related to the accident on 12/8/2020.</w:t>
      </w:r>
    </w:p>
    <w:p w14:paraId="5448437C" w14:textId="77777777" w:rsidR="002F1663" w:rsidRPr="004D4F1B" w:rsidRDefault="002F1663" w:rsidP="00844606">
      <w:pPr>
        <w:spacing w:after="0"/>
        <w:rPr>
          <w:rFonts w:asciiTheme="minorHAnsi" w:hAnsiTheme="minorHAnsi" w:cstheme="minorHAnsi"/>
          <w:b/>
        </w:rPr>
      </w:pPr>
    </w:p>
    <w:p w14:paraId="07E7C633" w14:textId="77777777" w:rsidR="00F16A8D" w:rsidRPr="004D4F1B" w:rsidRDefault="00F16A8D" w:rsidP="006E18BB">
      <w:pPr>
        <w:spacing w:after="0"/>
        <w:rPr>
          <w:rFonts w:asciiTheme="minorHAnsi" w:hAnsiTheme="minorHAnsi" w:cstheme="minorHAnsi"/>
          <w:b/>
        </w:rPr>
      </w:pPr>
      <w:r w:rsidRPr="004D4F1B">
        <w:rPr>
          <w:rFonts w:asciiTheme="minorHAnsi" w:hAnsiTheme="minorHAnsi" w:cstheme="minorHAnsi"/>
          <w:b/>
        </w:rPr>
        <w:tab/>
        <w:t>B. Appropriateness &amp; Medical Necessity of Care</w:t>
      </w:r>
    </w:p>
    <w:p w14:paraId="2B3EEA27" w14:textId="02CD825F" w:rsidR="00B71266" w:rsidRPr="004D4F1B" w:rsidRDefault="00F16A8D" w:rsidP="00F16A8D">
      <w:pPr>
        <w:rPr>
          <w:rFonts w:asciiTheme="minorHAnsi" w:hAnsiTheme="minorHAnsi" w:cstheme="minorHAnsi"/>
        </w:rPr>
      </w:pPr>
      <w:r w:rsidRPr="004D4F1B">
        <w:rPr>
          <w:rFonts w:asciiTheme="minorHAnsi" w:hAnsiTheme="minorHAnsi" w:cstheme="minorHAnsi"/>
        </w:rPr>
        <w:t>According to the Official Disability Guidelines, the appr</w:t>
      </w:r>
      <w:r w:rsidR="00844606" w:rsidRPr="004D4F1B">
        <w:rPr>
          <w:rFonts w:asciiTheme="minorHAnsi" w:hAnsiTheme="minorHAnsi" w:cstheme="minorHAnsi"/>
        </w:rPr>
        <w:t>oximate treatment for cervical and</w:t>
      </w:r>
      <w:r w:rsidRPr="004D4F1B">
        <w:rPr>
          <w:rFonts w:asciiTheme="minorHAnsi" w:hAnsiTheme="minorHAnsi" w:cstheme="minorHAnsi"/>
        </w:rPr>
        <w:t xml:space="preserve"> lumbar</w:t>
      </w:r>
      <w:r w:rsidR="00844606" w:rsidRPr="004D4F1B">
        <w:rPr>
          <w:rFonts w:asciiTheme="minorHAnsi" w:hAnsiTheme="minorHAnsi" w:cstheme="minorHAnsi"/>
        </w:rPr>
        <w:t xml:space="preserve"> </w:t>
      </w:r>
      <w:r w:rsidRPr="004D4F1B">
        <w:rPr>
          <w:rFonts w:asciiTheme="minorHAnsi" w:hAnsiTheme="minorHAnsi" w:cstheme="minorHAnsi"/>
        </w:rPr>
        <w:t xml:space="preserve">strain/sprains are ice/heat, gentle range of motion, stretching, decreased activity for several days, NSAIDS, muscle relaxants for 3-7 days and chiropractic manipulation and/or physical therapy. Absent </w:t>
      </w:r>
      <w:r w:rsidRPr="004D4F1B">
        <w:rPr>
          <w:rFonts w:asciiTheme="minorHAnsi" w:hAnsiTheme="minorHAnsi" w:cstheme="minorHAnsi"/>
        </w:rPr>
        <w:lastRenderedPageBreak/>
        <w:t xml:space="preserve">fracture, dislocation, nerve injury or spinal cord injury </w:t>
      </w:r>
      <w:r w:rsidRPr="004D4F1B">
        <w:rPr>
          <w:rFonts w:asciiTheme="minorHAnsi" w:hAnsiTheme="minorHAnsi" w:cstheme="minorHAnsi"/>
          <w:b/>
        </w:rPr>
        <w:t xml:space="preserve">consider the </w:t>
      </w:r>
      <w:r w:rsidR="00844606" w:rsidRPr="004D4F1B">
        <w:rPr>
          <w:rFonts w:asciiTheme="minorHAnsi" w:hAnsiTheme="minorHAnsi" w:cstheme="minorHAnsi"/>
          <w:b/>
        </w:rPr>
        <w:t>cervical and</w:t>
      </w:r>
      <w:r w:rsidRPr="004D4F1B">
        <w:rPr>
          <w:rFonts w:asciiTheme="minorHAnsi" w:hAnsiTheme="minorHAnsi" w:cstheme="minorHAnsi"/>
          <w:b/>
        </w:rPr>
        <w:t xml:space="preserve"> lumbar strain to be soft tissue injur</w:t>
      </w:r>
      <w:r w:rsidR="00C31034" w:rsidRPr="004D4F1B">
        <w:rPr>
          <w:rFonts w:asciiTheme="minorHAnsi" w:hAnsiTheme="minorHAnsi" w:cstheme="minorHAnsi"/>
          <w:b/>
        </w:rPr>
        <w:t>i</w:t>
      </w:r>
      <w:r w:rsidRPr="004D4F1B">
        <w:rPr>
          <w:rFonts w:asciiTheme="minorHAnsi" w:hAnsiTheme="minorHAnsi" w:cstheme="minorHAnsi"/>
          <w:b/>
        </w:rPr>
        <w:t xml:space="preserve">es. </w:t>
      </w:r>
      <w:r w:rsidRPr="004D4F1B">
        <w:rPr>
          <w:rFonts w:asciiTheme="minorHAnsi" w:hAnsiTheme="minorHAnsi" w:cstheme="minorHAnsi"/>
        </w:rPr>
        <w:t>Soft tissue injur</w:t>
      </w:r>
      <w:r w:rsidR="007544A1" w:rsidRPr="004D4F1B">
        <w:rPr>
          <w:rFonts w:asciiTheme="minorHAnsi" w:hAnsiTheme="minorHAnsi" w:cstheme="minorHAnsi"/>
        </w:rPr>
        <w:t>i</w:t>
      </w:r>
      <w:r w:rsidRPr="004D4F1B">
        <w:rPr>
          <w:rFonts w:asciiTheme="minorHAnsi" w:hAnsiTheme="minorHAnsi" w:cstheme="minorHAnsi"/>
        </w:rPr>
        <w:t xml:space="preserve">es generally heal within a few weeks post injury. </w:t>
      </w:r>
    </w:p>
    <w:p w14:paraId="00A89A45" w14:textId="305B46AE" w:rsidR="00F16A8D" w:rsidRPr="004D4F1B" w:rsidRDefault="00F16A8D" w:rsidP="00F16A8D">
      <w:pPr>
        <w:shd w:val="clear" w:color="auto" w:fill="DAEEF3"/>
        <w:rPr>
          <w:rFonts w:asciiTheme="minorHAnsi" w:hAnsiTheme="minorHAnsi" w:cstheme="minorHAnsi"/>
          <w:bCs/>
          <w:color w:val="000000"/>
        </w:rPr>
      </w:pPr>
      <w:r w:rsidRPr="004D4F1B">
        <w:rPr>
          <w:rFonts w:asciiTheme="minorHAnsi" w:hAnsiTheme="minorHAnsi" w:cstheme="minorHAnsi"/>
          <w:bCs/>
          <w:color w:val="000000"/>
        </w:rPr>
        <w:t>ODG Chiropractic Guidelines:</w:t>
      </w:r>
      <w:r w:rsidR="005D1C29" w:rsidRPr="004D4F1B">
        <w:rPr>
          <w:rFonts w:asciiTheme="minorHAnsi" w:hAnsiTheme="minorHAnsi" w:cstheme="minorHAnsi"/>
          <w:bCs/>
          <w:color w:val="000000"/>
        </w:rPr>
        <w:t xml:space="preserve"> </w:t>
      </w:r>
      <w:r w:rsidRPr="004D4F1B">
        <w:rPr>
          <w:rFonts w:asciiTheme="minorHAnsi" w:hAnsiTheme="minorHAnsi" w:cstheme="minorHAnsi"/>
          <w:bCs/>
          <w:color w:val="000000"/>
        </w:rPr>
        <w:t>Low Back – Lumbar</w:t>
      </w:r>
      <w:r w:rsidR="005D1C29" w:rsidRPr="004D4F1B">
        <w:rPr>
          <w:rFonts w:asciiTheme="minorHAnsi" w:hAnsiTheme="minorHAnsi" w:cstheme="minorHAnsi"/>
          <w:bCs/>
          <w:color w:val="000000"/>
        </w:rPr>
        <w:t xml:space="preserve"> Sprain/Strain</w:t>
      </w:r>
      <w:r w:rsidRPr="004D4F1B">
        <w:rPr>
          <w:rFonts w:asciiTheme="minorHAnsi" w:hAnsiTheme="minorHAnsi" w:cstheme="minorHAnsi"/>
          <w:color w:val="000000"/>
        </w:rPr>
        <w:br/>
        <w:t>Mild: up to 6 visits over 2 weeks</w:t>
      </w:r>
      <w:r w:rsidRPr="004D4F1B">
        <w:rPr>
          <w:rFonts w:asciiTheme="minorHAnsi" w:hAnsiTheme="minorHAnsi" w:cstheme="minorHAnsi"/>
          <w:color w:val="000000"/>
        </w:rPr>
        <w:br/>
        <w:t>Severe: Trial of 6 visits over 2 weeks</w:t>
      </w:r>
      <w:r w:rsidRPr="004D4F1B">
        <w:rPr>
          <w:rFonts w:asciiTheme="minorHAnsi" w:hAnsiTheme="minorHAnsi" w:cstheme="minorHAnsi"/>
          <w:color w:val="000000"/>
        </w:rPr>
        <w:br/>
        <w:t>Severe: With evidence of objective functional improvement, total of up to 18 visits over 6-8 weeks, avoid chronicity</w:t>
      </w:r>
      <w:r w:rsidRPr="004D4F1B">
        <w:rPr>
          <w:rFonts w:asciiTheme="minorHAnsi" w:hAnsiTheme="minorHAnsi" w:cstheme="minorHAnsi"/>
          <w:color w:val="000000"/>
        </w:rPr>
        <w:br/>
        <w:t>Elective care -- not medically necessary</w:t>
      </w:r>
    </w:p>
    <w:p w14:paraId="37C38D60" w14:textId="77777777" w:rsidR="00785B1E" w:rsidRPr="004D4F1B" w:rsidRDefault="005D1C29" w:rsidP="005D1C29">
      <w:pPr>
        <w:shd w:val="clear" w:color="auto" w:fill="DAEEF3"/>
        <w:contextualSpacing/>
        <w:rPr>
          <w:rFonts w:asciiTheme="minorHAnsi" w:hAnsiTheme="minorHAnsi" w:cstheme="minorHAnsi"/>
          <w:bCs/>
          <w:color w:val="000000"/>
        </w:rPr>
      </w:pPr>
      <w:r w:rsidRPr="004D4F1B">
        <w:rPr>
          <w:rFonts w:asciiTheme="minorHAnsi" w:hAnsiTheme="minorHAnsi" w:cstheme="minorHAnsi"/>
          <w:bCs/>
          <w:color w:val="000000"/>
        </w:rPr>
        <w:t xml:space="preserve">ODG Chiropractic Guidelines: </w:t>
      </w:r>
      <w:r w:rsidR="00F16A8D" w:rsidRPr="004D4F1B">
        <w:rPr>
          <w:rFonts w:asciiTheme="minorHAnsi" w:hAnsiTheme="minorHAnsi" w:cstheme="minorHAnsi"/>
          <w:bCs/>
          <w:color w:val="000000"/>
        </w:rPr>
        <w:t>Sprain of ligaments of cervical spine</w:t>
      </w:r>
    </w:p>
    <w:p w14:paraId="611A28DF" w14:textId="0CA95691" w:rsidR="00F16A8D" w:rsidRPr="004D4F1B" w:rsidRDefault="00F16A8D" w:rsidP="005D1C29">
      <w:pPr>
        <w:shd w:val="clear" w:color="auto" w:fill="DAEEF3"/>
        <w:contextualSpacing/>
        <w:rPr>
          <w:rFonts w:asciiTheme="minorHAnsi" w:hAnsiTheme="minorHAnsi" w:cstheme="minorHAnsi"/>
          <w:bCs/>
          <w:color w:val="000000"/>
        </w:rPr>
      </w:pPr>
      <w:r w:rsidRPr="004D4F1B">
        <w:rPr>
          <w:rFonts w:asciiTheme="minorHAnsi" w:hAnsiTheme="minorHAnsi" w:cstheme="minorHAnsi"/>
          <w:color w:val="000000"/>
        </w:rPr>
        <w:t>(Duration depends on severity but not causation)</w:t>
      </w:r>
      <w:r w:rsidRPr="004D4F1B">
        <w:rPr>
          <w:rFonts w:asciiTheme="minorHAnsi" w:hAnsiTheme="minorHAnsi" w:cstheme="minorHAnsi"/>
          <w:color w:val="000000"/>
        </w:rPr>
        <w:br/>
        <w:t>(Apply to sprains, whiplash, motor vehicle accidents, and other injuries)</w:t>
      </w:r>
      <w:r w:rsidRPr="004D4F1B">
        <w:rPr>
          <w:rFonts w:asciiTheme="minorHAnsi" w:hAnsiTheme="minorHAnsi" w:cstheme="minorHAnsi"/>
          <w:color w:val="000000"/>
        </w:rPr>
        <w:br/>
        <w:t>(The primary criterion for continued treatment is patient response)</w:t>
      </w:r>
      <w:r w:rsidRPr="004D4F1B">
        <w:rPr>
          <w:rFonts w:asciiTheme="minorHAnsi" w:hAnsiTheme="minorHAnsi" w:cstheme="minorHAnsi"/>
          <w:color w:val="000000"/>
        </w:rPr>
        <w:br/>
        <w:t>Mild (grade I): up to 6 visits over 2-3 weeks</w:t>
      </w:r>
      <w:r w:rsidRPr="004D4F1B">
        <w:rPr>
          <w:rFonts w:asciiTheme="minorHAnsi" w:hAnsiTheme="minorHAnsi" w:cstheme="minorHAnsi"/>
          <w:color w:val="000000"/>
        </w:rPr>
        <w:br/>
        <w:t>Moderate (grade II): Trial of 6 visits over 2-3 weeks</w:t>
      </w:r>
      <w:r w:rsidRPr="004D4F1B">
        <w:rPr>
          <w:rFonts w:asciiTheme="minorHAnsi" w:hAnsiTheme="minorHAnsi" w:cstheme="minorHAnsi"/>
          <w:color w:val="000000"/>
        </w:rPr>
        <w:br/>
        <w:t>Moderate (grade II): With evidence of objective functional improvement, total of up to 18 visits over 6-8 weeks, avoid chronicity</w:t>
      </w:r>
      <w:r w:rsidRPr="004D4F1B">
        <w:rPr>
          <w:rFonts w:asciiTheme="minorHAnsi" w:hAnsiTheme="minorHAnsi" w:cstheme="minorHAnsi"/>
          <w:color w:val="000000"/>
        </w:rPr>
        <w:br/>
        <w:t>Severe (grade III): Trial of 10 visits over 4-6 weeks</w:t>
      </w:r>
      <w:r w:rsidRPr="004D4F1B">
        <w:rPr>
          <w:rFonts w:asciiTheme="minorHAnsi" w:hAnsiTheme="minorHAnsi" w:cstheme="minorHAnsi"/>
          <w:color w:val="000000"/>
        </w:rPr>
        <w:br/>
        <w:t>Severe (grade III): With evidence of objective functional improvement, total of up to 25 visits over</w:t>
      </w:r>
      <w:r w:rsidRPr="004D4F1B">
        <w:rPr>
          <w:rFonts w:asciiTheme="minorHAnsi" w:hAnsiTheme="minorHAnsi" w:cstheme="minorHAnsi"/>
          <w:b/>
          <w:color w:val="000000"/>
        </w:rPr>
        <w:t xml:space="preserve"> </w:t>
      </w:r>
      <w:r w:rsidRPr="004D4F1B">
        <w:rPr>
          <w:rFonts w:asciiTheme="minorHAnsi" w:hAnsiTheme="minorHAnsi" w:cstheme="minorHAnsi"/>
          <w:color w:val="000000"/>
        </w:rPr>
        <w:t>26 weeks, avoid chronicity</w:t>
      </w:r>
    </w:p>
    <w:p w14:paraId="59C01211" w14:textId="77777777" w:rsidR="005D1C29" w:rsidRPr="004D4F1B" w:rsidRDefault="005D1C29" w:rsidP="005D1C29">
      <w:pPr>
        <w:shd w:val="clear" w:color="auto" w:fill="FFFFFF"/>
        <w:spacing w:after="0"/>
        <w:rPr>
          <w:rFonts w:asciiTheme="minorHAnsi" w:eastAsia="Times New Roman" w:hAnsiTheme="minorHAnsi" w:cstheme="minorHAnsi"/>
        </w:rPr>
      </w:pPr>
    </w:p>
    <w:p w14:paraId="389F900B" w14:textId="4D20FF41" w:rsidR="00871EE5" w:rsidRPr="004D4F1B" w:rsidRDefault="00F819B8" w:rsidP="00F16A8D">
      <w:pPr>
        <w:rPr>
          <w:rFonts w:asciiTheme="minorHAnsi" w:hAnsiTheme="minorHAnsi" w:cstheme="minorHAnsi"/>
        </w:rPr>
      </w:pPr>
      <w:r w:rsidRPr="004D4F1B">
        <w:rPr>
          <w:rFonts w:asciiTheme="minorHAnsi" w:hAnsiTheme="minorHAnsi" w:cstheme="minorHAnsi"/>
        </w:rPr>
        <w:t>M</w:t>
      </w:r>
      <w:r w:rsidR="00154060" w:rsidRPr="004D4F1B">
        <w:rPr>
          <w:rFonts w:asciiTheme="minorHAnsi" w:hAnsiTheme="minorHAnsi" w:cstheme="minorHAnsi"/>
        </w:rPr>
        <w:t xml:space="preserve">r. </w:t>
      </w:r>
      <w:r w:rsidR="00D50D75" w:rsidRPr="004D4F1B">
        <w:rPr>
          <w:rFonts w:asciiTheme="minorHAnsi" w:hAnsiTheme="minorHAnsi" w:cstheme="minorHAnsi"/>
        </w:rPr>
        <w:t>Smith</w:t>
      </w:r>
      <w:r w:rsidR="00F16A8D" w:rsidRPr="004D4F1B">
        <w:rPr>
          <w:rFonts w:asciiTheme="minorHAnsi" w:hAnsiTheme="minorHAnsi" w:cstheme="minorHAnsi"/>
        </w:rPr>
        <w:t xml:space="preserve"> completed</w:t>
      </w:r>
      <w:r w:rsidRPr="004D4F1B">
        <w:rPr>
          <w:rFonts w:asciiTheme="minorHAnsi" w:hAnsiTheme="minorHAnsi" w:cstheme="minorHAnsi"/>
        </w:rPr>
        <w:t xml:space="preserve"> 1</w:t>
      </w:r>
      <w:r w:rsidR="00154060" w:rsidRPr="004D4F1B">
        <w:rPr>
          <w:rFonts w:asciiTheme="minorHAnsi" w:hAnsiTheme="minorHAnsi" w:cstheme="minorHAnsi"/>
        </w:rPr>
        <w:t>8</w:t>
      </w:r>
      <w:r w:rsidR="004534D4" w:rsidRPr="004D4F1B">
        <w:rPr>
          <w:rFonts w:asciiTheme="minorHAnsi" w:hAnsiTheme="minorHAnsi" w:cstheme="minorHAnsi"/>
        </w:rPr>
        <w:t xml:space="preserve"> chiropractic </w:t>
      </w:r>
      <w:r w:rsidR="000101CB" w:rsidRPr="004D4F1B">
        <w:rPr>
          <w:rFonts w:asciiTheme="minorHAnsi" w:hAnsiTheme="minorHAnsi" w:cstheme="minorHAnsi"/>
        </w:rPr>
        <w:t xml:space="preserve">evaluation/treatment </w:t>
      </w:r>
      <w:r w:rsidRPr="004D4F1B">
        <w:rPr>
          <w:rFonts w:asciiTheme="minorHAnsi" w:hAnsiTheme="minorHAnsi" w:cstheme="minorHAnsi"/>
        </w:rPr>
        <w:t xml:space="preserve">sessions from </w:t>
      </w:r>
      <w:r w:rsidR="00154060" w:rsidRPr="004D4F1B">
        <w:rPr>
          <w:rFonts w:asciiTheme="minorHAnsi" w:hAnsiTheme="minorHAnsi" w:cstheme="minorHAnsi"/>
        </w:rPr>
        <w:t>12</w:t>
      </w:r>
      <w:r w:rsidRPr="004D4F1B">
        <w:rPr>
          <w:rFonts w:asciiTheme="minorHAnsi" w:hAnsiTheme="minorHAnsi" w:cstheme="minorHAnsi"/>
        </w:rPr>
        <w:t>/</w:t>
      </w:r>
      <w:r w:rsidR="00154060" w:rsidRPr="004D4F1B">
        <w:rPr>
          <w:rFonts w:asciiTheme="minorHAnsi" w:hAnsiTheme="minorHAnsi" w:cstheme="minorHAnsi"/>
        </w:rPr>
        <w:t>9</w:t>
      </w:r>
      <w:r w:rsidR="00F16A8D" w:rsidRPr="004D4F1B">
        <w:rPr>
          <w:rFonts w:asciiTheme="minorHAnsi" w:hAnsiTheme="minorHAnsi" w:cstheme="minorHAnsi"/>
        </w:rPr>
        <w:t>/20</w:t>
      </w:r>
      <w:r w:rsidRPr="004D4F1B">
        <w:rPr>
          <w:rFonts w:asciiTheme="minorHAnsi" w:hAnsiTheme="minorHAnsi" w:cstheme="minorHAnsi"/>
        </w:rPr>
        <w:t>2</w:t>
      </w:r>
      <w:r w:rsidR="00154060" w:rsidRPr="004D4F1B">
        <w:rPr>
          <w:rFonts w:asciiTheme="minorHAnsi" w:hAnsiTheme="minorHAnsi" w:cstheme="minorHAnsi"/>
        </w:rPr>
        <w:t>0</w:t>
      </w:r>
      <w:r w:rsidRPr="004D4F1B">
        <w:rPr>
          <w:rFonts w:asciiTheme="minorHAnsi" w:hAnsiTheme="minorHAnsi" w:cstheme="minorHAnsi"/>
        </w:rPr>
        <w:t xml:space="preserve"> through </w:t>
      </w:r>
      <w:r w:rsidR="00154060" w:rsidRPr="004D4F1B">
        <w:rPr>
          <w:rFonts w:asciiTheme="minorHAnsi" w:hAnsiTheme="minorHAnsi" w:cstheme="minorHAnsi"/>
        </w:rPr>
        <w:t>1</w:t>
      </w:r>
      <w:r w:rsidRPr="004D4F1B">
        <w:rPr>
          <w:rFonts w:asciiTheme="minorHAnsi" w:hAnsiTheme="minorHAnsi" w:cstheme="minorHAnsi"/>
        </w:rPr>
        <w:t>/</w:t>
      </w:r>
      <w:r w:rsidR="00154060" w:rsidRPr="004D4F1B">
        <w:rPr>
          <w:rFonts w:asciiTheme="minorHAnsi" w:hAnsiTheme="minorHAnsi" w:cstheme="minorHAnsi"/>
        </w:rPr>
        <w:t>11</w:t>
      </w:r>
      <w:r w:rsidR="00F16A8D" w:rsidRPr="004D4F1B">
        <w:rPr>
          <w:rFonts w:asciiTheme="minorHAnsi" w:hAnsiTheme="minorHAnsi" w:cstheme="minorHAnsi"/>
        </w:rPr>
        <w:t>/</w:t>
      </w:r>
      <w:r w:rsidRPr="004D4F1B">
        <w:rPr>
          <w:rFonts w:asciiTheme="minorHAnsi" w:hAnsiTheme="minorHAnsi" w:cstheme="minorHAnsi"/>
        </w:rPr>
        <w:t>2021</w:t>
      </w:r>
      <w:r w:rsidR="00154060" w:rsidRPr="004D4F1B">
        <w:rPr>
          <w:rFonts w:asciiTheme="minorHAnsi" w:hAnsiTheme="minorHAnsi" w:cstheme="minorHAnsi"/>
        </w:rPr>
        <w:t xml:space="preserve"> when it was determined he had reached maximum medical benefit</w:t>
      </w:r>
      <w:r w:rsidR="00F16A8D" w:rsidRPr="004D4F1B">
        <w:rPr>
          <w:rFonts w:asciiTheme="minorHAnsi" w:hAnsiTheme="minorHAnsi" w:cstheme="minorHAnsi"/>
        </w:rPr>
        <w:t>.</w:t>
      </w:r>
      <w:r w:rsidR="00024818" w:rsidRPr="004D4F1B">
        <w:rPr>
          <w:rFonts w:asciiTheme="minorHAnsi" w:hAnsiTheme="minorHAnsi" w:cstheme="minorHAnsi"/>
        </w:rPr>
        <w:t xml:space="preserve"> </w:t>
      </w:r>
      <w:r w:rsidR="00F16A8D" w:rsidRPr="004D4F1B">
        <w:rPr>
          <w:rFonts w:asciiTheme="minorHAnsi" w:hAnsiTheme="minorHAnsi" w:cstheme="minorHAnsi"/>
        </w:rPr>
        <w:t>ODG guidelines</w:t>
      </w:r>
      <w:r w:rsidR="002A0437" w:rsidRPr="004D4F1B">
        <w:rPr>
          <w:rFonts w:asciiTheme="minorHAnsi" w:hAnsiTheme="minorHAnsi" w:cstheme="minorHAnsi"/>
        </w:rPr>
        <w:t xml:space="preserve"> for cervical and lumbar strain</w:t>
      </w:r>
      <w:r w:rsidR="00F16A8D" w:rsidRPr="004D4F1B">
        <w:rPr>
          <w:rFonts w:asciiTheme="minorHAnsi" w:hAnsiTheme="minorHAnsi" w:cstheme="minorHAnsi"/>
        </w:rPr>
        <w:t xml:space="preserve"> recommend </w:t>
      </w:r>
      <w:r w:rsidR="00353E1C" w:rsidRPr="004D4F1B">
        <w:rPr>
          <w:rFonts w:asciiTheme="minorHAnsi" w:hAnsiTheme="minorHAnsi" w:cstheme="minorHAnsi"/>
          <w:u w:val="single"/>
        </w:rPr>
        <w:t xml:space="preserve">up to </w:t>
      </w:r>
      <w:r w:rsidR="00154060" w:rsidRPr="004D4F1B">
        <w:rPr>
          <w:rFonts w:asciiTheme="minorHAnsi" w:hAnsiTheme="minorHAnsi" w:cstheme="minorHAnsi"/>
          <w:u w:val="single"/>
        </w:rPr>
        <w:t>18</w:t>
      </w:r>
      <w:r w:rsidR="00F16A8D" w:rsidRPr="004D4F1B">
        <w:rPr>
          <w:rFonts w:asciiTheme="minorHAnsi" w:hAnsiTheme="minorHAnsi" w:cstheme="minorHAnsi"/>
          <w:u w:val="single"/>
        </w:rPr>
        <w:t xml:space="preserve"> visits</w:t>
      </w:r>
      <w:r w:rsidR="00B86A32" w:rsidRPr="004D4F1B">
        <w:rPr>
          <w:rFonts w:asciiTheme="minorHAnsi" w:hAnsiTheme="minorHAnsi" w:cstheme="minorHAnsi"/>
        </w:rPr>
        <w:t xml:space="preserve"> over </w:t>
      </w:r>
      <w:r w:rsidR="00154060" w:rsidRPr="004D4F1B">
        <w:rPr>
          <w:rFonts w:asciiTheme="minorHAnsi" w:hAnsiTheme="minorHAnsi" w:cstheme="minorHAnsi"/>
        </w:rPr>
        <w:t>6-8</w:t>
      </w:r>
      <w:r w:rsidR="00F16A8D" w:rsidRPr="004D4F1B">
        <w:rPr>
          <w:rFonts w:asciiTheme="minorHAnsi" w:hAnsiTheme="minorHAnsi" w:cstheme="minorHAnsi"/>
        </w:rPr>
        <w:t xml:space="preserve"> weeks, with evidence of </w:t>
      </w:r>
      <w:r w:rsidR="00F16A8D" w:rsidRPr="004D4F1B">
        <w:rPr>
          <w:rFonts w:asciiTheme="minorHAnsi" w:hAnsiTheme="minorHAnsi" w:cstheme="minorHAnsi"/>
          <w:u w:val="single"/>
        </w:rPr>
        <w:t>objective functional improvement</w:t>
      </w:r>
      <w:r w:rsidR="00F16A8D" w:rsidRPr="004D4F1B">
        <w:rPr>
          <w:rFonts w:asciiTheme="minorHAnsi" w:hAnsiTheme="minorHAnsi" w:cstheme="minorHAnsi"/>
        </w:rPr>
        <w:t>. Restoration of function should be</w:t>
      </w:r>
      <w:r w:rsidR="00891654" w:rsidRPr="004D4F1B">
        <w:rPr>
          <w:rFonts w:asciiTheme="minorHAnsi" w:hAnsiTheme="minorHAnsi" w:cstheme="minorHAnsi"/>
        </w:rPr>
        <w:t xml:space="preserve"> the primary measure of treatmen</w:t>
      </w:r>
      <w:r w:rsidR="00F16A8D" w:rsidRPr="004D4F1B">
        <w:rPr>
          <w:rFonts w:asciiTheme="minorHAnsi" w:hAnsiTheme="minorHAnsi" w:cstheme="minorHAnsi"/>
        </w:rPr>
        <w:t xml:space="preserve">t success. </w:t>
      </w:r>
      <w:r w:rsidRPr="004D4F1B">
        <w:rPr>
          <w:rFonts w:asciiTheme="minorHAnsi" w:hAnsiTheme="minorHAnsi" w:cstheme="minorHAnsi"/>
        </w:rPr>
        <w:t>M</w:t>
      </w:r>
      <w:r w:rsidR="00154060" w:rsidRPr="004D4F1B">
        <w:rPr>
          <w:rFonts w:asciiTheme="minorHAnsi" w:hAnsiTheme="minorHAnsi" w:cstheme="minorHAnsi"/>
        </w:rPr>
        <w:t>r</w:t>
      </w:r>
      <w:r w:rsidRPr="004D4F1B">
        <w:rPr>
          <w:rFonts w:asciiTheme="minorHAnsi" w:hAnsiTheme="minorHAnsi" w:cstheme="minorHAnsi"/>
        </w:rPr>
        <w:t xml:space="preserve">. </w:t>
      </w:r>
      <w:r w:rsidR="00D50D75" w:rsidRPr="004D4F1B">
        <w:rPr>
          <w:rFonts w:asciiTheme="minorHAnsi" w:hAnsiTheme="minorHAnsi" w:cstheme="minorHAnsi"/>
        </w:rPr>
        <w:t>Smith</w:t>
      </w:r>
      <w:r w:rsidR="008107F4" w:rsidRPr="004D4F1B">
        <w:rPr>
          <w:rFonts w:asciiTheme="minorHAnsi" w:hAnsiTheme="minorHAnsi" w:cstheme="minorHAnsi"/>
        </w:rPr>
        <w:t xml:space="preserve"> was reporting</w:t>
      </w:r>
      <w:r w:rsidRPr="004D4F1B">
        <w:rPr>
          <w:rFonts w:asciiTheme="minorHAnsi" w:hAnsiTheme="minorHAnsi" w:cstheme="minorHAnsi"/>
        </w:rPr>
        <w:t xml:space="preserve"> some</w:t>
      </w:r>
      <w:r w:rsidR="008107F4" w:rsidRPr="004D4F1B">
        <w:rPr>
          <w:rFonts w:asciiTheme="minorHAnsi" w:hAnsiTheme="minorHAnsi" w:cstheme="minorHAnsi"/>
        </w:rPr>
        <w:t xml:space="preserve"> improvement in pain and function</w:t>
      </w:r>
      <w:r w:rsidR="00154060" w:rsidRPr="004D4F1B">
        <w:rPr>
          <w:rFonts w:asciiTheme="minorHAnsi" w:hAnsiTheme="minorHAnsi" w:cstheme="minorHAnsi"/>
        </w:rPr>
        <w:t xml:space="preserve"> according to the discharge chiropractic treatment note on 1/11/2021 but there were no treatment notes submitted for review or any additional treatment notes for the additional 10 treatments through 3/15/2021.</w:t>
      </w:r>
      <w:r w:rsidR="00871EE5" w:rsidRPr="004D4F1B">
        <w:rPr>
          <w:rFonts w:asciiTheme="minorHAnsi" w:hAnsiTheme="minorHAnsi" w:cstheme="minorHAnsi"/>
        </w:rPr>
        <w:t xml:space="preserve"> </w:t>
      </w:r>
      <w:r w:rsidR="00082DF0" w:rsidRPr="004D4F1B">
        <w:rPr>
          <w:rFonts w:asciiTheme="minorHAnsi" w:hAnsiTheme="minorHAnsi" w:cstheme="minorHAnsi"/>
        </w:rPr>
        <w:t xml:space="preserve">Therefore, </w:t>
      </w:r>
      <w:r w:rsidR="005F676F" w:rsidRPr="004D4F1B">
        <w:rPr>
          <w:rFonts w:asciiTheme="minorHAnsi" w:hAnsiTheme="minorHAnsi" w:cstheme="minorHAnsi"/>
        </w:rPr>
        <w:t>one</w:t>
      </w:r>
      <w:r w:rsidR="003C701B" w:rsidRPr="004D4F1B">
        <w:rPr>
          <w:rFonts w:asciiTheme="minorHAnsi" w:hAnsiTheme="minorHAnsi" w:cstheme="minorHAnsi"/>
        </w:rPr>
        <w:t xml:space="preserve"> visit</w:t>
      </w:r>
      <w:r w:rsidR="005F676F" w:rsidRPr="004D4F1B">
        <w:rPr>
          <w:rFonts w:asciiTheme="minorHAnsi" w:hAnsiTheme="minorHAnsi" w:cstheme="minorHAnsi"/>
        </w:rPr>
        <w:t xml:space="preserve"> on 12/9/2020 is</w:t>
      </w:r>
      <w:r w:rsidR="003C701B" w:rsidRPr="004D4F1B">
        <w:rPr>
          <w:rFonts w:asciiTheme="minorHAnsi" w:hAnsiTheme="minorHAnsi" w:cstheme="minorHAnsi"/>
        </w:rPr>
        <w:t xml:space="preserve"> recommended per the ODG</w:t>
      </w:r>
      <w:r w:rsidR="00820CF4" w:rsidRPr="004D4F1B">
        <w:rPr>
          <w:rFonts w:asciiTheme="minorHAnsi" w:hAnsiTheme="minorHAnsi" w:cstheme="minorHAnsi"/>
        </w:rPr>
        <w:t xml:space="preserve"> guidelines</w:t>
      </w:r>
      <w:r w:rsidR="003C701B" w:rsidRPr="004D4F1B">
        <w:rPr>
          <w:rFonts w:asciiTheme="minorHAnsi" w:hAnsiTheme="minorHAnsi" w:cstheme="minorHAnsi"/>
        </w:rPr>
        <w:t xml:space="preserve">. </w:t>
      </w:r>
    </w:p>
    <w:p w14:paraId="062113E5" w14:textId="727A667F" w:rsidR="005D31AE" w:rsidRPr="004D4F1B" w:rsidRDefault="003C701B" w:rsidP="001A1B99">
      <w:pPr>
        <w:spacing w:after="0"/>
        <w:rPr>
          <w:rFonts w:asciiTheme="minorHAnsi" w:hAnsiTheme="minorHAnsi" w:cstheme="minorHAnsi"/>
        </w:rPr>
      </w:pPr>
      <w:r w:rsidRPr="004D4F1B">
        <w:rPr>
          <w:rFonts w:asciiTheme="minorHAnsi" w:hAnsiTheme="minorHAnsi" w:cstheme="minorHAnsi"/>
        </w:rPr>
        <w:t>C</w:t>
      </w:r>
      <w:r w:rsidR="00820CF4" w:rsidRPr="004D4F1B">
        <w:rPr>
          <w:rFonts w:asciiTheme="minorHAnsi" w:hAnsiTheme="minorHAnsi" w:cstheme="minorHAnsi"/>
        </w:rPr>
        <w:t xml:space="preserve">onsider care after </w:t>
      </w:r>
      <w:r w:rsidR="005F676F" w:rsidRPr="004D4F1B">
        <w:rPr>
          <w:rFonts w:asciiTheme="minorHAnsi" w:hAnsiTheme="minorHAnsi" w:cstheme="minorHAnsi"/>
        </w:rPr>
        <w:t>1</w:t>
      </w:r>
      <w:r w:rsidR="00820CF4" w:rsidRPr="004D4F1B">
        <w:rPr>
          <w:rFonts w:asciiTheme="minorHAnsi" w:hAnsiTheme="minorHAnsi" w:cstheme="minorHAnsi"/>
        </w:rPr>
        <w:t>/1</w:t>
      </w:r>
      <w:r w:rsidR="005F676F" w:rsidRPr="004D4F1B">
        <w:rPr>
          <w:rFonts w:asciiTheme="minorHAnsi" w:hAnsiTheme="minorHAnsi" w:cstheme="minorHAnsi"/>
        </w:rPr>
        <w:t>1</w:t>
      </w:r>
      <w:r w:rsidR="00820CF4" w:rsidRPr="004D4F1B">
        <w:rPr>
          <w:rFonts w:asciiTheme="minorHAnsi" w:hAnsiTheme="minorHAnsi" w:cstheme="minorHAnsi"/>
        </w:rPr>
        <w:t>/2021</w:t>
      </w:r>
      <w:r w:rsidR="00082DF0" w:rsidRPr="004D4F1B">
        <w:rPr>
          <w:rFonts w:asciiTheme="minorHAnsi" w:hAnsiTheme="minorHAnsi" w:cstheme="minorHAnsi"/>
        </w:rPr>
        <w:t xml:space="preserve"> would be outside the guidelines and standards of care. </w:t>
      </w:r>
      <w:r w:rsidR="00891654" w:rsidRPr="004D4F1B">
        <w:rPr>
          <w:rFonts w:asciiTheme="minorHAnsi" w:hAnsiTheme="minorHAnsi" w:cstheme="minorHAnsi"/>
        </w:rPr>
        <w:t xml:space="preserve">Consider all further care and interventions to be related to pre-existing </w:t>
      </w:r>
      <w:r w:rsidR="00CF16CB" w:rsidRPr="004D4F1B">
        <w:rPr>
          <w:rFonts w:asciiTheme="minorHAnsi" w:hAnsiTheme="minorHAnsi" w:cstheme="minorHAnsi"/>
        </w:rPr>
        <w:t>conditions</w:t>
      </w:r>
      <w:r w:rsidR="00891654" w:rsidRPr="004D4F1B">
        <w:rPr>
          <w:rFonts w:asciiTheme="minorHAnsi" w:hAnsiTheme="minorHAnsi" w:cstheme="minorHAnsi"/>
        </w:rPr>
        <w:t xml:space="preserve">. </w:t>
      </w:r>
    </w:p>
    <w:p w14:paraId="6BC15FC7" w14:textId="77777777" w:rsidR="001A1B99" w:rsidRPr="004D4F1B" w:rsidRDefault="001A1B99" w:rsidP="001A1B99">
      <w:pPr>
        <w:spacing w:after="0"/>
        <w:rPr>
          <w:rFonts w:asciiTheme="minorHAnsi" w:hAnsiTheme="minorHAnsi" w:cstheme="minorHAnsi"/>
        </w:rPr>
      </w:pPr>
    </w:p>
    <w:p w14:paraId="16070DAF" w14:textId="54109A66" w:rsidR="00B71266" w:rsidRPr="004D4F1B" w:rsidRDefault="00CD3FA5" w:rsidP="00891654">
      <w:pPr>
        <w:rPr>
          <w:rFonts w:asciiTheme="minorHAnsi" w:hAnsiTheme="minorHAnsi" w:cstheme="minorHAnsi"/>
        </w:rPr>
      </w:pPr>
      <w:r w:rsidRPr="004D4F1B">
        <w:rPr>
          <w:rFonts w:asciiTheme="minorHAnsi" w:hAnsiTheme="minorHAnsi" w:cstheme="minorHAnsi"/>
          <w:color w:val="000000"/>
        </w:rPr>
        <w:t>Mr</w:t>
      </w:r>
      <w:r w:rsidR="00091747" w:rsidRPr="004D4F1B">
        <w:rPr>
          <w:rFonts w:asciiTheme="minorHAnsi" w:hAnsiTheme="minorHAnsi" w:cstheme="minorHAnsi"/>
          <w:color w:val="000000"/>
        </w:rPr>
        <w:t xml:space="preserve">. </w:t>
      </w:r>
      <w:r w:rsidR="00D50D75" w:rsidRPr="004D4F1B">
        <w:rPr>
          <w:rFonts w:asciiTheme="minorHAnsi" w:hAnsiTheme="minorHAnsi" w:cstheme="minorHAnsi"/>
          <w:color w:val="000000"/>
        </w:rPr>
        <w:t>Smith</w:t>
      </w:r>
      <w:r w:rsidR="008107F4" w:rsidRPr="004D4F1B">
        <w:rPr>
          <w:rFonts w:asciiTheme="minorHAnsi" w:hAnsiTheme="minorHAnsi" w:cstheme="minorHAnsi"/>
          <w:color w:val="000000"/>
        </w:rPr>
        <w:t>’</w:t>
      </w:r>
      <w:r w:rsidR="00891654" w:rsidRPr="004D4F1B">
        <w:rPr>
          <w:rFonts w:asciiTheme="minorHAnsi" w:hAnsiTheme="minorHAnsi" w:cstheme="minorHAnsi"/>
          <w:color w:val="000000"/>
        </w:rPr>
        <w:t>s</w:t>
      </w:r>
      <w:r w:rsidR="00B71266" w:rsidRPr="004D4F1B">
        <w:rPr>
          <w:rFonts w:asciiTheme="minorHAnsi" w:hAnsiTheme="minorHAnsi" w:cstheme="minorHAnsi"/>
          <w:color w:val="000000"/>
        </w:rPr>
        <w:t xml:space="preserve"> chiropractic regimen included electrical muscular stimulation and hot</w:t>
      </w:r>
      <w:r w:rsidR="00891654" w:rsidRPr="004D4F1B">
        <w:rPr>
          <w:rFonts w:asciiTheme="minorHAnsi" w:hAnsiTheme="minorHAnsi" w:cstheme="minorHAnsi"/>
          <w:color w:val="000000"/>
        </w:rPr>
        <w:t>/cold</w:t>
      </w:r>
      <w:r w:rsidR="00B71266" w:rsidRPr="004D4F1B">
        <w:rPr>
          <w:rFonts w:asciiTheme="minorHAnsi" w:hAnsiTheme="minorHAnsi" w:cstheme="minorHAnsi"/>
          <w:color w:val="000000"/>
        </w:rPr>
        <w:t xml:space="preserve"> packs and spinal manipulation therapy.</w:t>
      </w:r>
      <w:r w:rsidR="000455D1" w:rsidRPr="004D4F1B">
        <w:rPr>
          <w:rFonts w:asciiTheme="minorHAnsi" w:hAnsiTheme="minorHAnsi" w:cstheme="minorHAnsi"/>
          <w:bCs/>
          <w:color w:val="000000"/>
        </w:rPr>
        <w:t xml:space="preserve"> </w:t>
      </w:r>
      <w:r w:rsidR="00B71266" w:rsidRPr="004D4F1B">
        <w:rPr>
          <w:rFonts w:asciiTheme="minorHAnsi" w:eastAsia="Times New Roman" w:hAnsiTheme="minorHAnsi" w:cstheme="minorHAnsi"/>
          <w:color w:val="000000"/>
        </w:rPr>
        <w:t>Under the ODG, electrical muscular stimulation is not recommended. Supportive evidence on electrical muscle stimulation (EMS) continues to be lacking, limited, or conflicting and falls outside the recommended guidelines. Consider EMS to</w:t>
      </w:r>
      <w:r w:rsidR="000F4C13" w:rsidRPr="004D4F1B">
        <w:rPr>
          <w:rFonts w:asciiTheme="minorHAnsi" w:eastAsia="Times New Roman" w:hAnsiTheme="minorHAnsi" w:cstheme="minorHAnsi"/>
          <w:color w:val="000000"/>
        </w:rPr>
        <w:t xml:space="preserve"> be</w:t>
      </w:r>
      <w:r w:rsidR="00B71266" w:rsidRPr="004D4F1B">
        <w:rPr>
          <w:rFonts w:asciiTheme="minorHAnsi" w:eastAsia="Times New Roman" w:hAnsiTheme="minorHAnsi" w:cstheme="minorHAnsi"/>
          <w:color w:val="000000"/>
        </w:rPr>
        <w:t xml:space="preserve"> outside the standards of care.</w:t>
      </w:r>
    </w:p>
    <w:p w14:paraId="2BFA42E1" w14:textId="21D1513C" w:rsidR="00FF677B" w:rsidRPr="004D4F1B" w:rsidRDefault="00CD3FA5" w:rsidP="00FF677B">
      <w:pPr>
        <w:spacing w:after="0"/>
        <w:rPr>
          <w:rFonts w:asciiTheme="minorHAnsi" w:hAnsiTheme="minorHAnsi" w:cstheme="minorHAnsi"/>
        </w:rPr>
      </w:pPr>
      <w:r w:rsidRPr="004D4F1B">
        <w:rPr>
          <w:rFonts w:asciiTheme="minorHAnsi" w:hAnsiTheme="minorHAnsi" w:cstheme="minorHAnsi"/>
        </w:rPr>
        <w:t>Mr</w:t>
      </w:r>
      <w:r w:rsidR="00091747" w:rsidRPr="004D4F1B">
        <w:rPr>
          <w:rFonts w:asciiTheme="minorHAnsi" w:hAnsiTheme="minorHAnsi" w:cstheme="minorHAnsi"/>
        </w:rPr>
        <w:t xml:space="preserve">. </w:t>
      </w:r>
      <w:r w:rsidR="00D50D75" w:rsidRPr="004D4F1B">
        <w:rPr>
          <w:rFonts w:asciiTheme="minorHAnsi" w:hAnsiTheme="minorHAnsi" w:cstheme="minorHAnsi"/>
        </w:rPr>
        <w:t>Smith</w:t>
      </w:r>
      <w:r w:rsidR="00FF677B" w:rsidRPr="004D4F1B">
        <w:rPr>
          <w:rFonts w:asciiTheme="minorHAnsi" w:hAnsiTheme="minorHAnsi" w:cstheme="minorHAnsi"/>
        </w:rPr>
        <w:t xml:space="preserve"> </w:t>
      </w:r>
      <w:r w:rsidR="005F676F" w:rsidRPr="004D4F1B">
        <w:rPr>
          <w:rFonts w:asciiTheme="minorHAnsi" w:hAnsiTheme="minorHAnsi" w:cstheme="minorHAnsi"/>
        </w:rPr>
        <w:t xml:space="preserve">had </w:t>
      </w:r>
      <w:r w:rsidR="000455D1" w:rsidRPr="004D4F1B">
        <w:rPr>
          <w:rFonts w:asciiTheme="minorHAnsi" w:hAnsiTheme="minorHAnsi" w:cstheme="minorHAnsi"/>
          <w:bCs/>
        </w:rPr>
        <w:t xml:space="preserve">a </w:t>
      </w:r>
      <w:r w:rsidR="005F676F" w:rsidRPr="004D4F1B">
        <w:rPr>
          <w:rFonts w:asciiTheme="minorHAnsi" w:hAnsiTheme="minorHAnsi" w:cstheme="minorHAnsi"/>
          <w:bCs/>
        </w:rPr>
        <w:t xml:space="preserve">cervical </w:t>
      </w:r>
      <w:r w:rsidR="000455D1" w:rsidRPr="004D4F1B">
        <w:rPr>
          <w:rFonts w:asciiTheme="minorHAnsi" w:hAnsiTheme="minorHAnsi" w:cstheme="minorHAnsi"/>
          <w:bCs/>
        </w:rPr>
        <w:t>MRI</w:t>
      </w:r>
      <w:r w:rsidR="00FF677B" w:rsidRPr="004D4F1B">
        <w:rPr>
          <w:rFonts w:asciiTheme="minorHAnsi" w:hAnsiTheme="minorHAnsi" w:cstheme="minorHAnsi"/>
          <w:bCs/>
        </w:rPr>
        <w:t xml:space="preserve"> </w:t>
      </w:r>
      <w:r w:rsidR="005F676F" w:rsidRPr="004D4F1B">
        <w:rPr>
          <w:rFonts w:asciiTheme="minorHAnsi" w:hAnsiTheme="minorHAnsi" w:cstheme="minorHAnsi"/>
          <w:bCs/>
        </w:rPr>
        <w:t>1</w:t>
      </w:r>
      <w:r w:rsidR="00091747" w:rsidRPr="004D4F1B">
        <w:rPr>
          <w:rFonts w:asciiTheme="minorHAnsi" w:hAnsiTheme="minorHAnsi" w:cstheme="minorHAnsi"/>
          <w:bCs/>
        </w:rPr>
        <w:t>/2</w:t>
      </w:r>
      <w:r w:rsidR="005F676F" w:rsidRPr="004D4F1B">
        <w:rPr>
          <w:rFonts w:asciiTheme="minorHAnsi" w:hAnsiTheme="minorHAnsi" w:cstheme="minorHAnsi"/>
          <w:bCs/>
        </w:rPr>
        <w:t>7</w:t>
      </w:r>
      <w:r w:rsidR="00091747" w:rsidRPr="004D4F1B">
        <w:rPr>
          <w:rFonts w:asciiTheme="minorHAnsi" w:hAnsiTheme="minorHAnsi" w:cstheme="minorHAnsi"/>
          <w:bCs/>
        </w:rPr>
        <w:t>/2021</w:t>
      </w:r>
      <w:r w:rsidR="00FF677B" w:rsidRPr="004D4F1B">
        <w:rPr>
          <w:rFonts w:asciiTheme="minorHAnsi" w:hAnsiTheme="minorHAnsi" w:cstheme="minorHAnsi"/>
          <w:bCs/>
        </w:rPr>
        <w:t xml:space="preserve"> despite no findings of neurological red flags or progressive neurological deficits.</w:t>
      </w:r>
      <w:r w:rsidR="00091747" w:rsidRPr="004D4F1B">
        <w:rPr>
          <w:rFonts w:asciiTheme="minorHAnsi" w:hAnsiTheme="minorHAnsi" w:cstheme="minorHAnsi"/>
          <w:bCs/>
        </w:rPr>
        <w:t xml:space="preserve"> </w:t>
      </w:r>
      <w:r w:rsidR="00FF677B" w:rsidRPr="004D4F1B">
        <w:rPr>
          <w:rFonts w:asciiTheme="minorHAnsi" w:hAnsiTheme="minorHAnsi" w:cstheme="minorHAnsi"/>
        </w:rPr>
        <w:t xml:space="preserve">According to ODG guidelines </w:t>
      </w:r>
      <w:r w:rsidR="005F676F" w:rsidRPr="004D4F1B">
        <w:rPr>
          <w:rFonts w:asciiTheme="minorHAnsi" w:hAnsiTheme="minorHAnsi" w:cstheme="minorHAnsi"/>
        </w:rPr>
        <w:t xml:space="preserve">a cervical </w:t>
      </w:r>
      <w:r w:rsidR="00FF677B" w:rsidRPr="004D4F1B">
        <w:rPr>
          <w:rFonts w:asciiTheme="minorHAnsi" w:hAnsiTheme="minorHAnsi" w:cstheme="minorHAnsi"/>
        </w:rPr>
        <w:t>MRI</w:t>
      </w:r>
      <w:r w:rsidR="00091747" w:rsidRPr="004D4F1B">
        <w:rPr>
          <w:rFonts w:asciiTheme="minorHAnsi" w:hAnsiTheme="minorHAnsi" w:cstheme="minorHAnsi"/>
        </w:rPr>
        <w:t xml:space="preserve"> w</w:t>
      </w:r>
      <w:r w:rsidR="005F676F" w:rsidRPr="004D4F1B">
        <w:rPr>
          <w:rFonts w:asciiTheme="minorHAnsi" w:hAnsiTheme="minorHAnsi" w:cstheme="minorHAnsi"/>
        </w:rPr>
        <w:t>as</w:t>
      </w:r>
      <w:r w:rsidR="00FF677B" w:rsidRPr="004D4F1B">
        <w:rPr>
          <w:rFonts w:asciiTheme="minorHAnsi" w:hAnsiTheme="minorHAnsi" w:cstheme="minorHAnsi"/>
        </w:rPr>
        <w:t xml:space="preserve"> not </w:t>
      </w:r>
      <w:r w:rsidR="00FF677B" w:rsidRPr="004D4F1B">
        <w:rPr>
          <w:rFonts w:asciiTheme="minorHAnsi" w:hAnsiTheme="minorHAnsi" w:cstheme="minorHAnsi"/>
          <w:color w:val="000000"/>
        </w:rPr>
        <w:t>indicated in</w:t>
      </w:r>
      <w:r w:rsidR="004E310B" w:rsidRPr="004D4F1B">
        <w:rPr>
          <w:rFonts w:asciiTheme="minorHAnsi" w:hAnsiTheme="minorHAnsi" w:cstheme="minorHAnsi"/>
          <w:color w:val="000000"/>
        </w:rPr>
        <w:t xml:space="preserve"> </w:t>
      </w:r>
      <w:r w:rsidR="0014653A" w:rsidRPr="004D4F1B">
        <w:rPr>
          <w:rFonts w:asciiTheme="minorHAnsi" w:hAnsiTheme="minorHAnsi" w:cstheme="minorHAnsi"/>
        </w:rPr>
        <w:t>this case as M</w:t>
      </w:r>
      <w:r w:rsidR="005F676F" w:rsidRPr="004D4F1B">
        <w:rPr>
          <w:rFonts w:asciiTheme="minorHAnsi" w:hAnsiTheme="minorHAnsi" w:cstheme="minorHAnsi"/>
        </w:rPr>
        <w:t xml:space="preserve">r. </w:t>
      </w:r>
      <w:r w:rsidR="00D50D75" w:rsidRPr="004D4F1B">
        <w:rPr>
          <w:rFonts w:asciiTheme="minorHAnsi" w:hAnsiTheme="minorHAnsi" w:cstheme="minorHAnsi"/>
        </w:rPr>
        <w:t>Smith</w:t>
      </w:r>
      <w:r w:rsidR="00FF677B" w:rsidRPr="004D4F1B">
        <w:rPr>
          <w:rFonts w:asciiTheme="minorHAnsi" w:hAnsiTheme="minorHAnsi" w:cstheme="minorHAnsi"/>
        </w:rPr>
        <w:t xml:space="preserve"> was not reporting any increasing pain, radiculopathy, or red flags indicating the need for MRI</w:t>
      </w:r>
      <w:r w:rsidR="005F676F" w:rsidRPr="004D4F1B">
        <w:rPr>
          <w:rFonts w:asciiTheme="minorHAnsi" w:hAnsiTheme="minorHAnsi" w:cstheme="minorHAnsi"/>
        </w:rPr>
        <w:t xml:space="preserve">. The right knee MRI was related to Mr. </w:t>
      </w:r>
      <w:r w:rsidR="00D50D75" w:rsidRPr="004D4F1B">
        <w:rPr>
          <w:rFonts w:asciiTheme="minorHAnsi" w:hAnsiTheme="minorHAnsi" w:cstheme="minorHAnsi"/>
        </w:rPr>
        <w:t>Smith</w:t>
      </w:r>
      <w:r w:rsidR="005F676F" w:rsidRPr="004D4F1B">
        <w:rPr>
          <w:rFonts w:asciiTheme="minorHAnsi" w:hAnsiTheme="minorHAnsi" w:cstheme="minorHAnsi"/>
        </w:rPr>
        <w:t>’s pre-existing knee arthritis and not related to the accident on 12/8/2020.</w:t>
      </w:r>
    </w:p>
    <w:p w14:paraId="3912EBAA" w14:textId="77777777" w:rsidR="00FF677B" w:rsidRPr="004D4F1B" w:rsidRDefault="00FF677B" w:rsidP="00FF677B">
      <w:pPr>
        <w:pStyle w:val="NormalWeb"/>
        <w:shd w:val="clear" w:color="auto" w:fill="DAEEF3"/>
        <w:contextualSpacing/>
        <w:rPr>
          <w:rFonts w:asciiTheme="minorHAnsi" w:hAnsiTheme="minorHAnsi" w:cstheme="minorHAnsi"/>
          <w:color w:val="000000"/>
          <w:sz w:val="22"/>
          <w:szCs w:val="22"/>
        </w:rPr>
      </w:pPr>
      <w:r w:rsidRPr="004D4F1B">
        <w:rPr>
          <w:rFonts w:asciiTheme="minorHAnsi" w:hAnsiTheme="minorHAnsi" w:cstheme="minorHAnsi"/>
          <w:b/>
          <w:bCs/>
          <w:color w:val="000000"/>
          <w:sz w:val="22"/>
          <w:szCs w:val="22"/>
          <w:u w:val="single"/>
        </w:rPr>
        <w:t>ODG Indications for imaging</w:t>
      </w:r>
      <w:r w:rsidRPr="004D4F1B">
        <w:rPr>
          <w:rFonts w:asciiTheme="minorHAnsi" w:hAnsiTheme="minorHAnsi" w:cstheme="minorHAnsi"/>
          <w:b/>
          <w:bCs/>
          <w:color w:val="000000"/>
          <w:sz w:val="22"/>
          <w:szCs w:val="22"/>
        </w:rPr>
        <w:t> -- Magnetic resonance imaging (MRI):</w:t>
      </w:r>
    </w:p>
    <w:p w14:paraId="6DC06811"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b/>
          <w:bCs/>
          <w:color w:val="333333"/>
          <w:sz w:val="22"/>
          <w:szCs w:val="22"/>
        </w:rPr>
      </w:pPr>
      <w:r w:rsidRPr="004D4F1B">
        <w:rPr>
          <w:rFonts w:asciiTheme="minorHAnsi" w:hAnsiTheme="minorHAnsi" w:cstheme="minorHAnsi"/>
          <w:b/>
          <w:bCs/>
          <w:color w:val="333333"/>
          <w:sz w:val="22"/>
          <w:szCs w:val="22"/>
          <w:u w:val="single"/>
        </w:rPr>
        <w:t>Indications for imaging</w:t>
      </w:r>
      <w:r w:rsidRPr="004D4F1B">
        <w:rPr>
          <w:rFonts w:asciiTheme="minorHAnsi" w:hAnsiTheme="minorHAnsi" w:cstheme="minorHAnsi"/>
          <w:b/>
          <w:bCs/>
          <w:color w:val="333333"/>
          <w:sz w:val="22"/>
          <w:szCs w:val="22"/>
        </w:rPr>
        <w:t> -- Magnetic resonance imaging (MRI):</w:t>
      </w:r>
    </w:p>
    <w:p w14:paraId="09654865" w14:textId="3373DC65"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lastRenderedPageBreak/>
        <w:t>Imaging is not required for patients who are alert, have not lost consciousness, are not under the influence of alcohol and/or drugs, have no distracting injuries, have no cervical tenderness, and have no neurologic findings. MRI should be reserved for patients with clear-cut neurologic findings or suspected ligamentous instability. Repeat MRI is not routinely recommended and should be reserved for significant changes in symptoms and/or findings that suggest significant nerve pathology (</w:t>
      </w:r>
      <w:r w:rsidR="00956CC7" w:rsidRPr="004D4F1B">
        <w:rPr>
          <w:rFonts w:asciiTheme="minorHAnsi" w:hAnsiTheme="minorHAnsi" w:cstheme="minorHAnsi"/>
          <w:color w:val="333333"/>
          <w:sz w:val="22"/>
          <w:szCs w:val="22"/>
        </w:rPr>
        <w:t>e.g.</w:t>
      </w:r>
      <w:r w:rsidRPr="004D4F1B">
        <w:rPr>
          <w:rFonts w:asciiTheme="minorHAnsi" w:hAnsiTheme="minorHAnsi" w:cstheme="minorHAnsi"/>
          <w:color w:val="333333"/>
          <w:sz w:val="22"/>
          <w:szCs w:val="22"/>
        </w:rPr>
        <w:t>, tumor, infection, fracture, neuro-compression, recurrent disc herniation).</w:t>
      </w:r>
    </w:p>
    <w:p w14:paraId="0D96F3AE"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Suspect acute cervical spine trauma, myelopathy </w:t>
      </w:r>
      <w:r w:rsidRPr="004D4F1B">
        <w:rPr>
          <w:rFonts w:asciiTheme="minorHAnsi" w:hAnsiTheme="minorHAnsi" w:cstheme="minorHAnsi"/>
          <w:i/>
          <w:iCs/>
          <w:color w:val="333333"/>
          <w:sz w:val="22"/>
          <w:szCs w:val="22"/>
        </w:rPr>
        <w:t>[MRI and CT complementary]</w:t>
      </w:r>
    </w:p>
    <w:p w14:paraId="730F1B65"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Acute cervical spine trauma, unable to clinically evaluate for over 48 hours, or suspect mechanical instability </w:t>
      </w:r>
      <w:r w:rsidRPr="004D4F1B">
        <w:rPr>
          <w:rFonts w:asciiTheme="minorHAnsi" w:hAnsiTheme="minorHAnsi" w:cstheme="minorHAnsi"/>
          <w:i/>
          <w:iCs/>
          <w:color w:val="333333"/>
          <w:sz w:val="22"/>
          <w:szCs w:val="22"/>
        </w:rPr>
        <w:t>[CT preferred]</w:t>
      </w:r>
    </w:p>
    <w:p w14:paraId="259AF2F2"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Suspect acute cervical spine trauma, findings suggest arterial injury </w:t>
      </w:r>
      <w:r w:rsidRPr="004D4F1B">
        <w:rPr>
          <w:rFonts w:asciiTheme="minorHAnsi" w:hAnsiTheme="minorHAnsi" w:cstheme="minorHAnsi"/>
          <w:i/>
          <w:iCs/>
          <w:color w:val="333333"/>
          <w:sz w:val="22"/>
          <w:szCs w:val="22"/>
        </w:rPr>
        <w:t>[CT or CT angiography preferred]</w:t>
      </w:r>
    </w:p>
    <w:p w14:paraId="4466EE21"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Suspect acute cervical spine trauma, findings suggest ligamentous injury</w:t>
      </w:r>
    </w:p>
    <w:p w14:paraId="3BCA3504"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Thoracic blunt trauma, with or without localizing signs </w:t>
      </w:r>
      <w:r w:rsidRPr="004D4F1B">
        <w:rPr>
          <w:rFonts w:asciiTheme="minorHAnsi" w:hAnsiTheme="minorHAnsi" w:cstheme="minorHAnsi"/>
          <w:i/>
          <w:iCs/>
          <w:color w:val="333333"/>
          <w:sz w:val="22"/>
          <w:szCs w:val="22"/>
        </w:rPr>
        <w:t>[CT preferred]</w:t>
      </w:r>
    </w:p>
    <w:p w14:paraId="5760A9CD"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Thoracic blunt trauma, neurologic abnormalities </w:t>
      </w:r>
      <w:r w:rsidRPr="004D4F1B">
        <w:rPr>
          <w:rFonts w:asciiTheme="minorHAnsi" w:hAnsiTheme="minorHAnsi" w:cstheme="minorHAnsi"/>
          <w:i/>
          <w:iCs/>
          <w:color w:val="333333"/>
          <w:sz w:val="22"/>
          <w:szCs w:val="22"/>
        </w:rPr>
        <w:t>[MRI and CT complementary]</w:t>
      </w:r>
    </w:p>
    <w:p w14:paraId="325F0506"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Chronic neck pain, radiographs normal or indicate degeneration or old trauma, neurologic signs or symptoms present</w:t>
      </w:r>
    </w:p>
    <w:p w14:paraId="02509212"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Chronic neck pain, radiographs show disc margin destruction or bone lesion suggesting infection or malignancy</w:t>
      </w:r>
    </w:p>
    <w:p w14:paraId="68007CAD"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Chronic neck pain, prior C-spine surgery with radiographs showing no complications </w:t>
      </w:r>
      <w:r w:rsidRPr="004D4F1B">
        <w:rPr>
          <w:rFonts w:asciiTheme="minorHAnsi" w:hAnsiTheme="minorHAnsi" w:cstheme="minorHAnsi"/>
          <w:i/>
          <w:iCs/>
          <w:color w:val="333333"/>
          <w:sz w:val="22"/>
          <w:szCs w:val="22"/>
        </w:rPr>
        <w:t>[CT preferred]</w:t>
      </w:r>
    </w:p>
    <w:p w14:paraId="75BBE545" w14:textId="77777777" w:rsidR="005F676F" w:rsidRPr="004D4F1B" w:rsidRDefault="005F676F" w:rsidP="005F676F">
      <w:pPr>
        <w:pStyle w:val="NormalWeb"/>
        <w:shd w:val="clear" w:color="auto" w:fill="DAEEF3" w:themeFill="accent5" w:themeFillTint="33"/>
        <w:spacing w:before="0" w:beforeAutospacing="0" w:after="0" w:afterAutospacing="0"/>
        <w:rPr>
          <w:rFonts w:asciiTheme="minorHAnsi" w:hAnsiTheme="minorHAnsi" w:cstheme="minorHAnsi"/>
          <w:color w:val="333333"/>
          <w:sz w:val="22"/>
          <w:szCs w:val="22"/>
        </w:rPr>
      </w:pPr>
      <w:r w:rsidRPr="004D4F1B">
        <w:rPr>
          <w:rFonts w:asciiTheme="minorHAnsi" w:hAnsiTheme="minorHAnsi" w:cstheme="minorHAnsi"/>
          <w:color w:val="333333"/>
          <w:sz w:val="22"/>
          <w:szCs w:val="22"/>
        </w:rPr>
        <w:t>- Chronic neck pain, radiographs show OPLL (ossification posterior longitudinal ligament) </w:t>
      </w:r>
      <w:r w:rsidRPr="004D4F1B">
        <w:rPr>
          <w:rFonts w:asciiTheme="minorHAnsi" w:hAnsiTheme="minorHAnsi" w:cstheme="minorHAnsi"/>
          <w:i/>
          <w:iCs/>
          <w:color w:val="333333"/>
          <w:sz w:val="22"/>
          <w:szCs w:val="22"/>
        </w:rPr>
        <w:t>[CT preferred]</w:t>
      </w:r>
    </w:p>
    <w:p w14:paraId="016F4960" w14:textId="77777777" w:rsidR="0014653A" w:rsidRPr="004D4F1B" w:rsidRDefault="0014653A" w:rsidP="00FC3249">
      <w:pPr>
        <w:spacing w:after="0"/>
        <w:rPr>
          <w:rFonts w:asciiTheme="minorHAnsi" w:hAnsiTheme="minorHAnsi" w:cstheme="minorHAnsi"/>
          <w:b/>
          <w:bCs/>
        </w:rPr>
      </w:pPr>
    </w:p>
    <w:p w14:paraId="22EBAD5D" w14:textId="77777777" w:rsidR="008829BF" w:rsidRPr="004D4F1B" w:rsidRDefault="008829BF" w:rsidP="00FC3249">
      <w:pPr>
        <w:spacing w:after="0"/>
        <w:rPr>
          <w:rFonts w:asciiTheme="minorHAnsi" w:hAnsiTheme="minorHAnsi" w:cstheme="minorHAnsi"/>
          <w:b/>
          <w:bCs/>
        </w:rPr>
      </w:pPr>
      <w:r w:rsidRPr="004D4F1B">
        <w:rPr>
          <w:rFonts w:asciiTheme="minorHAnsi" w:hAnsiTheme="minorHAnsi" w:cstheme="minorHAnsi"/>
          <w:b/>
          <w:bCs/>
        </w:rPr>
        <w:t>C. Summary</w:t>
      </w:r>
    </w:p>
    <w:p w14:paraId="2366FDED" w14:textId="39D9E8A0" w:rsidR="00F16A8D" w:rsidRPr="004D4F1B" w:rsidRDefault="008829BF" w:rsidP="0009424F">
      <w:pPr>
        <w:spacing w:after="0"/>
        <w:rPr>
          <w:rFonts w:asciiTheme="minorHAnsi" w:hAnsiTheme="minorHAnsi" w:cstheme="minorHAnsi"/>
        </w:rPr>
      </w:pPr>
      <w:r w:rsidRPr="004D4F1B">
        <w:rPr>
          <w:rFonts w:asciiTheme="minorHAnsi" w:hAnsiTheme="minorHAnsi" w:cstheme="minorHAnsi"/>
          <w:bCs/>
          <w:color w:val="000000"/>
        </w:rPr>
        <w:t>As stated,</w:t>
      </w:r>
      <w:r w:rsidR="004E310B" w:rsidRPr="004D4F1B">
        <w:rPr>
          <w:rFonts w:asciiTheme="minorHAnsi" w:hAnsiTheme="minorHAnsi" w:cstheme="minorHAnsi"/>
          <w:bCs/>
          <w:color w:val="000000"/>
        </w:rPr>
        <w:t xml:space="preserve"> </w:t>
      </w:r>
      <w:r w:rsidR="00E977C9" w:rsidRPr="004D4F1B">
        <w:rPr>
          <w:rFonts w:asciiTheme="minorHAnsi" w:hAnsiTheme="minorHAnsi" w:cstheme="minorHAnsi"/>
          <w:bCs/>
        </w:rPr>
        <w:t>John</w:t>
      </w:r>
      <w:r w:rsidR="009D6413" w:rsidRPr="004D4F1B">
        <w:rPr>
          <w:rFonts w:asciiTheme="minorHAnsi" w:hAnsiTheme="minorHAnsi" w:cstheme="minorHAnsi"/>
          <w:bCs/>
        </w:rPr>
        <w:t xml:space="preserve"> </w:t>
      </w:r>
      <w:r w:rsidR="00D50D75" w:rsidRPr="004D4F1B">
        <w:rPr>
          <w:rFonts w:asciiTheme="minorHAnsi" w:hAnsiTheme="minorHAnsi" w:cstheme="minorHAnsi"/>
          <w:bCs/>
        </w:rPr>
        <w:t>Smith</w:t>
      </w:r>
      <w:r w:rsidRPr="004D4F1B">
        <w:rPr>
          <w:rFonts w:asciiTheme="minorHAnsi" w:hAnsiTheme="minorHAnsi" w:cstheme="minorHAnsi"/>
          <w:bCs/>
        </w:rPr>
        <w:t xml:space="preserve"> was involved in a </w:t>
      </w:r>
      <w:r w:rsidR="00FC7A28" w:rsidRPr="004D4F1B">
        <w:rPr>
          <w:rFonts w:asciiTheme="minorHAnsi" w:hAnsiTheme="minorHAnsi" w:cstheme="minorHAnsi"/>
          <w:bCs/>
        </w:rPr>
        <w:t>motor vehicle</w:t>
      </w:r>
      <w:r w:rsidRPr="004D4F1B">
        <w:rPr>
          <w:rFonts w:asciiTheme="minorHAnsi" w:hAnsiTheme="minorHAnsi" w:cstheme="minorHAnsi"/>
          <w:bCs/>
        </w:rPr>
        <w:t xml:space="preserve"> accident</w:t>
      </w:r>
      <w:r w:rsidR="00E23FE3" w:rsidRPr="004D4F1B">
        <w:rPr>
          <w:rFonts w:asciiTheme="minorHAnsi" w:hAnsiTheme="minorHAnsi" w:cstheme="minorHAnsi"/>
          <w:bCs/>
        </w:rPr>
        <w:t xml:space="preserve"> on </w:t>
      </w:r>
      <w:r w:rsidR="00FC7A28" w:rsidRPr="004D4F1B">
        <w:rPr>
          <w:rFonts w:asciiTheme="minorHAnsi" w:hAnsiTheme="minorHAnsi" w:cstheme="minorHAnsi"/>
          <w:bCs/>
        </w:rPr>
        <w:t>12</w:t>
      </w:r>
      <w:r w:rsidR="00E23FE3" w:rsidRPr="004D4F1B">
        <w:rPr>
          <w:rFonts w:asciiTheme="minorHAnsi" w:hAnsiTheme="minorHAnsi" w:cstheme="minorHAnsi"/>
          <w:bCs/>
        </w:rPr>
        <w:t>/</w:t>
      </w:r>
      <w:r w:rsidR="00FC7A28" w:rsidRPr="004D4F1B">
        <w:rPr>
          <w:rFonts w:asciiTheme="minorHAnsi" w:hAnsiTheme="minorHAnsi" w:cstheme="minorHAnsi"/>
          <w:bCs/>
        </w:rPr>
        <w:t>8</w:t>
      </w:r>
      <w:r w:rsidR="00E23FE3" w:rsidRPr="004D4F1B">
        <w:rPr>
          <w:rFonts w:asciiTheme="minorHAnsi" w:hAnsiTheme="minorHAnsi" w:cstheme="minorHAnsi"/>
          <w:bCs/>
        </w:rPr>
        <w:t>/202</w:t>
      </w:r>
      <w:r w:rsidR="00FC7A28" w:rsidRPr="004D4F1B">
        <w:rPr>
          <w:rFonts w:asciiTheme="minorHAnsi" w:hAnsiTheme="minorHAnsi" w:cstheme="minorHAnsi"/>
          <w:bCs/>
        </w:rPr>
        <w:t>0</w:t>
      </w:r>
      <w:r w:rsidRPr="004D4F1B">
        <w:rPr>
          <w:rFonts w:asciiTheme="minorHAnsi" w:hAnsiTheme="minorHAnsi" w:cstheme="minorHAnsi"/>
          <w:bCs/>
        </w:rPr>
        <w:t xml:space="preserve"> resulting in injuries</w:t>
      </w:r>
      <w:r w:rsidR="00E23FE3" w:rsidRPr="004D4F1B">
        <w:rPr>
          <w:rFonts w:asciiTheme="minorHAnsi" w:hAnsiTheme="minorHAnsi" w:cstheme="minorHAnsi"/>
          <w:bCs/>
        </w:rPr>
        <w:t xml:space="preserve"> to </w:t>
      </w:r>
      <w:r w:rsidR="009D6413" w:rsidRPr="004D4F1B">
        <w:rPr>
          <w:rFonts w:asciiTheme="minorHAnsi" w:hAnsiTheme="minorHAnsi" w:cstheme="minorHAnsi"/>
          <w:bCs/>
        </w:rPr>
        <w:t xml:space="preserve">his </w:t>
      </w:r>
      <w:r w:rsidR="00FC7A28" w:rsidRPr="004D4F1B">
        <w:rPr>
          <w:rFonts w:asciiTheme="minorHAnsi" w:hAnsiTheme="minorHAnsi" w:cstheme="minorHAnsi"/>
          <w:bCs/>
        </w:rPr>
        <w:t xml:space="preserve">neck, lower back, and </w:t>
      </w:r>
      <w:r w:rsidR="00E23FE3" w:rsidRPr="004D4F1B">
        <w:rPr>
          <w:rFonts w:asciiTheme="minorHAnsi" w:hAnsiTheme="minorHAnsi" w:cstheme="minorHAnsi"/>
          <w:bCs/>
        </w:rPr>
        <w:t xml:space="preserve">right </w:t>
      </w:r>
      <w:r w:rsidR="00FC7A28" w:rsidRPr="004D4F1B">
        <w:rPr>
          <w:rFonts w:asciiTheme="minorHAnsi" w:hAnsiTheme="minorHAnsi" w:cstheme="minorHAnsi"/>
          <w:bCs/>
        </w:rPr>
        <w:t>knee</w:t>
      </w:r>
      <w:r w:rsidR="00E23FE3" w:rsidRPr="004D4F1B">
        <w:rPr>
          <w:rFonts w:asciiTheme="minorHAnsi" w:hAnsiTheme="minorHAnsi" w:cstheme="minorHAnsi"/>
          <w:bCs/>
        </w:rPr>
        <w:t xml:space="preserve">. </w:t>
      </w:r>
      <w:r w:rsidR="00FC7A28" w:rsidRPr="004D4F1B">
        <w:rPr>
          <w:rFonts w:asciiTheme="minorHAnsi" w:hAnsiTheme="minorHAnsi" w:cstheme="minorHAnsi"/>
          <w:bCs/>
        </w:rPr>
        <w:t>He did not require emergency care and sought chiropractic care and evaluation the following day</w:t>
      </w:r>
      <w:r w:rsidR="00E23FE3" w:rsidRPr="004D4F1B">
        <w:rPr>
          <w:rFonts w:asciiTheme="minorHAnsi" w:hAnsiTheme="minorHAnsi" w:cstheme="minorHAnsi"/>
          <w:bCs/>
        </w:rPr>
        <w:t>. M</w:t>
      </w:r>
      <w:r w:rsidR="00FC7A28" w:rsidRPr="004D4F1B">
        <w:rPr>
          <w:rFonts w:asciiTheme="minorHAnsi" w:hAnsiTheme="minorHAnsi" w:cstheme="minorHAnsi"/>
          <w:bCs/>
        </w:rPr>
        <w:t>r</w:t>
      </w:r>
      <w:r w:rsidR="00E23FE3" w:rsidRPr="004D4F1B">
        <w:rPr>
          <w:rFonts w:asciiTheme="minorHAnsi" w:hAnsiTheme="minorHAnsi" w:cstheme="minorHAnsi"/>
          <w:bCs/>
        </w:rPr>
        <w:t xml:space="preserve">. </w:t>
      </w:r>
      <w:r w:rsidR="00D50D75" w:rsidRPr="004D4F1B">
        <w:rPr>
          <w:rFonts w:asciiTheme="minorHAnsi" w:hAnsiTheme="minorHAnsi" w:cstheme="minorHAnsi"/>
          <w:bCs/>
        </w:rPr>
        <w:t>Smith</w:t>
      </w:r>
      <w:r w:rsidR="00FC7A28" w:rsidRPr="004D4F1B">
        <w:rPr>
          <w:rFonts w:asciiTheme="minorHAnsi" w:hAnsiTheme="minorHAnsi" w:cstheme="minorHAnsi"/>
          <w:bCs/>
        </w:rPr>
        <w:t xml:space="preserve"> </w:t>
      </w:r>
      <w:r w:rsidR="00E23FE3" w:rsidRPr="004D4F1B">
        <w:rPr>
          <w:rFonts w:asciiTheme="minorHAnsi" w:hAnsiTheme="minorHAnsi" w:cstheme="minorHAnsi"/>
          <w:bCs/>
        </w:rPr>
        <w:t xml:space="preserve">treated with chiropractic care for the cervical and low back soft tissue injuries </w:t>
      </w:r>
      <w:r w:rsidR="00FC7A28" w:rsidRPr="004D4F1B">
        <w:rPr>
          <w:rFonts w:asciiTheme="minorHAnsi" w:hAnsiTheme="minorHAnsi" w:cstheme="minorHAnsi"/>
          <w:bCs/>
        </w:rPr>
        <w:t xml:space="preserve">through 1/11/2021 when he was discharged from care having reached maximum medical benefit. Mr. </w:t>
      </w:r>
      <w:r w:rsidR="00D50D75" w:rsidRPr="004D4F1B">
        <w:rPr>
          <w:rFonts w:asciiTheme="minorHAnsi" w:hAnsiTheme="minorHAnsi" w:cstheme="minorHAnsi"/>
          <w:bCs/>
        </w:rPr>
        <w:t>Smith</w:t>
      </w:r>
      <w:r w:rsidR="00FC7A28" w:rsidRPr="004D4F1B">
        <w:rPr>
          <w:rFonts w:asciiTheme="minorHAnsi" w:hAnsiTheme="minorHAnsi" w:cstheme="minorHAnsi"/>
          <w:bCs/>
        </w:rPr>
        <w:t xml:space="preserve"> </w:t>
      </w:r>
      <w:r w:rsidR="00E23FE3" w:rsidRPr="004D4F1B">
        <w:rPr>
          <w:rFonts w:asciiTheme="minorHAnsi" w:hAnsiTheme="minorHAnsi" w:cstheme="minorHAnsi"/>
          <w:bCs/>
        </w:rPr>
        <w:t>continued to treat with</w:t>
      </w:r>
      <w:r w:rsidR="00FC7A28" w:rsidRPr="004D4F1B">
        <w:rPr>
          <w:rFonts w:asciiTheme="minorHAnsi" w:hAnsiTheme="minorHAnsi" w:cstheme="minorHAnsi"/>
          <w:bCs/>
        </w:rPr>
        <w:t xml:space="preserve"> chiropractic treatments,</w:t>
      </w:r>
      <w:r w:rsidR="00E23FE3" w:rsidRPr="004D4F1B">
        <w:rPr>
          <w:rFonts w:asciiTheme="minorHAnsi" w:hAnsiTheme="minorHAnsi" w:cstheme="minorHAnsi"/>
          <w:bCs/>
        </w:rPr>
        <w:t xml:space="preserve"> MRI imaging, </w:t>
      </w:r>
      <w:r w:rsidR="00FC7A28" w:rsidRPr="004D4F1B">
        <w:rPr>
          <w:rFonts w:asciiTheme="minorHAnsi" w:hAnsiTheme="minorHAnsi" w:cstheme="minorHAnsi"/>
          <w:bCs/>
        </w:rPr>
        <w:t>cervical epidural injections</w:t>
      </w:r>
      <w:r w:rsidR="00E23FE3" w:rsidRPr="004D4F1B">
        <w:rPr>
          <w:rFonts w:asciiTheme="minorHAnsi" w:hAnsiTheme="minorHAnsi" w:cstheme="minorHAnsi"/>
          <w:bCs/>
        </w:rPr>
        <w:t xml:space="preserve">, and </w:t>
      </w:r>
      <w:r w:rsidR="00FC7A28" w:rsidRPr="004D4F1B">
        <w:rPr>
          <w:rFonts w:asciiTheme="minorHAnsi" w:hAnsiTheme="minorHAnsi" w:cstheme="minorHAnsi"/>
          <w:bCs/>
        </w:rPr>
        <w:t>right knee injections</w:t>
      </w:r>
      <w:r w:rsidR="00E23FE3" w:rsidRPr="004D4F1B">
        <w:rPr>
          <w:rFonts w:asciiTheme="minorHAnsi" w:hAnsiTheme="minorHAnsi" w:cstheme="minorHAnsi"/>
          <w:bCs/>
        </w:rPr>
        <w:t xml:space="preserve"> for pre-existing chronic degenerative cervical and lumbar spine disease</w:t>
      </w:r>
      <w:r w:rsidR="00FC7A28" w:rsidRPr="004D4F1B">
        <w:rPr>
          <w:rFonts w:asciiTheme="minorHAnsi" w:hAnsiTheme="minorHAnsi" w:cstheme="minorHAnsi"/>
          <w:bCs/>
        </w:rPr>
        <w:t xml:space="preserve"> and knee arthritis</w:t>
      </w:r>
      <w:r w:rsidR="00E23FE3" w:rsidRPr="004D4F1B">
        <w:rPr>
          <w:rFonts w:asciiTheme="minorHAnsi" w:hAnsiTheme="minorHAnsi" w:cstheme="minorHAnsi"/>
          <w:bCs/>
        </w:rPr>
        <w:t>.</w:t>
      </w:r>
      <w:r w:rsidR="0009424F" w:rsidRPr="004D4F1B">
        <w:rPr>
          <w:rFonts w:asciiTheme="minorHAnsi" w:hAnsiTheme="minorHAnsi" w:cstheme="minorHAnsi"/>
        </w:rPr>
        <w:t xml:space="preserve"> </w:t>
      </w:r>
      <w:r w:rsidR="0009424F" w:rsidRPr="004D4F1B">
        <w:rPr>
          <w:rFonts w:asciiTheme="minorHAnsi" w:hAnsiTheme="minorHAnsi" w:cstheme="minorHAnsi"/>
          <w:bCs/>
        </w:rPr>
        <w:t>Consider all</w:t>
      </w:r>
      <w:r w:rsidR="00670E28" w:rsidRPr="004D4F1B">
        <w:rPr>
          <w:rFonts w:asciiTheme="minorHAnsi" w:hAnsiTheme="minorHAnsi" w:cstheme="minorHAnsi"/>
          <w:bCs/>
        </w:rPr>
        <w:t xml:space="preserve"> exams and</w:t>
      </w:r>
      <w:r w:rsidR="003C701B" w:rsidRPr="004D4F1B">
        <w:rPr>
          <w:rFonts w:asciiTheme="minorHAnsi" w:hAnsiTheme="minorHAnsi" w:cstheme="minorHAnsi"/>
          <w:bCs/>
        </w:rPr>
        <w:t xml:space="preserve"> </w:t>
      </w:r>
      <w:r w:rsidR="00F16A8D" w:rsidRPr="004D4F1B">
        <w:rPr>
          <w:rFonts w:asciiTheme="minorHAnsi" w:hAnsiTheme="minorHAnsi" w:cstheme="minorHAnsi"/>
          <w:bCs/>
        </w:rPr>
        <w:t>treatments</w:t>
      </w:r>
      <w:r w:rsidR="0009424F" w:rsidRPr="004D4F1B">
        <w:rPr>
          <w:rFonts w:asciiTheme="minorHAnsi" w:hAnsiTheme="minorHAnsi" w:cstheme="minorHAnsi"/>
          <w:bCs/>
        </w:rPr>
        <w:t xml:space="preserve"> beyond the init</w:t>
      </w:r>
      <w:r w:rsidR="00FC7A28" w:rsidRPr="004D4F1B">
        <w:rPr>
          <w:rFonts w:asciiTheme="minorHAnsi" w:hAnsiTheme="minorHAnsi" w:cstheme="minorHAnsi"/>
          <w:bCs/>
        </w:rPr>
        <w:t>ial chiropractic</w:t>
      </w:r>
      <w:r w:rsidR="0009424F" w:rsidRPr="004D4F1B">
        <w:rPr>
          <w:rFonts w:asciiTheme="minorHAnsi" w:hAnsiTheme="minorHAnsi" w:cstheme="minorHAnsi"/>
          <w:bCs/>
        </w:rPr>
        <w:t xml:space="preserve"> visit and ODG recommended </w:t>
      </w:r>
      <w:r w:rsidR="00FC7A28" w:rsidRPr="004D4F1B">
        <w:rPr>
          <w:rFonts w:asciiTheme="minorHAnsi" w:hAnsiTheme="minorHAnsi" w:cstheme="minorHAnsi"/>
          <w:bCs/>
        </w:rPr>
        <w:t>18</w:t>
      </w:r>
      <w:r w:rsidR="0009424F" w:rsidRPr="004D4F1B">
        <w:rPr>
          <w:rFonts w:asciiTheme="minorHAnsi" w:hAnsiTheme="minorHAnsi" w:cstheme="minorHAnsi"/>
          <w:bCs/>
        </w:rPr>
        <w:t xml:space="preserve"> chiropractic treatment visits</w:t>
      </w:r>
      <w:r w:rsidR="005E620A" w:rsidRPr="004D4F1B">
        <w:rPr>
          <w:rFonts w:asciiTheme="minorHAnsi" w:hAnsiTheme="minorHAnsi" w:cstheme="minorHAnsi"/>
          <w:bCs/>
        </w:rPr>
        <w:t xml:space="preserve"> to be unrelated to the </w:t>
      </w:r>
      <w:r w:rsidR="00FC7A28" w:rsidRPr="004D4F1B">
        <w:rPr>
          <w:rFonts w:asciiTheme="minorHAnsi" w:hAnsiTheme="minorHAnsi" w:cstheme="minorHAnsi"/>
          <w:bCs/>
        </w:rPr>
        <w:t>accident</w:t>
      </w:r>
      <w:r w:rsidR="0009424F" w:rsidRPr="004D4F1B">
        <w:rPr>
          <w:rFonts w:asciiTheme="minorHAnsi" w:hAnsiTheme="minorHAnsi" w:cstheme="minorHAnsi"/>
          <w:bCs/>
        </w:rPr>
        <w:t xml:space="preserve"> on </w:t>
      </w:r>
      <w:r w:rsidR="00FC7A28" w:rsidRPr="004D4F1B">
        <w:rPr>
          <w:rFonts w:asciiTheme="minorHAnsi" w:hAnsiTheme="minorHAnsi" w:cstheme="minorHAnsi"/>
          <w:bCs/>
        </w:rPr>
        <w:t>12</w:t>
      </w:r>
      <w:r w:rsidR="00E23FE3" w:rsidRPr="004D4F1B">
        <w:rPr>
          <w:rFonts w:asciiTheme="minorHAnsi" w:hAnsiTheme="minorHAnsi" w:cstheme="minorHAnsi"/>
          <w:bCs/>
        </w:rPr>
        <w:t>/</w:t>
      </w:r>
      <w:r w:rsidR="00FC7A28" w:rsidRPr="004D4F1B">
        <w:rPr>
          <w:rFonts w:asciiTheme="minorHAnsi" w:hAnsiTheme="minorHAnsi" w:cstheme="minorHAnsi"/>
          <w:bCs/>
        </w:rPr>
        <w:t>8</w:t>
      </w:r>
      <w:r w:rsidR="00E23FE3" w:rsidRPr="004D4F1B">
        <w:rPr>
          <w:rFonts w:asciiTheme="minorHAnsi" w:hAnsiTheme="minorHAnsi" w:cstheme="minorHAnsi"/>
          <w:bCs/>
        </w:rPr>
        <w:t>/202</w:t>
      </w:r>
      <w:r w:rsidR="00FC7A28" w:rsidRPr="004D4F1B">
        <w:rPr>
          <w:rFonts w:asciiTheme="minorHAnsi" w:hAnsiTheme="minorHAnsi" w:cstheme="minorHAnsi"/>
          <w:bCs/>
        </w:rPr>
        <w:t>0</w:t>
      </w:r>
      <w:r w:rsidR="00E23FE3" w:rsidRPr="004D4F1B">
        <w:rPr>
          <w:rFonts w:asciiTheme="minorHAnsi" w:hAnsiTheme="minorHAnsi" w:cstheme="minorHAnsi"/>
          <w:bCs/>
        </w:rPr>
        <w:t xml:space="preserve"> but instead related to M</w:t>
      </w:r>
      <w:r w:rsidR="00FC7A28" w:rsidRPr="004D4F1B">
        <w:rPr>
          <w:rFonts w:asciiTheme="minorHAnsi" w:hAnsiTheme="minorHAnsi" w:cstheme="minorHAnsi"/>
          <w:bCs/>
        </w:rPr>
        <w:t>r</w:t>
      </w:r>
      <w:r w:rsidR="00F16A8D" w:rsidRPr="004D4F1B">
        <w:rPr>
          <w:rFonts w:asciiTheme="minorHAnsi" w:hAnsiTheme="minorHAnsi" w:cstheme="minorHAnsi"/>
          <w:bCs/>
        </w:rPr>
        <w:t>.</w:t>
      </w:r>
      <w:r w:rsidR="0009424F" w:rsidRPr="004D4F1B">
        <w:rPr>
          <w:rFonts w:asciiTheme="minorHAnsi" w:hAnsiTheme="minorHAnsi" w:cstheme="minorHAnsi"/>
          <w:bCs/>
        </w:rPr>
        <w:t xml:space="preserve"> </w:t>
      </w:r>
      <w:r w:rsidR="00D50D75" w:rsidRPr="004D4F1B">
        <w:rPr>
          <w:rFonts w:asciiTheme="minorHAnsi" w:hAnsiTheme="minorHAnsi" w:cstheme="minorHAnsi"/>
          <w:bCs/>
        </w:rPr>
        <w:t>Smith</w:t>
      </w:r>
      <w:r w:rsidR="00E23FE3" w:rsidRPr="004D4F1B">
        <w:rPr>
          <w:rFonts w:asciiTheme="minorHAnsi" w:hAnsiTheme="minorHAnsi" w:cstheme="minorHAnsi"/>
          <w:bCs/>
        </w:rPr>
        <w:t>’s pre-existing degenerative cervical</w:t>
      </w:r>
      <w:r w:rsidR="00DC2438" w:rsidRPr="004D4F1B">
        <w:rPr>
          <w:rFonts w:asciiTheme="minorHAnsi" w:hAnsiTheme="minorHAnsi" w:cstheme="minorHAnsi"/>
          <w:bCs/>
        </w:rPr>
        <w:t xml:space="preserve">, </w:t>
      </w:r>
      <w:r w:rsidR="0009424F" w:rsidRPr="004D4F1B">
        <w:rPr>
          <w:rFonts w:asciiTheme="minorHAnsi" w:hAnsiTheme="minorHAnsi" w:cstheme="minorHAnsi"/>
          <w:bCs/>
        </w:rPr>
        <w:t>lumbar</w:t>
      </w:r>
      <w:r w:rsidR="00DC2438" w:rsidRPr="004D4F1B">
        <w:rPr>
          <w:rFonts w:asciiTheme="minorHAnsi" w:hAnsiTheme="minorHAnsi" w:cstheme="minorHAnsi"/>
          <w:bCs/>
        </w:rPr>
        <w:t>, and knee arthritis</w:t>
      </w:r>
      <w:r w:rsidR="0009424F" w:rsidRPr="004D4F1B">
        <w:rPr>
          <w:rFonts w:asciiTheme="minorHAnsi" w:hAnsiTheme="minorHAnsi" w:cstheme="minorHAnsi"/>
          <w:bCs/>
        </w:rPr>
        <w:t xml:space="preserve"> conditions.</w:t>
      </w:r>
      <w:r w:rsidR="00E23FE3" w:rsidRPr="004D4F1B">
        <w:rPr>
          <w:rFonts w:asciiTheme="minorHAnsi" w:hAnsiTheme="minorHAnsi" w:cstheme="minorHAnsi"/>
          <w:bCs/>
        </w:rPr>
        <w:t xml:space="preserve"> </w:t>
      </w:r>
    </w:p>
    <w:p w14:paraId="50D653C8" w14:textId="77777777" w:rsidR="00670E28" w:rsidRPr="004D4F1B" w:rsidRDefault="00670E28" w:rsidP="00670E28">
      <w:pPr>
        <w:spacing w:after="0"/>
        <w:ind w:left="720" w:hanging="720"/>
        <w:rPr>
          <w:rFonts w:asciiTheme="minorHAnsi" w:hAnsiTheme="minorHAnsi" w:cstheme="minorHAnsi"/>
        </w:rPr>
      </w:pPr>
    </w:p>
    <w:p w14:paraId="24890F0B" w14:textId="24FFBDEF" w:rsidR="00082DF0" w:rsidRPr="004D4F1B" w:rsidRDefault="00F16A8D" w:rsidP="00F16A8D">
      <w:pPr>
        <w:spacing w:after="0"/>
        <w:rPr>
          <w:rFonts w:asciiTheme="minorHAnsi" w:hAnsiTheme="minorHAnsi" w:cstheme="minorHAnsi"/>
          <w:bCs/>
        </w:rPr>
      </w:pPr>
      <w:r w:rsidRPr="004D4F1B">
        <w:rPr>
          <w:rFonts w:asciiTheme="minorHAnsi" w:hAnsiTheme="minorHAnsi" w:cstheme="minorHAnsi"/>
          <w:bCs/>
        </w:rPr>
        <w:t>It is reas</w:t>
      </w:r>
      <w:r w:rsidR="006B7D72" w:rsidRPr="004D4F1B">
        <w:rPr>
          <w:rFonts w:asciiTheme="minorHAnsi" w:hAnsiTheme="minorHAnsi" w:cstheme="minorHAnsi"/>
          <w:bCs/>
        </w:rPr>
        <w:t>onab</w:t>
      </w:r>
      <w:r w:rsidR="005E620A" w:rsidRPr="004D4F1B">
        <w:rPr>
          <w:rFonts w:asciiTheme="minorHAnsi" w:hAnsiTheme="minorHAnsi" w:cstheme="minorHAnsi"/>
          <w:bCs/>
        </w:rPr>
        <w:t>le to conclude that M</w:t>
      </w:r>
      <w:r w:rsidR="00DC2438" w:rsidRPr="004D4F1B">
        <w:rPr>
          <w:rFonts w:asciiTheme="minorHAnsi" w:hAnsiTheme="minorHAnsi" w:cstheme="minorHAnsi"/>
          <w:bCs/>
        </w:rPr>
        <w:t>r</w:t>
      </w:r>
      <w:r w:rsidR="005E620A" w:rsidRPr="004D4F1B">
        <w:rPr>
          <w:rFonts w:asciiTheme="minorHAnsi" w:hAnsiTheme="minorHAnsi" w:cstheme="minorHAnsi"/>
          <w:bCs/>
        </w:rPr>
        <w:t xml:space="preserve">. </w:t>
      </w:r>
      <w:r w:rsidR="00D50D75" w:rsidRPr="004D4F1B">
        <w:rPr>
          <w:rFonts w:asciiTheme="minorHAnsi" w:hAnsiTheme="minorHAnsi" w:cstheme="minorHAnsi"/>
          <w:bCs/>
        </w:rPr>
        <w:t>Smith</w:t>
      </w:r>
      <w:r w:rsidRPr="004D4F1B">
        <w:rPr>
          <w:rFonts w:asciiTheme="minorHAnsi" w:hAnsiTheme="minorHAnsi" w:cstheme="minorHAnsi"/>
          <w:bCs/>
        </w:rPr>
        <w:t xml:space="preserve"> sustained soft tissue injuries to the </w:t>
      </w:r>
      <w:r w:rsidR="00583821" w:rsidRPr="004D4F1B">
        <w:rPr>
          <w:rFonts w:asciiTheme="minorHAnsi" w:hAnsiTheme="minorHAnsi" w:cstheme="minorHAnsi"/>
          <w:bCs/>
        </w:rPr>
        <w:t>cervical</w:t>
      </w:r>
      <w:r w:rsidR="00DC2438" w:rsidRPr="004D4F1B">
        <w:rPr>
          <w:rFonts w:asciiTheme="minorHAnsi" w:hAnsiTheme="minorHAnsi" w:cstheme="minorHAnsi"/>
          <w:bCs/>
        </w:rPr>
        <w:t>/</w:t>
      </w:r>
      <w:r w:rsidRPr="004D4F1B">
        <w:rPr>
          <w:rFonts w:asciiTheme="minorHAnsi" w:hAnsiTheme="minorHAnsi" w:cstheme="minorHAnsi"/>
          <w:bCs/>
        </w:rPr>
        <w:t>lumbar spine</w:t>
      </w:r>
      <w:r w:rsidR="005E620A" w:rsidRPr="004D4F1B">
        <w:rPr>
          <w:rFonts w:asciiTheme="minorHAnsi" w:hAnsiTheme="minorHAnsi" w:cstheme="minorHAnsi"/>
          <w:bCs/>
        </w:rPr>
        <w:t xml:space="preserve"> </w:t>
      </w:r>
      <w:r w:rsidR="0009424F" w:rsidRPr="004D4F1B">
        <w:rPr>
          <w:rFonts w:asciiTheme="minorHAnsi" w:hAnsiTheme="minorHAnsi" w:cstheme="minorHAnsi"/>
          <w:bCs/>
        </w:rPr>
        <w:t xml:space="preserve">and </w:t>
      </w:r>
      <w:r w:rsidR="00DC2438" w:rsidRPr="004D4F1B">
        <w:rPr>
          <w:rFonts w:asciiTheme="minorHAnsi" w:hAnsiTheme="minorHAnsi" w:cstheme="minorHAnsi"/>
          <w:bCs/>
        </w:rPr>
        <w:t>tight knee strain</w:t>
      </w:r>
      <w:r w:rsidR="005E620A" w:rsidRPr="004D4F1B">
        <w:rPr>
          <w:rFonts w:asciiTheme="minorHAnsi" w:hAnsiTheme="minorHAnsi" w:cstheme="minorHAnsi"/>
          <w:bCs/>
        </w:rPr>
        <w:t xml:space="preserve"> in the </w:t>
      </w:r>
      <w:r w:rsidR="00DC2438" w:rsidRPr="004D4F1B">
        <w:rPr>
          <w:rFonts w:asciiTheme="minorHAnsi" w:hAnsiTheme="minorHAnsi" w:cstheme="minorHAnsi"/>
          <w:bCs/>
        </w:rPr>
        <w:t>12</w:t>
      </w:r>
      <w:r w:rsidR="005E620A" w:rsidRPr="004D4F1B">
        <w:rPr>
          <w:rFonts w:asciiTheme="minorHAnsi" w:hAnsiTheme="minorHAnsi" w:cstheme="minorHAnsi"/>
          <w:bCs/>
        </w:rPr>
        <w:t>/</w:t>
      </w:r>
      <w:r w:rsidR="00DC2438" w:rsidRPr="004D4F1B">
        <w:rPr>
          <w:rFonts w:asciiTheme="minorHAnsi" w:hAnsiTheme="minorHAnsi" w:cstheme="minorHAnsi"/>
          <w:bCs/>
        </w:rPr>
        <w:t>8</w:t>
      </w:r>
      <w:r w:rsidR="005E620A" w:rsidRPr="004D4F1B">
        <w:rPr>
          <w:rFonts w:asciiTheme="minorHAnsi" w:hAnsiTheme="minorHAnsi" w:cstheme="minorHAnsi"/>
          <w:bCs/>
        </w:rPr>
        <w:t>/202</w:t>
      </w:r>
      <w:r w:rsidR="00DC2438" w:rsidRPr="004D4F1B">
        <w:rPr>
          <w:rFonts w:asciiTheme="minorHAnsi" w:hAnsiTheme="minorHAnsi" w:cstheme="minorHAnsi"/>
          <w:bCs/>
        </w:rPr>
        <w:t>0</w:t>
      </w:r>
      <w:r w:rsidR="005E620A" w:rsidRPr="004D4F1B">
        <w:rPr>
          <w:rFonts w:asciiTheme="minorHAnsi" w:hAnsiTheme="minorHAnsi" w:cstheme="minorHAnsi"/>
          <w:bCs/>
        </w:rPr>
        <w:t xml:space="preserve"> </w:t>
      </w:r>
      <w:r w:rsidR="00DC2438" w:rsidRPr="004D4F1B">
        <w:rPr>
          <w:rFonts w:asciiTheme="minorHAnsi" w:hAnsiTheme="minorHAnsi" w:cstheme="minorHAnsi"/>
          <w:bCs/>
        </w:rPr>
        <w:t>accident</w:t>
      </w:r>
      <w:r w:rsidRPr="004D4F1B">
        <w:rPr>
          <w:rFonts w:asciiTheme="minorHAnsi" w:hAnsiTheme="minorHAnsi" w:cstheme="minorHAnsi"/>
          <w:bCs/>
        </w:rPr>
        <w:t>. Soft tissue injuries, such as pain and sprains/strains</w:t>
      </w:r>
      <w:r w:rsidR="003C7349" w:rsidRPr="004D4F1B">
        <w:rPr>
          <w:rFonts w:asciiTheme="minorHAnsi" w:hAnsiTheme="minorHAnsi" w:cstheme="minorHAnsi"/>
          <w:bCs/>
        </w:rPr>
        <w:t xml:space="preserve"> </w:t>
      </w:r>
      <w:r w:rsidRPr="004D4F1B">
        <w:rPr>
          <w:rFonts w:asciiTheme="minorHAnsi" w:hAnsiTheme="minorHAnsi" w:cstheme="minorHAnsi"/>
          <w:bCs/>
        </w:rPr>
        <w:t xml:space="preserve">generally heal </w:t>
      </w:r>
      <w:r w:rsidR="003C7349" w:rsidRPr="004D4F1B">
        <w:rPr>
          <w:rFonts w:asciiTheme="minorHAnsi" w:hAnsiTheme="minorHAnsi" w:cstheme="minorHAnsi"/>
          <w:bCs/>
        </w:rPr>
        <w:t xml:space="preserve">or stabilize </w:t>
      </w:r>
      <w:r w:rsidRPr="004D4F1B">
        <w:rPr>
          <w:rFonts w:asciiTheme="minorHAnsi" w:hAnsiTheme="minorHAnsi" w:cstheme="minorHAnsi"/>
          <w:bCs/>
        </w:rPr>
        <w:t xml:space="preserve">within a few days to a few months post-injury. (www.mdguidelines.com). Consider all symptoms reported </w:t>
      </w:r>
      <w:r w:rsidRPr="004D4F1B">
        <w:rPr>
          <w:rFonts w:asciiTheme="minorHAnsi" w:hAnsiTheme="minorHAnsi" w:cstheme="minorHAnsi"/>
          <w:bCs/>
          <w:color w:val="000000"/>
        </w:rPr>
        <w:t>as a result of</w:t>
      </w:r>
      <w:r w:rsidR="004E310B" w:rsidRPr="004D4F1B">
        <w:rPr>
          <w:rFonts w:asciiTheme="minorHAnsi" w:hAnsiTheme="minorHAnsi" w:cstheme="minorHAnsi"/>
          <w:bCs/>
          <w:color w:val="000000"/>
        </w:rPr>
        <w:t xml:space="preserve"> </w:t>
      </w:r>
      <w:r w:rsidR="006B7D72" w:rsidRPr="004D4F1B">
        <w:rPr>
          <w:rFonts w:asciiTheme="minorHAnsi" w:hAnsiTheme="minorHAnsi" w:cstheme="minorHAnsi"/>
          <w:bCs/>
        </w:rPr>
        <w:t xml:space="preserve">the </w:t>
      </w:r>
      <w:r w:rsidR="00DC2438" w:rsidRPr="004D4F1B">
        <w:rPr>
          <w:rFonts w:asciiTheme="minorHAnsi" w:hAnsiTheme="minorHAnsi" w:cstheme="minorHAnsi"/>
          <w:bCs/>
        </w:rPr>
        <w:t>accident</w:t>
      </w:r>
      <w:r w:rsidR="0009424F" w:rsidRPr="004D4F1B">
        <w:rPr>
          <w:rFonts w:asciiTheme="minorHAnsi" w:hAnsiTheme="minorHAnsi" w:cstheme="minorHAnsi"/>
          <w:bCs/>
        </w:rPr>
        <w:t xml:space="preserve"> on </w:t>
      </w:r>
      <w:r w:rsidR="00DC2438" w:rsidRPr="004D4F1B">
        <w:rPr>
          <w:rFonts w:asciiTheme="minorHAnsi" w:hAnsiTheme="minorHAnsi" w:cstheme="minorHAnsi"/>
          <w:bCs/>
        </w:rPr>
        <w:t>12</w:t>
      </w:r>
      <w:r w:rsidR="005E620A" w:rsidRPr="004D4F1B">
        <w:rPr>
          <w:rFonts w:asciiTheme="minorHAnsi" w:hAnsiTheme="minorHAnsi" w:cstheme="minorHAnsi"/>
          <w:bCs/>
        </w:rPr>
        <w:t>/</w:t>
      </w:r>
      <w:r w:rsidR="00DC2438" w:rsidRPr="004D4F1B">
        <w:rPr>
          <w:rFonts w:asciiTheme="minorHAnsi" w:hAnsiTheme="minorHAnsi" w:cstheme="minorHAnsi"/>
          <w:bCs/>
        </w:rPr>
        <w:t>8</w:t>
      </w:r>
      <w:r w:rsidR="005E620A" w:rsidRPr="004D4F1B">
        <w:rPr>
          <w:rFonts w:asciiTheme="minorHAnsi" w:hAnsiTheme="minorHAnsi" w:cstheme="minorHAnsi"/>
          <w:bCs/>
        </w:rPr>
        <w:t>/202</w:t>
      </w:r>
      <w:r w:rsidR="00DC2438" w:rsidRPr="004D4F1B">
        <w:rPr>
          <w:rFonts w:asciiTheme="minorHAnsi" w:hAnsiTheme="minorHAnsi" w:cstheme="minorHAnsi"/>
          <w:bCs/>
        </w:rPr>
        <w:t>0</w:t>
      </w:r>
      <w:r w:rsidR="00FC3249" w:rsidRPr="004D4F1B">
        <w:rPr>
          <w:rFonts w:asciiTheme="minorHAnsi" w:hAnsiTheme="minorHAnsi" w:cstheme="minorHAnsi"/>
          <w:bCs/>
        </w:rPr>
        <w:t xml:space="preserve"> </w:t>
      </w:r>
      <w:r w:rsidRPr="004D4F1B">
        <w:rPr>
          <w:rFonts w:asciiTheme="minorHAnsi" w:hAnsiTheme="minorHAnsi" w:cstheme="minorHAnsi"/>
          <w:bCs/>
        </w:rPr>
        <w:t xml:space="preserve">were </w:t>
      </w:r>
      <w:r w:rsidR="006B7D72" w:rsidRPr="004D4F1B">
        <w:rPr>
          <w:rFonts w:asciiTheme="minorHAnsi" w:hAnsiTheme="minorHAnsi" w:cstheme="minorHAnsi"/>
          <w:bCs/>
        </w:rPr>
        <w:t xml:space="preserve">resolved upon completion of the </w:t>
      </w:r>
      <w:r w:rsidRPr="004D4F1B">
        <w:rPr>
          <w:rFonts w:asciiTheme="minorHAnsi" w:hAnsiTheme="minorHAnsi" w:cstheme="minorHAnsi"/>
          <w:bCs/>
        </w:rPr>
        <w:t>recommended chiropractic services</w:t>
      </w:r>
      <w:r w:rsidR="005E620A" w:rsidRPr="004D4F1B">
        <w:rPr>
          <w:rFonts w:asciiTheme="minorHAnsi" w:hAnsiTheme="minorHAnsi" w:cstheme="minorHAnsi"/>
          <w:bCs/>
        </w:rPr>
        <w:t xml:space="preserve"> by </w:t>
      </w:r>
      <w:r w:rsidR="00DC2438" w:rsidRPr="004D4F1B">
        <w:rPr>
          <w:rFonts w:asciiTheme="minorHAnsi" w:hAnsiTheme="minorHAnsi" w:cstheme="minorHAnsi"/>
          <w:bCs/>
        </w:rPr>
        <w:t>1</w:t>
      </w:r>
      <w:r w:rsidR="005E620A" w:rsidRPr="004D4F1B">
        <w:rPr>
          <w:rFonts w:asciiTheme="minorHAnsi" w:hAnsiTheme="minorHAnsi" w:cstheme="minorHAnsi"/>
          <w:bCs/>
        </w:rPr>
        <w:t>/</w:t>
      </w:r>
      <w:r w:rsidR="00DC2438" w:rsidRPr="004D4F1B">
        <w:rPr>
          <w:rFonts w:asciiTheme="minorHAnsi" w:hAnsiTheme="minorHAnsi" w:cstheme="minorHAnsi"/>
          <w:bCs/>
        </w:rPr>
        <w:t>11</w:t>
      </w:r>
      <w:r w:rsidR="005E620A" w:rsidRPr="004D4F1B">
        <w:rPr>
          <w:rFonts w:asciiTheme="minorHAnsi" w:hAnsiTheme="minorHAnsi" w:cstheme="minorHAnsi"/>
          <w:bCs/>
        </w:rPr>
        <w:t>/2021</w:t>
      </w:r>
      <w:r w:rsidRPr="004D4F1B">
        <w:rPr>
          <w:rFonts w:asciiTheme="minorHAnsi" w:hAnsiTheme="minorHAnsi" w:cstheme="minorHAnsi"/>
          <w:bCs/>
        </w:rPr>
        <w:t xml:space="preserve">. </w:t>
      </w:r>
      <w:r w:rsidR="00FC3249" w:rsidRPr="004D4F1B">
        <w:rPr>
          <w:rFonts w:asciiTheme="minorHAnsi" w:hAnsiTheme="minorHAnsi" w:cstheme="minorHAnsi"/>
          <w:bCs/>
        </w:rPr>
        <w:t xml:space="preserve">The continued </w:t>
      </w:r>
      <w:r w:rsidR="005E620A" w:rsidRPr="004D4F1B">
        <w:rPr>
          <w:rFonts w:asciiTheme="minorHAnsi" w:hAnsiTheme="minorHAnsi" w:cstheme="minorHAnsi"/>
          <w:bCs/>
        </w:rPr>
        <w:t>cervical</w:t>
      </w:r>
      <w:r w:rsidR="00DC2438" w:rsidRPr="004D4F1B">
        <w:rPr>
          <w:rFonts w:asciiTheme="minorHAnsi" w:hAnsiTheme="minorHAnsi" w:cstheme="minorHAnsi"/>
          <w:bCs/>
        </w:rPr>
        <w:t>/</w:t>
      </w:r>
      <w:r w:rsidR="00FC3249" w:rsidRPr="004D4F1B">
        <w:rPr>
          <w:rFonts w:asciiTheme="minorHAnsi" w:hAnsiTheme="minorHAnsi" w:cstheme="minorHAnsi"/>
          <w:bCs/>
        </w:rPr>
        <w:t xml:space="preserve">lumbar pain </w:t>
      </w:r>
      <w:r w:rsidR="00DC2438" w:rsidRPr="004D4F1B">
        <w:rPr>
          <w:rFonts w:asciiTheme="minorHAnsi" w:hAnsiTheme="minorHAnsi" w:cstheme="minorHAnsi"/>
          <w:bCs/>
        </w:rPr>
        <w:t xml:space="preserve">and right knee pain </w:t>
      </w:r>
      <w:r w:rsidR="005E620A" w:rsidRPr="004D4F1B">
        <w:rPr>
          <w:rFonts w:asciiTheme="minorHAnsi" w:hAnsiTheme="minorHAnsi" w:cstheme="minorHAnsi"/>
          <w:bCs/>
        </w:rPr>
        <w:t>is related to h</w:t>
      </w:r>
      <w:r w:rsidR="00DC2438" w:rsidRPr="004D4F1B">
        <w:rPr>
          <w:rFonts w:asciiTheme="minorHAnsi" w:hAnsiTheme="minorHAnsi" w:cstheme="minorHAnsi"/>
          <w:bCs/>
        </w:rPr>
        <w:t>is</w:t>
      </w:r>
      <w:r w:rsidR="005E620A" w:rsidRPr="004D4F1B">
        <w:rPr>
          <w:rFonts w:asciiTheme="minorHAnsi" w:hAnsiTheme="minorHAnsi" w:cstheme="minorHAnsi"/>
          <w:bCs/>
        </w:rPr>
        <w:t xml:space="preserve"> pre-existing degenerative cervical</w:t>
      </w:r>
      <w:r w:rsidR="00DC2438" w:rsidRPr="004D4F1B">
        <w:rPr>
          <w:rFonts w:asciiTheme="minorHAnsi" w:hAnsiTheme="minorHAnsi" w:cstheme="minorHAnsi"/>
          <w:bCs/>
        </w:rPr>
        <w:t>/</w:t>
      </w:r>
      <w:r w:rsidR="0009424F" w:rsidRPr="004D4F1B">
        <w:rPr>
          <w:rFonts w:asciiTheme="minorHAnsi" w:hAnsiTheme="minorHAnsi" w:cstheme="minorHAnsi"/>
          <w:bCs/>
        </w:rPr>
        <w:t xml:space="preserve">lumbar </w:t>
      </w:r>
      <w:r w:rsidR="00DC2438" w:rsidRPr="004D4F1B">
        <w:rPr>
          <w:rFonts w:asciiTheme="minorHAnsi" w:hAnsiTheme="minorHAnsi" w:cstheme="minorHAnsi"/>
          <w:bCs/>
        </w:rPr>
        <w:t xml:space="preserve">spine and right knee arthritis </w:t>
      </w:r>
      <w:r w:rsidR="0009424F" w:rsidRPr="004D4F1B">
        <w:rPr>
          <w:rFonts w:asciiTheme="minorHAnsi" w:hAnsiTheme="minorHAnsi" w:cstheme="minorHAnsi"/>
          <w:bCs/>
        </w:rPr>
        <w:t>condition</w:t>
      </w:r>
      <w:r w:rsidR="005E620A" w:rsidRPr="004D4F1B">
        <w:rPr>
          <w:rFonts w:asciiTheme="minorHAnsi" w:hAnsiTheme="minorHAnsi" w:cstheme="minorHAnsi"/>
          <w:bCs/>
        </w:rPr>
        <w:t>s</w:t>
      </w:r>
      <w:r w:rsidR="0009424F" w:rsidRPr="004D4F1B">
        <w:rPr>
          <w:rFonts w:asciiTheme="minorHAnsi" w:hAnsiTheme="minorHAnsi" w:cstheme="minorHAnsi"/>
          <w:bCs/>
        </w:rPr>
        <w:t>.</w:t>
      </w:r>
      <w:r w:rsidR="00CE48F2" w:rsidRPr="004D4F1B">
        <w:rPr>
          <w:rFonts w:asciiTheme="minorHAnsi" w:hAnsiTheme="minorHAnsi" w:cstheme="minorHAnsi"/>
          <w:bCs/>
        </w:rPr>
        <w:t xml:space="preserve"> </w:t>
      </w:r>
      <w:r w:rsidR="00FC3249" w:rsidRPr="004D4F1B">
        <w:rPr>
          <w:rFonts w:asciiTheme="minorHAnsi" w:hAnsiTheme="minorHAnsi" w:cstheme="minorHAnsi"/>
          <w:bCs/>
          <w:color w:val="222222"/>
          <w:shd w:val="clear" w:color="auto" w:fill="FFFFFF"/>
        </w:rPr>
        <w:t>The</w:t>
      </w:r>
      <w:r w:rsidR="003C7349" w:rsidRPr="004D4F1B">
        <w:rPr>
          <w:rFonts w:asciiTheme="minorHAnsi" w:hAnsiTheme="minorHAnsi" w:cstheme="minorHAnsi"/>
          <w:bCs/>
          <w:color w:val="222222"/>
          <w:shd w:val="clear" w:color="auto" w:fill="FFFFFF"/>
        </w:rPr>
        <w:t xml:space="preserve"> </w:t>
      </w:r>
      <w:r w:rsidR="00FC3249" w:rsidRPr="004D4F1B">
        <w:rPr>
          <w:rFonts w:asciiTheme="minorHAnsi" w:hAnsiTheme="minorHAnsi" w:cstheme="minorHAnsi"/>
          <w:bCs/>
          <w:color w:val="222222"/>
          <w:shd w:val="clear" w:color="auto" w:fill="FFFFFF"/>
        </w:rPr>
        <w:t>accident</w:t>
      </w:r>
      <w:r w:rsidR="00082DF0" w:rsidRPr="004D4F1B">
        <w:rPr>
          <w:rFonts w:asciiTheme="minorHAnsi" w:hAnsiTheme="minorHAnsi" w:cstheme="minorHAnsi"/>
          <w:bCs/>
          <w:color w:val="222222"/>
          <w:shd w:val="clear" w:color="auto" w:fill="FFFFFF"/>
        </w:rPr>
        <w:t xml:space="preserve"> on</w:t>
      </w:r>
      <w:r w:rsidR="005E620A" w:rsidRPr="004D4F1B">
        <w:rPr>
          <w:rFonts w:asciiTheme="minorHAnsi" w:hAnsiTheme="minorHAnsi" w:cstheme="minorHAnsi"/>
          <w:bCs/>
          <w:color w:val="222222"/>
          <w:shd w:val="clear" w:color="auto" w:fill="FFFFFF"/>
        </w:rPr>
        <w:t xml:space="preserve"> </w:t>
      </w:r>
      <w:r w:rsidR="00DC2438" w:rsidRPr="004D4F1B">
        <w:rPr>
          <w:rFonts w:asciiTheme="minorHAnsi" w:hAnsiTheme="minorHAnsi" w:cstheme="minorHAnsi"/>
          <w:bCs/>
          <w:color w:val="222222"/>
          <w:shd w:val="clear" w:color="auto" w:fill="FFFFFF"/>
        </w:rPr>
        <w:t>12</w:t>
      </w:r>
      <w:r w:rsidR="005E620A" w:rsidRPr="004D4F1B">
        <w:rPr>
          <w:rFonts w:asciiTheme="minorHAnsi" w:hAnsiTheme="minorHAnsi" w:cstheme="minorHAnsi"/>
          <w:bCs/>
          <w:color w:val="222222"/>
          <w:shd w:val="clear" w:color="auto" w:fill="FFFFFF"/>
        </w:rPr>
        <w:t>/</w:t>
      </w:r>
      <w:r w:rsidR="00DC2438" w:rsidRPr="004D4F1B">
        <w:rPr>
          <w:rFonts w:asciiTheme="minorHAnsi" w:hAnsiTheme="minorHAnsi" w:cstheme="minorHAnsi"/>
          <w:bCs/>
          <w:color w:val="222222"/>
          <w:shd w:val="clear" w:color="auto" w:fill="FFFFFF"/>
        </w:rPr>
        <w:t>8</w:t>
      </w:r>
      <w:r w:rsidR="005E620A" w:rsidRPr="004D4F1B">
        <w:rPr>
          <w:rFonts w:asciiTheme="minorHAnsi" w:hAnsiTheme="minorHAnsi" w:cstheme="minorHAnsi"/>
          <w:bCs/>
          <w:color w:val="222222"/>
          <w:shd w:val="clear" w:color="auto" w:fill="FFFFFF"/>
        </w:rPr>
        <w:t>/202</w:t>
      </w:r>
      <w:r w:rsidR="00DC2438" w:rsidRPr="004D4F1B">
        <w:rPr>
          <w:rFonts w:asciiTheme="minorHAnsi" w:hAnsiTheme="minorHAnsi" w:cstheme="minorHAnsi"/>
          <w:bCs/>
          <w:color w:val="222222"/>
          <w:shd w:val="clear" w:color="auto" w:fill="FFFFFF"/>
        </w:rPr>
        <w:t>0</w:t>
      </w:r>
      <w:r w:rsidR="003C7349" w:rsidRPr="004D4F1B">
        <w:rPr>
          <w:rFonts w:asciiTheme="minorHAnsi" w:hAnsiTheme="minorHAnsi" w:cstheme="minorHAnsi"/>
          <w:bCs/>
          <w:color w:val="222222"/>
          <w:shd w:val="clear" w:color="auto" w:fill="FFFFFF"/>
        </w:rPr>
        <w:t xml:space="preserve"> </w:t>
      </w:r>
      <w:r w:rsidR="00082DF0" w:rsidRPr="004D4F1B">
        <w:rPr>
          <w:rFonts w:asciiTheme="minorHAnsi" w:hAnsiTheme="minorHAnsi" w:cstheme="minorHAnsi"/>
          <w:bCs/>
          <w:color w:val="222222"/>
          <w:shd w:val="clear" w:color="auto" w:fill="FFFFFF"/>
        </w:rPr>
        <w:t xml:space="preserve">may have exacerbated preexisting symptomology but </w:t>
      </w:r>
      <w:r w:rsidR="00AE6D80" w:rsidRPr="004D4F1B">
        <w:rPr>
          <w:rFonts w:asciiTheme="minorHAnsi" w:hAnsiTheme="minorHAnsi" w:cstheme="minorHAnsi"/>
          <w:bCs/>
          <w:color w:val="222222"/>
          <w:shd w:val="clear" w:color="auto" w:fill="FFFFFF"/>
        </w:rPr>
        <w:t>caused no chronic changes</w:t>
      </w:r>
      <w:r w:rsidR="00082DF0" w:rsidRPr="004D4F1B">
        <w:rPr>
          <w:rFonts w:asciiTheme="minorHAnsi" w:hAnsiTheme="minorHAnsi" w:cstheme="minorHAnsi"/>
          <w:bCs/>
          <w:color w:val="222222"/>
          <w:shd w:val="clear" w:color="auto" w:fill="FFFFFF"/>
        </w:rPr>
        <w:t>.</w:t>
      </w:r>
      <w:r w:rsidR="00082DF0" w:rsidRPr="004D4F1B">
        <w:rPr>
          <w:rFonts w:asciiTheme="minorHAnsi" w:hAnsiTheme="minorHAnsi" w:cstheme="minorHAnsi"/>
          <w:color w:val="222222"/>
          <w:shd w:val="clear" w:color="auto" w:fill="FFFFFF"/>
        </w:rPr>
        <w:t> </w:t>
      </w:r>
    </w:p>
    <w:p w14:paraId="5B3AB00E" w14:textId="77777777" w:rsidR="00F16A8D" w:rsidRPr="004D4F1B" w:rsidRDefault="00F16A8D" w:rsidP="00F16A8D">
      <w:pPr>
        <w:spacing w:after="0"/>
        <w:rPr>
          <w:rFonts w:asciiTheme="minorHAnsi" w:hAnsiTheme="minorHAnsi" w:cstheme="minorHAnsi"/>
          <w:b/>
        </w:rPr>
      </w:pPr>
    </w:p>
    <w:p w14:paraId="7580F880" w14:textId="77777777" w:rsidR="00F16A8D" w:rsidRPr="004D4F1B" w:rsidRDefault="00F16A8D" w:rsidP="00F16A8D">
      <w:pPr>
        <w:spacing w:after="0"/>
        <w:ind w:left="720" w:hanging="720"/>
        <w:rPr>
          <w:rFonts w:asciiTheme="minorHAnsi" w:hAnsiTheme="minorHAnsi" w:cstheme="minorHAnsi"/>
          <w:b/>
        </w:rPr>
      </w:pPr>
      <w:r w:rsidRPr="004D4F1B">
        <w:rPr>
          <w:rFonts w:asciiTheme="minorHAnsi" w:hAnsiTheme="minorHAnsi" w:cstheme="minorHAnsi"/>
          <w:b/>
        </w:rPr>
        <w:t>D. Determination for Unrelated Charges</w:t>
      </w:r>
    </w:p>
    <w:p w14:paraId="3362CE6C" w14:textId="7C145D8C" w:rsidR="00404CC7" w:rsidRPr="004D4F1B" w:rsidRDefault="00404CC7" w:rsidP="00F16A8D">
      <w:pPr>
        <w:numPr>
          <w:ilvl w:val="0"/>
          <w:numId w:val="8"/>
        </w:numPr>
        <w:spacing w:after="0"/>
        <w:rPr>
          <w:rFonts w:asciiTheme="minorHAnsi" w:hAnsiTheme="minorHAnsi" w:cstheme="minorHAnsi"/>
        </w:rPr>
      </w:pPr>
      <w:r w:rsidRPr="004D4F1B">
        <w:rPr>
          <w:rFonts w:asciiTheme="minorHAnsi" w:hAnsiTheme="minorHAnsi" w:cstheme="minorHAnsi"/>
        </w:rPr>
        <w:t xml:space="preserve">There are no </w:t>
      </w:r>
      <w:r w:rsidR="009D6413" w:rsidRPr="004D4F1B">
        <w:rPr>
          <w:rFonts w:asciiTheme="minorHAnsi" w:hAnsiTheme="minorHAnsi" w:cstheme="minorHAnsi"/>
        </w:rPr>
        <w:t xml:space="preserve">treatment notes </w:t>
      </w:r>
      <w:r w:rsidR="00CD3FA5" w:rsidRPr="004D4F1B">
        <w:rPr>
          <w:rFonts w:asciiTheme="minorHAnsi" w:hAnsiTheme="minorHAnsi" w:cstheme="minorHAnsi"/>
        </w:rPr>
        <w:t>for c</w:t>
      </w:r>
      <w:r w:rsidRPr="004D4F1B">
        <w:rPr>
          <w:rFonts w:asciiTheme="minorHAnsi" w:hAnsiTheme="minorHAnsi" w:cstheme="minorHAnsi"/>
        </w:rPr>
        <w:t xml:space="preserve">hiropractic visits on </w:t>
      </w:r>
      <w:r w:rsidR="009D6413" w:rsidRPr="004D4F1B">
        <w:rPr>
          <w:rFonts w:asciiTheme="minorHAnsi" w:hAnsiTheme="minorHAnsi" w:cstheme="minorHAnsi"/>
        </w:rPr>
        <w:t>12</w:t>
      </w:r>
      <w:r w:rsidRPr="004D4F1B">
        <w:rPr>
          <w:rFonts w:asciiTheme="minorHAnsi" w:hAnsiTheme="minorHAnsi" w:cstheme="minorHAnsi"/>
        </w:rPr>
        <w:t>/</w:t>
      </w:r>
      <w:r w:rsidR="009D6413" w:rsidRPr="004D4F1B">
        <w:rPr>
          <w:rFonts w:asciiTheme="minorHAnsi" w:hAnsiTheme="minorHAnsi" w:cstheme="minorHAnsi"/>
        </w:rPr>
        <w:t>9</w:t>
      </w:r>
      <w:r w:rsidRPr="004D4F1B">
        <w:rPr>
          <w:rFonts w:asciiTheme="minorHAnsi" w:hAnsiTheme="minorHAnsi" w:cstheme="minorHAnsi"/>
        </w:rPr>
        <w:t>/202</w:t>
      </w:r>
      <w:r w:rsidR="009D6413" w:rsidRPr="004D4F1B">
        <w:rPr>
          <w:rFonts w:asciiTheme="minorHAnsi" w:hAnsiTheme="minorHAnsi" w:cstheme="minorHAnsi"/>
        </w:rPr>
        <w:t>0</w:t>
      </w:r>
      <w:r w:rsidRPr="004D4F1B">
        <w:rPr>
          <w:rFonts w:asciiTheme="minorHAnsi" w:hAnsiTheme="minorHAnsi" w:cstheme="minorHAnsi"/>
        </w:rPr>
        <w:t xml:space="preserve"> </w:t>
      </w:r>
      <w:r w:rsidR="00CD76B6" w:rsidRPr="004D4F1B">
        <w:rPr>
          <w:rFonts w:asciiTheme="minorHAnsi" w:hAnsiTheme="minorHAnsi" w:cstheme="minorHAnsi"/>
        </w:rPr>
        <w:t>through 3/15/2021 except for the initial visit on 12/9/202</w:t>
      </w:r>
      <w:r w:rsidR="00CD3FA5" w:rsidRPr="004D4F1B">
        <w:rPr>
          <w:rFonts w:asciiTheme="minorHAnsi" w:hAnsiTheme="minorHAnsi" w:cstheme="minorHAnsi"/>
        </w:rPr>
        <w:t>0</w:t>
      </w:r>
      <w:r w:rsidR="00CD76B6" w:rsidRPr="004D4F1B">
        <w:rPr>
          <w:rFonts w:asciiTheme="minorHAnsi" w:hAnsiTheme="minorHAnsi" w:cstheme="minorHAnsi"/>
        </w:rPr>
        <w:t xml:space="preserve"> and discharge visit on 1/11/2021.</w:t>
      </w:r>
      <w:r w:rsidRPr="004D4F1B">
        <w:rPr>
          <w:rFonts w:asciiTheme="minorHAnsi" w:hAnsiTheme="minorHAnsi" w:cstheme="minorHAnsi"/>
        </w:rPr>
        <w:t xml:space="preserve"> </w:t>
      </w:r>
      <w:r w:rsidRPr="004D4F1B">
        <w:rPr>
          <w:rFonts w:asciiTheme="minorHAnsi" w:hAnsiTheme="minorHAnsi" w:cstheme="minorHAnsi"/>
          <w:bCs/>
        </w:rPr>
        <w:t>Consider</w:t>
      </w:r>
      <w:r w:rsidR="00CD76B6" w:rsidRPr="004D4F1B">
        <w:rPr>
          <w:rFonts w:asciiTheme="minorHAnsi" w:hAnsiTheme="minorHAnsi" w:cstheme="minorHAnsi"/>
          <w:bCs/>
        </w:rPr>
        <w:t xml:space="preserve"> all other visits</w:t>
      </w:r>
      <w:r w:rsidRPr="004D4F1B">
        <w:rPr>
          <w:rFonts w:asciiTheme="minorHAnsi" w:hAnsiTheme="minorHAnsi" w:cstheme="minorHAnsi"/>
          <w:bCs/>
        </w:rPr>
        <w:t xml:space="preserve"> unrelated until </w:t>
      </w:r>
      <w:r w:rsidR="00CD76B6" w:rsidRPr="004D4F1B">
        <w:rPr>
          <w:rFonts w:asciiTheme="minorHAnsi" w:hAnsiTheme="minorHAnsi" w:cstheme="minorHAnsi"/>
          <w:bCs/>
        </w:rPr>
        <w:t xml:space="preserve">treatment notes </w:t>
      </w:r>
      <w:r w:rsidRPr="004D4F1B">
        <w:rPr>
          <w:rFonts w:asciiTheme="minorHAnsi" w:hAnsiTheme="minorHAnsi" w:cstheme="minorHAnsi"/>
          <w:bCs/>
        </w:rPr>
        <w:t>provided.</w:t>
      </w:r>
    </w:p>
    <w:p w14:paraId="4D082B1C" w14:textId="3C919E3E" w:rsidR="005B24A0" w:rsidRPr="004D4F1B" w:rsidRDefault="005B24A0" w:rsidP="005B24A0">
      <w:pPr>
        <w:numPr>
          <w:ilvl w:val="0"/>
          <w:numId w:val="8"/>
        </w:numPr>
        <w:spacing w:after="0"/>
        <w:rPr>
          <w:rFonts w:asciiTheme="minorHAnsi" w:hAnsiTheme="minorHAnsi" w:cstheme="minorHAnsi"/>
        </w:rPr>
      </w:pPr>
      <w:r w:rsidRPr="004D4F1B">
        <w:rPr>
          <w:rFonts w:asciiTheme="minorHAnsi" w:hAnsiTheme="minorHAnsi" w:cstheme="minorHAnsi"/>
          <w:bCs/>
        </w:rPr>
        <w:t xml:space="preserve">There were no </w:t>
      </w:r>
      <w:r w:rsidR="00CD76B6" w:rsidRPr="004D4F1B">
        <w:rPr>
          <w:rFonts w:asciiTheme="minorHAnsi" w:hAnsiTheme="minorHAnsi" w:cstheme="minorHAnsi"/>
          <w:bCs/>
        </w:rPr>
        <w:t>treatment notes provided for visit on 2/26/2021</w:t>
      </w:r>
      <w:r w:rsidRPr="004D4F1B">
        <w:rPr>
          <w:rFonts w:asciiTheme="minorHAnsi" w:hAnsiTheme="minorHAnsi" w:cstheme="minorHAnsi"/>
          <w:bCs/>
        </w:rPr>
        <w:t xml:space="preserve"> for care at </w:t>
      </w:r>
      <w:r w:rsidR="00CD3FA5" w:rsidRPr="004D4F1B">
        <w:rPr>
          <w:rFonts w:asciiTheme="minorHAnsi" w:hAnsiTheme="minorHAnsi" w:cstheme="minorHAnsi"/>
          <w:bCs/>
        </w:rPr>
        <w:t>Atlas</w:t>
      </w:r>
      <w:r w:rsidR="00CD76B6" w:rsidRPr="004D4F1B">
        <w:rPr>
          <w:rFonts w:asciiTheme="minorHAnsi" w:hAnsiTheme="minorHAnsi" w:cstheme="minorHAnsi"/>
          <w:bCs/>
        </w:rPr>
        <w:t xml:space="preserve"> Surgery Consultants.</w:t>
      </w:r>
      <w:r w:rsidRPr="004D4F1B">
        <w:rPr>
          <w:rFonts w:asciiTheme="minorHAnsi" w:hAnsiTheme="minorHAnsi" w:cstheme="minorHAnsi"/>
          <w:bCs/>
        </w:rPr>
        <w:t xml:space="preserve"> Consider unrelated until </w:t>
      </w:r>
      <w:r w:rsidR="00CD76B6" w:rsidRPr="004D4F1B">
        <w:rPr>
          <w:rFonts w:asciiTheme="minorHAnsi" w:hAnsiTheme="minorHAnsi" w:cstheme="minorHAnsi"/>
          <w:bCs/>
        </w:rPr>
        <w:t>treatment notes</w:t>
      </w:r>
      <w:r w:rsidRPr="004D4F1B">
        <w:rPr>
          <w:rFonts w:asciiTheme="minorHAnsi" w:hAnsiTheme="minorHAnsi" w:cstheme="minorHAnsi"/>
          <w:bCs/>
        </w:rPr>
        <w:t xml:space="preserve"> provided.</w:t>
      </w:r>
    </w:p>
    <w:p w14:paraId="0EAC2595" w14:textId="32259598" w:rsidR="00B10FD0" w:rsidRPr="004D4F1B" w:rsidRDefault="00B71266" w:rsidP="00B10FD0">
      <w:pPr>
        <w:numPr>
          <w:ilvl w:val="0"/>
          <w:numId w:val="8"/>
        </w:numPr>
        <w:spacing w:after="0"/>
        <w:rPr>
          <w:rFonts w:asciiTheme="minorHAnsi" w:hAnsiTheme="minorHAnsi" w:cstheme="minorHAnsi"/>
        </w:rPr>
      </w:pPr>
      <w:r w:rsidRPr="004D4F1B">
        <w:rPr>
          <w:rFonts w:asciiTheme="minorHAnsi" w:hAnsiTheme="minorHAnsi" w:cstheme="minorHAnsi"/>
        </w:rPr>
        <w:lastRenderedPageBreak/>
        <w:t>Electrical muscle stimulation is considered investigational and outside of the recommended standard of care according to the Official Disability Guidelines. Evidence based decision support stated that EMS is not recommended. Supportive evidence on electrical muscle stimulation continues to be lacking, limited, or conflicting.</w:t>
      </w:r>
    </w:p>
    <w:p w14:paraId="69D4080F" w14:textId="062850B9" w:rsidR="004A2284" w:rsidRPr="004D4F1B" w:rsidRDefault="004A2284" w:rsidP="004A2284">
      <w:pPr>
        <w:numPr>
          <w:ilvl w:val="0"/>
          <w:numId w:val="8"/>
        </w:numPr>
        <w:spacing w:after="0"/>
        <w:rPr>
          <w:rFonts w:asciiTheme="minorHAnsi" w:hAnsiTheme="minorHAnsi" w:cstheme="minorHAnsi"/>
          <w:b/>
        </w:rPr>
      </w:pPr>
      <w:r w:rsidRPr="004D4F1B">
        <w:rPr>
          <w:rFonts w:asciiTheme="minorHAnsi" w:hAnsiTheme="minorHAnsi" w:cstheme="minorHAnsi"/>
          <w:bCs/>
        </w:rPr>
        <w:t>The cervical MRI ordered on 1/27/2021 was outside of the recommended standard of care according to the Official Disability Guidelines.</w:t>
      </w:r>
    </w:p>
    <w:p w14:paraId="2E2C0CB4" w14:textId="58B4C9AE" w:rsidR="00F16A8D" w:rsidRPr="004D4F1B" w:rsidRDefault="00F16A8D" w:rsidP="008829BF">
      <w:pPr>
        <w:spacing w:after="0"/>
        <w:ind w:left="720"/>
        <w:rPr>
          <w:rFonts w:asciiTheme="minorHAnsi" w:hAnsiTheme="minorHAnsi" w:cstheme="minorHAnsi"/>
          <w:bCs/>
        </w:rPr>
      </w:pPr>
      <w:r w:rsidRPr="004D4F1B">
        <w:rPr>
          <w:rFonts w:asciiTheme="minorHAnsi" w:hAnsiTheme="minorHAnsi" w:cstheme="minorHAnsi"/>
          <w:b/>
        </w:rPr>
        <w:tab/>
      </w:r>
    </w:p>
    <w:p w14:paraId="4D1CC090" w14:textId="77777777" w:rsidR="00575ECF" w:rsidRPr="004D4F1B" w:rsidRDefault="00575ECF" w:rsidP="00F16A8D">
      <w:pPr>
        <w:spacing w:after="0"/>
        <w:ind w:left="720" w:hanging="720"/>
        <w:rPr>
          <w:rFonts w:asciiTheme="minorHAnsi" w:hAnsiTheme="minorHAnsi" w:cstheme="minorHAnsi"/>
          <w:b/>
        </w:rPr>
      </w:pPr>
    </w:p>
    <w:p w14:paraId="6AF01753" w14:textId="77777777" w:rsidR="00F16A8D" w:rsidRPr="004D4F1B" w:rsidRDefault="00F16A8D" w:rsidP="00F16A8D">
      <w:pPr>
        <w:spacing w:after="0"/>
        <w:rPr>
          <w:rFonts w:asciiTheme="minorHAnsi" w:hAnsiTheme="minorHAnsi" w:cstheme="minorHAnsi"/>
          <w:b/>
        </w:rPr>
      </w:pPr>
      <w:r w:rsidRPr="004D4F1B">
        <w:rPr>
          <w:rFonts w:asciiTheme="minorHAnsi" w:hAnsiTheme="minorHAnsi" w:cstheme="minorHAnsi"/>
          <w:b/>
        </w:rPr>
        <w:t>9.</w:t>
      </w:r>
      <w:r w:rsidRPr="004D4F1B">
        <w:rPr>
          <w:rFonts w:asciiTheme="minorHAnsi" w:hAnsiTheme="minorHAnsi" w:cstheme="minorHAnsi"/>
          <w:b/>
        </w:rPr>
        <w:tab/>
        <w:t>CASE RESEARCH:</w:t>
      </w:r>
    </w:p>
    <w:p w14:paraId="17BBC55D" w14:textId="02BB03CC" w:rsidR="00F16A8D" w:rsidRPr="004D4F1B" w:rsidRDefault="00F16A8D" w:rsidP="00F16A8D">
      <w:pPr>
        <w:pStyle w:val="ListParagraph"/>
        <w:numPr>
          <w:ilvl w:val="0"/>
          <w:numId w:val="10"/>
        </w:numPr>
        <w:spacing w:after="0"/>
        <w:rPr>
          <w:rFonts w:asciiTheme="minorHAnsi" w:hAnsiTheme="minorHAnsi" w:cstheme="minorHAnsi"/>
          <w:b/>
        </w:rPr>
      </w:pPr>
      <w:r w:rsidRPr="004D4F1B">
        <w:rPr>
          <w:rFonts w:asciiTheme="minorHAnsi" w:hAnsiTheme="minorHAnsi" w:cstheme="minorHAnsi"/>
        </w:rPr>
        <w:t xml:space="preserve">Alternative rationale that </w:t>
      </w:r>
      <w:r w:rsidR="005E620A" w:rsidRPr="004D4F1B">
        <w:rPr>
          <w:rFonts w:asciiTheme="minorHAnsi" w:hAnsiTheme="minorHAnsi" w:cstheme="minorHAnsi"/>
        </w:rPr>
        <w:t>would contribute to symptoms of cervical/</w:t>
      </w:r>
      <w:r w:rsidR="008A2317" w:rsidRPr="004D4F1B">
        <w:rPr>
          <w:rFonts w:asciiTheme="minorHAnsi" w:hAnsiTheme="minorHAnsi" w:cstheme="minorHAnsi"/>
        </w:rPr>
        <w:t>lumbar back p</w:t>
      </w:r>
      <w:r w:rsidR="00651EE3" w:rsidRPr="004D4F1B">
        <w:rPr>
          <w:rFonts w:asciiTheme="minorHAnsi" w:hAnsiTheme="minorHAnsi" w:cstheme="minorHAnsi"/>
        </w:rPr>
        <w:t>ain</w:t>
      </w:r>
      <w:r w:rsidR="00AE4092" w:rsidRPr="004D4F1B">
        <w:rPr>
          <w:rFonts w:asciiTheme="minorHAnsi" w:hAnsiTheme="minorHAnsi" w:cstheme="minorHAnsi"/>
        </w:rPr>
        <w:t xml:space="preserve"> </w:t>
      </w:r>
      <w:r w:rsidR="005E620A" w:rsidRPr="004D4F1B">
        <w:rPr>
          <w:rFonts w:asciiTheme="minorHAnsi" w:hAnsiTheme="minorHAnsi" w:cstheme="minorHAnsi"/>
        </w:rPr>
        <w:t xml:space="preserve">and </w:t>
      </w:r>
      <w:r w:rsidR="00956CC7" w:rsidRPr="004D4F1B">
        <w:rPr>
          <w:rFonts w:asciiTheme="minorHAnsi" w:hAnsiTheme="minorHAnsi" w:cstheme="minorHAnsi"/>
        </w:rPr>
        <w:t>right knee pain</w:t>
      </w:r>
      <w:r w:rsidR="005E620A" w:rsidRPr="004D4F1B">
        <w:rPr>
          <w:rFonts w:asciiTheme="minorHAnsi" w:hAnsiTheme="minorHAnsi" w:cstheme="minorHAnsi"/>
        </w:rPr>
        <w:t xml:space="preserve"> M</w:t>
      </w:r>
      <w:r w:rsidR="00956CC7" w:rsidRPr="004D4F1B">
        <w:rPr>
          <w:rFonts w:asciiTheme="minorHAnsi" w:hAnsiTheme="minorHAnsi" w:cstheme="minorHAnsi"/>
        </w:rPr>
        <w:t xml:space="preserve">r. </w:t>
      </w:r>
      <w:r w:rsidR="00D50D75" w:rsidRPr="004D4F1B">
        <w:rPr>
          <w:rFonts w:asciiTheme="minorHAnsi" w:hAnsiTheme="minorHAnsi" w:cstheme="minorHAnsi"/>
        </w:rPr>
        <w:t>Smith</w:t>
      </w:r>
      <w:r w:rsidRPr="004D4F1B">
        <w:rPr>
          <w:rFonts w:asciiTheme="minorHAnsi" w:hAnsiTheme="minorHAnsi" w:cstheme="minorHAnsi"/>
        </w:rPr>
        <w:t xml:space="preserve"> was experiencing </w:t>
      </w:r>
      <w:r w:rsidR="00273A78" w:rsidRPr="004D4F1B">
        <w:rPr>
          <w:rFonts w:asciiTheme="minorHAnsi" w:hAnsiTheme="minorHAnsi" w:cstheme="minorHAnsi"/>
        </w:rPr>
        <w:t xml:space="preserve">before </w:t>
      </w:r>
      <w:r w:rsidRPr="004D4F1B">
        <w:rPr>
          <w:rFonts w:asciiTheme="minorHAnsi" w:hAnsiTheme="minorHAnsi" w:cstheme="minorHAnsi"/>
          <w:color w:val="000000"/>
        </w:rPr>
        <w:t xml:space="preserve">and </w:t>
      </w:r>
      <w:r w:rsidRPr="004D4F1B">
        <w:rPr>
          <w:rFonts w:asciiTheme="minorHAnsi" w:hAnsiTheme="minorHAnsi" w:cstheme="minorHAnsi"/>
        </w:rPr>
        <w:t>following</w:t>
      </w:r>
      <w:r w:rsidR="006B7D72" w:rsidRPr="004D4F1B">
        <w:rPr>
          <w:rFonts w:asciiTheme="minorHAnsi" w:hAnsiTheme="minorHAnsi" w:cstheme="minorHAnsi"/>
        </w:rPr>
        <w:t xml:space="preserve"> the</w:t>
      </w:r>
      <w:r w:rsidR="005E620A" w:rsidRPr="004D4F1B">
        <w:rPr>
          <w:rFonts w:asciiTheme="minorHAnsi" w:hAnsiTheme="minorHAnsi" w:cstheme="minorHAnsi"/>
        </w:rPr>
        <w:t xml:space="preserve"> accident on </w:t>
      </w:r>
      <w:r w:rsidR="00956CC7" w:rsidRPr="004D4F1B">
        <w:rPr>
          <w:rFonts w:asciiTheme="minorHAnsi" w:hAnsiTheme="minorHAnsi" w:cstheme="minorHAnsi"/>
        </w:rPr>
        <w:t>12</w:t>
      </w:r>
      <w:r w:rsidR="005E620A" w:rsidRPr="004D4F1B">
        <w:rPr>
          <w:rFonts w:asciiTheme="minorHAnsi" w:hAnsiTheme="minorHAnsi" w:cstheme="minorHAnsi"/>
        </w:rPr>
        <w:t>/</w:t>
      </w:r>
      <w:r w:rsidR="00956CC7" w:rsidRPr="004D4F1B">
        <w:rPr>
          <w:rFonts w:asciiTheme="minorHAnsi" w:hAnsiTheme="minorHAnsi" w:cstheme="minorHAnsi"/>
        </w:rPr>
        <w:t>8</w:t>
      </w:r>
      <w:r w:rsidR="005E620A" w:rsidRPr="004D4F1B">
        <w:rPr>
          <w:rFonts w:asciiTheme="minorHAnsi" w:hAnsiTheme="minorHAnsi" w:cstheme="minorHAnsi"/>
        </w:rPr>
        <w:t>/202</w:t>
      </w:r>
      <w:r w:rsidR="00956CC7" w:rsidRPr="004D4F1B">
        <w:rPr>
          <w:rFonts w:asciiTheme="minorHAnsi" w:hAnsiTheme="minorHAnsi" w:cstheme="minorHAnsi"/>
        </w:rPr>
        <w:t>0</w:t>
      </w:r>
      <w:r w:rsidR="006B7D72" w:rsidRPr="004D4F1B">
        <w:rPr>
          <w:rFonts w:asciiTheme="minorHAnsi" w:hAnsiTheme="minorHAnsi" w:cstheme="minorHAnsi"/>
        </w:rPr>
        <w:t>.</w:t>
      </w:r>
      <w:r w:rsidRPr="004D4F1B">
        <w:rPr>
          <w:rFonts w:asciiTheme="minorHAnsi" w:hAnsiTheme="minorHAnsi" w:cstheme="minorHAnsi"/>
        </w:rPr>
        <w:t xml:space="preserve">  </w:t>
      </w:r>
    </w:p>
    <w:p w14:paraId="198F3E27" w14:textId="77777777" w:rsidR="00F16A8D" w:rsidRPr="004D4F1B" w:rsidRDefault="00FA09B1" w:rsidP="00F16A8D">
      <w:pPr>
        <w:numPr>
          <w:ilvl w:val="0"/>
          <w:numId w:val="10"/>
        </w:numPr>
        <w:spacing w:after="0"/>
        <w:rPr>
          <w:rFonts w:asciiTheme="minorHAnsi" w:hAnsiTheme="minorHAnsi" w:cstheme="minorHAnsi"/>
        </w:rPr>
      </w:pPr>
      <w:hyperlink r:id="rId13" w:history="1">
        <w:r w:rsidR="00F16A8D" w:rsidRPr="004D4F1B">
          <w:rPr>
            <w:rStyle w:val="Hyperlink"/>
            <w:rFonts w:asciiTheme="minorHAnsi" w:hAnsiTheme="minorHAnsi" w:cstheme="minorHAnsi"/>
          </w:rPr>
          <w:t>www.odg.com</w:t>
        </w:r>
      </w:hyperlink>
      <w:r w:rsidR="00F16A8D" w:rsidRPr="004D4F1B">
        <w:rPr>
          <w:rFonts w:asciiTheme="minorHAnsi" w:hAnsiTheme="minorHAnsi" w:cstheme="minorHAnsi"/>
        </w:rPr>
        <w:t xml:space="preserve"> </w:t>
      </w:r>
    </w:p>
    <w:p w14:paraId="27502EF1" w14:textId="77777777" w:rsidR="00F16A8D" w:rsidRPr="004D4F1B" w:rsidRDefault="00FA09B1" w:rsidP="00F16A8D">
      <w:pPr>
        <w:numPr>
          <w:ilvl w:val="0"/>
          <w:numId w:val="10"/>
        </w:numPr>
        <w:spacing w:after="0"/>
        <w:rPr>
          <w:rFonts w:asciiTheme="minorHAnsi" w:hAnsiTheme="minorHAnsi" w:cstheme="minorHAnsi"/>
        </w:rPr>
      </w:pPr>
      <w:hyperlink r:id="rId14" w:history="1">
        <w:r w:rsidR="00F16A8D" w:rsidRPr="004D4F1B">
          <w:rPr>
            <w:rStyle w:val="Hyperlink"/>
            <w:rFonts w:asciiTheme="minorHAnsi" w:hAnsiTheme="minorHAnsi" w:cstheme="minorHAnsi"/>
          </w:rPr>
          <w:t>www.cdc.gov</w:t>
        </w:r>
      </w:hyperlink>
      <w:r w:rsidR="00F16A8D" w:rsidRPr="004D4F1B">
        <w:rPr>
          <w:rFonts w:asciiTheme="minorHAnsi" w:hAnsiTheme="minorHAnsi" w:cstheme="minorHAnsi"/>
        </w:rPr>
        <w:t xml:space="preserve"> </w:t>
      </w:r>
    </w:p>
    <w:p w14:paraId="4A25A60C" w14:textId="77777777" w:rsidR="00F16A8D" w:rsidRPr="004D4F1B" w:rsidRDefault="00F16A8D" w:rsidP="00F16A8D">
      <w:pPr>
        <w:spacing w:after="0"/>
        <w:ind w:left="720"/>
        <w:rPr>
          <w:rFonts w:asciiTheme="minorHAnsi" w:hAnsiTheme="minorHAnsi" w:cstheme="minorHAnsi"/>
        </w:rPr>
      </w:pPr>
    </w:p>
    <w:p w14:paraId="215FF3AD" w14:textId="77777777" w:rsidR="00F16A8D" w:rsidRPr="004D4F1B" w:rsidRDefault="00F16A8D" w:rsidP="00F16A8D">
      <w:pPr>
        <w:spacing w:after="0"/>
        <w:rPr>
          <w:rFonts w:asciiTheme="minorHAnsi" w:hAnsiTheme="minorHAnsi" w:cstheme="minorHAnsi"/>
          <w:b/>
        </w:rPr>
      </w:pPr>
      <w:r w:rsidRPr="004D4F1B">
        <w:rPr>
          <w:rFonts w:asciiTheme="minorHAnsi" w:hAnsiTheme="minorHAnsi" w:cstheme="minorHAnsi"/>
          <w:b/>
        </w:rPr>
        <w:t>10.</w:t>
      </w:r>
      <w:r w:rsidRPr="004D4F1B">
        <w:rPr>
          <w:rFonts w:asciiTheme="minorHAnsi" w:hAnsiTheme="minorHAnsi" w:cstheme="minorHAnsi"/>
          <w:b/>
        </w:rPr>
        <w:tab/>
        <w:t xml:space="preserve">CONCLUSION OF FACTS/RECOMMENDATIONS: </w:t>
      </w:r>
    </w:p>
    <w:p w14:paraId="315EF19A" w14:textId="7F660627" w:rsidR="00B10FD0" w:rsidRPr="004D4F1B" w:rsidRDefault="00F16A8D" w:rsidP="00B10FD0">
      <w:pPr>
        <w:numPr>
          <w:ilvl w:val="0"/>
          <w:numId w:val="11"/>
        </w:numPr>
        <w:spacing w:after="0"/>
        <w:rPr>
          <w:rFonts w:asciiTheme="minorHAnsi" w:hAnsiTheme="minorHAnsi" w:cstheme="minorHAnsi"/>
        </w:rPr>
      </w:pPr>
      <w:r w:rsidRPr="004D4F1B">
        <w:rPr>
          <w:rFonts w:asciiTheme="minorHAnsi" w:hAnsiTheme="minorHAnsi" w:cstheme="minorHAnsi"/>
        </w:rPr>
        <w:t>Recommend obtaining all medical records, including diagnostic testing, for the last three years to determine any complaints, prior treatment, and recommendations. This will help to establish a baseline.</w:t>
      </w:r>
    </w:p>
    <w:p w14:paraId="283A85DE" w14:textId="5E35E05D" w:rsidR="00D50D75" w:rsidRPr="004D4F1B" w:rsidRDefault="00D50D75" w:rsidP="00D50D75">
      <w:pPr>
        <w:numPr>
          <w:ilvl w:val="0"/>
          <w:numId w:val="11"/>
        </w:numPr>
        <w:shd w:val="clear" w:color="auto" w:fill="FFFFFF"/>
        <w:spacing w:after="0"/>
        <w:rPr>
          <w:rFonts w:asciiTheme="minorHAnsi" w:eastAsia="Times New Roman" w:hAnsiTheme="minorHAnsi" w:cstheme="minorHAnsi"/>
          <w:color w:val="222222"/>
        </w:rPr>
      </w:pPr>
      <w:r w:rsidRPr="004D4F1B">
        <w:rPr>
          <w:rFonts w:asciiTheme="minorHAnsi" w:eastAsia="Times New Roman" w:hAnsiTheme="minorHAnsi" w:cstheme="minorHAnsi"/>
          <w:color w:val="222222"/>
        </w:rPr>
        <w:t>Recommend obtain</w:t>
      </w:r>
      <w:r w:rsidR="00CD3FA5" w:rsidRPr="004D4F1B">
        <w:rPr>
          <w:rFonts w:asciiTheme="minorHAnsi" w:eastAsia="Times New Roman" w:hAnsiTheme="minorHAnsi" w:cstheme="minorHAnsi"/>
          <w:color w:val="222222"/>
        </w:rPr>
        <w:t>ing treatment notes from Atlas Surgery Consultants</w:t>
      </w:r>
      <w:r w:rsidRPr="004D4F1B">
        <w:rPr>
          <w:rFonts w:asciiTheme="minorHAnsi" w:eastAsia="Times New Roman" w:hAnsiTheme="minorHAnsi" w:cstheme="minorHAnsi"/>
          <w:color w:val="222222"/>
        </w:rPr>
        <w:t>.</w:t>
      </w:r>
    </w:p>
    <w:p w14:paraId="3E8D913A" w14:textId="6B51CD07" w:rsidR="00D50D75" w:rsidRPr="004D4F1B" w:rsidRDefault="00D50D75" w:rsidP="00D50D75">
      <w:pPr>
        <w:numPr>
          <w:ilvl w:val="0"/>
          <w:numId w:val="11"/>
        </w:numPr>
        <w:shd w:val="clear" w:color="auto" w:fill="FFFFFF"/>
        <w:spacing w:after="0"/>
        <w:rPr>
          <w:rFonts w:asciiTheme="minorHAnsi" w:eastAsia="Times New Roman" w:hAnsiTheme="minorHAnsi" w:cstheme="minorHAnsi"/>
          <w:color w:val="222222"/>
        </w:rPr>
      </w:pPr>
      <w:r w:rsidRPr="004D4F1B">
        <w:rPr>
          <w:rFonts w:asciiTheme="minorHAnsi" w:eastAsia="Times New Roman" w:hAnsiTheme="minorHAnsi" w:cstheme="minorHAnsi"/>
          <w:color w:val="222222"/>
        </w:rPr>
        <w:t>Recommend obtaining</w:t>
      </w:r>
      <w:r w:rsidR="00CD3FA5" w:rsidRPr="004D4F1B">
        <w:rPr>
          <w:rFonts w:asciiTheme="minorHAnsi" w:eastAsia="Times New Roman" w:hAnsiTheme="minorHAnsi" w:cstheme="minorHAnsi"/>
          <w:color w:val="222222"/>
        </w:rPr>
        <w:t xml:space="preserve"> treatment notes from Eastside</w:t>
      </w:r>
      <w:r w:rsidRPr="004D4F1B">
        <w:rPr>
          <w:rFonts w:asciiTheme="minorHAnsi" w:eastAsia="Times New Roman" w:hAnsiTheme="minorHAnsi" w:cstheme="minorHAnsi"/>
          <w:color w:val="222222"/>
        </w:rPr>
        <w:t xml:space="preserve"> Chiropractic.</w:t>
      </w:r>
    </w:p>
    <w:p w14:paraId="5BD03971" w14:textId="77777777" w:rsidR="001B4F42" w:rsidRPr="004D4F1B" w:rsidRDefault="001B4F42" w:rsidP="005E620A">
      <w:pPr>
        <w:spacing w:after="0"/>
        <w:rPr>
          <w:rFonts w:asciiTheme="minorHAnsi" w:hAnsiTheme="minorHAnsi" w:cstheme="minorHAnsi"/>
          <w:b/>
        </w:rPr>
      </w:pPr>
    </w:p>
    <w:p w14:paraId="7C97B190" w14:textId="572B5F7D" w:rsidR="000E6709" w:rsidRPr="004D4F1B" w:rsidRDefault="000E6709" w:rsidP="000E6709">
      <w:pPr>
        <w:spacing w:after="0"/>
        <w:jc w:val="center"/>
        <w:rPr>
          <w:rFonts w:asciiTheme="minorHAnsi" w:hAnsiTheme="minorHAnsi" w:cstheme="minorHAnsi"/>
          <w:b/>
        </w:rPr>
      </w:pPr>
      <w:r w:rsidRPr="004D4F1B">
        <w:rPr>
          <w:rFonts w:asciiTheme="minorHAnsi" w:hAnsiTheme="minorHAnsi" w:cstheme="minorHAnsi"/>
          <w:b/>
        </w:rPr>
        <w:t>References</w:t>
      </w:r>
    </w:p>
    <w:p w14:paraId="35FB31BA" w14:textId="77777777" w:rsidR="003A64BC" w:rsidRPr="004D4F1B" w:rsidRDefault="003A64BC" w:rsidP="000E6709">
      <w:pPr>
        <w:spacing w:after="0"/>
        <w:jc w:val="center"/>
        <w:rPr>
          <w:rFonts w:asciiTheme="minorHAnsi" w:hAnsiTheme="minorHAnsi" w:cstheme="minorHAnsi"/>
          <w:b/>
        </w:rPr>
      </w:pPr>
    </w:p>
    <w:p w14:paraId="6283E410" w14:textId="77777777" w:rsidR="00242AEE" w:rsidRPr="004D4F1B" w:rsidRDefault="00FA09B1" w:rsidP="005C2B42">
      <w:pPr>
        <w:numPr>
          <w:ilvl w:val="0"/>
          <w:numId w:val="12"/>
        </w:numPr>
        <w:spacing w:after="0"/>
        <w:rPr>
          <w:rFonts w:asciiTheme="minorHAnsi" w:hAnsiTheme="minorHAnsi" w:cstheme="minorHAnsi"/>
          <w:b/>
        </w:rPr>
      </w:pPr>
      <w:hyperlink r:id="rId15" w:history="1">
        <w:r w:rsidR="00242AEE" w:rsidRPr="004D4F1B">
          <w:rPr>
            <w:rStyle w:val="Hyperlink"/>
            <w:rFonts w:asciiTheme="minorHAnsi" w:hAnsiTheme="minorHAnsi" w:cstheme="minorHAnsi"/>
          </w:rPr>
          <w:t>www.MDguidelines.gov</w:t>
        </w:r>
      </w:hyperlink>
    </w:p>
    <w:p w14:paraId="78D1124D" w14:textId="77777777" w:rsidR="00242AEE" w:rsidRPr="004D4F1B" w:rsidRDefault="00FA09B1" w:rsidP="005C2B42">
      <w:pPr>
        <w:numPr>
          <w:ilvl w:val="0"/>
          <w:numId w:val="12"/>
        </w:numPr>
        <w:spacing w:after="0"/>
        <w:rPr>
          <w:rFonts w:asciiTheme="minorHAnsi" w:hAnsiTheme="minorHAnsi" w:cstheme="minorHAnsi"/>
        </w:rPr>
      </w:pPr>
      <w:hyperlink r:id="rId16" w:history="1">
        <w:r w:rsidR="00242AEE" w:rsidRPr="004D4F1B">
          <w:rPr>
            <w:rStyle w:val="Hyperlink"/>
            <w:rFonts w:asciiTheme="minorHAnsi" w:hAnsiTheme="minorHAnsi" w:cstheme="minorHAnsi"/>
          </w:rPr>
          <w:t>www.mayoclinic.com</w:t>
        </w:r>
      </w:hyperlink>
      <w:r w:rsidR="00242AEE" w:rsidRPr="004D4F1B">
        <w:rPr>
          <w:rFonts w:asciiTheme="minorHAnsi" w:hAnsiTheme="minorHAnsi" w:cstheme="minorHAnsi"/>
        </w:rPr>
        <w:t xml:space="preserve"> </w:t>
      </w:r>
    </w:p>
    <w:p w14:paraId="07B801AC" w14:textId="77777777" w:rsidR="00242AEE" w:rsidRPr="004D4F1B" w:rsidRDefault="00FA09B1" w:rsidP="005C2B42">
      <w:pPr>
        <w:numPr>
          <w:ilvl w:val="0"/>
          <w:numId w:val="12"/>
        </w:numPr>
        <w:spacing w:after="0"/>
        <w:rPr>
          <w:rFonts w:asciiTheme="minorHAnsi" w:hAnsiTheme="minorHAnsi" w:cstheme="minorHAnsi"/>
        </w:rPr>
      </w:pPr>
      <w:hyperlink r:id="rId17" w:history="1">
        <w:r w:rsidR="00242AEE" w:rsidRPr="004D4F1B">
          <w:rPr>
            <w:rStyle w:val="Hyperlink"/>
            <w:rFonts w:asciiTheme="minorHAnsi" w:hAnsiTheme="minorHAnsi" w:cstheme="minorHAnsi"/>
          </w:rPr>
          <w:t>http://orthoinfo.aaos.org</w:t>
        </w:r>
      </w:hyperlink>
      <w:r w:rsidR="00242AEE" w:rsidRPr="004D4F1B">
        <w:rPr>
          <w:rFonts w:asciiTheme="minorHAnsi" w:hAnsiTheme="minorHAnsi" w:cstheme="minorHAnsi"/>
        </w:rPr>
        <w:t xml:space="preserve"> </w:t>
      </w:r>
    </w:p>
    <w:p w14:paraId="3924D3F7" w14:textId="77777777" w:rsidR="00242AEE" w:rsidRPr="004D4F1B" w:rsidRDefault="00FA09B1" w:rsidP="005C2B42">
      <w:pPr>
        <w:numPr>
          <w:ilvl w:val="0"/>
          <w:numId w:val="12"/>
        </w:numPr>
        <w:spacing w:after="0"/>
        <w:rPr>
          <w:rFonts w:asciiTheme="minorHAnsi" w:hAnsiTheme="minorHAnsi" w:cstheme="minorHAnsi"/>
          <w:b/>
        </w:rPr>
      </w:pPr>
      <w:hyperlink r:id="rId18" w:history="1">
        <w:r w:rsidR="00242AEE" w:rsidRPr="004D4F1B">
          <w:rPr>
            <w:rStyle w:val="Hyperlink"/>
            <w:rFonts w:asciiTheme="minorHAnsi" w:hAnsiTheme="minorHAnsi" w:cstheme="minorHAnsi"/>
          </w:rPr>
          <w:t>www.merck.com</w:t>
        </w:r>
      </w:hyperlink>
      <w:r w:rsidR="00242AEE" w:rsidRPr="004D4F1B">
        <w:rPr>
          <w:rFonts w:asciiTheme="minorHAnsi" w:hAnsiTheme="minorHAnsi" w:cstheme="minorHAnsi"/>
        </w:rPr>
        <w:t xml:space="preserve"> </w:t>
      </w:r>
    </w:p>
    <w:p w14:paraId="54E47236" w14:textId="77777777" w:rsidR="00242AEE" w:rsidRPr="004D4F1B" w:rsidRDefault="00FA09B1" w:rsidP="005C2B42">
      <w:pPr>
        <w:numPr>
          <w:ilvl w:val="0"/>
          <w:numId w:val="12"/>
        </w:numPr>
        <w:spacing w:after="0"/>
        <w:rPr>
          <w:rFonts w:asciiTheme="minorHAnsi" w:hAnsiTheme="minorHAnsi" w:cstheme="minorHAnsi"/>
          <w:b/>
        </w:rPr>
      </w:pPr>
      <w:hyperlink r:id="rId19" w:history="1">
        <w:r w:rsidR="00242AEE" w:rsidRPr="004D4F1B">
          <w:rPr>
            <w:rStyle w:val="Hyperlink"/>
            <w:rFonts w:asciiTheme="minorHAnsi" w:hAnsiTheme="minorHAnsi" w:cstheme="minorHAnsi"/>
          </w:rPr>
          <w:t>www.odg.com</w:t>
        </w:r>
      </w:hyperlink>
      <w:r w:rsidR="00242AEE" w:rsidRPr="004D4F1B">
        <w:rPr>
          <w:rFonts w:asciiTheme="minorHAnsi" w:hAnsiTheme="minorHAnsi" w:cstheme="minorHAnsi"/>
        </w:rPr>
        <w:t xml:space="preserve"> </w:t>
      </w:r>
    </w:p>
    <w:p w14:paraId="5AFE6665" w14:textId="77777777" w:rsidR="000E6709" w:rsidRPr="004D4F1B" w:rsidRDefault="00FA09B1" w:rsidP="005C2B42">
      <w:pPr>
        <w:numPr>
          <w:ilvl w:val="0"/>
          <w:numId w:val="12"/>
        </w:numPr>
        <w:spacing w:after="0"/>
        <w:rPr>
          <w:rFonts w:asciiTheme="minorHAnsi" w:hAnsiTheme="minorHAnsi" w:cstheme="minorHAnsi"/>
        </w:rPr>
      </w:pPr>
      <w:hyperlink r:id="rId20" w:history="1">
        <w:r w:rsidR="00242AEE" w:rsidRPr="004D4F1B">
          <w:rPr>
            <w:rStyle w:val="Hyperlink"/>
            <w:rFonts w:asciiTheme="minorHAnsi" w:hAnsiTheme="minorHAnsi" w:cstheme="minorHAnsi"/>
          </w:rPr>
          <w:t>www.cdc.gov</w:t>
        </w:r>
      </w:hyperlink>
    </w:p>
    <w:p w14:paraId="6CAB164B" w14:textId="77777777" w:rsidR="0061372F" w:rsidRPr="004D4F1B" w:rsidRDefault="0061372F" w:rsidP="005C2B42">
      <w:pPr>
        <w:numPr>
          <w:ilvl w:val="0"/>
          <w:numId w:val="12"/>
        </w:numPr>
        <w:spacing w:after="0"/>
        <w:rPr>
          <w:rFonts w:asciiTheme="minorHAnsi" w:hAnsiTheme="minorHAnsi" w:cstheme="minorHAnsi"/>
        </w:rPr>
      </w:pPr>
      <w:r w:rsidRPr="004D4F1B">
        <w:rPr>
          <w:rFonts w:asciiTheme="minorHAnsi" w:hAnsiTheme="minorHAnsi" w:cstheme="minorHAnsi"/>
        </w:rPr>
        <w:t>Medata</w:t>
      </w:r>
    </w:p>
    <w:p w14:paraId="138D2A91" w14:textId="540A7EDC" w:rsidR="0061372F" w:rsidRPr="004D4F1B" w:rsidRDefault="0061372F" w:rsidP="00BA1C94">
      <w:pPr>
        <w:numPr>
          <w:ilvl w:val="0"/>
          <w:numId w:val="12"/>
        </w:numPr>
        <w:spacing w:after="0"/>
        <w:rPr>
          <w:rFonts w:asciiTheme="minorHAnsi" w:hAnsiTheme="minorHAnsi" w:cstheme="minorHAnsi"/>
        </w:rPr>
      </w:pPr>
      <w:r w:rsidRPr="004D4F1B">
        <w:rPr>
          <w:rFonts w:asciiTheme="minorHAnsi" w:hAnsiTheme="minorHAnsi" w:cstheme="minorHAnsi"/>
        </w:rPr>
        <w:t>When U&amp;C exceeded the amount billed, the amount billed was utilized.</w:t>
      </w:r>
    </w:p>
    <w:sectPr w:rsidR="0061372F" w:rsidRPr="004D4F1B" w:rsidSect="00CE6939">
      <w:headerReference w:type="even" r:id="rId21"/>
      <w:headerReference w:type="default" r:id="rId22"/>
      <w:footerReference w:type="even" r:id="rId23"/>
      <w:footerReference w:type="default" r:id="rId24"/>
      <w:headerReference w:type="first" r:id="rId25"/>
      <w:footerReference w:type="first" r:id="rId26"/>
      <w:pgSz w:w="12240" w:h="15840"/>
      <w:pgMar w:top="1800" w:right="1350" w:bottom="15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07392" w14:textId="77777777" w:rsidR="00C05A5B" w:rsidRDefault="00C05A5B" w:rsidP="001D205A">
      <w:pPr>
        <w:spacing w:after="0"/>
      </w:pPr>
      <w:r>
        <w:separator/>
      </w:r>
    </w:p>
  </w:endnote>
  <w:endnote w:type="continuationSeparator" w:id="0">
    <w:p w14:paraId="784BA3B4" w14:textId="77777777" w:rsidR="00C05A5B" w:rsidRDefault="00C05A5B" w:rsidP="001D20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AB4F" w14:textId="77777777" w:rsidR="00FA09B1" w:rsidRDefault="00FA0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3D93" w14:textId="55E3A159" w:rsidR="00CD5B88" w:rsidRDefault="00CD5B88" w:rsidP="00CD5B88">
    <w:pPr>
      <w:pStyle w:val="Footer"/>
      <w:jc w:val="center"/>
      <w:rPr>
        <w:rFonts w:ascii="Arial" w:hAnsi="Arial" w:cs="Arial"/>
        <w:sz w:val="24"/>
        <w:szCs w:val="24"/>
      </w:rPr>
    </w:pPr>
    <w:bookmarkStart w:id="0" w:name="OLE_LINK6"/>
    <w:bookmarkStart w:id="1" w:name="OLE_LINK5"/>
    <w:r>
      <w:rPr>
        <w:rFonts w:ascii="Arial" w:hAnsi="Arial" w:cs="Arial"/>
        <w:sz w:val="20"/>
        <w:szCs w:val="20"/>
      </w:rPr>
      <w:t>American Association of Legal Nurse Consultants</w:t>
    </w:r>
    <w:r>
      <w:rPr>
        <w:rFonts w:ascii="Arial" w:hAnsi="Arial" w:cs="Arial"/>
        <w:sz w:val="20"/>
        <w:szCs w:val="20"/>
      </w:rPr>
      <w:br/>
      <w:t xml:space="preserve">© </w:t>
    </w:r>
    <w:r>
      <w:rPr>
        <w:rFonts w:ascii="Arial" w:hAnsi="Arial" w:cs="Arial"/>
        <w:i/>
        <w:sz w:val="20"/>
        <w:szCs w:val="20"/>
      </w:rPr>
      <w:t>202</w:t>
    </w:r>
    <w:r w:rsidR="00FA09B1">
      <w:rPr>
        <w:rFonts w:ascii="Arial" w:hAnsi="Arial" w:cs="Arial"/>
        <w:i/>
        <w:sz w:val="20"/>
        <w:szCs w:val="20"/>
      </w:rPr>
      <w:t>3</w:t>
    </w:r>
    <w:bookmarkStart w:id="2" w:name="_GoBack"/>
    <w:bookmarkEnd w:id="2"/>
    <w:r>
      <w:rPr>
        <w:rFonts w:ascii="Arial" w:hAnsi="Arial" w:cs="Arial"/>
        <w:i/>
        <w:sz w:val="20"/>
        <w:szCs w:val="20"/>
      </w:rPr>
      <w:t xml:space="preserve"> Growing Your Practice, Tools and Resources</w:t>
    </w:r>
    <w:bookmarkEnd w:id="0"/>
    <w:bookmarkEnd w:id="1"/>
  </w:p>
  <w:p w14:paraId="1E307067" w14:textId="23F4BF5D" w:rsidR="000713FB" w:rsidRDefault="000713FB" w:rsidP="00D50D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9C15" w14:textId="77777777" w:rsidR="000713FB" w:rsidRDefault="000713FB">
    <w:pPr>
      <w:pStyle w:val="Footer"/>
    </w:pPr>
    <w:r>
      <w:rPr>
        <w:noProof/>
      </w:rPr>
      <mc:AlternateContent>
        <mc:Choice Requires="wps">
          <w:drawing>
            <wp:anchor distT="45720" distB="45720" distL="114300" distR="114300" simplePos="0" relativeHeight="251657216" behindDoc="0" locked="0" layoutInCell="1" allowOverlap="1" wp14:anchorId="3FB63FF5" wp14:editId="4DC066A8">
              <wp:simplePos x="0" y="0"/>
              <wp:positionH relativeFrom="column">
                <wp:posOffset>771525</wp:posOffset>
              </wp:positionH>
              <wp:positionV relativeFrom="paragraph">
                <wp:posOffset>-396875</wp:posOffset>
              </wp:positionV>
              <wp:extent cx="4984115" cy="281305"/>
              <wp:effectExtent l="0" t="317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BD27" w14:textId="77777777" w:rsidR="000713FB" w:rsidRPr="00A95900" w:rsidRDefault="000713FB" w:rsidP="001C2E38">
                          <w:pPr>
                            <w:jc w:val="center"/>
                            <w:rPr>
                              <w:rFonts w:ascii="Goudy Old Style" w:hAnsi="Goudy Old Style"/>
                              <w:color w:val="800000"/>
                              <w:sz w:val="20"/>
                              <w:szCs w:val="20"/>
                            </w:rPr>
                          </w:pPr>
                          <w:r w:rsidRPr="00A95900">
                            <w:rPr>
                              <w:rFonts w:ascii="Goudy Old Style" w:hAnsi="Goudy Old Style"/>
                              <w:color w:val="800000"/>
                              <w:sz w:val="20"/>
                              <w:szCs w:val="20"/>
                            </w:rPr>
                            <w:t xml:space="preserve">800.442.2230  |  </w:t>
                          </w:r>
                          <w:hyperlink r:id="rId1" w:history="1">
                            <w:r w:rsidRPr="00A95900">
                              <w:rPr>
                                <w:rStyle w:val="Hyperlink"/>
                                <w:rFonts w:ascii="Goudy Old Style" w:hAnsi="Goudy Old Style"/>
                                <w:color w:val="800000"/>
                                <w:sz w:val="20"/>
                                <w:szCs w:val="20"/>
                                <w:u w:val="none"/>
                              </w:rPr>
                              <w:t>www.CaseMgtSol.com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63FF5" id="_x0000_t202" coordsize="21600,21600" o:spt="202" path="m,l,21600r21600,l21600,xe">
              <v:stroke joinstyle="miter"/>
              <v:path gradientshapeok="t" o:connecttype="rect"/>
            </v:shapetype>
            <v:shape id="Text Box 2" o:spid="_x0000_s1026" type="#_x0000_t202" style="position:absolute;margin-left:60.75pt;margin-top:-31.25pt;width:392.45pt;height:2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wv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" filled="f" stroked="f">
              <v:textbox>
                <w:txbxContent>
                  <w:p w14:paraId="52B1BD27" w14:textId="77777777" w:rsidR="000713FB" w:rsidRPr="00A95900" w:rsidRDefault="000713FB" w:rsidP="001C2E38">
                    <w:pPr>
                      <w:jc w:val="center"/>
                      <w:rPr>
                        <w:rFonts w:ascii="Goudy Old Style" w:hAnsi="Goudy Old Style"/>
                        <w:color w:val="800000"/>
                        <w:sz w:val="20"/>
                        <w:szCs w:val="20"/>
                      </w:rPr>
                    </w:pPr>
                    <w:r w:rsidRPr="00A95900">
                      <w:rPr>
                        <w:rFonts w:ascii="Goudy Old Style" w:hAnsi="Goudy Old Style"/>
                        <w:color w:val="800000"/>
                        <w:sz w:val="20"/>
                        <w:szCs w:val="20"/>
                      </w:rPr>
                      <w:t xml:space="preserve">800.442.2230  |  </w:t>
                    </w:r>
                    <w:hyperlink r:id="rId2" w:history="1">
                      <w:r w:rsidRPr="00A95900">
                        <w:rPr>
                          <w:rStyle w:val="Hyperlink"/>
                          <w:rFonts w:ascii="Goudy Old Style" w:hAnsi="Goudy Old Style"/>
                          <w:color w:val="800000"/>
                          <w:sz w:val="20"/>
                          <w:szCs w:val="20"/>
                          <w:u w:val="none"/>
                        </w:rPr>
                        <w:t>www.CaseMgtSol.com</w:t>
                      </w:r>
                    </w:hyperlink>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D20A2" w14:textId="77777777" w:rsidR="00C05A5B" w:rsidRDefault="00C05A5B" w:rsidP="001D205A">
      <w:pPr>
        <w:spacing w:after="0"/>
      </w:pPr>
      <w:r>
        <w:separator/>
      </w:r>
    </w:p>
  </w:footnote>
  <w:footnote w:type="continuationSeparator" w:id="0">
    <w:p w14:paraId="7C3B0E9A" w14:textId="77777777" w:rsidR="00C05A5B" w:rsidRDefault="00C05A5B" w:rsidP="001D20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587C" w14:textId="77777777" w:rsidR="00FA09B1" w:rsidRDefault="00FA0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DC7C" w14:textId="1C934386" w:rsidR="00CD5B88" w:rsidRPr="004D4F1B" w:rsidRDefault="00CD5B88" w:rsidP="00CD5B88">
    <w:pPr>
      <w:pStyle w:val="Header"/>
      <w:jc w:val="center"/>
      <w:rPr>
        <w:rFonts w:asciiTheme="minorHAnsi" w:hAnsiTheme="minorHAnsi" w:cstheme="minorHAnsi"/>
      </w:rPr>
    </w:pPr>
    <w:r w:rsidRPr="004D4F1B">
      <w:rPr>
        <w:rFonts w:asciiTheme="minorHAnsi" w:hAnsiTheme="minorHAnsi" w:cstheme="minorHAnsi"/>
        <w:noProof/>
      </w:rPr>
      <w:drawing>
        <wp:inline distT="0" distB="0" distL="0" distR="0" wp14:anchorId="364C6296" wp14:editId="6C0F288B">
          <wp:extent cx="1605280" cy="478155"/>
          <wp:effectExtent l="0" t="0" r="0" b="0"/>
          <wp:docPr id="6" name="Picture 6"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4781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9DA9" w14:textId="77777777" w:rsidR="000713FB" w:rsidRPr="0083270D" w:rsidRDefault="000713FB">
    <w:pPr>
      <w:pStyle w:val="Header"/>
      <w:rPr>
        <w:b/>
      </w:rPr>
    </w:pPr>
    <w:r>
      <w:rPr>
        <w:b/>
        <w:noProof/>
      </w:rPr>
      <mc:AlternateContent>
        <mc:Choice Requires="wps">
          <w:drawing>
            <wp:anchor distT="0" distB="0" distL="114300" distR="114300" simplePos="0" relativeHeight="251655168" behindDoc="0" locked="0" layoutInCell="1" allowOverlap="1" wp14:anchorId="36071600" wp14:editId="48E3BBAA">
              <wp:simplePos x="0" y="0"/>
              <wp:positionH relativeFrom="column">
                <wp:posOffset>6158230</wp:posOffset>
              </wp:positionH>
              <wp:positionV relativeFrom="paragraph">
                <wp:posOffset>-58420</wp:posOffset>
              </wp:positionV>
              <wp:extent cx="45085" cy="45085"/>
              <wp:effectExtent l="14605" t="17780" r="1651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45085" cy="45085"/>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11A1" id="Rectangle 5" o:spid="_x0000_s1026" style="position:absolute;margin-left:484.9pt;margin-top:-4.6pt;width:3.55pt;height:3.55pt;rotation:45;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" fillcolor="maroon" stroked="f"/>
          </w:pict>
        </mc:Fallback>
      </mc:AlternateContent>
    </w:r>
    <w:r>
      <w:rPr>
        <w:b/>
        <w:noProof/>
      </w:rPr>
      <mc:AlternateContent>
        <mc:Choice Requires="wps">
          <w:drawing>
            <wp:anchor distT="0" distB="0" distL="114300" distR="114300" simplePos="0" relativeHeight="251654144" behindDoc="0" locked="0" layoutInCell="1" allowOverlap="1" wp14:anchorId="63A35567" wp14:editId="0C1038CC">
              <wp:simplePos x="0" y="0"/>
              <wp:positionH relativeFrom="column">
                <wp:posOffset>6180455</wp:posOffset>
              </wp:positionH>
              <wp:positionV relativeFrom="paragraph">
                <wp:posOffset>-45085</wp:posOffset>
              </wp:positionV>
              <wp:extent cx="0" cy="967740"/>
              <wp:effectExtent l="8255" t="12065" r="10795" b="107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
                      </a:xfrm>
                      <a:prstGeom prst="straightConnector1">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AD093" id="_x0000_t32" coordsize="21600,21600" o:spt="32" o:oned="t" path="m,l21600,21600e" filled="f">
              <v:path arrowok="t" fillok="f" o:connecttype="none"/>
              <o:lock v:ext="edit" shapetype="t"/>
            </v:shapetype>
            <v:shape id="AutoShape 4" o:spid="_x0000_s1026" type="#_x0000_t32" style="position:absolute;margin-left:486.65pt;margin-top:-3.55pt;width:0;height:7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" strokecolor="maroon" strokeweight="1pt"/>
          </w:pict>
        </mc:Fallback>
      </mc:AlternateContent>
    </w:r>
    <w:r>
      <w:rPr>
        <w:b/>
        <w:noProof/>
      </w:rPr>
      <mc:AlternateContent>
        <mc:Choice Requires="wps">
          <w:drawing>
            <wp:anchor distT="0" distB="0" distL="114300" distR="114300" simplePos="0" relativeHeight="251656192" behindDoc="0" locked="0" layoutInCell="1" allowOverlap="1" wp14:anchorId="655F9E8F" wp14:editId="2052B37C">
              <wp:simplePos x="0" y="0"/>
              <wp:positionH relativeFrom="column">
                <wp:posOffset>6436995</wp:posOffset>
              </wp:positionH>
              <wp:positionV relativeFrom="paragraph">
                <wp:posOffset>180975</wp:posOffset>
              </wp:positionV>
              <wp:extent cx="45085" cy="45085"/>
              <wp:effectExtent l="17145" t="9525" r="1397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45085" cy="4508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0ADC9" id="Rectangle 3" o:spid="_x0000_s1026" style="position:absolute;margin-left:506.85pt;margin-top:14.25pt;width:3.55pt;height:3.55pt;rotation:45;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" fillcolor="#036" stroked="f"/>
          </w:pict>
        </mc:Fallback>
      </mc:AlternateContent>
    </w:r>
    <w:r>
      <w:rPr>
        <w:b/>
        <w:noProof/>
      </w:rPr>
      <mc:AlternateContent>
        <mc:Choice Requires="wps">
          <w:drawing>
            <wp:anchor distT="0" distB="0" distL="114300" distR="114300" simplePos="0" relativeHeight="251653120" behindDoc="0" locked="0" layoutInCell="1" allowOverlap="1" wp14:anchorId="1FBC663A" wp14:editId="19AA922B">
              <wp:simplePos x="0" y="0"/>
              <wp:positionH relativeFrom="column">
                <wp:posOffset>3578225</wp:posOffset>
              </wp:positionH>
              <wp:positionV relativeFrom="paragraph">
                <wp:posOffset>203200</wp:posOffset>
              </wp:positionV>
              <wp:extent cx="2881630" cy="0"/>
              <wp:effectExtent l="6350" t="12700" r="762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1630" cy="0"/>
                      </a:xfrm>
                      <a:prstGeom prst="straightConnector1">
                        <a:avLst/>
                      </a:prstGeom>
                      <a:noFill/>
                      <a:ln w="1270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FDD50" id="AutoShape 2" o:spid="_x0000_s1026" type="#_x0000_t32" style="position:absolute;margin-left:281.75pt;margin-top:16pt;width:226.9pt;height: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" strokecolor="#036"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8056FE"/>
    <w:multiLevelType w:val="hybridMultilevel"/>
    <w:tmpl w:val="C928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7508"/>
    <w:multiLevelType w:val="hybridMultilevel"/>
    <w:tmpl w:val="6DBC2CFE"/>
    <w:lvl w:ilvl="0" w:tplc="74EE3C66">
      <w:start w:val="1"/>
      <w:numFmt w:val="decimal"/>
      <w:pStyle w:val="SCMSQUESTION"/>
      <w:lvlText w:val="%1."/>
      <w:lvlJc w:val="left"/>
      <w:pPr>
        <w:ind w:left="990" w:hanging="360"/>
      </w:pPr>
      <w:rPr>
        <w:rFonts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25323"/>
    <w:multiLevelType w:val="hybridMultilevel"/>
    <w:tmpl w:val="41F2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46A7F"/>
    <w:multiLevelType w:val="hybridMultilevel"/>
    <w:tmpl w:val="D28A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04D82"/>
    <w:multiLevelType w:val="hybridMultilevel"/>
    <w:tmpl w:val="658E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B6AAB"/>
    <w:multiLevelType w:val="multilevel"/>
    <w:tmpl w:val="06D2F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D21E4"/>
    <w:multiLevelType w:val="multilevel"/>
    <w:tmpl w:val="CE3E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1574C"/>
    <w:multiLevelType w:val="multilevel"/>
    <w:tmpl w:val="9896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85A96"/>
    <w:multiLevelType w:val="hybridMultilevel"/>
    <w:tmpl w:val="0F7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F71DE"/>
    <w:multiLevelType w:val="hybridMultilevel"/>
    <w:tmpl w:val="4F1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52E96"/>
    <w:multiLevelType w:val="hybridMultilevel"/>
    <w:tmpl w:val="B6A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C47AA"/>
    <w:multiLevelType w:val="hybridMultilevel"/>
    <w:tmpl w:val="17E2A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DA5A68"/>
    <w:multiLevelType w:val="hybridMultilevel"/>
    <w:tmpl w:val="232A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1954"/>
    <w:multiLevelType w:val="hybridMultilevel"/>
    <w:tmpl w:val="ADAC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A7170"/>
    <w:multiLevelType w:val="multilevel"/>
    <w:tmpl w:val="36F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F7749D"/>
    <w:multiLevelType w:val="hybridMultilevel"/>
    <w:tmpl w:val="DEA8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32276"/>
    <w:multiLevelType w:val="hybridMultilevel"/>
    <w:tmpl w:val="81D8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34533"/>
    <w:multiLevelType w:val="hybridMultilevel"/>
    <w:tmpl w:val="EE3E4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B462E"/>
    <w:multiLevelType w:val="hybridMultilevel"/>
    <w:tmpl w:val="073E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65BAA"/>
    <w:multiLevelType w:val="hybridMultilevel"/>
    <w:tmpl w:val="9F76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21696"/>
    <w:multiLevelType w:val="multilevel"/>
    <w:tmpl w:val="3ED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27A90"/>
    <w:multiLevelType w:val="hybridMultilevel"/>
    <w:tmpl w:val="9838024C"/>
    <w:lvl w:ilvl="0" w:tplc="82FC9986">
      <w:start w:val="1"/>
      <w:numFmt w:val="decimal"/>
      <w:lvlText w:val="%1)"/>
      <w:lvlJc w:val="left"/>
      <w:pPr>
        <w:ind w:left="120" w:hanging="279"/>
      </w:pPr>
      <w:rPr>
        <w:rFonts w:ascii="Times New Roman" w:eastAsia="Times New Roman" w:hAnsi="Times New Roman" w:cs="Times New Roman" w:hint="default"/>
        <w:w w:val="99"/>
        <w:sz w:val="22"/>
        <w:szCs w:val="22"/>
      </w:rPr>
    </w:lvl>
    <w:lvl w:ilvl="1" w:tplc="4EE62492">
      <w:start w:val="1"/>
      <w:numFmt w:val="decimal"/>
      <w:lvlText w:val="%2."/>
      <w:lvlJc w:val="left"/>
      <w:pPr>
        <w:ind w:left="480" w:hanging="279"/>
      </w:pPr>
      <w:rPr>
        <w:rFonts w:ascii="Times New Roman" w:eastAsia="Times New Roman" w:hAnsi="Times New Roman" w:cs="Times New Roman" w:hint="default"/>
        <w:w w:val="99"/>
        <w:sz w:val="22"/>
        <w:szCs w:val="22"/>
      </w:rPr>
    </w:lvl>
    <w:lvl w:ilvl="2" w:tplc="67D26674">
      <w:numFmt w:val="bullet"/>
      <w:lvlText w:val="•"/>
      <w:lvlJc w:val="left"/>
      <w:pPr>
        <w:ind w:left="1431" w:hanging="279"/>
      </w:pPr>
      <w:rPr>
        <w:rFonts w:hint="default"/>
      </w:rPr>
    </w:lvl>
    <w:lvl w:ilvl="3" w:tplc="D23E4004">
      <w:numFmt w:val="bullet"/>
      <w:lvlText w:val="•"/>
      <w:lvlJc w:val="left"/>
      <w:pPr>
        <w:ind w:left="2382" w:hanging="279"/>
      </w:pPr>
      <w:rPr>
        <w:rFonts w:hint="default"/>
      </w:rPr>
    </w:lvl>
    <w:lvl w:ilvl="4" w:tplc="2F80C184">
      <w:numFmt w:val="bullet"/>
      <w:lvlText w:val="•"/>
      <w:lvlJc w:val="left"/>
      <w:pPr>
        <w:ind w:left="3333" w:hanging="279"/>
      </w:pPr>
      <w:rPr>
        <w:rFonts w:hint="default"/>
      </w:rPr>
    </w:lvl>
    <w:lvl w:ilvl="5" w:tplc="8304C704">
      <w:numFmt w:val="bullet"/>
      <w:lvlText w:val="•"/>
      <w:lvlJc w:val="left"/>
      <w:pPr>
        <w:ind w:left="4284" w:hanging="279"/>
      </w:pPr>
      <w:rPr>
        <w:rFonts w:hint="default"/>
      </w:rPr>
    </w:lvl>
    <w:lvl w:ilvl="6" w:tplc="83E67E7C">
      <w:numFmt w:val="bullet"/>
      <w:lvlText w:val="•"/>
      <w:lvlJc w:val="left"/>
      <w:pPr>
        <w:ind w:left="5235" w:hanging="279"/>
      </w:pPr>
      <w:rPr>
        <w:rFonts w:hint="default"/>
      </w:rPr>
    </w:lvl>
    <w:lvl w:ilvl="7" w:tplc="038A15E0">
      <w:numFmt w:val="bullet"/>
      <w:lvlText w:val="•"/>
      <w:lvlJc w:val="left"/>
      <w:pPr>
        <w:ind w:left="6186" w:hanging="279"/>
      </w:pPr>
      <w:rPr>
        <w:rFonts w:hint="default"/>
      </w:rPr>
    </w:lvl>
    <w:lvl w:ilvl="8" w:tplc="7AE42098">
      <w:numFmt w:val="bullet"/>
      <w:lvlText w:val="•"/>
      <w:lvlJc w:val="left"/>
      <w:pPr>
        <w:ind w:left="7137" w:hanging="279"/>
      </w:pPr>
      <w:rPr>
        <w:rFonts w:hint="default"/>
      </w:rPr>
    </w:lvl>
  </w:abstractNum>
  <w:abstractNum w:abstractNumId="23" w15:restartNumberingAfterBreak="0">
    <w:nsid w:val="523168BB"/>
    <w:multiLevelType w:val="hybridMultilevel"/>
    <w:tmpl w:val="39108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964B8C"/>
    <w:multiLevelType w:val="hybridMultilevel"/>
    <w:tmpl w:val="DCE86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BA191E"/>
    <w:multiLevelType w:val="hybridMultilevel"/>
    <w:tmpl w:val="80C22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14942A0"/>
    <w:multiLevelType w:val="multilevel"/>
    <w:tmpl w:val="4944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0"/>
  </w:num>
  <w:num w:numId="4">
    <w:abstractNumId w:val="11"/>
  </w:num>
  <w:num w:numId="5">
    <w:abstractNumId w:val="17"/>
  </w:num>
  <w:num w:numId="6">
    <w:abstractNumId w:val="4"/>
  </w:num>
  <w:num w:numId="7">
    <w:abstractNumId w:val="19"/>
  </w:num>
  <w:num w:numId="8">
    <w:abstractNumId w:val="16"/>
  </w:num>
  <w:num w:numId="9">
    <w:abstractNumId w:val="5"/>
  </w:num>
  <w:num w:numId="10">
    <w:abstractNumId w:val="20"/>
  </w:num>
  <w:num w:numId="11">
    <w:abstractNumId w:val="13"/>
  </w:num>
  <w:num w:numId="12">
    <w:abstractNumId w:val="3"/>
  </w:num>
  <w:num w:numId="13">
    <w:abstractNumId w:val="22"/>
  </w:num>
  <w:num w:numId="14">
    <w:abstractNumId w:val="14"/>
  </w:num>
  <w:num w:numId="15">
    <w:abstractNumId w:val="9"/>
  </w:num>
  <w:num w:numId="16">
    <w:abstractNumId w:val="8"/>
  </w:num>
  <w:num w:numId="17">
    <w:abstractNumId w:val="7"/>
  </w:num>
  <w:num w:numId="18">
    <w:abstractNumId w:val="6"/>
  </w:num>
  <w:num w:numId="19">
    <w:abstractNumId w:val="23"/>
  </w:num>
  <w:num w:numId="20">
    <w:abstractNumId w:val="21"/>
  </w:num>
  <w:num w:numId="21">
    <w:abstractNumId w:val="18"/>
  </w:num>
  <w:num w:numId="22">
    <w:abstractNumId w:val="24"/>
  </w:num>
  <w:num w:numId="23">
    <w:abstractNumId w:val="12"/>
  </w:num>
  <w:num w:numId="24">
    <w:abstractNumId w:val="25"/>
  </w:num>
  <w:num w:numId="25">
    <w:abstractNumId w:val="16"/>
  </w:num>
  <w:num w:numId="26">
    <w:abstractNumId w:val="26"/>
  </w:num>
  <w:num w:numId="2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5A"/>
    <w:rsid w:val="000047C1"/>
    <w:rsid w:val="00005571"/>
    <w:rsid w:val="000101CB"/>
    <w:rsid w:val="00015E57"/>
    <w:rsid w:val="000174FB"/>
    <w:rsid w:val="00020216"/>
    <w:rsid w:val="00020A49"/>
    <w:rsid w:val="000213CD"/>
    <w:rsid w:val="0002294B"/>
    <w:rsid w:val="00022A98"/>
    <w:rsid w:val="000246DA"/>
    <w:rsid w:val="00024818"/>
    <w:rsid w:val="00024AC3"/>
    <w:rsid w:val="00024F15"/>
    <w:rsid w:val="0002677A"/>
    <w:rsid w:val="00032074"/>
    <w:rsid w:val="00033714"/>
    <w:rsid w:val="00033BA6"/>
    <w:rsid w:val="00033DD4"/>
    <w:rsid w:val="00034A47"/>
    <w:rsid w:val="00045387"/>
    <w:rsid w:val="000455D1"/>
    <w:rsid w:val="0004776B"/>
    <w:rsid w:val="00052F81"/>
    <w:rsid w:val="00053039"/>
    <w:rsid w:val="00054169"/>
    <w:rsid w:val="00054F7B"/>
    <w:rsid w:val="00057363"/>
    <w:rsid w:val="0006228A"/>
    <w:rsid w:val="000641A3"/>
    <w:rsid w:val="00064C72"/>
    <w:rsid w:val="000713FB"/>
    <w:rsid w:val="00082DF0"/>
    <w:rsid w:val="00083ED3"/>
    <w:rsid w:val="00091747"/>
    <w:rsid w:val="0009424F"/>
    <w:rsid w:val="00094B17"/>
    <w:rsid w:val="00095BC9"/>
    <w:rsid w:val="000A0143"/>
    <w:rsid w:val="000A55A6"/>
    <w:rsid w:val="000A560F"/>
    <w:rsid w:val="000A5D1C"/>
    <w:rsid w:val="000A6EC0"/>
    <w:rsid w:val="000A7F17"/>
    <w:rsid w:val="000B0C3B"/>
    <w:rsid w:val="000B2097"/>
    <w:rsid w:val="000B2AE8"/>
    <w:rsid w:val="000B3A1D"/>
    <w:rsid w:val="000B3FC3"/>
    <w:rsid w:val="000B4FD0"/>
    <w:rsid w:val="000B7F1F"/>
    <w:rsid w:val="000C0077"/>
    <w:rsid w:val="000C6263"/>
    <w:rsid w:val="000C6450"/>
    <w:rsid w:val="000D6AB9"/>
    <w:rsid w:val="000E5347"/>
    <w:rsid w:val="000E6709"/>
    <w:rsid w:val="000F0116"/>
    <w:rsid w:val="000F22EC"/>
    <w:rsid w:val="000F4C13"/>
    <w:rsid w:val="000F6067"/>
    <w:rsid w:val="000F6B14"/>
    <w:rsid w:val="00100731"/>
    <w:rsid w:val="00107B99"/>
    <w:rsid w:val="00110DB6"/>
    <w:rsid w:val="00113003"/>
    <w:rsid w:val="00114982"/>
    <w:rsid w:val="00115C70"/>
    <w:rsid w:val="00115E50"/>
    <w:rsid w:val="001209E8"/>
    <w:rsid w:val="00125132"/>
    <w:rsid w:val="00125460"/>
    <w:rsid w:val="00125CE5"/>
    <w:rsid w:val="001313B3"/>
    <w:rsid w:val="00131D9B"/>
    <w:rsid w:val="0013304F"/>
    <w:rsid w:val="0013508F"/>
    <w:rsid w:val="0014187C"/>
    <w:rsid w:val="00141CCE"/>
    <w:rsid w:val="00141FDD"/>
    <w:rsid w:val="00142250"/>
    <w:rsid w:val="00142262"/>
    <w:rsid w:val="00142762"/>
    <w:rsid w:val="00143E9F"/>
    <w:rsid w:val="0014653A"/>
    <w:rsid w:val="001479DA"/>
    <w:rsid w:val="00151200"/>
    <w:rsid w:val="001533A0"/>
    <w:rsid w:val="00153DFB"/>
    <w:rsid w:val="00154060"/>
    <w:rsid w:val="001603D8"/>
    <w:rsid w:val="00161324"/>
    <w:rsid w:val="00162046"/>
    <w:rsid w:val="00162B76"/>
    <w:rsid w:val="00163847"/>
    <w:rsid w:val="00167A3A"/>
    <w:rsid w:val="00173BBC"/>
    <w:rsid w:val="001745E5"/>
    <w:rsid w:val="00175D40"/>
    <w:rsid w:val="00180082"/>
    <w:rsid w:val="00191E1F"/>
    <w:rsid w:val="00193DF1"/>
    <w:rsid w:val="001A1B99"/>
    <w:rsid w:val="001A20C0"/>
    <w:rsid w:val="001A23B5"/>
    <w:rsid w:val="001B23E2"/>
    <w:rsid w:val="001B3972"/>
    <w:rsid w:val="001B43B8"/>
    <w:rsid w:val="001B4F42"/>
    <w:rsid w:val="001B5A63"/>
    <w:rsid w:val="001B6B5D"/>
    <w:rsid w:val="001C27ED"/>
    <w:rsid w:val="001C2D72"/>
    <w:rsid w:val="001C2E38"/>
    <w:rsid w:val="001C3A86"/>
    <w:rsid w:val="001C755D"/>
    <w:rsid w:val="001D16E3"/>
    <w:rsid w:val="001D205A"/>
    <w:rsid w:val="001D40BF"/>
    <w:rsid w:val="001D53A9"/>
    <w:rsid w:val="001E01C4"/>
    <w:rsid w:val="001E1136"/>
    <w:rsid w:val="001E5A2E"/>
    <w:rsid w:val="001E6857"/>
    <w:rsid w:val="001F1E38"/>
    <w:rsid w:val="001F5E0E"/>
    <w:rsid w:val="001F73E1"/>
    <w:rsid w:val="0020151A"/>
    <w:rsid w:val="00204E83"/>
    <w:rsid w:val="0020502A"/>
    <w:rsid w:val="0020643A"/>
    <w:rsid w:val="00212760"/>
    <w:rsid w:val="00216454"/>
    <w:rsid w:val="00217A00"/>
    <w:rsid w:val="00220350"/>
    <w:rsid w:val="00222451"/>
    <w:rsid w:val="0022501D"/>
    <w:rsid w:val="002264EE"/>
    <w:rsid w:val="00226BEF"/>
    <w:rsid w:val="0023013F"/>
    <w:rsid w:val="00236945"/>
    <w:rsid w:val="0024073D"/>
    <w:rsid w:val="00240848"/>
    <w:rsid w:val="00242AEE"/>
    <w:rsid w:val="00243A7D"/>
    <w:rsid w:val="00244ADD"/>
    <w:rsid w:val="00251A65"/>
    <w:rsid w:val="00252E93"/>
    <w:rsid w:val="00253353"/>
    <w:rsid w:val="0025391F"/>
    <w:rsid w:val="00254D1D"/>
    <w:rsid w:val="00255D8C"/>
    <w:rsid w:val="002628F9"/>
    <w:rsid w:val="002631E5"/>
    <w:rsid w:val="00264491"/>
    <w:rsid w:val="0026749A"/>
    <w:rsid w:val="0026781F"/>
    <w:rsid w:val="00267C2A"/>
    <w:rsid w:val="0027177C"/>
    <w:rsid w:val="00273A78"/>
    <w:rsid w:val="0027451F"/>
    <w:rsid w:val="00281656"/>
    <w:rsid w:val="0028622A"/>
    <w:rsid w:val="0028796E"/>
    <w:rsid w:val="00290525"/>
    <w:rsid w:val="00293F40"/>
    <w:rsid w:val="0029488E"/>
    <w:rsid w:val="002964AF"/>
    <w:rsid w:val="00297117"/>
    <w:rsid w:val="002A027F"/>
    <w:rsid w:val="002A0437"/>
    <w:rsid w:val="002A3CB5"/>
    <w:rsid w:val="002A5A41"/>
    <w:rsid w:val="002A7CFD"/>
    <w:rsid w:val="002B1908"/>
    <w:rsid w:val="002B296D"/>
    <w:rsid w:val="002B2AA9"/>
    <w:rsid w:val="002B355B"/>
    <w:rsid w:val="002B3CDC"/>
    <w:rsid w:val="002B5D96"/>
    <w:rsid w:val="002B7AF7"/>
    <w:rsid w:val="002B7E71"/>
    <w:rsid w:val="002C3B6D"/>
    <w:rsid w:val="002C5A02"/>
    <w:rsid w:val="002C5D73"/>
    <w:rsid w:val="002D177E"/>
    <w:rsid w:val="002D1C4A"/>
    <w:rsid w:val="002D6059"/>
    <w:rsid w:val="002D631D"/>
    <w:rsid w:val="002E15B2"/>
    <w:rsid w:val="002E1E00"/>
    <w:rsid w:val="002E6837"/>
    <w:rsid w:val="002F0E72"/>
    <w:rsid w:val="002F1663"/>
    <w:rsid w:val="002F31B2"/>
    <w:rsid w:val="002F4C8A"/>
    <w:rsid w:val="0030126C"/>
    <w:rsid w:val="003015EE"/>
    <w:rsid w:val="003028DC"/>
    <w:rsid w:val="00305D8F"/>
    <w:rsid w:val="00313575"/>
    <w:rsid w:val="00313C9C"/>
    <w:rsid w:val="00317830"/>
    <w:rsid w:val="0032022F"/>
    <w:rsid w:val="00321825"/>
    <w:rsid w:val="0032394C"/>
    <w:rsid w:val="0032598F"/>
    <w:rsid w:val="00330204"/>
    <w:rsid w:val="00332189"/>
    <w:rsid w:val="00332CAB"/>
    <w:rsid w:val="00332D33"/>
    <w:rsid w:val="003417F8"/>
    <w:rsid w:val="0034350E"/>
    <w:rsid w:val="00344CE9"/>
    <w:rsid w:val="0034508B"/>
    <w:rsid w:val="00345122"/>
    <w:rsid w:val="00346F29"/>
    <w:rsid w:val="00351425"/>
    <w:rsid w:val="00353E1C"/>
    <w:rsid w:val="00355145"/>
    <w:rsid w:val="0035536D"/>
    <w:rsid w:val="003556DF"/>
    <w:rsid w:val="00355A9F"/>
    <w:rsid w:val="0036129D"/>
    <w:rsid w:val="003630C2"/>
    <w:rsid w:val="0036435E"/>
    <w:rsid w:val="0037018F"/>
    <w:rsid w:val="0037472B"/>
    <w:rsid w:val="00374CAE"/>
    <w:rsid w:val="00382733"/>
    <w:rsid w:val="003846FA"/>
    <w:rsid w:val="00384C10"/>
    <w:rsid w:val="00395773"/>
    <w:rsid w:val="00396078"/>
    <w:rsid w:val="003967C1"/>
    <w:rsid w:val="003A294B"/>
    <w:rsid w:val="003A4587"/>
    <w:rsid w:val="003A64BC"/>
    <w:rsid w:val="003A7434"/>
    <w:rsid w:val="003B0062"/>
    <w:rsid w:val="003B1262"/>
    <w:rsid w:val="003B12D5"/>
    <w:rsid w:val="003B2F83"/>
    <w:rsid w:val="003B69F1"/>
    <w:rsid w:val="003B78CA"/>
    <w:rsid w:val="003C1818"/>
    <w:rsid w:val="003C2FD4"/>
    <w:rsid w:val="003C453D"/>
    <w:rsid w:val="003C701B"/>
    <w:rsid w:val="003C7349"/>
    <w:rsid w:val="003D0A47"/>
    <w:rsid w:val="003D0A86"/>
    <w:rsid w:val="003D119B"/>
    <w:rsid w:val="003D1549"/>
    <w:rsid w:val="003D2999"/>
    <w:rsid w:val="003D31FC"/>
    <w:rsid w:val="003D798F"/>
    <w:rsid w:val="003E0DF9"/>
    <w:rsid w:val="003E19F0"/>
    <w:rsid w:val="003F3899"/>
    <w:rsid w:val="003F4735"/>
    <w:rsid w:val="003F4F1D"/>
    <w:rsid w:val="00404CC7"/>
    <w:rsid w:val="0040569B"/>
    <w:rsid w:val="00406581"/>
    <w:rsid w:val="004065B5"/>
    <w:rsid w:val="0040678D"/>
    <w:rsid w:val="004067F7"/>
    <w:rsid w:val="00407C9C"/>
    <w:rsid w:val="00411724"/>
    <w:rsid w:val="00411BD1"/>
    <w:rsid w:val="004163CA"/>
    <w:rsid w:val="00417174"/>
    <w:rsid w:val="00417709"/>
    <w:rsid w:val="00417CCE"/>
    <w:rsid w:val="004209C1"/>
    <w:rsid w:val="00420ADF"/>
    <w:rsid w:val="0042101C"/>
    <w:rsid w:val="00423889"/>
    <w:rsid w:val="00425B05"/>
    <w:rsid w:val="0042733F"/>
    <w:rsid w:val="00433A78"/>
    <w:rsid w:val="00435305"/>
    <w:rsid w:val="004421C8"/>
    <w:rsid w:val="004441FF"/>
    <w:rsid w:val="00452524"/>
    <w:rsid w:val="0045297D"/>
    <w:rsid w:val="004534D4"/>
    <w:rsid w:val="004560F0"/>
    <w:rsid w:val="00461350"/>
    <w:rsid w:val="004633AA"/>
    <w:rsid w:val="00471C2A"/>
    <w:rsid w:val="004725AB"/>
    <w:rsid w:val="0047587D"/>
    <w:rsid w:val="0048423D"/>
    <w:rsid w:val="004855AF"/>
    <w:rsid w:val="00496AC8"/>
    <w:rsid w:val="004A2284"/>
    <w:rsid w:val="004A36BA"/>
    <w:rsid w:val="004A57DD"/>
    <w:rsid w:val="004B073F"/>
    <w:rsid w:val="004B126D"/>
    <w:rsid w:val="004B1746"/>
    <w:rsid w:val="004B3838"/>
    <w:rsid w:val="004B4E99"/>
    <w:rsid w:val="004B4F25"/>
    <w:rsid w:val="004D1A86"/>
    <w:rsid w:val="004D1B58"/>
    <w:rsid w:val="004D3381"/>
    <w:rsid w:val="004D414F"/>
    <w:rsid w:val="004D48C8"/>
    <w:rsid w:val="004D4F1B"/>
    <w:rsid w:val="004E290A"/>
    <w:rsid w:val="004E310B"/>
    <w:rsid w:val="004F5AD5"/>
    <w:rsid w:val="00507499"/>
    <w:rsid w:val="005118BB"/>
    <w:rsid w:val="00516969"/>
    <w:rsid w:val="00522F6D"/>
    <w:rsid w:val="00525489"/>
    <w:rsid w:val="005254FF"/>
    <w:rsid w:val="00526389"/>
    <w:rsid w:val="00530667"/>
    <w:rsid w:val="0054107C"/>
    <w:rsid w:val="00542924"/>
    <w:rsid w:val="005541CB"/>
    <w:rsid w:val="00556300"/>
    <w:rsid w:val="00556AAF"/>
    <w:rsid w:val="005618DD"/>
    <w:rsid w:val="00563731"/>
    <w:rsid w:val="00566749"/>
    <w:rsid w:val="005679BD"/>
    <w:rsid w:val="005701CF"/>
    <w:rsid w:val="00571282"/>
    <w:rsid w:val="00574BC3"/>
    <w:rsid w:val="00575ECF"/>
    <w:rsid w:val="00577DCB"/>
    <w:rsid w:val="00581437"/>
    <w:rsid w:val="00581F79"/>
    <w:rsid w:val="00583821"/>
    <w:rsid w:val="00584EA4"/>
    <w:rsid w:val="0058625E"/>
    <w:rsid w:val="0058729F"/>
    <w:rsid w:val="00591DB5"/>
    <w:rsid w:val="0059401C"/>
    <w:rsid w:val="0059433C"/>
    <w:rsid w:val="0059699F"/>
    <w:rsid w:val="00596CDE"/>
    <w:rsid w:val="005A010E"/>
    <w:rsid w:val="005A072F"/>
    <w:rsid w:val="005A22AB"/>
    <w:rsid w:val="005A471F"/>
    <w:rsid w:val="005A50A5"/>
    <w:rsid w:val="005B24A0"/>
    <w:rsid w:val="005B5EC4"/>
    <w:rsid w:val="005B65F8"/>
    <w:rsid w:val="005C2B42"/>
    <w:rsid w:val="005D1C29"/>
    <w:rsid w:val="005D20BD"/>
    <w:rsid w:val="005D31AE"/>
    <w:rsid w:val="005D6E48"/>
    <w:rsid w:val="005D7B06"/>
    <w:rsid w:val="005E1BF6"/>
    <w:rsid w:val="005E2FCB"/>
    <w:rsid w:val="005E620A"/>
    <w:rsid w:val="005F38D3"/>
    <w:rsid w:val="005F4305"/>
    <w:rsid w:val="005F516D"/>
    <w:rsid w:val="005F54D5"/>
    <w:rsid w:val="005F596A"/>
    <w:rsid w:val="005F676F"/>
    <w:rsid w:val="005F79CD"/>
    <w:rsid w:val="00603BF1"/>
    <w:rsid w:val="0061372F"/>
    <w:rsid w:val="006147DD"/>
    <w:rsid w:val="006156A3"/>
    <w:rsid w:val="00615A46"/>
    <w:rsid w:val="00620300"/>
    <w:rsid w:val="00623333"/>
    <w:rsid w:val="00623458"/>
    <w:rsid w:val="00623AD6"/>
    <w:rsid w:val="00623D24"/>
    <w:rsid w:val="0062406D"/>
    <w:rsid w:val="00625754"/>
    <w:rsid w:val="00631144"/>
    <w:rsid w:val="00632E9B"/>
    <w:rsid w:val="00633D0B"/>
    <w:rsid w:val="006345BA"/>
    <w:rsid w:val="00634F87"/>
    <w:rsid w:val="00636427"/>
    <w:rsid w:val="00637797"/>
    <w:rsid w:val="006411E3"/>
    <w:rsid w:val="00641D58"/>
    <w:rsid w:val="00647DE9"/>
    <w:rsid w:val="00651B82"/>
    <w:rsid w:val="00651EE3"/>
    <w:rsid w:val="00652401"/>
    <w:rsid w:val="00654939"/>
    <w:rsid w:val="0065612F"/>
    <w:rsid w:val="006611C9"/>
    <w:rsid w:val="00661B72"/>
    <w:rsid w:val="00661BF8"/>
    <w:rsid w:val="00661FB4"/>
    <w:rsid w:val="006663F4"/>
    <w:rsid w:val="00670E28"/>
    <w:rsid w:val="0067108E"/>
    <w:rsid w:val="00672F46"/>
    <w:rsid w:val="006731F9"/>
    <w:rsid w:val="006801CE"/>
    <w:rsid w:val="00680273"/>
    <w:rsid w:val="00680556"/>
    <w:rsid w:val="00683454"/>
    <w:rsid w:val="006852C2"/>
    <w:rsid w:val="006870D6"/>
    <w:rsid w:val="0068750D"/>
    <w:rsid w:val="006928F2"/>
    <w:rsid w:val="00695538"/>
    <w:rsid w:val="006A600A"/>
    <w:rsid w:val="006B06C5"/>
    <w:rsid w:val="006B3DF2"/>
    <w:rsid w:val="006B7D72"/>
    <w:rsid w:val="006C2006"/>
    <w:rsid w:val="006C3949"/>
    <w:rsid w:val="006D014D"/>
    <w:rsid w:val="006E18BB"/>
    <w:rsid w:val="006E28B5"/>
    <w:rsid w:val="006E30A6"/>
    <w:rsid w:val="006E49BD"/>
    <w:rsid w:val="006E5544"/>
    <w:rsid w:val="006E5AC6"/>
    <w:rsid w:val="006E6D79"/>
    <w:rsid w:val="006F107E"/>
    <w:rsid w:val="006F38B5"/>
    <w:rsid w:val="006F40AE"/>
    <w:rsid w:val="00700A1E"/>
    <w:rsid w:val="007047D8"/>
    <w:rsid w:val="00707779"/>
    <w:rsid w:val="007109AB"/>
    <w:rsid w:val="00712DC7"/>
    <w:rsid w:val="00713651"/>
    <w:rsid w:val="00713E5A"/>
    <w:rsid w:val="00715426"/>
    <w:rsid w:val="0071650C"/>
    <w:rsid w:val="00717DE9"/>
    <w:rsid w:val="00723953"/>
    <w:rsid w:val="007245BD"/>
    <w:rsid w:val="00736337"/>
    <w:rsid w:val="00741A0A"/>
    <w:rsid w:val="00742190"/>
    <w:rsid w:val="00745A04"/>
    <w:rsid w:val="007544A1"/>
    <w:rsid w:val="00756E31"/>
    <w:rsid w:val="007600C4"/>
    <w:rsid w:val="007629EF"/>
    <w:rsid w:val="00762F4A"/>
    <w:rsid w:val="00764D9F"/>
    <w:rsid w:val="00766345"/>
    <w:rsid w:val="007722FE"/>
    <w:rsid w:val="00775B0F"/>
    <w:rsid w:val="007766B3"/>
    <w:rsid w:val="00783822"/>
    <w:rsid w:val="00783D4D"/>
    <w:rsid w:val="00785B1E"/>
    <w:rsid w:val="007A0315"/>
    <w:rsid w:val="007A0CA7"/>
    <w:rsid w:val="007A47AA"/>
    <w:rsid w:val="007A4967"/>
    <w:rsid w:val="007A6197"/>
    <w:rsid w:val="007B142C"/>
    <w:rsid w:val="007B2613"/>
    <w:rsid w:val="007B2C68"/>
    <w:rsid w:val="007B7B88"/>
    <w:rsid w:val="007C0AA5"/>
    <w:rsid w:val="007C4829"/>
    <w:rsid w:val="007D1328"/>
    <w:rsid w:val="007D43F7"/>
    <w:rsid w:val="007D4646"/>
    <w:rsid w:val="007D4BC1"/>
    <w:rsid w:val="007E14B6"/>
    <w:rsid w:val="007F13AC"/>
    <w:rsid w:val="007F1BF8"/>
    <w:rsid w:val="007F49FB"/>
    <w:rsid w:val="00803539"/>
    <w:rsid w:val="00803643"/>
    <w:rsid w:val="008051C0"/>
    <w:rsid w:val="00810767"/>
    <w:rsid w:val="008107F4"/>
    <w:rsid w:val="00812890"/>
    <w:rsid w:val="00816CAC"/>
    <w:rsid w:val="00820CF4"/>
    <w:rsid w:val="0082319F"/>
    <w:rsid w:val="00824B26"/>
    <w:rsid w:val="0083270D"/>
    <w:rsid w:val="008366E7"/>
    <w:rsid w:val="00841DC2"/>
    <w:rsid w:val="00843F70"/>
    <w:rsid w:val="00844606"/>
    <w:rsid w:val="008446C5"/>
    <w:rsid w:val="008446D9"/>
    <w:rsid w:val="0084528F"/>
    <w:rsid w:val="00850333"/>
    <w:rsid w:val="0086125C"/>
    <w:rsid w:val="0086225D"/>
    <w:rsid w:val="00865BBC"/>
    <w:rsid w:val="00866C35"/>
    <w:rsid w:val="008673CF"/>
    <w:rsid w:val="00871C3E"/>
    <w:rsid w:val="00871EE5"/>
    <w:rsid w:val="00877201"/>
    <w:rsid w:val="00881528"/>
    <w:rsid w:val="008829BF"/>
    <w:rsid w:val="00883673"/>
    <w:rsid w:val="00883F46"/>
    <w:rsid w:val="0088470A"/>
    <w:rsid w:val="00886CFC"/>
    <w:rsid w:val="00891654"/>
    <w:rsid w:val="00892578"/>
    <w:rsid w:val="0089295B"/>
    <w:rsid w:val="008A16E9"/>
    <w:rsid w:val="008A1E7C"/>
    <w:rsid w:val="008A2317"/>
    <w:rsid w:val="008A3558"/>
    <w:rsid w:val="008B1BF0"/>
    <w:rsid w:val="008B6047"/>
    <w:rsid w:val="008B64FF"/>
    <w:rsid w:val="008B713D"/>
    <w:rsid w:val="008B740A"/>
    <w:rsid w:val="008B7595"/>
    <w:rsid w:val="008C4274"/>
    <w:rsid w:val="008C4967"/>
    <w:rsid w:val="008C6415"/>
    <w:rsid w:val="008D086F"/>
    <w:rsid w:val="008D2CAD"/>
    <w:rsid w:val="008D3941"/>
    <w:rsid w:val="008D4740"/>
    <w:rsid w:val="008D5675"/>
    <w:rsid w:val="008D743C"/>
    <w:rsid w:val="008E26AA"/>
    <w:rsid w:val="008E5AB9"/>
    <w:rsid w:val="008E654E"/>
    <w:rsid w:val="008E7647"/>
    <w:rsid w:val="008E7750"/>
    <w:rsid w:val="008F0F0B"/>
    <w:rsid w:val="00902B64"/>
    <w:rsid w:val="00903186"/>
    <w:rsid w:val="00905054"/>
    <w:rsid w:val="00905340"/>
    <w:rsid w:val="0091322F"/>
    <w:rsid w:val="00913EAE"/>
    <w:rsid w:val="00914990"/>
    <w:rsid w:val="009218C8"/>
    <w:rsid w:val="0092216C"/>
    <w:rsid w:val="00926218"/>
    <w:rsid w:val="009263AD"/>
    <w:rsid w:val="00927485"/>
    <w:rsid w:val="00927828"/>
    <w:rsid w:val="00932AFF"/>
    <w:rsid w:val="0093558F"/>
    <w:rsid w:val="00941693"/>
    <w:rsid w:val="00941D0E"/>
    <w:rsid w:val="0094657B"/>
    <w:rsid w:val="00947A2E"/>
    <w:rsid w:val="00947DFF"/>
    <w:rsid w:val="009510CE"/>
    <w:rsid w:val="00952D4D"/>
    <w:rsid w:val="009562DE"/>
    <w:rsid w:val="00956CC7"/>
    <w:rsid w:val="00957F90"/>
    <w:rsid w:val="0096006A"/>
    <w:rsid w:val="00960F48"/>
    <w:rsid w:val="00962CF1"/>
    <w:rsid w:val="00963D79"/>
    <w:rsid w:val="0096401A"/>
    <w:rsid w:val="00964AA0"/>
    <w:rsid w:val="0096619A"/>
    <w:rsid w:val="0096642D"/>
    <w:rsid w:val="009667E3"/>
    <w:rsid w:val="00970CA7"/>
    <w:rsid w:val="00982F15"/>
    <w:rsid w:val="0098490B"/>
    <w:rsid w:val="00985C05"/>
    <w:rsid w:val="00986D94"/>
    <w:rsid w:val="009929E5"/>
    <w:rsid w:val="00994079"/>
    <w:rsid w:val="00994256"/>
    <w:rsid w:val="009A10B0"/>
    <w:rsid w:val="009A180D"/>
    <w:rsid w:val="009A1F0E"/>
    <w:rsid w:val="009A3D83"/>
    <w:rsid w:val="009B66A3"/>
    <w:rsid w:val="009B7216"/>
    <w:rsid w:val="009C782B"/>
    <w:rsid w:val="009D3B5D"/>
    <w:rsid w:val="009D6413"/>
    <w:rsid w:val="009E1E25"/>
    <w:rsid w:val="009E2CAF"/>
    <w:rsid w:val="009E4B11"/>
    <w:rsid w:val="009E5B50"/>
    <w:rsid w:val="009E5F90"/>
    <w:rsid w:val="009F77BE"/>
    <w:rsid w:val="00A0451B"/>
    <w:rsid w:val="00A1049B"/>
    <w:rsid w:val="00A10D73"/>
    <w:rsid w:val="00A10FC1"/>
    <w:rsid w:val="00A13AF3"/>
    <w:rsid w:val="00A14E80"/>
    <w:rsid w:val="00A1506E"/>
    <w:rsid w:val="00A22A10"/>
    <w:rsid w:val="00A23629"/>
    <w:rsid w:val="00A252FE"/>
    <w:rsid w:val="00A26428"/>
    <w:rsid w:val="00A2717C"/>
    <w:rsid w:val="00A35A52"/>
    <w:rsid w:val="00A44330"/>
    <w:rsid w:val="00A46053"/>
    <w:rsid w:val="00A46869"/>
    <w:rsid w:val="00A50F07"/>
    <w:rsid w:val="00A5129B"/>
    <w:rsid w:val="00A517F9"/>
    <w:rsid w:val="00A54FC5"/>
    <w:rsid w:val="00A55228"/>
    <w:rsid w:val="00A55FF8"/>
    <w:rsid w:val="00A57427"/>
    <w:rsid w:val="00A624DD"/>
    <w:rsid w:val="00A62A76"/>
    <w:rsid w:val="00A64D51"/>
    <w:rsid w:val="00A65499"/>
    <w:rsid w:val="00A678A1"/>
    <w:rsid w:val="00A701EB"/>
    <w:rsid w:val="00A71636"/>
    <w:rsid w:val="00A7260C"/>
    <w:rsid w:val="00A72FF6"/>
    <w:rsid w:val="00A80D8D"/>
    <w:rsid w:val="00A920D7"/>
    <w:rsid w:val="00A947E1"/>
    <w:rsid w:val="00A95900"/>
    <w:rsid w:val="00AA4600"/>
    <w:rsid w:val="00AA58CC"/>
    <w:rsid w:val="00AB1111"/>
    <w:rsid w:val="00AB2EBA"/>
    <w:rsid w:val="00AB392F"/>
    <w:rsid w:val="00AB4206"/>
    <w:rsid w:val="00AB5B99"/>
    <w:rsid w:val="00AC183C"/>
    <w:rsid w:val="00AD0257"/>
    <w:rsid w:val="00AD57F6"/>
    <w:rsid w:val="00AE0809"/>
    <w:rsid w:val="00AE0B0E"/>
    <w:rsid w:val="00AE38BD"/>
    <w:rsid w:val="00AE4092"/>
    <w:rsid w:val="00AE680A"/>
    <w:rsid w:val="00AE6D80"/>
    <w:rsid w:val="00AE6E78"/>
    <w:rsid w:val="00AE776A"/>
    <w:rsid w:val="00AF0711"/>
    <w:rsid w:val="00AF24DA"/>
    <w:rsid w:val="00AF2628"/>
    <w:rsid w:val="00AF601E"/>
    <w:rsid w:val="00B009F6"/>
    <w:rsid w:val="00B031AC"/>
    <w:rsid w:val="00B04E58"/>
    <w:rsid w:val="00B05FBF"/>
    <w:rsid w:val="00B0657E"/>
    <w:rsid w:val="00B10EF7"/>
    <w:rsid w:val="00B10FD0"/>
    <w:rsid w:val="00B124A6"/>
    <w:rsid w:val="00B125AF"/>
    <w:rsid w:val="00B13192"/>
    <w:rsid w:val="00B1437A"/>
    <w:rsid w:val="00B15506"/>
    <w:rsid w:val="00B1660F"/>
    <w:rsid w:val="00B22E4A"/>
    <w:rsid w:val="00B2353B"/>
    <w:rsid w:val="00B23602"/>
    <w:rsid w:val="00B32A0D"/>
    <w:rsid w:val="00B358B5"/>
    <w:rsid w:val="00B364BC"/>
    <w:rsid w:val="00B4178B"/>
    <w:rsid w:val="00B42943"/>
    <w:rsid w:val="00B43983"/>
    <w:rsid w:val="00B46344"/>
    <w:rsid w:val="00B4656A"/>
    <w:rsid w:val="00B47590"/>
    <w:rsid w:val="00B5241D"/>
    <w:rsid w:val="00B52C93"/>
    <w:rsid w:val="00B61F7E"/>
    <w:rsid w:val="00B629F6"/>
    <w:rsid w:val="00B71266"/>
    <w:rsid w:val="00B7575B"/>
    <w:rsid w:val="00B77062"/>
    <w:rsid w:val="00B8011A"/>
    <w:rsid w:val="00B81A07"/>
    <w:rsid w:val="00B84E37"/>
    <w:rsid w:val="00B861E2"/>
    <w:rsid w:val="00B86A32"/>
    <w:rsid w:val="00B92C20"/>
    <w:rsid w:val="00B94CD0"/>
    <w:rsid w:val="00B95ABF"/>
    <w:rsid w:val="00B966E0"/>
    <w:rsid w:val="00BA11DB"/>
    <w:rsid w:val="00BA1C94"/>
    <w:rsid w:val="00BA4D41"/>
    <w:rsid w:val="00BA6F50"/>
    <w:rsid w:val="00BA706C"/>
    <w:rsid w:val="00BB3FBD"/>
    <w:rsid w:val="00BB46B0"/>
    <w:rsid w:val="00BC08BD"/>
    <w:rsid w:val="00BC17F7"/>
    <w:rsid w:val="00BC4DD9"/>
    <w:rsid w:val="00BE0365"/>
    <w:rsid w:val="00BE097A"/>
    <w:rsid w:val="00BE139C"/>
    <w:rsid w:val="00BE41F1"/>
    <w:rsid w:val="00BE4B34"/>
    <w:rsid w:val="00BE61BB"/>
    <w:rsid w:val="00BE72E7"/>
    <w:rsid w:val="00BF02BF"/>
    <w:rsid w:val="00BF111F"/>
    <w:rsid w:val="00BF1B77"/>
    <w:rsid w:val="00BF2C1D"/>
    <w:rsid w:val="00BF3892"/>
    <w:rsid w:val="00BF6B5F"/>
    <w:rsid w:val="00C05A5B"/>
    <w:rsid w:val="00C07038"/>
    <w:rsid w:val="00C07DC3"/>
    <w:rsid w:val="00C12F20"/>
    <w:rsid w:val="00C1656D"/>
    <w:rsid w:val="00C17068"/>
    <w:rsid w:val="00C17FDC"/>
    <w:rsid w:val="00C2160D"/>
    <w:rsid w:val="00C220B6"/>
    <w:rsid w:val="00C27261"/>
    <w:rsid w:val="00C30693"/>
    <w:rsid w:val="00C31034"/>
    <w:rsid w:val="00C34650"/>
    <w:rsid w:val="00C36524"/>
    <w:rsid w:val="00C36B32"/>
    <w:rsid w:val="00C4063A"/>
    <w:rsid w:val="00C45EC5"/>
    <w:rsid w:val="00C46068"/>
    <w:rsid w:val="00C55CED"/>
    <w:rsid w:val="00C56C42"/>
    <w:rsid w:val="00C5751E"/>
    <w:rsid w:val="00C60245"/>
    <w:rsid w:val="00C64A5A"/>
    <w:rsid w:val="00C67E87"/>
    <w:rsid w:val="00C70C0C"/>
    <w:rsid w:val="00C73F33"/>
    <w:rsid w:val="00C73FE5"/>
    <w:rsid w:val="00C75026"/>
    <w:rsid w:val="00C7721B"/>
    <w:rsid w:val="00C778A1"/>
    <w:rsid w:val="00C80999"/>
    <w:rsid w:val="00C82C28"/>
    <w:rsid w:val="00C8406A"/>
    <w:rsid w:val="00C85B4C"/>
    <w:rsid w:val="00C90C80"/>
    <w:rsid w:val="00C91CFD"/>
    <w:rsid w:val="00C91CFF"/>
    <w:rsid w:val="00C946C9"/>
    <w:rsid w:val="00C975A3"/>
    <w:rsid w:val="00CA140B"/>
    <w:rsid w:val="00CA6425"/>
    <w:rsid w:val="00CB0CEC"/>
    <w:rsid w:val="00CB1287"/>
    <w:rsid w:val="00CB195B"/>
    <w:rsid w:val="00CC1079"/>
    <w:rsid w:val="00CC1240"/>
    <w:rsid w:val="00CC61D4"/>
    <w:rsid w:val="00CD0E56"/>
    <w:rsid w:val="00CD35D6"/>
    <w:rsid w:val="00CD3738"/>
    <w:rsid w:val="00CD3FA5"/>
    <w:rsid w:val="00CD4653"/>
    <w:rsid w:val="00CD4C25"/>
    <w:rsid w:val="00CD5B88"/>
    <w:rsid w:val="00CD6238"/>
    <w:rsid w:val="00CD6BA9"/>
    <w:rsid w:val="00CD705D"/>
    <w:rsid w:val="00CD7579"/>
    <w:rsid w:val="00CD76B6"/>
    <w:rsid w:val="00CD7E2A"/>
    <w:rsid w:val="00CE04B1"/>
    <w:rsid w:val="00CE48F2"/>
    <w:rsid w:val="00CE5CA9"/>
    <w:rsid w:val="00CE6939"/>
    <w:rsid w:val="00CE7412"/>
    <w:rsid w:val="00CE7765"/>
    <w:rsid w:val="00CF16CB"/>
    <w:rsid w:val="00CF3A87"/>
    <w:rsid w:val="00CF3DE9"/>
    <w:rsid w:val="00D03018"/>
    <w:rsid w:val="00D034B7"/>
    <w:rsid w:val="00D034C7"/>
    <w:rsid w:val="00D12D92"/>
    <w:rsid w:val="00D13E28"/>
    <w:rsid w:val="00D14975"/>
    <w:rsid w:val="00D15857"/>
    <w:rsid w:val="00D21138"/>
    <w:rsid w:val="00D234F7"/>
    <w:rsid w:val="00D26978"/>
    <w:rsid w:val="00D301E3"/>
    <w:rsid w:val="00D32651"/>
    <w:rsid w:val="00D41817"/>
    <w:rsid w:val="00D430BA"/>
    <w:rsid w:val="00D43582"/>
    <w:rsid w:val="00D4550C"/>
    <w:rsid w:val="00D45EA4"/>
    <w:rsid w:val="00D50D75"/>
    <w:rsid w:val="00D5147C"/>
    <w:rsid w:val="00D52687"/>
    <w:rsid w:val="00D53F3F"/>
    <w:rsid w:val="00D55B5F"/>
    <w:rsid w:val="00D65447"/>
    <w:rsid w:val="00D65C56"/>
    <w:rsid w:val="00D66BD2"/>
    <w:rsid w:val="00D66C03"/>
    <w:rsid w:val="00D67165"/>
    <w:rsid w:val="00D70FF7"/>
    <w:rsid w:val="00D73C0C"/>
    <w:rsid w:val="00D75764"/>
    <w:rsid w:val="00D7773E"/>
    <w:rsid w:val="00D83797"/>
    <w:rsid w:val="00D8425B"/>
    <w:rsid w:val="00D842DD"/>
    <w:rsid w:val="00D849C8"/>
    <w:rsid w:val="00D9303E"/>
    <w:rsid w:val="00D9636E"/>
    <w:rsid w:val="00D96D61"/>
    <w:rsid w:val="00DA23BD"/>
    <w:rsid w:val="00DB3F73"/>
    <w:rsid w:val="00DB40C7"/>
    <w:rsid w:val="00DC2438"/>
    <w:rsid w:val="00DC5BEE"/>
    <w:rsid w:val="00DD0DAE"/>
    <w:rsid w:val="00DD7CAC"/>
    <w:rsid w:val="00DE6AC4"/>
    <w:rsid w:val="00DE7A57"/>
    <w:rsid w:val="00DF5483"/>
    <w:rsid w:val="00DF56E2"/>
    <w:rsid w:val="00DF6399"/>
    <w:rsid w:val="00E00C72"/>
    <w:rsid w:val="00E05527"/>
    <w:rsid w:val="00E06761"/>
    <w:rsid w:val="00E06955"/>
    <w:rsid w:val="00E070A5"/>
    <w:rsid w:val="00E14027"/>
    <w:rsid w:val="00E20DD7"/>
    <w:rsid w:val="00E2121B"/>
    <w:rsid w:val="00E21B62"/>
    <w:rsid w:val="00E23FE3"/>
    <w:rsid w:val="00E24638"/>
    <w:rsid w:val="00E25505"/>
    <w:rsid w:val="00E26C86"/>
    <w:rsid w:val="00E306CF"/>
    <w:rsid w:val="00E31D04"/>
    <w:rsid w:val="00E4309B"/>
    <w:rsid w:val="00E43332"/>
    <w:rsid w:val="00E440B4"/>
    <w:rsid w:val="00E461CB"/>
    <w:rsid w:val="00E50791"/>
    <w:rsid w:val="00E50A78"/>
    <w:rsid w:val="00E51D91"/>
    <w:rsid w:val="00E52837"/>
    <w:rsid w:val="00E6389F"/>
    <w:rsid w:val="00E64263"/>
    <w:rsid w:val="00E67F9B"/>
    <w:rsid w:val="00E740C3"/>
    <w:rsid w:val="00E75460"/>
    <w:rsid w:val="00E80257"/>
    <w:rsid w:val="00E8324D"/>
    <w:rsid w:val="00E865C6"/>
    <w:rsid w:val="00E92FCB"/>
    <w:rsid w:val="00E977C9"/>
    <w:rsid w:val="00E97D07"/>
    <w:rsid w:val="00EA117E"/>
    <w:rsid w:val="00EA1FB8"/>
    <w:rsid w:val="00EA3EF8"/>
    <w:rsid w:val="00EA67C6"/>
    <w:rsid w:val="00EA719B"/>
    <w:rsid w:val="00EB1D0C"/>
    <w:rsid w:val="00EB62DD"/>
    <w:rsid w:val="00EC4EC2"/>
    <w:rsid w:val="00ED085E"/>
    <w:rsid w:val="00EE0BF0"/>
    <w:rsid w:val="00EE4FB0"/>
    <w:rsid w:val="00EF01B3"/>
    <w:rsid w:val="00EF5AB2"/>
    <w:rsid w:val="00F04DE3"/>
    <w:rsid w:val="00F06277"/>
    <w:rsid w:val="00F13165"/>
    <w:rsid w:val="00F16A8D"/>
    <w:rsid w:val="00F21166"/>
    <w:rsid w:val="00F309DD"/>
    <w:rsid w:val="00F34BB5"/>
    <w:rsid w:val="00F35A11"/>
    <w:rsid w:val="00F35B8F"/>
    <w:rsid w:val="00F36BB9"/>
    <w:rsid w:val="00F413F5"/>
    <w:rsid w:val="00F434D4"/>
    <w:rsid w:val="00F45881"/>
    <w:rsid w:val="00F529F4"/>
    <w:rsid w:val="00F565E1"/>
    <w:rsid w:val="00F67E4A"/>
    <w:rsid w:val="00F75E0E"/>
    <w:rsid w:val="00F767F6"/>
    <w:rsid w:val="00F80020"/>
    <w:rsid w:val="00F805BF"/>
    <w:rsid w:val="00F80652"/>
    <w:rsid w:val="00F80756"/>
    <w:rsid w:val="00F819B8"/>
    <w:rsid w:val="00F8709D"/>
    <w:rsid w:val="00F875A0"/>
    <w:rsid w:val="00F9239D"/>
    <w:rsid w:val="00FA09B1"/>
    <w:rsid w:val="00FA1556"/>
    <w:rsid w:val="00FA587D"/>
    <w:rsid w:val="00FA67C4"/>
    <w:rsid w:val="00FB0025"/>
    <w:rsid w:val="00FB02B0"/>
    <w:rsid w:val="00FB1D07"/>
    <w:rsid w:val="00FB2255"/>
    <w:rsid w:val="00FB43FF"/>
    <w:rsid w:val="00FC1555"/>
    <w:rsid w:val="00FC3249"/>
    <w:rsid w:val="00FC7A28"/>
    <w:rsid w:val="00FC7F59"/>
    <w:rsid w:val="00FD56B2"/>
    <w:rsid w:val="00FE288B"/>
    <w:rsid w:val="00FE29A6"/>
    <w:rsid w:val="00FE36E8"/>
    <w:rsid w:val="00FE75D1"/>
    <w:rsid w:val="00FF2A80"/>
    <w:rsid w:val="00FF38D1"/>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7F58E"/>
  <w15:docId w15:val="{0B48AF98-45F1-4DFD-A582-9E3D0E40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0A"/>
    <w:pPr>
      <w:spacing w:after="200"/>
    </w:pPr>
    <w:rPr>
      <w:sz w:val="22"/>
      <w:szCs w:val="22"/>
    </w:rPr>
  </w:style>
  <w:style w:type="paragraph" w:styleId="Heading1">
    <w:name w:val="heading 1"/>
    <w:basedOn w:val="Normal"/>
    <w:next w:val="Normal"/>
    <w:link w:val="Heading1Char"/>
    <w:uiPriority w:val="9"/>
    <w:qFormat/>
    <w:rsid w:val="004E3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4C10"/>
    <w:pPr>
      <w:keepNext/>
      <w:spacing w:before="240" w:after="60"/>
      <w:outlineLvl w:val="1"/>
    </w:pPr>
    <w:rPr>
      <w:rFonts w:ascii="Calibri Light" w:eastAsia="Times New Roman" w:hAnsi="Calibri Light"/>
      <w:b/>
      <w:bCs/>
      <w:i/>
      <w:iCs/>
      <w:sz w:val="28"/>
      <w:szCs w:val="28"/>
      <w:lang w:val="x-none" w:eastAsia="x-none"/>
    </w:rPr>
  </w:style>
  <w:style w:type="paragraph" w:styleId="Heading4">
    <w:name w:val="heading 4"/>
    <w:basedOn w:val="Normal"/>
    <w:link w:val="Heading4Char"/>
    <w:uiPriority w:val="9"/>
    <w:qFormat/>
    <w:rsid w:val="00AB392F"/>
    <w:pPr>
      <w:spacing w:before="100" w:beforeAutospacing="1" w:after="100" w:afterAutospacing="1"/>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05A"/>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1D205A"/>
    <w:rPr>
      <w:rFonts w:ascii="Tahoma" w:hAnsi="Tahoma" w:cs="Tahoma"/>
      <w:sz w:val="16"/>
      <w:szCs w:val="16"/>
    </w:rPr>
  </w:style>
  <w:style w:type="paragraph" w:styleId="Header">
    <w:name w:val="header"/>
    <w:basedOn w:val="Normal"/>
    <w:link w:val="HeaderChar"/>
    <w:uiPriority w:val="99"/>
    <w:unhideWhenUsed/>
    <w:rsid w:val="001D205A"/>
    <w:pPr>
      <w:tabs>
        <w:tab w:val="center" w:pos="4680"/>
        <w:tab w:val="right" w:pos="9360"/>
      </w:tabs>
      <w:spacing w:after="0"/>
    </w:pPr>
  </w:style>
  <w:style w:type="character" w:customStyle="1" w:styleId="HeaderChar">
    <w:name w:val="Header Char"/>
    <w:basedOn w:val="DefaultParagraphFont"/>
    <w:link w:val="Header"/>
    <w:uiPriority w:val="99"/>
    <w:rsid w:val="001D205A"/>
  </w:style>
  <w:style w:type="paragraph" w:styleId="Footer">
    <w:name w:val="footer"/>
    <w:basedOn w:val="Normal"/>
    <w:link w:val="FooterChar"/>
    <w:unhideWhenUsed/>
    <w:rsid w:val="001D205A"/>
    <w:pPr>
      <w:tabs>
        <w:tab w:val="center" w:pos="4680"/>
        <w:tab w:val="right" w:pos="9360"/>
      </w:tabs>
      <w:spacing w:after="0"/>
    </w:pPr>
  </w:style>
  <w:style w:type="character" w:customStyle="1" w:styleId="FooterChar">
    <w:name w:val="Footer Char"/>
    <w:basedOn w:val="DefaultParagraphFont"/>
    <w:link w:val="Footer"/>
    <w:rsid w:val="001D205A"/>
  </w:style>
  <w:style w:type="character" w:customStyle="1" w:styleId="body1">
    <w:name w:val="body1"/>
    <w:rsid w:val="00700A1E"/>
    <w:rPr>
      <w:rFonts w:ascii="Arial" w:hAnsi="Arial" w:cs="Arial" w:hint="default"/>
      <w:color w:val="333333"/>
      <w:sz w:val="18"/>
      <w:szCs w:val="18"/>
    </w:rPr>
  </w:style>
  <w:style w:type="paragraph" w:styleId="ListParagraph">
    <w:name w:val="List Paragraph"/>
    <w:basedOn w:val="Normal"/>
    <w:uiPriority w:val="1"/>
    <w:qFormat/>
    <w:rsid w:val="00A678A1"/>
    <w:pPr>
      <w:ind w:left="720"/>
      <w:contextualSpacing/>
    </w:pPr>
  </w:style>
  <w:style w:type="character" w:styleId="CommentReference">
    <w:name w:val="annotation reference"/>
    <w:uiPriority w:val="99"/>
    <w:semiHidden/>
    <w:unhideWhenUsed/>
    <w:rsid w:val="00F21166"/>
    <w:rPr>
      <w:sz w:val="16"/>
      <w:szCs w:val="16"/>
    </w:rPr>
  </w:style>
  <w:style w:type="paragraph" w:styleId="CommentText">
    <w:name w:val="annotation text"/>
    <w:basedOn w:val="Normal"/>
    <w:link w:val="CommentTextChar"/>
    <w:uiPriority w:val="99"/>
    <w:semiHidden/>
    <w:unhideWhenUsed/>
    <w:rsid w:val="00F21166"/>
    <w:rPr>
      <w:sz w:val="20"/>
      <w:szCs w:val="20"/>
    </w:rPr>
  </w:style>
  <w:style w:type="character" w:customStyle="1" w:styleId="CommentTextChar">
    <w:name w:val="Comment Text Char"/>
    <w:basedOn w:val="DefaultParagraphFont"/>
    <w:link w:val="CommentText"/>
    <w:uiPriority w:val="99"/>
    <w:semiHidden/>
    <w:rsid w:val="00F21166"/>
  </w:style>
  <w:style w:type="paragraph" w:styleId="CommentSubject">
    <w:name w:val="annotation subject"/>
    <w:basedOn w:val="CommentText"/>
    <w:next w:val="CommentText"/>
    <w:link w:val="CommentSubjectChar"/>
    <w:uiPriority w:val="99"/>
    <w:semiHidden/>
    <w:unhideWhenUsed/>
    <w:rsid w:val="00F21166"/>
    <w:rPr>
      <w:b/>
      <w:bCs/>
      <w:lang w:val="x-none" w:eastAsia="x-none"/>
    </w:rPr>
  </w:style>
  <w:style w:type="character" w:customStyle="1" w:styleId="CommentSubjectChar">
    <w:name w:val="Comment Subject Char"/>
    <w:link w:val="CommentSubject"/>
    <w:uiPriority w:val="99"/>
    <w:semiHidden/>
    <w:rsid w:val="00F21166"/>
    <w:rPr>
      <w:b/>
      <w:bCs/>
    </w:rPr>
  </w:style>
  <w:style w:type="paragraph" w:styleId="Revision">
    <w:name w:val="Revision"/>
    <w:hidden/>
    <w:uiPriority w:val="99"/>
    <w:semiHidden/>
    <w:rsid w:val="00115C70"/>
    <w:rPr>
      <w:sz w:val="22"/>
      <w:szCs w:val="22"/>
    </w:rPr>
  </w:style>
  <w:style w:type="paragraph" w:styleId="BodyTextIndent">
    <w:name w:val="Body Text Indent"/>
    <w:basedOn w:val="Normal"/>
    <w:link w:val="BodyTextIndentChar"/>
    <w:rsid w:val="004D1A86"/>
    <w:pPr>
      <w:spacing w:after="0"/>
      <w:ind w:left="1080"/>
    </w:pPr>
    <w:rPr>
      <w:rFonts w:ascii="Arial" w:eastAsia="Times New Roman" w:hAnsi="Arial"/>
      <w:sz w:val="24"/>
      <w:szCs w:val="24"/>
      <w:lang w:val="x-none" w:eastAsia="x-none"/>
    </w:rPr>
  </w:style>
  <w:style w:type="character" w:customStyle="1" w:styleId="BodyTextIndentChar">
    <w:name w:val="Body Text Indent Char"/>
    <w:link w:val="BodyTextIndent"/>
    <w:rsid w:val="004D1A86"/>
    <w:rPr>
      <w:rFonts w:ascii="Arial" w:eastAsia="Times New Roman" w:hAnsi="Arial" w:cs="Arial"/>
      <w:sz w:val="24"/>
      <w:szCs w:val="24"/>
    </w:rPr>
  </w:style>
  <w:style w:type="paragraph" w:styleId="NoSpacing">
    <w:name w:val="No Spacing"/>
    <w:link w:val="NoSpacingChar"/>
    <w:uiPriority w:val="1"/>
    <w:qFormat/>
    <w:rsid w:val="006147DD"/>
    <w:rPr>
      <w:sz w:val="22"/>
      <w:szCs w:val="22"/>
    </w:rPr>
  </w:style>
  <w:style w:type="character" w:customStyle="1" w:styleId="apple-style-span">
    <w:name w:val="apple-style-span"/>
    <w:basedOn w:val="DefaultParagraphFont"/>
    <w:rsid w:val="00C36524"/>
  </w:style>
  <w:style w:type="character" w:customStyle="1" w:styleId="NoSpacingChar">
    <w:name w:val="No Spacing Char"/>
    <w:link w:val="NoSpacing"/>
    <w:uiPriority w:val="1"/>
    <w:rsid w:val="00B84E37"/>
    <w:rPr>
      <w:sz w:val="22"/>
      <w:szCs w:val="22"/>
      <w:lang w:val="en-US" w:eastAsia="en-US" w:bidi="ar-SA"/>
    </w:rPr>
  </w:style>
  <w:style w:type="paragraph" w:customStyle="1" w:styleId="SCMSQUESTION">
    <w:name w:val="+SCMS_QUESTION"/>
    <w:rsid w:val="003556DF"/>
    <w:pPr>
      <w:numPr>
        <w:numId w:val="1"/>
      </w:numPr>
      <w:spacing w:before="120" w:after="120"/>
    </w:pPr>
    <w:rPr>
      <w:rFonts w:ascii="Tahoma" w:eastAsia="Times New Roman" w:hAnsi="Tahoma" w:cs="Tahoma"/>
      <w:b/>
      <w:noProof/>
    </w:rPr>
  </w:style>
  <w:style w:type="character" w:customStyle="1" w:styleId="Heading4Char">
    <w:name w:val="Heading 4 Char"/>
    <w:link w:val="Heading4"/>
    <w:uiPriority w:val="9"/>
    <w:rsid w:val="00AB392F"/>
    <w:rPr>
      <w:rFonts w:ascii="Times New Roman" w:eastAsia="Times New Roman" w:hAnsi="Times New Roman"/>
      <w:b/>
      <w:bCs/>
      <w:sz w:val="24"/>
      <w:szCs w:val="24"/>
    </w:rPr>
  </w:style>
  <w:style w:type="paragraph" w:styleId="NormalWeb">
    <w:name w:val="Normal (Web)"/>
    <w:basedOn w:val="Normal"/>
    <w:uiPriority w:val="99"/>
    <w:unhideWhenUsed/>
    <w:rsid w:val="00AB392F"/>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76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95900"/>
    <w:rPr>
      <w:color w:val="0563C1"/>
      <w:u w:val="single"/>
    </w:rPr>
  </w:style>
  <w:style w:type="character" w:styleId="FollowedHyperlink">
    <w:name w:val="FollowedHyperlink"/>
    <w:uiPriority w:val="99"/>
    <w:semiHidden/>
    <w:unhideWhenUsed/>
    <w:rsid w:val="00384C10"/>
    <w:rPr>
      <w:color w:val="954F72"/>
      <w:u w:val="single"/>
    </w:rPr>
  </w:style>
  <w:style w:type="character" w:customStyle="1" w:styleId="Heading2Char">
    <w:name w:val="Heading 2 Char"/>
    <w:link w:val="Heading2"/>
    <w:uiPriority w:val="9"/>
    <w:semiHidden/>
    <w:rsid w:val="00384C10"/>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242AEE"/>
    <w:pPr>
      <w:spacing w:after="120"/>
    </w:pPr>
    <w:rPr>
      <w:lang w:val="x-none" w:eastAsia="x-none"/>
    </w:rPr>
  </w:style>
  <w:style w:type="character" w:customStyle="1" w:styleId="BodyTextChar">
    <w:name w:val="Body Text Char"/>
    <w:link w:val="BodyText"/>
    <w:uiPriority w:val="99"/>
    <w:rsid w:val="00242AEE"/>
    <w:rPr>
      <w:sz w:val="22"/>
      <w:szCs w:val="22"/>
      <w:lang w:val="x-none" w:eastAsia="x-none"/>
    </w:rPr>
  </w:style>
  <w:style w:type="character" w:styleId="PlaceholderText">
    <w:name w:val="Placeholder Text"/>
    <w:basedOn w:val="DefaultParagraphFont"/>
    <w:uiPriority w:val="99"/>
    <w:semiHidden/>
    <w:rsid w:val="0032022F"/>
    <w:rPr>
      <w:color w:val="808080"/>
    </w:rPr>
  </w:style>
  <w:style w:type="character" w:styleId="Strong">
    <w:name w:val="Strong"/>
    <w:basedOn w:val="DefaultParagraphFont"/>
    <w:uiPriority w:val="22"/>
    <w:qFormat/>
    <w:rsid w:val="0013304F"/>
    <w:rPr>
      <w:b/>
      <w:bCs/>
    </w:rPr>
  </w:style>
  <w:style w:type="character" w:customStyle="1" w:styleId="ev2">
    <w:name w:val="ev2"/>
    <w:basedOn w:val="DefaultParagraphFont"/>
    <w:rsid w:val="00CE48F2"/>
  </w:style>
  <w:style w:type="character" w:customStyle="1" w:styleId="Heading1Char">
    <w:name w:val="Heading 1 Char"/>
    <w:basedOn w:val="DefaultParagraphFont"/>
    <w:link w:val="Heading1"/>
    <w:uiPriority w:val="9"/>
    <w:rsid w:val="004E31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681">
      <w:bodyDiv w:val="1"/>
      <w:marLeft w:val="0"/>
      <w:marRight w:val="0"/>
      <w:marTop w:val="0"/>
      <w:marBottom w:val="0"/>
      <w:divBdr>
        <w:top w:val="none" w:sz="0" w:space="0" w:color="auto"/>
        <w:left w:val="none" w:sz="0" w:space="0" w:color="auto"/>
        <w:bottom w:val="none" w:sz="0" w:space="0" w:color="auto"/>
        <w:right w:val="none" w:sz="0" w:space="0" w:color="auto"/>
      </w:divBdr>
    </w:div>
    <w:div w:id="91976041">
      <w:bodyDiv w:val="1"/>
      <w:marLeft w:val="0"/>
      <w:marRight w:val="0"/>
      <w:marTop w:val="0"/>
      <w:marBottom w:val="0"/>
      <w:divBdr>
        <w:top w:val="none" w:sz="0" w:space="0" w:color="auto"/>
        <w:left w:val="none" w:sz="0" w:space="0" w:color="auto"/>
        <w:bottom w:val="none" w:sz="0" w:space="0" w:color="auto"/>
        <w:right w:val="none" w:sz="0" w:space="0" w:color="auto"/>
      </w:divBdr>
    </w:div>
    <w:div w:id="313263426">
      <w:bodyDiv w:val="1"/>
      <w:marLeft w:val="0"/>
      <w:marRight w:val="0"/>
      <w:marTop w:val="0"/>
      <w:marBottom w:val="0"/>
      <w:divBdr>
        <w:top w:val="none" w:sz="0" w:space="0" w:color="auto"/>
        <w:left w:val="none" w:sz="0" w:space="0" w:color="auto"/>
        <w:bottom w:val="none" w:sz="0" w:space="0" w:color="auto"/>
        <w:right w:val="none" w:sz="0" w:space="0" w:color="auto"/>
      </w:divBdr>
    </w:div>
    <w:div w:id="406224697">
      <w:bodyDiv w:val="1"/>
      <w:marLeft w:val="0"/>
      <w:marRight w:val="0"/>
      <w:marTop w:val="0"/>
      <w:marBottom w:val="0"/>
      <w:divBdr>
        <w:top w:val="none" w:sz="0" w:space="0" w:color="auto"/>
        <w:left w:val="none" w:sz="0" w:space="0" w:color="auto"/>
        <w:bottom w:val="none" w:sz="0" w:space="0" w:color="auto"/>
        <w:right w:val="none" w:sz="0" w:space="0" w:color="auto"/>
      </w:divBdr>
    </w:div>
    <w:div w:id="444811599">
      <w:bodyDiv w:val="1"/>
      <w:marLeft w:val="0"/>
      <w:marRight w:val="0"/>
      <w:marTop w:val="0"/>
      <w:marBottom w:val="0"/>
      <w:divBdr>
        <w:top w:val="none" w:sz="0" w:space="0" w:color="auto"/>
        <w:left w:val="none" w:sz="0" w:space="0" w:color="auto"/>
        <w:bottom w:val="none" w:sz="0" w:space="0" w:color="auto"/>
        <w:right w:val="none" w:sz="0" w:space="0" w:color="auto"/>
      </w:divBdr>
    </w:div>
    <w:div w:id="470095494">
      <w:bodyDiv w:val="1"/>
      <w:marLeft w:val="0"/>
      <w:marRight w:val="0"/>
      <w:marTop w:val="0"/>
      <w:marBottom w:val="0"/>
      <w:divBdr>
        <w:top w:val="none" w:sz="0" w:space="0" w:color="auto"/>
        <w:left w:val="none" w:sz="0" w:space="0" w:color="auto"/>
        <w:bottom w:val="none" w:sz="0" w:space="0" w:color="auto"/>
        <w:right w:val="none" w:sz="0" w:space="0" w:color="auto"/>
      </w:divBdr>
    </w:div>
    <w:div w:id="481583863">
      <w:bodyDiv w:val="1"/>
      <w:marLeft w:val="0"/>
      <w:marRight w:val="0"/>
      <w:marTop w:val="0"/>
      <w:marBottom w:val="0"/>
      <w:divBdr>
        <w:top w:val="none" w:sz="0" w:space="0" w:color="auto"/>
        <w:left w:val="none" w:sz="0" w:space="0" w:color="auto"/>
        <w:bottom w:val="none" w:sz="0" w:space="0" w:color="auto"/>
        <w:right w:val="none" w:sz="0" w:space="0" w:color="auto"/>
      </w:divBdr>
      <w:divsChild>
        <w:div w:id="681082832">
          <w:marLeft w:val="120"/>
          <w:marRight w:val="120"/>
          <w:marTop w:val="120"/>
          <w:marBottom w:val="120"/>
          <w:divBdr>
            <w:top w:val="none" w:sz="0" w:space="0" w:color="auto"/>
            <w:left w:val="none" w:sz="0" w:space="0" w:color="auto"/>
            <w:bottom w:val="none" w:sz="0" w:space="0" w:color="auto"/>
            <w:right w:val="none" w:sz="0" w:space="0" w:color="auto"/>
          </w:divBdr>
        </w:div>
      </w:divsChild>
    </w:div>
    <w:div w:id="534537009">
      <w:bodyDiv w:val="1"/>
      <w:marLeft w:val="0"/>
      <w:marRight w:val="0"/>
      <w:marTop w:val="0"/>
      <w:marBottom w:val="0"/>
      <w:divBdr>
        <w:top w:val="none" w:sz="0" w:space="0" w:color="auto"/>
        <w:left w:val="none" w:sz="0" w:space="0" w:color="auto"/>
        <w:bottom w:val="none" w:sz="0" w:space="0" w:color="auto"/>
        <w:right w:val="none" w:sz="0" w:space="0" w:color="auto"/>
      </w:divBdr>
      <w:divsChild>
        <w:div w:id="385758529">
          <w:marLeft w:val="547"/>
          <w:marRight w:val="0"/>
          <w:marTop w:val="115"/>
          <w:marBottom w:val="0"/>
          <w:divBdr>
            <w:top w:val="none" w:sz="0" w:space="0" w:color="auto"/>
            <w:left w:val="none" w:sz="0" w:space="0" w:color="auto"/>
            <w:bottom w:val="none" w:sz="0" w:space="0" w:color="auto"/>
            <w:right w:val="none" w:sz="0" w:space="0" w:color="auto"/>
          </w:divBdr>
        </w:div>
        <w:div w:id="1785029353">
          <w:marLeft w:val="547"/>
          <w:marRight w:val="0"/>
          <w:marTop w:val="115"/>
          <w:marBottom w:val="0"/>
          <w:divBdr>
            <w:top w:val="none" w:sz="0" w:space="0" w:color="auto"/>
            <w:left w:val="none" w:sz="0" w:space="0" w:color="auto"/>
            <w:bottom w:val="none" w:sz="0" w:space="0" w:color="auto"/>
            <w:right w:val="none" w:sz="0" w:space="0" w:color="auto"/>
          </w:divBdr>
        </w:div>
      </w:divsChild>
    </w:div>
    <w:div w:id="627122342">
      <w:bodyDiv w:val="1"/>
      <w:marLeft w:val="0"/>
      <w:marRight w:val="0"/>
      <w:marTop w:val="0"/>
      <w:marBottom w:val="0"/>
      <w:divBdr>
        <w:top w:val="none" w:sz="0" w:space="0" w:color="auto"/>
        <w:left w:val="none" w:sz="0" w:space="0" w:color="auto"/>
        <w:bottom w:val="none" w:sz="0" w:space="0" w:color="auto"/>
        <w:right w:val="none" w:sz="0" w:space="0" w:color="auto"/>
      </w:divBdr>
    </w:div>
    <w:div w:id="653602128">
      <w:bodyDiv w:val="1"/>
      <w:marLeft w:val="0"/>
      <w:marRight w:val="0"/>
      <w:marTop w:val="0"/>
      <w:marBottom w:val="0"/>
      <w:divBdr>
        <w:top w:val="none" w:sz="0" w:space="0" w:color="auto"/>
        <w:left w:val="none" w:sz="0" w:space="0" w:color="auto"/>
        <w:bottom w:val="none" w:sz="0" w:space="0" w:color="auto"/>
        <w:right w:val="none" w:sz="0" w:space="0" w:color="auto"/>
      </w:divBdr>
    </w:div>
    <w:div w:id="662319565">
      <w:bodyDiv w:val="1"/>
      <w:marLeft w:val="0"/>
      <w:marRight w:val="0"/>
      <w:marTop w:val="0"/>
      <w:marBottom w:val="0"/>
      <w:divBdr>
        <w:top w:val="none" w:sz="0" w:space="0" w:color="auto"/>
        <w:left w:val="none" w:sz="0" w:space="0" w:color="auto"/>
        <w:bottom w:val="none" w:sz="0" w:space="0" w:color="auto"/>
        <w:right w:val="none" w:sz="0" w:space="0" w:color="auto"/>
      </w:divBdr>
      <w:divsChild>
        <w:div w:id="995837478">
          <w:marLeft w:val="0"/>
          <w:marRight w:val="0"/>
          <w:marTop w:val="0"/>
          <w:marBottom w:val="0"/>
          <w:divBdr>
            <w:top w:val="none" w:sz="0" w:space="0" w:color="auto"/>
            <w:left w:val="none" w:sz="0" w:space="0" w:color="auto"/>
            <w:bottom w:val="none" w:sz="0" w:space="0" w:color="auto"/>
            <w:right w:val="none" w:sz="0" w:space="0" w:color="auto"/>
          </w:divBdr>
          <w:divsChild>
            <w:div w:id="565798297">
              <w:marLeft w:val="0"/>
              <w:marRight w:val="0"/>
              <w:marTop w:val="0"/>
              <w:marBottom w:val="0"/>
              <w:divBdr>
                <w:top w:val="single" w:sz="6" w:space="0" w:color="CCCCCC"/>
                <w:left w:val="none" w:sz="0" w:space="0" w:color="auto"/>
                <w:bottom w:val="single" w:sz="6" w:space="0" w:color="EEEEEE"/>
                <w:right w:val="none" w:sz="0" w:space="0" w:color="auto"/>
              </w:divBdr>
              <w:divsChild>
                <w:div w:id="3345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49681">
          <w:marLeft w:val="0"/>
          <w:marRight w:val="0"/>
          <w:marTop w:val="0"/>
          <w:marBottom w:val="0"/>
          <w:divBdr>
            <w:top w:val="none" w:sz="0" w:space="0" w:color="auto"/>
            <w:left w:val="none" w:sz="0" w:space="0" w:color="auto"/>
            <w:bottom w:val="none" w:sz="0" w:space="0" w:color="auto"/>
            <w:right w:val="none" w:sz="0" w:space="0" w:color="auto"/>
          </w:divBdr>
        </w:div>
      </w:divsChild>
    </w:div>
    <w:div w:id="674454307">
      <w:bodyDiv w:val="1"/>
      <w:marLeft w:val="0"/>
      <w:marRight w:val="0"/>
      <w:marTop w:val="0"/>
      <w:marBottom w:val="0"/>
      <w:divBdr>
        <w:top w:val="none" w:sz="0" w:space="0" w:color="auto"/>
        <w:left w:val="none" w:sz="0" w:space="0" w:color="auto"/>
        <w:bottom w:val="none" w:sz="0" w:space="0" w:color="auto"/>
        <w:right w:val="none" w:sz="0" w:space="0" w:color="auto"/>
      </w:divBdr>
    </w:div>
    <w:div w:id="682393446">
      <w:bodyDiv w:val="1"/>
      <w:marLeft w:val="0"/>
      <w:marRight w:val="0"/>
      <w:marTop w:val="0"/>
      <w:marBottom w:val="0"/>
      <w:divBdr>
        <w:top w:val="none" w:sz="0" w:space="0" w:color="auto"/>
        <w:left w:val="none" w:sz="0" w:space="0" w:color="auto"/>
        <w:bottom w:val="none" w:sz="0" w:space="0" w:color="auto"/>
        <w:right w:val="none" w:sz="0" w:space="0" w:color="auto"/>
      </w:divBdr>
      <w:divsChild>
        <w:div w:id="1312752937">
          <w:marLeft w:val="120"/>
          <w:marRight w:val="120"/>
          <w:marTop w:val="120"/>
          <w:marBottom w:val="120"/>
          <w:divBdr>
            <w:top w:val="none" w:sz="0" w:space="0" w:color="auto"/>
            <w:left w:val="none" w:sz="0" w:space="0" w:color="auto"/>
            <w:bottom w:val="none" w:sz="0" w:space="0" w:color="auto"/>
            <w:right w:val="none" w:sz="0" w:space="0" w:color="auto"/>
          </w:divBdr>
        </w:div>
        <w:div w:id="1907491706">
          <w:marLeft w:val="120"/>
          <w:marRight w:val="120"/>
          <w:marTop w:val="120"/>
          <w:marBottom w:val="120"/>
          <w:divBdr>
            <w:top w:val="none" w:sz="0" w:space="0" w:color="auto"/>
            <w:left w:val="none" w:sz="0" w:space="0" w:color="auto"/>
            <w:bottom w:val="none" w:sz="0" w:space="0" w:color="auto"/>
            <w:right w:val="none" w:sz="0" w:space="0" w:color="auto"/>
          </w:divBdr>
        </w:div>
        <w:div w:id="1793329133">
          <w:marLeft w:val="120"/>
          <w:marRight w:val="120"/>
          <w:marTop w:val="120"/>
          <w:marBottom w:val="120"/>
          <w:divBdr>
            <w:top w:val="none" w:sz="0" w:space="0" w:color="auto"/>
            <w:left w:val="none" w:sz="0" w:space="0" w:color="auto"/>
            <w:bottom w:val="none" w:sz="0" w:space="0" w:color="auto"/>
            <w:right w:val="none" w:sz="0" w:space="0" w:color="auto"/>
          </w:divBdr>
        </w:div>
      </w:divsChild>
    </w:div>
    <w:div w:id="687096251">
      <w:bodyDiv w:val="1"/>
      <w:marLeft w:val="0"/>
      <w:marRight w:val="0"/>
      <w:marTop w:val="0"/>
      <w:marBottom w:val="0"/>
      <w:divBdr>
        <w:top w:val="none" w:sz="0" w:space="0" w:color="auto"/>
        <w:left w:val="none" w:sz="0" w:space="0" w:color="auto"/>
        <w:bottom w:val="none" w:sz="0" w:space="0" w:color="auto"/>
        <w:right w:val="none" w:sz="0" w:space="0" w:color="auto"/>
      </w:divBdr>
    </w:div>
    <w:div w:id="708073362">
      <w:bodyDiv w:val="1"/>
      <w:marLeft w:val="0"/>
      <w:marRight w:val="0"/>
      <w:marTop w:val="0"/>
      <w:marBottom w:val="0"/>
      <w:divBdr>
        <w:top w:val="none" w:sz="0" w:space="0" w:color="auto"/>
        <w:left w:val="none" w:sz="0" w:space="0" w:color="auto"/>
        <w:bottom w:val="none" w:sz="0" w:space="0" w:color="auto"/>
        <w:right w:val="none" w:sz="0" w:space="0" w:color="auto"/>
      </w:divBdr>
    </w:div>
    <w:div w:id="737246407">
      <w:bodyDiv w:val="1"/>
      <w:marLeft w:val="0"/>
      <w:marRight w:val="0"/>
      <w:marTop w:val="0"/>
      <w:marBottom w:val="0"/>
      <w:divBdr>
        <w:top w:val="none" w:sz="0" w:space="0" w:color="auto"/>
        <w:left w:val="none" w:sz="0" w:space="0" w:color="auto"/>
        <w:bottom w:val="none" w:sz="0" w:space="0" w:color="auto"/>
        <w:right w:val="none" w:sz="0" w:space="0" w:color="auto"/>
      </w:divBdr>
    </w:div>
    <w:div w:id="789276546">
      <w:bodyDiv w:val="1"/>
      <w:marLeft w:val="0"/>
      <w:marRight w:val="0"/>
      <w:marTop w:val="0"/>
      <w:marBottom w:val="0"/>
      <w:divBdr>
        <w:top w:val="none" w:sz="0" w:space="0" w:color="auto"/>
        <w:left w:val="none" w:sz="0" w:space="0" w:color="auto"/>
        <w:bottom w:val="none" w:sz="0" w:space="0" w:color="auto"/>
        <w:right w:val="none" w:sz="0" w:space="0" w:color="auto"/>
      </w:divBdr>
    </w:div>
    <w:div w:id="794297099">
      <w:bodyDiv w:val="1"/>
      <w:marLeft w:val="0"/>
      <w:marRight w:val="0"/>
      <w:marTop w:val="0"/>
      <w:marBottom w:val="0"/>
      <w:divBdr>
        <w:top w:val="none" w:sz="0" w:space="0" w:color="auto"/>
        <w:left w:val="none" w:sz="0" w:space="0" w:color="auto"/>
        <w:bottom w:val="none" w:sz="0" w:space="0" w:color="auto"/>
        <w:right w:val="none" w:sz="0" w:space="0" w:color="auto"/>
      </w:divBdr>
    </w:div>
    <w:div w:id="802429226">
      <w:bodyDiv w:val="1"/>
      <w:marLeft w:val="0"/>
      <w:marRight w:val="0"/>
      <w:marTop w:val="0"/>
      <w:marBottom w:val="0"/>
      <w:divBdr>
        <w:top w:val="none" w:sz="0" w:space="0" w:color="auto"/>
        <w:left w:val="none" w:sz="0" w:space="0" w:color="auto"/>
        <w:bottom w:val="none" w:sz="0" w:space="0" w:color="auto"/>
        <w:right w:val="none" w:sz="0" w:space="0" w:color="auto"/>
      </w:divBdr>
    </w:div>
    <w:div w:id="919481470">
      <w:bodyDiv w:val="1"/>
      <w:marLeft w:val="0"/>
      <w:marRight w:val="0"/>
      <w:marTop w:val="0"/>
      <w:marBottom w:val="0"/>
      <w:divBdr>
        <w:top w:val="none" w:sz="0" w:space="0" w:color="auto"/>
        <w:left w:val="none" w:sz="0" w:space="0" w:color="auto"/>
        <w:bottom w:val="none" w:sz="0" w:space="0" w:color="auto"/>
        <w:right w:val="none" w:sz="0" w:space="0" w:color="auto"/>
      </w:divBdr>
    </w:div>
    <w:div w:id="964696830">
      <w:bodyDiv w:val="1"/>
      <w:marLeft w:val="0"/>
      <w:marRight w:val="0"/>
      <w:marTop w:val="0"/>
      <w:marBottom w:val="0"/>
      <w:divBdr>
        <w:top w:val="none" w:sz="0" w:space="0" w:color="auto"/>
        <w:left w:val="none" w:sz="0" w:space="0" w:color="auto"/>
        <w:bottom w:val="none" w:sz="0" w:space="0" w:color="auto"/>
        <w:right w:val="none" w:sz="0" w:space="0" w:color="auto"/>
      </w:divBdr>
    </w:div>
    <w:div w:id="1032223544">
      <w:bodyDiv w:val="1"/>
      <w:marLeft w:val="0"/>
      <w:marRight w:val="0"/>
      <w:marTop w:val="0"/>
      <w:marBottom w:val="0"/>
      <w:divBdr>
        <w:top w:val="none" w:sz="0" w:space="0" w:color="auto"/>
        <w:left w:val="none" w:sz="0" w:space="0" w:color="auto"/>
        <w:bottom w:val="none" w:sz="0" w:space="0" w:color="auto"/>
        <w:right w:val="none" w:sz="0" w:space="0" w:color="auto"/>
      </w:divBdr>
    </w:div>
    <w:div w:id="1159467183">
      <w:bodyDiv w:val="1"/>
      <w:marLeft w:val="0"/>
      <w:marRight w:val="0"/>
      <w:marTop w:val="0"/>
      <w:marBottom w:val="0"/>
      <w:divBdr>
        <w:top w:val="none" w:sz="0" w:space="0" w:color="auto"/>
        <w:left w:val="none" w:sz="0" w:space="0" w:color="auto"/>
        <w:bottom w:val="none" w:sz="0" w:space="0" w:color="auto"/>
        <w:right w:val="none" w:sz="0" w:space="0" w:color="auto"/>
      </w:divBdr>
    </w:div>
    <w:div w:id="1205946956">
      <w:bodyDiv w:val="1"/>
      <w:marLeft w:val="0"/>
      <w:marRight w:val="0"/>
      <w:marTop w:val="0"/>
      <w:marBottom w:val="0"/>
      <w:divBdr>
        <w:top w:val="none" w:sz="0" w:space="0" w:color="auto"/>
        <w:left w:val="none" w:sz="0" w:space="0" w:color="auto"/>
        <w:bottom w:val="none" w:sz="0" w:space="0" w:color="auto"/>
        <w:right w:val="none" w:sz="0" w:space="0" w:color="auto"/>
      </w:divBdr>
    </w:div>
    <w:div w:id="1374958642">
      <w:bodyDiv w:val="1"/>
      <w:marLeft w:val="0"/>
      <w:marRight w:val="0"/>
      <w:marTop w:val="0"/>
      <w:marBottom w:val="0"/>
      <w:divBdr>
        <w:top w:val="none" w:sz="0" w:space="0" w:color="auto"/>
        <w:left w:val="none" w:sz="0" w:space="0" w:color="auto"/>
        <w:bottom w:val="none" w:sz="0" w:space="0" w:color="auto"/>
        <w:right w:val="none" w:sz="0" w:space="0" w:color="auto"/>
      </w:divBdr>
      <w:divsChild>
        <w:div w:id="167983275">
          <w:marLeft w:val="1166"/>
          <w:marRight w:val="0"/>
          <w:marTop w:val="96"/>
          <w:marBottom w:val="0"/>
          <w:divBdr>
            <w:top w:val="none" w:sz="0" w:space="0" w:color="auto"/>
            <w:left w:val="none" w:sz="0" w:space="0" w:color="auto"/>
            <w:bottom w:val="none" w:sz="0" w:space="0" w:color="auto"/>
            <w:right w:val="none" w:sz="0" w:space="0" w:color="auto"/>
          </w:divBdr>
        </w:div>
        <w:div w:id="192034876">
          <w:marLeft w:val="1166"/>
          <w:marRight w:val="0"/>
          <w:marTop w:val="96"/>
          <w:marBottom w:val="0"/>
          <w:divBdr>
            <w:top w:val="none" w:sz="0" w:space="0" w:color="auto"/>
            <w:left w:val="none" w:sz="0" w:space="0" w:color="auto"/>
            <w:bottom w:val="none" w:sz="0" w:space="0" w:color="auto"/>
            <w:right w:val="none" w:sz="0" w:space="0" w:color="auto"/>
          </w:divBdr>
        </w:div>
        <w:div w:id="299313762">
          <w:marLeft w:val="1166"/>
          <w:marRight w:val="0"/>
          <w:marTop w:val="96"/>
          <w:marBottom w:val="0"/>
          <w:divBdr>
            <w:top w:val="none" w:sz="0" w:space="0" w:color="auto"/>
            <w:left w:val="none" w:sz="0" w:space="0" w:color="auto"/>
            <w:bottom w:val="none" w:sz="0" w:space="0" w:color="auto"/>
            <w:right w:val="none" w:sz="0" w:space="0" w:color="auto"/>
          </w:divBdr>
        </w:div>
        <w:div w:id="403380116">
          <w:marLeft w:val="1166"/>
          <w:marRight w:val="0"/>
          <w:marTop w:val="96"/>
          <w:marBottom w:val="0"/>
          <w:divBdr>
            <w:top w:val="none" w:sz="0" w:space="0" w:color="auto"/>
            <w:left w:val="none" w:sz="0" w:space="0" w:color="auto"/>
            <w:bottom w:val="none" w:sz="0" w:space="0" w:color="auto"/>
            <w:right w:val="none" w:sz="0" w:space="0" w:color="auto"/>
          </w:divBdr>
        </w:div>
        <w:div w:id="445271674">
          <w:marLeft w:val="1800"/>
          <w:marRight w:val="0"/>
          <w:marTop w:val="72"/>
          <w:marBottom w:val="0"/>
          <w:divBdr>
            <w:top w:val="none" w:sz="0" w:space="0" w:color="auto"/>
            <w:left w:val="none" w:sz="0" w:space="0" w:color="auto"/>
            <w:bottom w:val="none" w:sz="0" w:space="0" w:color="auto"/>
            <w:right w:val="none" w:sz="0" w:space="0" w:color="auto"/>
          </w:divBdr>
        </w:div>
        <w:div w:id="468519244">
          <w:marLeft w:val="1166"/>
          <w:marRight w:val="0"/>
          <w:marTop w:val="96"/>
          <w:marBottom w:val="0"/>
          <w:divBdr>
            <w:top w:val="none" w:sz="0" w:space="0" w:color="auto"/>
            <w:left w:val="none" w:sz="0" w:space="0" w:color="auto"/>
            <w:bottom w:val="none" w:sz="0" w:space="0" w:color="auto"/>
            <w:right w:val="none" w:sz="0" w:space="0" w:color="auto"/>
          </w:divBdr>
        </w:div>
        <w:div w:id="470945770">
          <w:marLeft w:val="1800"/>
          <w:marRight w:val="0"/>
          <w:marTop w:val="72"/>
          <w:marBottom w:val="0"/>
          <w:divBdr>
            <w:top w:val="none" w:sz="0" w:space="0" w:color="auto"/>
            <w:left w:val="none" w:sz="0" w:space="0" w:color="auto"/>
            <w:bottom w:val="none" w:sz="0" w:space="0" w:color="auto"/>
            <w:right w:val="none" w:sz="0" w:space="0" w:color="auto"/>
          </w:divBdr>
        </w:div>
        <w:div w:id="804545383">
          <w:marLeft w:val="1166"/>
          <w:marRight w:val="0"/>
          <w:marTop w:val="96"/>
          <w:marBottom w:val="0"/>
          <w:divBdr>
            <w:top w:val="none" w:sz="0" w:space="0" w:color="auto"/>
            <w:left w:val="none" w:sz="0" w:space="0" w:color="auto"/>
            <w:bottom w:val="none" w:sz="0" w:space="0" w:color="auto"/>
            <w:right w:val="none" w:sz="0" w:space="0" w:color="auto"/>
          </w:divBdr>
        </w:div>
        <w:div w:id="1427463291">
          <w:marLeft w:val="1166"/>
          <w:marRight w:val="0"/>
          <w:marTop w:val="96"/>
          <w:marBottom w:val="0"/>
          <w:divBdr>
            <w:top w:val="none" w:sz="0" w:space="0" w:color="auto"/>
            <w:left w:val="none" w:sz="0" w:space="0" w:color="auto"/>
            <w:bottom w:val="none" w:sz="0" w:space="0" w:color="auto"/>
            <w:right w:val="none" w:sz="0" w:space="0" w:color="auto"/>
          </w:divBdr>
        </w:div>
        <w:div w:id="1739665270">
          <w:marLeft w:val="1166"/>
          <w:marRight w:val="0"/>
          <w:marTop w:val="96"/>
          <w:marBottom w:val="0"/>
          <w:divBdr>
            <w:top w:val="none" w:sz="0" w:space="0" w:color="auto"/>
            <w:left w:val="none" w:sz="0" w:space="0" w:color="auto"/>
            <w:bottom w:val="none" w:sz="0" w:space="0" w:color="auto"/>
            <w:right w:val="none" w:sz="0" w:space="0" w:color="auto"/>
          </w:divBdr>
        </w:div>
        <w:div w:id="2025933054">
          <w:marLeft w:val="1800"/>
          <w:marRight w:val="0"/>
          <w:marTop w:val="72"/>
          <w:marBottom w:val="0"/>
          <w:divBdr>
            <w:top w:val="none" w:sz="0" w:space="0" w:color="auto"/>
            <w:left w:val="none" w:sz="0" w:space="0" w:color="auto"/>
            <w:bottom w:val="none" w:sz="0" w:space="0" w:color="auto"/>
            <w:right w:val="none" w:sz="0" w:space="0" w:color="auto"/>
          </w:divBdr>
        </w:div>
        <w:div w:id="2080402749">
          <w:marLeft w:val="1166"/>
          <w:marRight w:val="0"/>
          <w:marTop w:val="96"/>
          <w:marBottom w:val="0"/>
          <w:divBdr>
            <w:top w:val="none" w:sz="0" w:space="0" w:color="auto"/>
            <w:left w:val="none" w:sz="0" w:space="0" w:color="auto"/>
            <w:bottom w:val="none" w:sz="0" w:space="0" w:color="auto"/>
            <w:right w:val="none" w:sz="0" w:space="0" w:color="auto"/>
          </w:divBdr>
        </w:div>
      </w:divsChild>
    </w:div>
    <w:div w:id="1384716305">
      <w:bodyDiv w:val="1"/>
      <w:marLeft w:val="0"/>
      <w:marRight w:val="0"/>
      <w:marTop w:val="0"/>
      <w:marBottom w:val="0"/>
      <w:divBdr>
        <w:top w:val="none" w:sz="0" w:space="0" w:color="auto"/>
        <w:left w:val="none" w:sz="0" w:space="0" w:color="auto"/>
        <w:bottom w:val="none" w:sz="0" w:space="0" w:color="auto"/>
        <w:right w:val="none" w:sz="0" w:space="0" w:color="auto"/>
      </w:divBdr>
      <w:divsChild>
        <w:div w:id="60950757">
          <w:marLeft w:val="1800"/>
          <w:marRight w:val="0"/>
          <w:marTop w:val="96"/>
          <w:marBottom w:val="0"/>
          <w:divBdr>
            <w:top w:val="none" w:sz="0" w:space="0" w:color="auto"/>
            <w:left w:val="none" w:sz="0" w:space="0" w:color="auto"/>
            <w:bottom w:val="none" w:sz="0" w:space="0" w:color="auto"/>
            <w:right w:val="none" w:sz="0" w:space="0" w:color="auto"/>
          </w:divBdr>
        </w:div>
        <w:div w:id="396709214">
          <w:marLeft w:val="1800"/>
          <w:marRight w:val="0"/>
          <w:marTop w:val="96"/>
          <w:marBottom w:val="0"/>
          <w:divBdr>
            <w:top w:val="none" w:sz="0" w:space="0" w:color="auto"/>
            <w:left w:val="none" w:sz="0" w:space="0" w:color="auto"/>
            <w:bottom w:val="none" w:sz="0" w:space="0" w:color="auto"/>
            <w:right w:val="none" w:sz="0" w:space="0" w:color="auto"/>
          </w:divBdr>
        </w:div>
        <w:div w:id="509489789">
          <w:marLeft w:val="547"/>
          <w:marRight w:val="0"/>
          <w:marTop w:val="134"/>
          <w:marBottom w:val="0"/>
          <w:divBdr>
            <w:top w:val="none" w:sz="0" w:space="0" w:color="auto"/>
            <w:left w:val="none" w:sz="0" w:space="0" w:color="auto"/>
            <w:bottom w:val="none" w:sz="0" w:space="0" w:color="auto"/>
            <w:right w:val="none" w:sz="0" w:space="0" w:color="auto"/>
          </w:divBdr>
        </w:div>
        <w:div w:id="819881439">
          <w:marLeft w:val="1800"/>
          <w:marRight w:val="0"/>
          <w:marTop w:val="96"/>
          <w:marBottom w:val="0"/>
          <w:divBdr>
            <w:top w:val="none" w:sz="0" w:space="0" w:color="auto"/>
            <w:left w:val="none" w:sz="0" w:space="0" w:color="auto"/>
            <w:bottom w:val="none" w:sz="0" w:space="0" w:color="auto"/>
            <w:right w:val="none" w:sz="0" w:space="0" w:color="auto"/>
          </w:divBdr>
        </w:div>
        <w:div w:id="940727093">
          <w:marLeft w:val="1800"/>
          <w:marRight w:val="0"/>
          <w:marTop w:val="96"/>
          <w:marBottom w:val="0"/>
          <w:divBdr>
            <w:top w:val="none" w:sz="0" w:space="0" w:color="auto"/>
            <w:left w:val="none" w:sz="0" w:space="0" w:color="auto"/>
            <w:bottom w:val="none" w:sz="0" w:space="0" w:color="auto"/>
            <w:right w:val="none" w:sz="0" w:space="0" w:color="auto"/>
          </w:divBdr>
        </w:div>
        <w:div w:id="1258949537">
          <w:marLeft w:val="1800"/>
          <w:marRight w:val="0"/>
          <w:marTop w:val="96"/>
          <w:marBottom w:val="0"/>
          <w:divBdr>
            <w:top w:val="none" w:sz="0" w:space="0" w:color="auto"/>
            <w:left w:val="none" w:sz="0" w:space="0" w:color="auto"/>
            <w:bottom w:val="none" w:sz="0" w:space="0" w:color="auto"/>
            <w:right w:val="none" w:sz="0" w:space="0" w:color="auto"/>
          </w:divBdr>
        </w:div>
      </w:divsChild>
    </w:div>
    <w:div w:id="1443302331">
      <w:bodyDiv w:val="1"/>
      <w:marLeft w:val="0"/>
      <w:marRight w:val="0"/>
      <w:marTop w:val="0"/>
      <w:marBottom w:val="0"/>
      <w:divBdr>
        <w:top w:val="none" w:sz="0" w:space="0" w:color="auto"/>
        <w:left w:val="none" w:sz="0" w:space="0" w:color="auto"/>
        <w:bottom w:val="none" w:sz="0" w:space="0" w:color="auto"/>
        <w:right w:val="none" w:sz="0" w:space="0" w:color="auto"/>
      </w:divBdr>
    </w:div>
    <w:div w:id="1475221486">
      <w:bodyDiv w:val="1"/>
      <w:marLeft w:val="0"/>
      <w:marRight w:val="0"/>
      <w:marTop w:val="0"/>
      <w:marBottom w:val="0"/>
      <w:divBdr>
        <w:top w:val="none" w:sz="0" w:space="0" w:color="auto"/>
        <w:left w:val="none" w:sz="0" w:space="0" w:color="auto"/>
        <w:bottom w:val="none" w:sz="0" w:space="0" w:color="auto"/>
        <w:right w:val="none" w:sz="0" w:space="0" w:color="auto"/>
      </w:divBdr>
    </w:div>
    <w:div w:id="1501197149">
      <w:bodyDiv w:val="1"/>
      <w:marLeft w:val="0"/>
      <w:marRight w:val="0"/>
      <w:marTop w:val="0"/>
      <w:marBottom w:val="0"/>
      <w:divBdr>
        <w:top w:val="none" w:sz="0" w:space="0" w:color="auto"/>
        <w:left w:val="none" w:sz="0" w:space="0" w:color="auto"/>
        <w:bottom w:val="none" w:sz="0" w:space="0" w:color="auto"/>
        <w:right w:val="none" w:sz="0" w:space="0" w:color="auto"/>
      </w:divBdr>
    </w:div>
    <w:div w:id="1662344785">
      <w:bodyDiv w:val="1"/>
      <w:marLeft w:val="0"/>
      <w:marRight w:val="0"/>
      <w:marTop w:val="0"/>
      <w:marBottom w:val="0"/>
      <w:divBdr>
        <w:top w:val="none" w:sz="0" w:space="0" w:color="auto"/>
        <w:left w:val="none" w:sz="0" w:space="0" w:color="auto"/>
        <w:bottom w:val="none" w:sz="0" w:space="0" w:color="auto"/>
        <w:right w:val="none" w:sz="0" w:space="0" w:color="auto"/>
      </w:divBdr>
      <w:divsChild>
        <w:div w:id="943464960">
          <w:marLeft w:val="120"/>
          <w:marRight w:val="120"/>
          <w:marTop w:val="120"/>
          <w:marBottom w:val="120"/>
          <w:divBdr>
            <w:top w:val="none" w:sz="0" w:space="0" w:color="auto"/>
            <w:left w:val="none" w:sz="0" w:space="0" w:color="auto"/>
            <w:bottom w:val="none" w:sz="0" w:space="0" w:color="auto"/>
            <w:right w:val="none" w:sz="0" w:space="0" w:color="auto"/>
          </w:divBdr>
        </w:div>
        <w:div w:id="2080050358">
          <w:marLeft w:val="120"/>
          <w:marRight w:val="120"/>
          <w:marTop w:val="120"/>
          <w:marBottom w:val="120"/>
          <w:divBdr>
            <w:top w:val="none" w:sz="0" w:space="0" w:color="auto"/>
            <w:left w:val="none" w:sz="0" w:space="0" w:color="auto"/>
            <w:bottom w:val="none" w:sz="0" w:space="0" w:color="auto"/>
            <w:right w:val="none" w:sz="0" w:space="0" w:color="auto"/>
          </w:divBdr>
        </w:div>
        <w:div w:id="1033309191">
          <w:marLeft w:val="120"/>
          <w:marRight w:val="120"/>
          <w:marTop w:val="120"/>
          <w:marBottom w:val="120"/>
          <w:divBdr>
            <w:top w:val="none" w:sz="0" w:space="0" w:color="auto"/>
            <w:left w:val="none" w:sz="0" w:space="0" w:color="auto"/>
            <w:bottom w:val="none" w:sz="0" w:space="0" w:color="auto"/>
            <w:right w:val="none" w:sz="0" w:space="0" w:color="auto"/>
          </w:divBdr>
        </w:div>
      </w:divsChild>
    </w:div>
    <w:div w:id="1705473701">
      <w:bodyDiv w:val="1"/>
      <w:marLeft w:val="0"/>
      <w:marRight w:val="0"/>
      <w:marTop w:val="0"/>
      <w:marBottom w:val="0"/>
      <w:divBdr>
        <w:top w:val="none" w:sz="0" w:space="0" w:color="auto"/>
        <w:left w:val="none" w:sz="0" w:space="0" w:color="auto"/>
        <w:bottom w:val="none" w:sz="0" w:space="0" w:color="auto"/>
        <w:right w:val="none" w:sz="0" w:space="0" w:color="auto"/>
      </w:divBdr>
    </w:div>
    <w:div w:id="1710639644">
      <w:bodyDiv w:val="1"/>
      <w:marLeft w:val="0"/>
      <w:marRight w:val="0"/>
      <w:marTop w:val="0"/>
      <w:marBottom w:val="0"/>
      <w:divBdr>
        <w:top w:val="none" w:sz="0" w:space="0" w:color="auto"/>
        <w:left w:val="none" w:sz="0" w:space="0" w:color="auto"/>
        <w:bottom w:val="none" w:sz="0" w:space="0" w:color="auto"/>
        <w:right w:val="none" w:sz="0" w:space="0" w:color="auto"/>
      </w:divBdr>
    </w:div>
    <w:div w:id="1719089818">
      <w:bodyDiv w:val="1"/>
      <w:marLeft w:val="0"/>
      <w:marRight w:val="0"/>
      <w:marTop w:val="0"/>
      <w:marBottom w:val="0"/>
      <w:divBdr>
        <w:top w:val="none" w:sz="0" w:space="0" w:color="auto"/>
        <w:left w:val="none" w:sz="0" w:space="0" w:color="auto"/>
        <w:bottom w:val="none" w:sz="0" w:space="0" w:color="auto"/>
        <w:right w:val="none" w:sz="0" w:space="0" w:color="auto"/>
      </w:divBdr>
    </w:div>
    <w:div w:id="1744984918">
      <w:bodyDiv w:val="1"/>
      <w:marLeft w:val="0"/>
      <w:marRight w:val="0"/>
      <w:marTop w:val="0"/>
      <w:marBottom w:val="0"/>
      <w:divBdr>
        <w:top w:val="none" w:sz="0" w:space="0" w:color="auto"/>
        <w:left w:val="none" w:sz="0" w:space="0" w:color="auto"/>
        <w:bottom w:val="none" w:sz="0" w:space="0" w:color="auto"/>
        <w:right w:val="none" w:sz="0" w:space="0" w:color="auto"/>
      </w:divBdr>
    </w:div>
    <w:div w:id="1785071326">
      <w:bodyDiv w:val="1"/>
      <w:marLeft w:val="0"/>
      <w:marRight w:val="0"/>
      <w:marTop w:val="0"/>
      <w:marBottom w:val="0"/>
      <w:divBdr>
        <w:top w:val="none" w:sz="0" w:space="0" w:color="auto"/>
        <w:left w:val="none" w:sz="0" w:space="0" w:color="auto"/>
        <w:bottom w:val="none" w:sz="0" w:space="0" w:color="auto"/>
        <w:right w:val="none" w:sz="0" w:space="0" w:color="auto"/>
      </w:divBdr>
    </w:div>
    <w:div w:id="1785267016">
      <w:bodyDiv w:val="1"/>
      <w:marLeft w:val="0"/>
      <w:marRight w:val="0"/>
      <w:marTop w:val="0"/>
      <w:marBottom w:val="0"/>
      <w:divBdr>
        <w:top w:val="none" w:sz="0" w:space="0" w:color="auto"/>
        <w:left w:val="none" w:sz="0" w:space="0" w:color="auto"/>
        <w:bottom w:val="none" w:sz="0" w:space="0" w:color="auto"/>
        <w:right w:val="none" w:sz="0" w:space="0" w:color="auto"/>
      </w:divBdr>
    </w:div>
    <w:div w:id="1803688437">
      <w:bodyDiv w:val="1"/>
      <w:marLeft w:val="0"/>
      <w:marRight w:val="0"/>
      <w:marTop w:val="0"/>
      <w:marBottom w:val="0"/>
      <w:divBdr>
        <w:top w:val="none" w:sz="0" w:space="0" w:color="auto"/>
        <w:left w:val="none" w:sz="0" w:space="0" w:color="auto"/>
        <w:bottom w:val="none" w:sz="0" w:space="0" w:color="auto"/>
        <w:right w:val="none" w:sz="0" w:space="0" w:color="auto"/>
      </w:divBdr>
    </w:div>
    <w:div w:id="1841038359">
      <w:bodyDiv w:val="1"/>
      <w:marLeft w:val="0"/>
      <w:marRight w:val="0"/>
      <w:marTop w:val="0"/>
      <w:marBottom w:val="0"/>
      <w:divBdr>
        <w:top w:val="none" w:sz="0" w:space="0" w:color="auto"/>
        <w:left w:val="none" w:sz="0" w:space="0" w:color="auto"/>
        <w:bottom w:val="none" w:sz="0" w:space="0" w:color="auto"/>
        <w:right w:val="none" w:sz="0" w:space="0" w:color="auto"/>
      </w:divBdr>
    </w:div>
    <w:div w:id="1856504599">
      <w:bodyDiv w:val="1"/>
      <w:marLeft w:val="0"/>
      <w:marRight w:val="0"/>
      <w:marTop w:val="0"/>
      <w:marBottom w:val="0"/>
      <w:divBdr>
        <w:top w:val="none" w:sz="0" w:space="0" w:color="auto"/>
        <w:left w:val="none" w:sz="0" w:space="0" w:color="auto"/>
        <w:bottom w:val="none" w:sz="0" w:space="0" w:color="auto"/>
        <w:right w:val="none" w:sz="0" w:space="0" w:color="auto"/>
      </w:divBdr>
    </w:div>
    <w:div w:id="1931963111">
      <w:bodyDiv w:val="1"/>
      <w:marLeft w:val="0"/>
      <w:marRight w:val="0"/>
      <w:marTop w:val="0"/>
      <w:marBottom w:val="0"/>
      <w:divBdr>
        <w:top w:val="none" w:sz="0" w:space="0" w:color="auto"/>
        <w:left w:val="none" w:sz="0" w:space="0" w:color="auto"/>
        <w:bottom w:val="none" w:sz="0" w:space="0" w:color="auto"/>
        <w:right w:val="none" w:sz="0" w:space="0" w:color="auto"/>
      </w:divBdr>
    </w:div>
    <w:div w:id="1958246847">
      <w:bodyDiv w:val="1"/>
      <w:marLeft w:val="0"/>
      <w:marRight w:val="0"/>
      <w:marTop w:val="0"/>
      <w:marBottom w:val="0"/>
      <w:divBdr>
        <w:top w:val="none" w:sz="0" w:space="0" w:color="auto"/>
        <w:left w:val="none" w:sz="0" w:space="0" w:color="auto"/>
        <w:bottom w:val="none" w:sz="0" w:space="0" w:color="auto"/>
        <w:right w:val="none" w:sz="0" w:space="0" w:color="auto"/>
      </w:divBdr>
    </w:div>
    <w:div w:id="1981422871">
      <w:bodyDiv w:val="1"/>
      <w:marLeft w:val="0"/>
      <w:marRight w:val="0"/>
      <w:marTop w:val="0"/>
      <w:marBottom w:val="0"/>
      <w:divBdr>
        <w:top w:val="none" w:sz="0" w:space="0" w:color="auto"/>
        <w:left w:val="none" w:sz="0" w:space="0" w:color="auto"/>
        <w:bottom w:val="none" w:sz="0" w:space="0" w:color="auto"/>
        <w:right w:val="none" w:sz="0" w:space="0" w:color="auto"/>
      </w:divBdr>
    </w:div>
    <w:div w:id="2001418699">
      <w:bodyDiv w:val="1"/>
      <w:marLeft w:val="0"/>
      <w:marRight w:val="0"/>
      <w:marTop w:val="0"/>
      <w:marBottom w:val="0"/>
      <w:divBdr>
        <w:top w:val="none" w:sz="0" w:space="0" w:color="auto"/>
        <w:left w:val="none" w:sz="0" w:space="0" w:color="auto"/>
        <w:bottom w:val="none" w:sz="0" w:space="0" w:color="auto"/>
        <w:right w:val="none" w:sz="0" w:space="0" w:color="auto"/>
      </w:divBdr>
    </w:div>
    <w:div w:id="20982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dg.com" TargetMode="External"/><Relationship Id="rId18" Type="http://schemas.openxmlformats.org/officeDocument/2006/relationships/hyperlink" Target="http://www.merck.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orthoinfo.aaos.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ayoclinic.com" TargetMode="External"/><Relationship Id="rId20" Type="http://schemas.openxmlformats.org/officeDocument/2006/relationships/hyperlink" Target="http://www.cdc.gov"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Dguidelines.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odg.com"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dc.gov"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hyperlink" Target="http://www.CaseMgtSol.com" TargetMode="External"/><Relationship Id="rId1" Type="http://schemas.openxmlformats.org/officeDocument/2006/relationships/hyperlink" Target="http://www.CaseMgtSo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EAD77CB-F4F1-41D4-9BAA-40616BC08E08}">
  <ds:schemaRefs>
    <ds:schemaRef ds:uri="http://schemas.openxmlformats.org/officeDocument/2006/bibliography"/>
  </ds:schemaRefs>
</ds:datastoreItem>
</file>

<file path=customXml/itemProps2.xml><?xml version="1.0" encoding="utf-8"?>
<ds:datastoreItem xmlns:ds="http://schemas.openxmlformats.org/officeDocument/2006/customXml" ds:itemID="{0A465DB1-1223-4A8C-888B-B1A0E6A07692}"/>
</file>

<file path=customXml/itemProps3.xml><?xml version="1.0" encoding="utf-8"?>
<ds:datastoreItem xmlns:ds="http://schemas.openxmlformats.org/officeDocument/2006/customXml" ds:itemID="{FD78B3BD-B51F-49BB-805F-84A983C76FD8}"/>
</file>

<file path=customXml/itemProps4.xml><?xml version="1.0" encoding="utf-8"?>
<ds:datastoreItem xmlns:ds="http://schemas.openxmlformats.org/officeDocument/2006/customXml" ds:itemID="{FACB2637-5593-4E3C-9AAC-F7DF4729DC6D}"/>
</file>

<file path=docProps/app.xml><?xml version="1.0" encoding="utf-8"?>
<Properties xmlns="http://schemas.openxmlformats.org/officeDocument/2006/extended-properties" xmlns:vt="http://schemas.openxmlformats.org/officeDocument/2006/docPropsVTypes">
  <Template>Normal.dotm</Template>
  <TotalTime>20</TotalTime>
  <Pages>9</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26494</CharactersWithSpaces>
  <SharedDoc>false</SharedDoc>
  <HLinks>
    <vt:vector size="66" baseType="variant">
      <vt:variant>
        <vt:i4>3801205</vt:i4>
      </vt:variant>
      <vt:variant>
        <vt:i4>33</vt:i4>
      </vt:variant>
      <vt:variant>
        <vt:i4>0</vt:i4>
      </vt:variant>
      <vt:variant>
        <vt:i4>5</vt:i4>
      </vt:variant>
      <vt:variant>
        <vt:lpwstr>http://www.cdc.gov/</vt:lpwstr>
      </vt:variant>
      <vt:variant>
        <vt:lpwstr/>
      </vt:variant>
      <vt:variant>
        <vt:i4>2949237</vt:i4>
      </vt:variant>
      <vt:variant>
        <vt:i4>30</vt:i4>
      </vt:variant>
      <vt:variant>
        <vt:i4>0</vt:i4>
      </vt:variant>
      <vt:variant>
        <vt:i4>5</vt:i4>
      </vt:variant>
      <vt:variant>
        <vt:lpwstr>http://www.odg.com/</vt:lpwstr>
      </vt:variant>
      <vt:variant>
        <vt:lpwstr/>
      </vt:variant>
      <vt:variant>
        <vt:i4>5308439</vt:i4>
      </vt:variant>
      <vt:variant>
        <vt:i4>27</vt:i4>
      </vt:variant>
      <vt:variant>
        <vt:i4>0</vt:i4>
      </vt:variant>
      <vt:variant>
        <vt:i4>5</vt:i4>
      </vt:variant>
      <vt:variant>
        <vt:lpwstr>http://www.merck.com/</vt:lpwstr>
      </vt:variant>
      <vt:variant>
        <vt:lpwstr/>
      </vt:variant>
      <vt:variant>
        <vt:i4>2293800</vt:i4>
      </vt:variant>
      <vt:variant>
        <vt:i4>24</vt:i4>
      </vt:variant>
      <vt:variant>
        <vt:i4>0</vt:i4>
      </vt:variant>
      <vt:variant>
        <vt:i4>5</vt:i4>
      </vt:variant>
      <vt:variant>
        <vt:lpwstr>http://orthoinfo.aaos.org/</vt:lpwstr>
      </vt:variant>
      <vt:variant>
        <vt:lpwstr/>
      </vt:variant>
      <vt:variant>
        <vt:i4>3276849</vt:i4>
      </vt:variant>
      <vt:variant>
        <vt:i4>21</vt:i4>
      </vt:variant>
      <vt:variant>
        <vt:i4>0</vt:i4>
      </vt:variant>
      <vt:variant>
        <vt:i4>5</vt:i4>
      </vt:variant>
      <vt:variant>
        <vt:lpwstr>http://www.mayoclinic.com/</vt:lpwstr>
      </vt:variant>
      <vt:variant>
        <vt:lpwstr/>
      </vt:variant>
      <vt:variant>
        <vt:i4>5177413</vt:i4>
      </vt:variant>
      <vt:variant>
        <vt:i4>18</vt:i4>
      </vt:variant>
      <vt:variant>
        <vt:i4>0</vt:i4>
      </vt:variant>
      <vt:variant>
        <vt:i4>5</vt:i4>
      </vt:variant>
      <vt:variant>
        <vt:lpwstr>http://www.mdguidelines.gov/</vt:lpwstr>
      </vt:variant>
      <vt:variant>
        <vt:lpwstr/>
      </vt:variant>
      <vt:variant>
        <vt:i4>2293800</vt:i4>
      </vt:variant>
      <vt:variant>
        <vt:i4>15</vt:i4>
      </vt:variant>
      <vt:variant>
        <vt:i4>0</vt:i4>
      </vt:variant>
      <vt:variant>
        <vt:i4>5</vt:i4>
      </vt:variant>
      <vt:variant>
        <vt:lpwstr>http://orthoinfo.aaos.org/</vt:lpwstr>
      </vt:variant>
      <vt:variant>
        <vt:lpwstr/>
      </vt:variant>
      <vt:variant>
        <vt:i4>2949237</vt:i4>
      </vt:variant>
      <vt:variant>
        <vt:i4>12</vt:i4>
      </vt:variant>
      <vt:variant>
        <vt:i4>0</vt:i4>
      </vt:variant>
      <vt:variant>
        <vt:i4>5</vt:i4>
      </vt:variant>
      <vt:variant>
        <vt:lpwstr>http://www.odg.com/</vt:lpwstr>
      </vt:variant>
      <vt:variant>
        <vt:lpwstr/>
      </vt:variant>
      <vt:variant>
        <vt:i4>5177434</vt:i4>
      </vt:variant>
      <vt:variant>
        <vt:i4>9</vt:i4>
      </vt:variant>
      <vt:variant>
        <vt:i4>0</vt:i4>
      </vt:variant>
      <vt:variant>
        <vt:i4>5</vt:i4>
      </vt:variant>
      <vt:variant>
        <vt:lpwstr>http://www.mdguidelines.com/</vt:lpwstr>
      </vt:variant>
      <vt:variant>
        <vt:lpwstr/>
      </vt:variant>
      <vt:variant>
        <vt:i4>2293794</vt:i4>
      </vt:variant>
      <vt:variant>
        <vt:i4>3</vt:i4>
      </vt:variant>
      <vt:variant>
        <vt:i4>0</vt:i4>
      </vt:variant>
      <vt:variant>
        <vt:i4>5</vt:i4>
      </vt:variant>
      <vt:variant>
        <vt:lpwstr>http://www.casemgtsol.com/</vt:lpwstr>
      </vt:variant>
      <vt:variant>
        <vt:lpwstr/>
      </vt:variant>
      <vt:variant>
        <vt:i4>2293794</vt:i4>
      </vt:variant>
      <vt:variant>
        <vt:i4>0</vt:i4>
      </vt:variant>
      <vt:variant>
        <vt:i4>0</vt:i4>
      </vt:variant>
      <vt:variant>
        <vt:i4>5</vt:i4>
      </vt:variant>
      <vt:variant>
        <vt:lpwstr>http://www.casemgtsol.com/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Carpenter</dc:creator>
  <cp:lastModifiedBy>Van Fleteren, Melissa</cp:lastModifiedBy>
  <cp:revision>6</cp:revision>
  <cp:lastPrinted>2018-12-12T17:58:00Z</cp:lastPrinted>
  <dcterms:created xsi:type="dcterms:W3CDTF">2022-07-12T12:28:00Z</dcterms:created>
  <dcterms:modified xsi:type="dcterms:W3CDTF">2023-01-24T23:10:00Z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6361500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