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ECDE" w14:textId="77777777" w:rsidR="00B96D6E" w:rsidRDefault="00000000">
      <w:pPr>
        <w:pStyle w:val="Title"/>
      </w:pPr>
      <w:r>
        <w:t>Training Toolkit</w:t>
      </w:r>
    </w:p>
    <w:p w14:paraId="3919E4E7" w14:textId="77777777" w:rsidR="00B96D6E" w:rsidRDefault="00000000">
      <w:r>
        <w:t>Tami Lind, BS, RVT, VTS(ECC)</w:t>
      </w:r>
      <w:r>
        <w:br/>
        <w:t>Purdue University Veterinary Hospital, West Lafayette, Indiana</w:t>
      </w:r>
    </w:p>
    <w:p w14:paraId="316F4D1B" w14:textId="77777777" w:rsidR="00B96D6E" w:rsidRDefault="00000000">
      <w:pPr>
        <w:pStyle w:val="Heading1"/>
      </w:pPr>
      <w:r>
        <w:t>Abstract</w:t>
      </w:r>
    </w:p>
    <w:p w14:paraId="15EDE0D3" w14:textId="77777777" w:rsidR="00B96D6E" w:rsidRDefault="00000000">
      <w:r>
        <w:t>Successful veterinary teams depend on intentional employee development. This paper highlights two essential tools for building engaged, skilled teams: structured onboarding and career ladders. Effective onboarding integrates new hires into the practice culture, clarifies expectations, and provides the resources needed for success. Career ladders create transparent pathways for professional growth, skill development, and retention. Together, these approaches promote long-term employee satisfaction and strengthen veterinary practices.</w:t>
      </w:r>
    </w:p>
    <w:p w14:paraId="61D6B439" w14:textId="77777777" w:rsidR="00B96D6E" w:rsidRDefault="00000000">
      <w:pPr>
        <w:pStyle w:val="Heading1"/>
      </w:pPr>
      <w:r>
        <w:t>Learning Objectives</w:t>
      </w:r>
    </w:p>
    <w:p w14:paraId="04CCEA0B" w14:textId="77777777" w:rsidR="00B96D6E" w:rsidRDefault="00000000">
      <w:pPr>
        <w:pStyle w:val="ListBullet"/>
      </w:pPr>
      <w:r>
        <w:t>Identify key components of an effective onboarding process.</w:t>
      </w:r>
    </w:p>
    <w:p w14:paraId="443B5AB9" w14:textId="77777777" w:rsidR="00B96D6E" w:rsidRDefault="00000000">
      <w:pPr>
        <w:pStyle w:val="ListBullet"/>
      </w:pPr>
      <w:r>
        <w:t>Design strategies to integrate new employees into practice culture.</w:t>
      </w:r>
    </w:p>
    <w:p w14:paraId="341443EC" w14:textId="77777777" w:rsidR="00B96D6E" w:rsidRDefault="00000000">
      <w:pPr>
        <w:pStyle w:val="ListBullet"/>
      </w:pPr>
      <w:r>
        <w:t>Outline steps for developing career ladders within veterinary teams.</w:t>
      </w:r>
    </w:p>
    <w:p w14:paraId="087E90FA" w14:textId="77777777" w:rsidR="00B96D6E" w:rsidRDefault="00000000">
      <w:pPr>
        <w:pStyle w:val="ListBullet"/>
      </w:pPr>
      <w:r>
        <w:t>Recognize the benefits of structured career growth for employee engagement and retention.</w:t>
      </w:r>
    </w:p>
    <w:p w14:paraId="7A8C6AEF" w14:textId="77777777" w:rsidR="00B96D6E" w:rsidRDefault="00000000">
      <w:pPr>
        <w:pStyle w:val="Heading1"/>
      </w:pPr>
      <w:r>
        <w:t>Onboarding: Building a Foundation for Success</w:t>
      </w:r>
    </w:p>
    <w:p w14:paraId="77EF41CA" w14:textId="77777777" w:rsidR="00B96D6E" w:rsidRDefault="00000000">
      <w:r>
        <w:t>Onboarding shapes the employee experience and supports long-term retention. A structured process ensures consistency and reduces turnover.</w:t>
      </w:r>
    </w:p>
    <w:p w14:paraId="30BBE309" w14:textId="77777777" w:rsidR="00B96D6E" w:rsidRDefault="00000000">
      <w:r>
        <w:t>Core Elements of Effective Onboarding:</w:t>
      </w:r>
    </w:p>
    <w:p w14:paraId="3301A577" w14:textId="77777777" w:rsidR="00B96D6E" w:rsidRDefault="00000000">
      <w:pPr>
        <w:pStyle w:val="ListBullet"/>
      </w:pPr>
      <w:r>
        <w:t>Welcome and Orientation – Provide a manageable first shift, cover essential topics, and start with basics.</w:t>
      </w:r>
    </w:p>
    <w:p w14:paraId="61358DDC" w14:textId="77777777" w:rsidR="00B96D6E" w:rsidRDefault="00000000">
      <w:pPr>
        <w:pStyle w:val="ListBullet"/>
      </w:pPr>
      <w:r>
        <w:t>Practice Culture and Values – Share mission, vision, and values to guide career-long alignment.</w:t>
      </w:r>
    </w:p>
    <w:p w14:paraId="5E9023A3" w14:textId="77777777" w:rsidR="00B96D6E" w:rsidRDefault="00000000">
      <w:pPr>
        <w:pStyle w:val="ListBullet"/>
      </w:pPr>
      <w:r>
        <w:t>Policies and Procedures – Review the handbook, highlight key policies, and document acknowledgment.</w:t>
      </w:r>
    </w:p>
    <w:p w14:paraId="5AB40193" w14:textId="77777777" w:rsidR="00B96D6E" w:rsidRDefault="00000000">
      <w:pPr>
        <w:pStyle w:val="ListBullet"/>
      </w:pPr>
      <w:r>
        <w:t>Benefits and Compensation – Outline benefits and payroll; set clear deadlines for paperwork.</w:t>
      </w:r>
    </w:p>
    <w:p w14:paraId="46AD4AAE" w14:textId="77777777" w:rsidR="00B96D6E" w:rsidRDefault="00000000">
      <w:pPr>
        <w:pStyle w:val="ListBullet"/>
      </w:pPr>
      <w:r>
        <w:t>Workplace Tour – Introduce facilities, workflows, and team members.</w:t>
      </w:r>
    </w:p>
    <w:p w14:paraId="0116CCBB" w14:textId="77777777" w:rsidR="00B96D6E" w:rsidRDefault="00000000">
      <w:pPr>
        <w:pStyle w:val="ListBullet"/>
      </w:pPr>
      <w:r>
        <w:t>Role Expectations – Review responsibilities and performance metrics.</w:t>
      </w:r>
    </w:p>
    <w:p w14:paraId="62B8DB67" w14:textId="77777777" w:rsidR="00B96D6E" w:rsidRDefault="00000000">
      <w:pPr>
        <w:pStyle w:val="ListBullet"/>
      </w:pPr>
      <w:r>
        <w:t>Training Plan – Create individualized learning pathways with hands-on and online resources.</w:t>
      </w:r>
    </w:p>
    <w:p w14:paraId="68C5E478" w14:textId="77777777" w:rsidR="00B96D6E" w:rsidRDefault="00000000">
      <w:pPr>
        <w:pStyle w:val="ListBullet"/>
      </w:pPr>
      <w:r>
        <w:lastRenderedPageBreak/>
        <w:t>Cross-Department Interaction – Foster collaboration and understanding of practice operations.</w:t>
      </w:r>
    </w:p>
    <w:p w14:paraId="0ADAC409" w14:textId="77777777" w:rsidR="00B96D6E" w:rsidRDefault="00000000">
      <w:pPr>
        <w:pStyle w:val="ListBullet"/>
      </w:pPr>
      <w:r>
        <w:t>Team Meetings – Engage new hires in practice-wide and departmental discussions.</w:t>
      </w:r>
    </w:p>
    <w:p w14:paraId="059F4B17" w14:textId="77777777" w:rsidR="00B96D6E" w:rsidRDefault="00000000">
      <w:pPr>
        <w:pStyle w:val="ListBullet"/>
      </w:pPr>
      <w:r>
        <w:t>Mentorship – Pair new hires with experienced mentors for guidance and support.</w:t>
      </w:r>
    </w:p>
    <w:p w14:paraId="4B105F36" w14:textId="77777777" w:rsidR="00B96D6E" w:rsidRDefault="00000000">
      <w:pPr>
        <w:pStyle w:val="ListBullet"/>
      </w:pPr>
      <w:r>
        <w:t>Feedback – Conduct scheduled check-ins to address concerns and reinforce progress.</w:t>
      </w:r>
    </w:p>
    <w:p w14:paraId="4E217AC0" w14:textId="77777777" w:rsidR="00B96D6E" w:rsidRDefault="00000000">
      <w:r>
        <w:t>A comprehensive onboarding program helps employees feel valued, prepared, and aligned with practice goals.</w:t>
      </w:r>
    </w:p>
    <w:p w14:paraId="756EF34F" w14:textId="77777777" w:rsidR="00B96D6E" w:rsidRDefault="00000000">
      <w:pPr>
        <w:pStyle w:val="Heading1"/>
      </w:pPr>
      <w:r>
        <w:t>Career Ladders: Creating Pathways for Growth</w:t>
      </w:r>
    </w:p>
    <w:p w14:paraId="3C791C8E" w14:textId="77777777" w:rsidR="00B96D6E" w:rsidRDefault="00000000">
      <w:r>
        <w:t>Career ladders provide structured opportunities for advancement, ensuring that employees can see and achieve progression within the practice.</w:t>
      </w:r>
    </w:p>
    <w:p w14:paraId="0D493AFF" w14:textId="77777777" w:rsidR="00B96D6E" w:rsidRDefault="00000000">
      <w:r>
        <w:t>Steps to Develop a Career Ladder:</w:t>
      </w:r>
    </w:p>
    <w:p w14:paraId="4D690015" w14:textId="77777777" w:rsidR="00B96D6E" w:rsidRDefault="00000000">
      <w:pPr>
        <w:pStyle w:val="ListBullet"/>
      </w:pPr>
      <w:r>
        <w:t>Define essential and advanced skills.</w:t>
      </w:r>
    </w:p>
    <w:p w14:paraId="50350F5A" w14:textId="77777777" w:rsidR="00B96D6E" w:rsidRDefault="00000000">
      <w:pPr>
        <w:pStyle w:val="ListBullet"/>
      </w:pPr>
      <w:r>
        <w:t>Determine levels, titles, and departmental relevance.</w:t>
      </w:r>
    </w:p>
    <w:p w14:paraId="1E9AD4DA" w14:textId="77777777" w:rsidR="00B96D6E" w:rsidRDefault="00000000">
      <w:pPr>
        <w:pStyle w:val="ListBullet"/>
      </w:pPr>
      <w:r>
        <w:t>Establish expectations (exposure vs. mastery).</w:t>
      </w:r>
    </w:p>
    <w:p w14:paraId="34E46AEA" w14:textId="77777777" w:rsidR="00B96D6E" w:rsidRDefault="00000000">
      <w:pPr>
        <w:pStyle w:val="ListBullet"/>
      </w:pPr>
      <w:r>
        <w:t>Outline competency assessments (SOPs, quizzes, evaluations).</w:t>
      </w:r>
    </w:p>
    <w:p w14:paraId="39E663EE" w14:textId="77777777" w:rsidR="00B96D6E" w:rsidRDefault="00000000">
      <w:pPr>
        <w:pStyle w:val="ListBullet"/>
      </w:pPr>
      <w:r>
        <w:t>Designate sign-off authority.</w:t>
      </w:r>
    </w:p>
    <w:p w14:paraId="569481E5" w14:textId="77777777" w:rsidR="00B96D6E" w:rsidRDefault="00000000">
      <w:pPr>
        <w:pStyle w:val="ListBullet"/>
      </w:pPr>
      <w:r>
        <w:t>Create timelines for progression.</w:t>
      </w:r>
    </w:p>
    <w:p w14:paraId="1A47FF44" w14:textId="77777777" w:rsidR="00B96D6E" w:rsidRDefault="00000000">
      <w:r>
        <w:t>Implementation Strategies:</w:t>
      </w:r>
    </w:p>
    <w:p w14:paraId="57189BB5" w14:textId="77777777" w:rsidR="00B96D6E" w:rsidRDefault="00000000">
      <w:pPr>
        <w:pStyle w:val="ListBullet"/>
      </w:pPr>
      <w:r>
        <w:t>Begin with fundamental skills expected in the first year.</w:t>
      </w:r>
    </w:p>
    <w:p w14:paraId="661A5DF2" w14:textId="77777777" w:rsidR="00B96D6E" w:rsidRDefault="00000000">
      <w:pPr>
        <w:pStyle w:val="ListBullet"/>
      </w:pPr>
      <w:r>
        <w:t>Build a shared SOP and video library for consistent training.</w:t>
      </w:r>
    </w:p>
    <w:p w14:paraId="1C92FC09" w14:textId="77777777" w:rsidR="00B96D6E" w:rsidRDefault="00000000">
      <w:pPr>
        <w:pStyle w:val="ListBullet"/>
      </w:pPr>
      <w:r>
        <w:t>Allow employees to request skill evaluations with varied assessment methods (verbal, written, or hands-on).</w:t>
      </w:r>
    </w:p>
    <w:p w14:paraId="4DDBA70E" w14:textId="77777777" w:rsidR="00B96D6E" w:rsidRDefault="00000000">
      <w:pPr>
        <w:pStyle w:val="ListBullet"/>
      </w:pPr>
      <w:r>
        <w:t>Review and update ladders regularly to reflect best practices and evolving standards of care.</w:t>
      </w:r>
    </w:p>
    <w:p w14:paraId="7EA4B05B" w14:textId="77777777" w:rsidR="00B96D6E" w:rsidRDefault="00000000">
      <w:r>
        <w:t>Career ladders not only enhance skill development but also improve motivation, retention, and overall team satisfaction.</w:t>
      </w:r>
    </w:p>
    <w:p w14:paraId="0F0E7EF5" w14:textId="77777777" w:rsidR="00B96D6E" w:rsidRDefault="00000000">
      <w:pPr>
        <w:pStyle w:val="Heading1"/>
      </w:pPr>
      <w:r>
        <w:t>Conclusion</w:t>
      </w:r>
    </w:p>
    <w:p w14:paraId="3A29460F" w14:textId="77777777" w:rsidR="00B96D6E" w:rsidRDefault="00000000">
      <w:r>
        <w:t>Structured onboarding and career ladders are powerful tools for building resilient, motivated veterinary teams. By investing in employee development from day one and providing clear career pathways, practices can improve retention, cultivate expertise, and strengthen their organizational culture.</w:t>
      </w:r>
    </w:p>
    <w:sectPr w:rsidR="00B96D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9403392">
    <w:abstractNumId w:val="8"/>
  </w:num>
  <w:num w:numId="2" w16cid:durableId="39867689">
    <w:abstractNumId w:val="6"/>
  </w:num>
  <w:num w:numId="3" w16cid:durableId="1183666603">
    <w:abstractNumId w:val="5"/>
  </w:num>
  <w:num w:numId="4" w16cid:durableId="952639881">
    <w:abstractNumId w:val="4"/>
  </w:num>
  <w:num w:numId="5" w16cid:durableId="860895518">
    <w:abstractNumId w:val="7"/>
  </w:num>
  <w:num w:numId="6" w16cid:durableId="688683459">
    <w:abstractNumId w:val="3"/>
  </w:num>
  <w:num w:numId="7" w16cid:durableId="970750291">
    <w:abstractNumId w:val="2"/>
  </w:num>
  <w:num w:numId="8" w16cid:durableId="1118183698">
    <w:abstractNumId w:val="1"/>
  </w:num>
  <w:num w:numId="9" w16cid:durableId="134751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F4D21"/>
    <w:rsid w:val="00AA1D8D"/>
    <w:rsid w:val="00B47730"/>
    <w:rsid w:val="00B96D6E"/>
    <w:rsid w:val="00CB0664"/>
    <w:rsid w:val="00E159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48AA62"/>
  <w14:defaultImageDpi w14:val="300"/>
  <w15:docId w15:val="{159C2BBB-9329-49E9-8DD8-2AA5A557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9034E69-07DF-4D09-8119-B44ED4EA27C8}"/>
</file>

<file path=customXml/itemProps3.xml><?xml version="1.0" encoding="utf-8"?>
<ds:datastoreItem xmlns:ds="http://schemas.openxmlformats.org/officeDocument/2006/customXml" ds:itemID="{72636E6E-275F-4E48-AE01-0219DCFB6DC0}"/>
</file>

<file path=customXml/itemProps4.xml><?xml version="1.0" encoding="utf-8"?>
<ds:datastoreItem xmlns:ds="http://schemas.openxmlformats.org/officeDocument/2006/customXml" ds:itemID="{722AA3DE-3874-4E87-A44A-2858EC0F0D88}"/>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2925</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Todd Gray</cp:lastModifiedBy>
  <cp:revision>2</cp:revision>
  <dcterms:created xsi:type="dcterms:W3CDTF">2025-10-19T17:08:00Z</dcterms:created>
  <dcterms:modified xsi:type="dcterms:W3CDTF">2025-10-19T17:08:00Z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