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E2F2" w14:textId="0263742D" w:rsidR="00521255" w:rsidRPr="00777F86" w:rsidRDefault="00D95B4B" w:rsidP="003D74FF">
      <w:pPr>
        <w:jc w:val="center"/>
        <w:rPr>
          <w:rFonts w:ascii="Arial" w:hAnsi="Arial" w:cs="Arial"/>
          <w:b/>
          <w:bCs/>
          <w:color w:val="000000" w:themeColor="text1"/>
          <w:sz w:val="27"/>
          <w:szCs w:val="27"/>
          <w:shd w:val="clear" w:color="auto" w:fill="FFFFFF"/>
        </w:rPr>
      </w:pPr>
      <w:r w:rsidRPr="00777F86">
        <w:rPr>
          <w:rFonts w:ascii="Arial" w:hAnsi="Arial" w:cs="Arial"/>
          <w:b/>
          <w:bCs/>
          <w:color w:val="000000" w:themeColor="text1"/>
          <w:sz w:val="27"/>
          <w:szCs w:val="27"/>
          <w:shd w:val="clear" w:color="auto" w:fill="FFFFFF"/>
        </w:rPr>
        <w:t>FELINE HEART DISEASE</w:t>
      </w:r>
    </w:p>
    <w:p w14:paraId="214385E2" w14:textId="77777777" w:rsidR="00D95B4B" w:rsidRPr="00521255" w:rsidRDefault="00D95B4B" w:rsidP="003D74FF">
      <w:pPr>
        <w:jc w:val="center"/>
        <w:rPr>
          <w:rFonts w:ascii="Arial" w:hAnsi="Arial" w:cs="Arial"/>
          <w:b/>
          <w:bCs/>
          <w:color w:val="444444"/>
          <w:sz w:val="22"/>
          <w:szCs w:val="22"/>
          <w:shd w:val="clear" w:color="auto" w:fill="FFFFFF"/>
        </w:rPr>
      </w:pPr>
    </w:p>
    <w:p w14:paraId="02119D62" w14:textId="77777777" w:rsidR="00777F86" w:rsidRPr="00800F99" w:rsidRDefault="00777F86" w:rsidP="00777F86">
      <w:pPr>
        <w:jc w:val="center"/>
        <w:rPr>
          <w:rFonts w:ascii="Arial" w:hAnsi="Arial"/>
          <w:sz w:val="20"/>
          <w:szCs w:val="20"/>
        </w:rPr>
      </w:pPr>
      <w:r w:rsidRPr="00800F99">
        <w:rPr>
          <w:rFonts w:ascii="Arial" w:hAnsi="Arial"/>
          <w:sz w:val="20"/>
          <w:szCs w:val="20"/>
        </w:rPr>
        <w:t>Ryan Fries, DVM, DACVIM (Cardiology), DECVIM-CA (Cardiology)</w:t>
      </w:r>
    </w:p>
    <w:p w14:paraId="78CF6242" w14:textId="77777777" w:rsidR="00777F86" w:rsidRPr="00800F99" w:rsidRDefault="00777F86" w:rsidP="00777F86">
      <w:pPr>
        <w:jc w:val="center"/>
        <w:rPr>
          <w:rFonts w:ascii="Arial" w:hAnsi="Arial"/>
          <w:sz w:val="20"/>
          <w:szCs w:val="20"/>
        </w:rPr>
      </w:pPr>
      <w:r w:rsidRPr="00800F99">
        <w:rPr>
          <w:rFonts w:ascii="Arial" w:hAnsi="Arial"/>
          <w:sz w:val="20"/>
          <w:szCs w:val="20"/>
        </w:rPr>
        <w:t>College of Veterinary Medicine</w:t>
      </w:r>
    </w:p>
    <w:p w14:paraId="46F97DE2" w14:textId="77777777" w:rsidR="00777F86" w:rsidRPr="00800F99" w:rsidRDefault="00777F86" w:rsidP="00777F86">
      <w:pPr>
        <w:jc w:val="center"/>
        <w:rPr>
          <w:rFonts w:ascii="Arial" w:hAnsi="Arial"/>
          <w:sz w:val="20"/>
          <w:szCs w:val="20"/>
        </w:rPr>
      </w:pPr>
      <w:r w:rsidRPr="00800F99">
        <w:rPr>
          <w:rFonts w:ascii="Arial" w:hAnsi="Arial"/>
          <w:sz w:val="20"/>
          <w:szCs w:val="20"/>
        </w:rPr>
        <w:t>University of Illinois Urbana-Champaign, 1008 West Hazelwood Drive, Urbana, IL 61802</w:t>
      </w:r>
    </w:p>
    <w:p w14:paraId="505310D6" w14:textId="77777777" w:rsidR="003D74FF" w:rsidRPr="001731A5" w:rsidRDefault="003D74FF" w:rsidP="003D74FF">
      <w:pPr>
        <w:jc w:val="center"/>
        <w:rPr>
          <w:rFonts w:ascii="Arial" w:hAnsi="Arial"/>
          <w:sz w:val="22"/>
          <w:szCs w:val="22"/>
        </w:rPr>
      </w:pPr>
    </w:p>
    <w:p w14:paraId="3E166CD9" w14:textId="77777777" w:rsidR="003D74FF" w:rsidRPr="001731A5" w:rsidRDefault="003D74FF" w:rsidP="003D74FF">
      <w:pPr>
        <w:jc w:val="center"/>
        <w:rPr>
          <w:rFonts w:ascii="Arial" w:hAnsi="Arial"/>
          <w:sz w:val="22"/>
          <w:szCs w:val="22"/>
        </w:rPr>
      </w:pPr>
    </w:p>
    <w:p w14:paraId="7D5A87DC" w14:textId="3E66E766" w:rsidR="003D74FF" w:rsidRPr="008162F0" w:rsidRDefault="008162F0" w:rsidP="002610BD">
      <w:pPr>
        <w:rPr>
          <w:rFonts w:ascii="Arial" w:hAnsi="Arial"/>
          <w:b/>
          <w:sz w:val="22"/>
          <w:szCs w:val="22"/>
          <w:u w:val="single"/>
        </w:rPr>
      </w:pPr>
      <w:r w:rsidRPr="008162F0">
        <w:rPr>
          <w:rFonts w:ascii="Arial" w:hAnsi="Arial"/>
          <w:b/>
          <w:sz w:val="22"/>
          <w:szCs w:val="22"/>
          <w:u w:val="single"/>
        </w:rPr>
        <w:t>Introduction</w:t>
      </w:r>
    </w:p>
    <w:p w14:paraId="1D21786E" w14:textId="44FF6D13" w:rsidR="007B4D97" w:rsidRDefault="007B4D97" w:rsidP="002610BD">
      <w:pPr>
        <w:rPr>
          <w:rFonts w:ascii="Arial" w:hAnsi="Arial"/>
          <w:sz w:val="22"/>
          <w:szCs w:val="22"/>
        </w:rPr>
      </w:pPr>
      <w:r w:rsidRPr="001731A5">
        <w:rPr>
          <w:rFonts w:ascii="Arial" w:hAnsi="Arial"/>
          <w:sz w:val="22"/>
          <w:szCs w:val="22"/>
        </w:rPr>
        <w:t>Myocardial disease is the most frequently diagnosed type of heart disease in cats. Until recently, the two most common forms of cardiomyopathy in the cat were idiopathic dilated cardiomyopathy (DCM) and hypertrophic cardiomyopathy (HCM)</w:t>
      </w:r>
      <w:r w:rsidR="00562E77" w:rsidRPr="001731A5">
        <w:rPr>
          <w:rFonts w:ascii="Arial" w:hAnsi="Arial"/>
          <w:sz w:val="22"/>
          <w:szCs w:val="22"/>
        </w:rPr>
        <w:t>. The discovery in 1987 that most cases of DCM in cats resulted from inadequate amount of available dietary taurine caused major changes in cat food manufacturing practices that significantly reduced the prevalence of DCM.</w:t>
      </w:r>
      <w:r w:rsidR="00960D06" w:rsidRPr="001731A5">
        <w:rPr>
          <w:rFonts w:ascii="Arial" w:hAnsi="Arial"/>
          <w:sz w:val="22"/>
          <w:szCs w:val="22"/>
        </w:rPr>
        <w:t xml:space="preserve"> Other, l</w:t>
      </w:r>
      <w:r w:rsidR="00562E77" w:rsidRPr="001731A5">
        <w:rPr>
          <w:rFonts w:ascii="Arial" w:hAnsi="Arial"/>
          <w:sz w:val="22"/>
          <w:szCs w:val="22"/>
        </w:rPr>
        <w:t>ess frequently diagnosed, but also important cardiomyopathies in cats include restrictive cardiomyopathy (RCM), arrhythmogenic right ventricular cardiomyopathy (ARVC), an</w:t>
      </w:r>
      <w:r w:rsidR="008162F0">
        <w:rPr>
          <w:rFonts w:ascii="Arial" w:hAnsi="Arial"/>
          <w:sz w:val="22"/>
          <w:szCs w:val="22"/>
        </w:rPr>
        <w:t>d hypertrophic obstructive cardiomyopathy (HO</w:t>
      </w:r>
      <w:r w:rsidR="00562E77" w:rsidRPr="001731A5">
        <w:rPr>
          <w:rFonts w:ascii="Arial" w:hAnsi="Arial"/>
          <w:sz w:val="22"/>
          <w:szCs w:val="22"/>
        </w:rPr>
        <w:t xml:space="preserve">CM). </w:t>
      </w:r>
    </w:p>
    <w:p w14:paraId="548FAFF6" w14:textId="77777777" w:rsidR="006F617E" w:rsidRDefault="006F617E" w:rsidP="002610BD">
      <w:pPr>
        <w:rPr>
          <w:rFonts w:ascii="Arial" w:hAnsi="Arial"/>
          <w:sz w:val="22"/>
          <w:szCs w:val="22"/>
        </w:rPr>
      </w:pPr>
    </w:p>
    <w:p w14:paraId="3FD53A44" w14:textId="7FFDAEA0" w:rsidR="006136F7" w:rsidRPr="006136F7" w:rsidRDefault="006136F7" w:rsidP="002610BD">
      <w:pPr>
        <w:rPr>
          <w:rFonts w:ascii="Arial" w:hAnsi="Arial"/>
          <w:b/>
          <w:bCs/>
          <w:sz w:val="22"/>
          <w:szCs w:val="22"/>
          <w:u w:val="single"/>
        </w:rPr>
      </w:pPr>
      <w:r w:rsidRPr="006136F7">
        <w:rPr>
          <w:rFonts w:ascii="Arial" w:hAnsi="Arial"/>
          <w:b/>
          <w:bCs/>
          <w:sz w:val="22"/>
          <w:szCs w:val="22"/>
          <w:u w:val="single"/>
        </w:rPr>
        <w:t>Classification</w:t>
      </w:r>
    </w:p>
    <w:p w14:paraId="49732770" w14:textId="5BAB4555" w:rsidR="002610BD" w:rsidRPr="006F617E" w:rsidRDefault="006F617E" w:rsidP="002610BD">
      <w:pPr>
        <w:rPr>
          <w:rFonts w:ascii="Arial" w:hAnsi="Arial"/>
          <w:b/>
          <w:sz w:val="22"/>
          <w:szCs w:val="22"/>
        </w:rPr>
      </w:pPr>
      <w:r w:rsidRPr="006F617E">
        <w:rPr>
          <w:rFonts w:ascii="Arial" w:hAnsi="Arial"/>
          <w:b/>
          <w:sz w:val="22"/>
          <w:szCs w:val="22"/>
        </w:rPr>
        <w:t xml:space="preserve">Hypertrophic Cardiomyopathy </w:t>
      </w:r>
    </w:p>
    <w:p w14:paraId="61F68159" w14:textId="5A9F1E6C" w:rsidR="00960D06" w:rsidRPr="001731A5" w:rsidRDefault="00960D06" w:rsidP="002610BD">
      <w:pPr>
        <w:rPr>
          <w:rFonts w:ascii="Arial" w:hAnsi="Arial"/>
          <w:sz w:val="22"/>
          <w:szCs w:val="22"/>
        </w:rPr>
      </w:pPr>
      <w:r w:rsidRPr="001731A5">
        <w:rPr>
          <w:rFonts w:ascii="Arial" w:hAnsi="Arial"/>
          <w:sz w:val="22"/>
          <w:szCs w:val="22"/>
        </w:rPr>
        <w:t xml:space="preserve">Hypertrophic cardiomyopathy is </w:t>
      </w:r>
      <w:r w:rsidR="00A548E4" w:rsidRPr="001731A5">
        <w:rPr>
          <w:rFonts w:ascii="Arial" w:hAnsi="Arial"/>
          <w:sz w:val="22"/>
          <w:szCs w:val="22"/>
        </w:rPr>
        <w:t>the most common heart disease in</w:t>
      </w:r>
      <w:r w:rsidRPr="001731A5">
        <w:rPr>
          <w:rFonts w:ascii="Arial" w:hAnsi="Arial"/>
          <w:sz w:val="22"/>
          <w:szCs w:val="22"/>
        </w:rPr>
        <w:t xml:space="preserve"> cats. </w:t>
      </w:r>
      <w:r w:rsidR="00A548E4" w:rsidRPr="001731A5">
        <w:rPr>
          <w:rFonts w:ascii="Arial" w:hAnsi="Arial"/>
          <w:sz w:val="22"/>
          <w:szCs w:val="22"/>
        </w:rPr>
        <w:t xml:space="preserve">Reportedly </w:t>
      </w:r>
      <w:r w:rsidRPr="001731A5">
        <w:rPr>
          <w:rFonts w:ascii="Arial" w:hAnsi="Arial"/>
          <w:sz w:val="22"/>
          <w:szCs w:val="22"/>
        </w:rPr>
        <w:t>15-34% of overtly healthy cats have echocardiographic evidence of left ventricular hypertrophy (increased ventricular wall thickness) attributed to HCM. HCM is caused by a primary genetic defect of the heart muscle cells, which causes the ventricle to be</w:t>
      </w:r>
      <w:r w:rsidR="00A548E4" w:rsidRPr="001731A5">
        <w:rPr>
          <w:rFonts w:ascii="Arial" w:hAnsi="Arial"/>
          <w:sz w:val="22"/>
          <w:szCs w:val="22"/>
        </w:rPr>
        <w:t>come</w:t>
      </w:r>
      <w:r w:rsidRPr="001731A5">
        <w:rPr>
          <w:rFonts w:ascii="Arial" w:hAnsi="Arial"/>
          <w:sz w:val="22"/>
          <w:szCs w:val="22"/>
        </w:rPr>
        <w:t xml:space="preserve"> thick and develop excessive scar tissue (i.e. fibrosis),</w:t>
      </w:r>
      <w:r w:rsidR="00A548E4" w:rsidRPr="001731A5">
        <w:rPr>
          <w:rFonts w:ascii="Arial" w:hAnsi="Arial"/>
          <w:sz w:val="22"/>
          <w:szCs w:val="22"/>
        </w:rPr>
        <w:t xml:space="preserve"> thus making the ventricle stiff</w:t>
      </w:r>
      <w:r w:rsidRPr="001731A5">
        <w:rPr>
          <w:rFonts w:ascii="Arial" w:hAnsi="Arial"/>
          <w:sz w:val="22"/>
          <w:szCs w:val="22"/>
        </w:rPr>
        <w:t xml:space="preserve"> and unable to relax normally</w:t>
      </w:r>
      <w:r w:rsidR="003E3BE9" w:rsidRPr="001731A5">
        <w:rPr>
          <w:rFonts w:ascii="Arial" w:hAnsi="Arial"/>
          <w:sz w:val="22"/>
          <w:szCs w:val="22"/>
        </w:rPr>
        <w:t xml:space="preserve">. </w:t>
      </w:r>
      <w:r w:rsidR="00A548E4" w:rsidRPr="001731A5">
        <w:rPr>
          <w:rFonts w:ascii="Arial" w:hAnsi="Arial"/>
          <w:sz w:val="22"/>
          <w:szCs w:val="22"/>
        </w:rPr>
        <w:t>HCM affects all cat breeds and</w:t>
      </w:r>
      <w:r w:rsidR="003E3BE9" w:rsidRPr="001731A5">
        <w:rPr>
          <w:rFonts w:ascii="Arial" w:hAnsi="Arial"/>
          <w:sz w:val="22"/>
          <w:szCs w:val="22"/>
        </w:rPr>
        <w:t xml:space="preserve"> is </w:t>
      </w:r>
      <w:r w:rsidR="00A548E4" w:rsidRPr="001731A5">
        <w:rPr>
          <w:rFonts w:ascii="Arial" w:hAnsi="Arial"/>
          <w:sz w:val="22"/>
          <w:szCs w:val="22"/>
        </w:rPr>
        <w:t>inherited in Maine coon cats an</w:t>
      </w:r>
      <w:r w:rsidR="003E3BE9" w:rsidRPr="001731A5">
        <w:rPr>
          <w:rFonts w:ascii="Arial" w:hAnsi="Arial"/>
          <w:sz w:val="22"/>
          <w:szCs w:val="22"/>
        </w:rPr>
        <w:t>d Ragdoll cats as an autosomal dominant trait with incomplete penetrance (i.e. not all genetically affected cats have the same phenotypic severity)</w:t>
      </w:r>
      <w:r w:rsidRPr="001731A5">
        <w:rPr>
          <w:rFonts w:ascii="Arial" w:hAnsi="Arial"/>
          <w:sz w:val="22"/>
          <w:szCs w:val="22"/>
        </w:rPr>
        <w:t>.</w:t>
      </w:r>
      <w:r w:rsidR="00A548E4" w:rsidRPr="001731A5">
        <w:rPr>
          <w:rFonts w:ascii="Arial" w:hAnsi="Arial"/>
          <w:sz w:val="22"/>
          <w:szCs w:val="22"/>
        </w:rPr>
        <w:t xml:space="preserve"> Other purebred cats that have a genetic predisposition to HCM include: </w:t>
      </w:r>
      <w:r w:rsidR="001731A5" w:rsidRPr="001731A5">
        <w:rPr>
          <w:rFonts w:ascii="Arial" w:hAnsi="Arial"/>
          <w:sz w:val="22"/>
          <w:szCs w:val="22"/>
        </w:rPr>
        <w:t xml:space="preserve">British shorthair, Norwegian forest cat, Turkish van, Scottish fold, Bengal, Siberian, Sphynx, and Rex. </w:t>
      </w:r>
      <w:r w:rsidRPr="001731A5">
        <w:rPr>
          <w:rFonts w:ascii="Arial" w:hAnsi="Arial"/>
          <w:sz w:val="22"/>
          <w:szCs w:val="22"/>
        </w:rPr>
        <w:t xml:space="preserve">HCM ranges in severity from </w:t>
      </w:r>
      <w:r w:rsidR="001731A5" w:rsidRPr="001731A5">
        <w:rPr>
          <w:rFonts w:ascii="Arial" w:hAnsi="Arial"/>
          <w:sz w:val="22"/>
          <w:szCs w:val="22"/>
        </w:rPr>
        <w:t>m</w:t>
      </w:r>
      <w:r w:rsidRPr="001731A5">
        <w:rPr>
          <w:rFonts w:ascii="Arial" w:hAnsi="Arial"/>
          <w:sz w:val="22"/>
          <w:szCs w:val="22"/>
        </w:rPr>
        <w:t xml:space="preserve">ild to severe disease. Pathophysiologic sequelae to severe HCM may </w:t>
      </w:r>
      <w:r w:rsidR="003E3BE9" w:rsidRPr="001731A5">
        <w:rPr>
          <w:rFonts w:ascii="Arial" w:hAnsi="Arial"/>
          <w:sz w:val="22"/>
          <w:szCs w:val="22"/>
        </w:rPr>
        <w:t>include</w:t>
      </w:r>
      <w:r w:rsidRPr="001731A5">
        <w:rPr>
          <w:rFonts w:ascii="Arial" w:hAnsi="Arial"/>
          <w:sz w:val="22"/>
          <w:szCs w:val="22"/>
        </w:rPr>
        <w:t xml:space="preserve"> diastolic congestive heart failure, arterial thromboembolism, or sudden death. </w:t>
      </w:r>
      <w:r w:rsidR="003E3BE9" w:rsidRPr="001731A5">
        <w:rPr>
          <w:rFonts w:ascii="Arial" w:hAnsi="Arial"/>
          <w:sz w:val="22"/>
          <w:szCs w:val="22"/>
        </w:rPr>
        <w:t xml:space="preserve">Diagnosis of HCM requires an echocardiogram, which demonstrates increased left ventricular free wall and/or papillary muscle and/or </w:t>
      </w:r>
      <w:r w:rsidR="000E3846">
        <w:rPr>
          <w:rFonts w:ascii="Arial" w:hAnsi="Arial"/>
          <w:sz w:val="22"/>
          <w:szCs w:val="22"/>
        </w:rPr>
        <w:t>interventricular</w:t>
      </w:r>
      <w:r w:rsidR="003E3BE9" w:rsidRPr="001731A5">
        <w:rPr>
          <w:rFonts w:ascii="Arial" w:hAnsi="Arial"/>
          <w:sz w:val="22"/>
          <w:szCs w:val="22"/>
        </w:rPr>
        <w:t xml:space="preserve"> septal end-diastolic wall thickness, and sometimes left atrial dilation, with normal systolic function. </w:t>
      </w:r>
      <w:r w:rsidR="006F617E">
        <w:rPr>
          <w:rFonts w:ascii="Arial" w:hAnsi="Arial"/>
          <w:sz w:val="22"/>
          <w:szCs w:val="22"/>
        </w:rPr>
        <w:t xml:space="preserve">A frequent associated finding is </w:t>
      </w:r>
      <w:r w:rsidR="001731A5" w:rsidRPr="001731A5">
        <w:rPr>
          <w:rFonts w:ascii="Arial" w:hAnsi="Arial"/>
          <w:sz w:val="22"/>
          <w:szCs w:val="22"/>
        </w:rPr>
        <w:t xml:space="preserve">dynamic </w:t>
      </w:r>
      <w:r w:rsidR="006F617E">
        <w:rPr>
          <w:rFonts w:ascii="Arial" w:hAnsi="Arial"/>
          <w:sz w:val="22"/>
          <w:szCs w:val="22"/>
        </w:rPr>
        <w:t>left ventricular outflow tract obstruction, generally caused by</w:t>
      </w:r>
      <w:r w:rsidR="001731A5" w:rsidRPr="001731A5">
        <w:rPr>
          <w:rFonts w:ascii="Arial" w:hAnsi="Arial"/>
          <w:sz w:val="22"/>
          <w:szCs w:val="22"/>
        </w:rPr>
        <w:t xml:space="preserve"> systolic anterior motion of the mitral valve (SAM). The condition of hypertrophic cardiomyopathy with an obstruction is referred to as hypertrophic obstructive cardiomyopathy (HOCM)</w:t>
      </w:r>
      <w:r w:rsidR="006F617E">
        <w:rPr>
          <w:rFonts w:ascii="Arial" w:hAnsi="Arial"/>
          <w:sz w:val="22"/>
          <w:szCs w:val="22"/>
        </w:rPr>
        <w:t xml:space="preserve"> and may be intermittent or persistent. Other complications, such as myocardial infarction, may cause regional systolic dysfunction that may cause difficulties in recognizing the original phenotype as HCM. Not all cats with left ventricular hypertrophy </w:t>
      </w:r>
      <w:r w:rsidR="000E3846">
        <w:rPr>
          <w:rFonts w:ascii="Arial" w:hAnsi="Arial"/>
          <w:sz w:val="22"/>
          <w:szCs w:val="22"/>
        </w:rPr>
        <w:t>have</w:t>
      </w:r>
      <w:r w:rsidR="006F617E">
        <w:rPr>
          <w:rFonts w:ascii="Arial" w:hAnsi="Arial"/>
          <w:sz w:val="22"/>
          <w:szCs w:val="22"/>
        </w:rPr>
        <w:t xml:space="preserve"> primary HCM</w:t>
      </w:r>
      <w:r w:rsidR="00671E44">
        <w:rPr>
          <w:rFonts w:ascii="Arial" w:hAnsi="Arial"/>
          <w:sz w:val="22"/>
          <w:szCs w:val="22"/>
        </w:rPr>
        <w:t xml:space="preserve"> and systematic evaluation of endocrine and renal health is imperative. </w:t>
      </w:r>
      <w:r w:rsidR="000E3846">
        <w:rPr>
          <w:rFonts w:ascii="Arial" w:hAnsi="Arial"/>
          <w:sz w:val="22"/>
          <w:szCs w:val="22"/>
        </w:rPr>
        <w:t>Hyperthyroidism</w:t>
      </w:r>
      <w:r w:rsidR="00671E44">
        <w:rPr>
          <w:rFonts w:ascii="Arial" w:hAnsi="Arial"/>
          <w:sz w:val="22"/>
          <w:szCs w:val="22"/>
        </w:rPr>
        <w:t xml:space="preserve">, </w:t>
      </w:r>
      <w:r w:rsidR="000E3846">
        <w:rPr>
          <w:rFonts w:ascii="Arial" w:hAnsi="Arial"/>
          <w:sz w:val="22"/>
          <w:szCs w:val="22"/>
        </w:rPr>
        <w:t>systemic</w:t>
      </w:r>
      <w:r w:rsidR="00671E44">
        <w:rPr>
          <w:rFonts w:ascii="Arial" w:hAnsi="Arial"/>
          <w:sz w:val="22"/>
          <w:szCs w:val="22"/>
        </w:rPr>
        <w:t xml:space="preserve"> hypertension, </w:t>
      </w:r>
      <w:r w:rsidR="000E3846">
        <w:rPr>
          <w:rFonts w:ascii="Arial" w:hAnsi="Arial"/>
          <w:sz w:val="22"/>
          <w:szCs w:val="22"/>
        </w:rPr>
        <w:t>acromegaly</w:t>
      </w:r>
      <w:r w:rsidR="00671E44">
        <w:rPr>
          <w:rFonts w:ascii="Arial" w:hAnsi="Arial"/>
          <w:sz w:val="22"/>
          <w:szCs w:val="22"/>
        </w:rPr>
        <w:t xml:space="preserve">, and pseudohypertrophy due to dehydration can all increased left ventricular wall thickness. Unlike primary HCM, addressing these underlying causes and stop and even reverse left ventricular hypertrophy. </w:t>
      </w:r>
      <w:r w:rsidR="006F617E">
        <w:rPr>
          <w:rFonts w:ascii="Arial" w:hAnsi="Arial"/>
          <w:sz w:val="22"/>
          <w:szCs w:val="22"/>
        </w:rPr>
        <w:t xml:space="preserve"> </w:t>
      </w:r>
    </w:p>
    <w:p w14:paraId="48CD1291" w14:textId="77777777" w:rsidR="00960D06" w:rsidRPr="001731A5" w:rsidRDefault="00960D06" w:rsidP="002610BD">
      <w:pPr>
        <w:rPr>
          <w:rFonts w:ascii="Arial" w:hAnsi="Arial"/>
          <w:sz w:val="22"/>
          <w:szCs w:val="22"/>
        </w:rPr>
      </w:pPr>
    </w:p>
    <w:p w14:paraId="61BCDDEF" w14:textId="1E26B278" w:rsidR="002610BD" w:rsidRDefault="00671E44" w:rsidP="002610BD">
      <w:pPr>
        <w:rPr>
          <w:rFonts w:ascii="Arial" w:hAnsi="Arial"/>
          <w:b/>
          <w:sz w:val="22"/>
          <w:szCs w:val="22"/>
        </w:rPr>
      </w:pPr>
      <w:r>
        <w:rPr>
          <w:rFonts w:ascii="Arial" w:hAnsi="Arial"/>
          <w:b/>
          <w:sz w:val="22"/>
          <w:szCs w:val="22"/>
        </w:rPr>
        <w:t>Dilated Cardiomyopathy</w:t>
      </w:r>
    </w:p>
    <w:p w14:paraId="2E262B7B" w14:textId="552B1F4A" w:rsidR="00671E44" w:rsidRDefault="00671E44" w:rsidP="002610BD">
      <w:pPr>
        <w:rPr>
          <w:rFonts w:ascii="Arial" w:hAnsi="Arial"/>
          <w:sz w:val="22"/>
          <w:szCs w:val="22"/>
        </w:rPr>
      </w:pPr>
      <w:r>
        <w:rPr>
          <w:rFonts w:ascii="Arial" w:hAnsi="Arial"/>
          <w:sz w:val="22"/>
          <w:szCs w:val="22"/>
        </w:rPr>
        <w:t>The incidence of feline dilated cardiomyopathy (DCM) has decreased in recent years, thanks to the discovery of the role of taurine in the etiology of DCM, and subsequent changes in the formulation of commercial feline diets. Although cats are still sometimes seen with taurine-deficiency DCM, most cats diagnosed with DCM nowadays have normal serum taurine levels</w:t>
      </w:r>
      <w:r w:rsidR="00B12F4D">
        <w:rPr>
          <w:rFonts w:ascii="Arial" w:hAnsi="Arial"/>
          <w:sz w:val="22"/>
          <w:szCs w:val="22"/>
        </w:rPr>
        <w:t xml:space="preserve">. Viral nucleic acid and histopathologic findings consistent with myocarditis were identified in a small number of cats with DCM; suggesting an infectious etiology in some cases. </w:t>
      </w:r>
      <w:r>
        <w:rPr>
          <w:rFonts w:ascii="Arial" w:hAnsi="Arial"/>
          <w:sz w:val="22"/>
          <w:szCs w:val="22"/>
        </w:rPr>
        <w:t>DCM is characterized by dilation of all four cardiac chambers, with thinning of the ventricular wall and systolic dysfunction.</w:t>
      </w:r>
    </w:p>
    <w:p w14:paraId="1769626D" w14:textId="77777777" w:rsidR="00671E44" w:rsidRDefault="00671E44" w:rsidP="002610BD">
      <w:pPr>
        <w:rPr>
          <w:rFonts w:ascii="Arial" w:hAnsi="Arial"/>
          <w:sz w:val="22"/>
          <w:szCs w:val="22"/>
        </w:rPr>
      </w:pPr>
    </w:p>
    <w:p w14:paraId="40F1A984" w14:textId="77777777" w:rsidR="00671E44" w:rsidRDefault="00671E44" w:rsidP="002610BD">
      <w:pPr>
        <w:rPr>
          <w:rFonts w:ascii="Arial" w:hAnsi="Arial"/>
          <w:b/>
          <w:sz w:val="22"/>
          <w:szCs w:val="22"/>
        </w:rPr>
      </w:pPr>
      <w:r>
        <w:rPr>
          <w:rFonts w:ascii="Arial" w:hAnsi="Arial"/>
          <w:b/>
          <w:sz w:val="22"/>
          <w:szCs w:val="22"/>
        </w:rPr>
        <w:t>Restrictive Cardiomyopathy</w:t>
      </w:r>
    </w:p>
    <w:p w14:paraId="2DE7514D" w14:textId="259C7510" w:rsidR="00671E44" w:rsidRDefault="00671E44" w:rsidP="002610BD">
      <w:pPr>
        <w:rPr>
          <w:rFonts w:ascii="Arial" w:hAnsi="Arial"/>
          <w:sz w:val="22"/>
          <w:szCs w:val="22"/>
        </w:rPr>
      </w:pPr>
      <w:r>
        <w:rPr>
          <w:rFonts w:ascii="Arial" w:hAnsi="Arial"/>
          <w:sz w:val="22"/>
          <w:szCs w:val="22"/>
        </w:rPr>
        <w:t xml:space="preserve">Restrictive cardiomyopathy (RCM) is characterized by severely impaired diastolic filling associated with increased ventricular stiffness, and relatively normal ventricular dimensions and </w:t>
      </w:r>
      <w:r>
        <w:rPr>
          <w:rFonts w:ascii="Arial" w:hAnsi="Arial"/>
          <w:sz w:val="22"/>
          <w:szCs w:val="22"/>
        </w:rPr>
        <w:lastRenderedPageBreak/>
        <w:t>systolic function.</w:t>
      </w:r>
      <w:r w:rsidR="00955124">
        <w:rPr>
          <w:rFonts w:ascii="Arial" w:hAnsi="Arial"/>
          <w:sz w:val="22"/>
          <w:szCs w:val="22"/>
        </w:rPr>
        <w:t xml:space="preserve"> In the cat it is an adult-onset disorder, with an average age of diagnosis of approximately 7 years.</w:t>
      </w:r>
      <w:r>
        <w:rPr>
          <w:rFonts w:ascii="Arial" w:hAnsi="Arial"/>
          <w:sz w:val="22"/>
          <w:szCs w:val="22"/>
        </w:rPr>
        <w:t xml:space="preserve"> </w:t>
      </w:r>
      <w:r w:rsidR="00955124">
        <w:rPr>
          <w:rFonts w:ascii="Arial" w:hAnsi="Arial"/>
          <w:sz w:val="22"/>
          <w:szCs w:val="22"/>
        </w:rPr>
        <w:t xml:space="preserve">Two main forms are recognized: an endomyocardial form, and myocardial form. The endomyocardial form is associated with severe endomyocardial scarring, which may result in obliteration of the mid to distal portion of the left ventricular cavity and may even involve the mitral valve. The presence of inflammatory infiltrates may indicate the presence of endomyocarditis. The myocardial form may demonstrate more diffuse myocardial fibrosis. In the both types, atrial dilation may be substantial. Mild left ventricular hypertrophy may be present, but not to the extent of HCM. Mild systolic dysfunction may be present, but not the extent of DCM. </w:t>
      </w:r>
    </w:p>
    <w:p w14:paraId="48FEADB5" w14:textId="77777777" w:rsidR="00955124" w:rsidRDefault="00955124" w:rsidP="002610BD">
      <w:pPr>
        <w:rPr>
          <w:rFonts w:ascii="Arial" w:hAnsi="Arial"/>
          <w:sz w:val="22"/>
          <w:szCs w:val="22"/>
        </w:rPr>
      </w:pPr>
    </w:p>
    <w:p w14:paraId="6D5AD477" w14:textId="1BE67590" w:rsidR="00955124" w:rsidRDefault="00955124" w:rsidP="002610BD">
      <w:pPr>
        <w:rPr>
          <w:rFonts w:ascii="Arial" w:hAnsi="Arial"/>
          <w:b/>
          <w:sz w:val="22"/>
          <w:szCs w:val="22"/>
        </w:rPr>
      </w:pPr>
      <w:r>
        <w:rPr>
          <w:rFonts w:ascii="Arial" w:hAnsi="Arial"/>
          <w:b/>
          <w:sz w:val="22"/>
          <w:szCs w:val="22"/>
        </w:rPr>
        <w:t>Arrhythmogenic Right Ventricular Cardiomyopathy</w:t>
      </w:r>
    </w:p>
    <w:p w14:paraId="396F9431" w14:textId="323F1523" w:rsidR="00955124" w:rsidRPr="00955124" w:rsidRDefault="00955124" w:rsidP="00955124">
      <w:pPr>
        <w:rPr>
          <w:rFonts w:ascii="Arial" w:hAnsi="Arial"/>
          <w:sz w:val="22"/>
          <w:szCs w:val="22"/>
        </w:rPr>
      </w:pPr>
      <w:r w:rsidRPr="00955124">
        <w:rPr>
          <w:rFonts w:ascii="Arial" w:hAnsi="Arial"/>
          <w:sz w:val="22"/>
          <w:szCs w:val="22"/>
        </w:rPr>
        <w:t>Arrhythmogenic Right Ventricular Cardiomyopathy</w:t>
      </w:r>
      <w:r>
        <w:rPr>
          <w:rFonts w:ascii="Arial" w:hAnsi="Arial"/>
          <w:sz w:val="22"/>
          <w:szCs w:val="22"/>
        </w:rPr>
        <w:t xml:space="preserve"> (ARVC) is </w:t>
      </w:r>
      <w:r w:rsidR="008F3B3E">
        <w:rPr>
          <w:rFonts w:ascii="Arial" w:hAnsi="Arial"/>
          <w:sz w:val="22"/>
          <w:szCs w:val="22"/>
        </w:rPr>
        <w:t xml:space="preserve">a rare </w:t>
      </w:r>
      <w:r>
        <w:rPr>
          <w:rFonts w:ascii="Arial" w:hAnsi="Arial"/>
          <w:sz w:val="22"/>
          <w:szCs w:val="22"/>
        </w:rPr>
        <w:t xml:space="preserve">form of cardiomyopathy characterized by fibrofatty infiltration of the right ventricle, resulting in marked right heart enlargement. Affects may be asymptomatic, may be syncopal in association with arrhythmias, or may have right-sided heart failure. </w:t>
      </w:r>
    </w:p>
    <w:p w14:paraId="388A64DC" w14:textId="77777777" w:rsidR="004E2525" w:rsidRDefault="004E2525" w:rsidP="002610BD">
      <w:pPr>
        <w:rPr>
          <w:rFonts w:ascii="Arial" w:hAnsi="Arial"/>
          <w:sz w:val="22"/>
          <w:szCs w:val="22"/>
        </w:rPr>
      </w:pPr>
    </w:p>
    <w:p w14:paraId="304C0C10" w14:textId="6F5BAB85" w:rsidR="004E2525" w:rsidRDefault="00E9069C" w:rsidP="002610BD">
      <w:pPr>
        <w:rPr>
          <w:rFonts w:ascii="Arial" w:hAnsi="Arial"/>
          <w:b/>
          <w:sz w:val="22"/>
          <w:szCs w:val="22"/>
        </w:rPr>
      </w:pPr>
      <w:r>
        <w:rPr>
          <w:rFonts w:ascii="Arial" w:hAnsi="Arial"/>
          <w:b/>
          <w:sz w:val="22"/>
          <w:szCs w:val="22"/>
        </w:rPr>
        <w:t>Classification</w:t>
      </w:r>
      <w:r w:rsidR="004E2525">
        <w:rPr>
          <w:rFonts w:ascii="Arial" w:hAnsi="Arial"/>
          <w:b/>
          <w:sz w:val="22"/>
          <w:szCs w:val="22"/>
        </w:rPr>
        <w:t xml:space="preserve"> Table:</w:t>
      </w:r>
    </w:p>
    <w:p w14:paraId="707787DE" w14:textId="77777777" w:rsidR="004E2525" w:rsidRPr="004E2525" w:rsidRDefault="004E2525" w:rsidP="002610BD">
      <w:pPr>
        <w:rPr>
          <w:rFonts w:ascii="Arial" w:hAnsi="Arial"/>
          <w:b/>
          <w:sz w:val="22"/>
          <w:szCs w:val="22"/>
        </w:rPr>
      </w:pPr>
    </w:p>
    <w:tbl>
      <w:tblPr>
        <w:tblStyle w:val="TableGrid"/>
        <w:tblW w:w="8995" w:type="dxa"/>
        <w:tblLayout w:type="fixed"/>
        <w:tblLook w:val="04A0" w:firstRow="1" w:lastRow="0" w:firstColumn="1" w:lastColumn="0" w:noHBand="0" w:noVBand="1"/>
      </w:tblPr>
      <w:tblGrid>
        <w:gridCol w:w="1548"/>
        <w:gridCol w:w="1710"/>
        <w:gridCol w:w="1346"/>
        <w:gridCol w:w="1534"/>
        <w:gridCol w:w="1530"/>
        <w:gridCol w:w="1327"/>
      </w:tblGrid>
      <w:tr w:rsidR="008F3B3E" w14:paraId="65A988DF" w14:textId="77777777" w:rsidTr="001B37EA">
        <w:tc>
          <w:tcPr>
            <w:tcW w:w="1548" w:type="dxa"/>
          </w:tcPr>
          <w:p w14:paraId="2EA1A11B" w14:textId="0BAD480C" w:rsidR="00BD5456" w:rsidRPr="001B37EA" w:rsidRDefault="00200DE7" w:rsidP="002610BD">
            <w:pPr>
              <w:rPr>
                <w:rFonts w:ascii="Arial" w:hAnsi="Arial"/>
                <w:b/>
                <w:sz w:val="20"/>
                <w:szCs w:val="20"/>
              </w:rPr>
            </w:pPr>
            <w:r w:rsidRPr="001B37EA">
              <w:rPr>
                <w:rFonts w:ascii="Arial" w:hAnsi="Arial"/>
                <w:b/>
                <w:sz w:val="20"/>
                <w:szCs w:val="20"/>
              </w:rPr>
              <w:t>Classification</w:t>
            </w:r>
          </w:p>
        </w:tc>
        <w:tc>
          <w:tcPr>
            <w:tcW w:w="1710" w:type="dxa"/>
          </w:tcPr>
          <w:p w14:paraId="09AE590F" w14:textId="558274B7" w:rsidR="00BD5456" w:rsidRPr="001B37EA" w:rsidRDefault="00BD5456" w:rsidP="002610BD">
            <w:pPr>
              <w:rPr>
                <w:rFonts w:ascii="Arial" w:hAnsi="Arial"/>
                <w:b/>
                <w:sz w:val="20"/>
                <w:szCs w:val="20"/>
              </w:rPr>
            </w:pPr>
            <w:r w:rsidRPr="001B37EA">
              <w:rPr>
                <w:rFonts w:ascii="Arial" w:hAnsi="Arial"/>
                <w:b/>
                <w:sz w:val="20"/>
                <w:szCs w:val="20"/>
              </w:rPr>
              <w:t>HCM</w:t>
            </w:r>
          </w:p>
        </w:tc>
        <w:tc>
          <w:tcPr>
            <w:tcW w:w="1346" w:type="dxa"/>
          </w:tcPr>
          <w:p w14:paraId="009B5C89" w14:textId="08C469F3" w:rsidR="00BD5456" w:rsidRPr="001B37EA" w:rsidRDefault="00BD5456" w:rsidP="002610BD">
            <w:pPr>
              <w:rPr>
                <w:rFonts w:ascii="Arial" w:hAnsi="Arial"/>
                <w:b/>
                <w:sz w:val="20"/>
                <w:szCs w:val="20"/>
              </w:rPr>
            </w:pPr>
            <w:r w:rsidRPr="001B37EA">
              <w:rPr>
                <w:rFonts w:ascii="Arial" w:hAnsi="Arial"/>
                <w:b/>
                <w:sz w:val="20"/>
                <w:szCs w:val="20"/>
              </w:rPr>
              <w:t>HOCM</w:t>
            </w:r>
          </w:p>
        </w:tc>
        <w:tc>
          <w:tcPr>
            <w:tcW w:w="1534" w:type="dxa"/>
          </w:tcPr>
          <w:p w14:paraId="63399D34" w14:textId="72214992" w:rsidR="00BD5456" w:rsidRPr="001B37EA" w:rsidRDefault="00BD5456" w:rsidP="002610BD">
            <w:pPr>
              <w:rPr>
                <w:rFonts w:ascii="Arial" w:hAnsi="Arial"/>
                <w:b/>
                <w:sz w:val="20"/>
                <w:szCs w:val="20"/>
              </w:rPr>
            </w:pPr>
            <w:r w:rsidRPr="001B37EA">
              <w:rPr>
                <w:rFonts w:ascii="Arial" w:hAnsi="Arial"/>
                <w:b/>
                <w:sz w:val="20"/>
                <w:szCs w:val="20"/>
              </w:rPr>
              <w:t>DCM</w:t>
            </w:r>
          </w:p>
        </w:tc>
        <w:tc>
          <w:tcPr>
            <w:tcW w:w="1530" w:type="dxa"/>
          </w:tcPr>
          <w:p w14:paraId="3450BEE4" w14:textId="02104C05" w:rsidR="00BD5456" w:rsidRPr="001B37EA" w:rsidRDefault="00BD5456" w:rsidP="002610BD">
            <w:pPr>
              <w:rPr>
                <w:rFonts w:ascii="Arial" w:hAnsi="Arial"/>
                <w:b/>
                <w:sz w:val="20"/>
                <w:szCs w:val="20"/>
              </w:rPr>
            </w:pPr>
            <w:r w:rsidRPr="001B37EA">
              <w:rPr>
                <w:rFonts w:ascii="Arial" w:hAnsi="Arial"/>
                <w:b/>
                <w:sz w:val="20"/>
                <w:szCs w:val="20"/>
              </w:rPr>
              <w:t>RCM</w:t>
            </w:r>
          </w:p>
        </w:tc>
        <w:tc>
          <w:tcPr>
            <w:tcW w:w="1327" w:type="dxa"/>
          </w:tcPr>
          <w:p w14:paraId="18B7FE75" w14:textId="46411789" w:rsidR="00BD5456" w:rsidRPr="001B37EA" w:rsidRDefault="00BD5456" w:rsidP="002610BD">
            <w:pPr>
              <w:rPr>
                <w:rFonts w:ascii="Arial" w:hAnsi="Arial"/>
                <w:b/>
                <w:sz w:val="20"/>
                <w:szCs w:val="20"/>
              </w:rPr>
            </w:pPr>
            <w:r w:rsidRPr="001B37EA">
              <w:rPr>
                <w:rFonts w:ascii="Arial" w:hAnsi="Arial"/>
                <w:b/>
                <w:sz w:val="20"/>
                <w:szCs w:val="20"/>
              </w:rPr>
              <w:t>ARVC</w:t>
            </w:r>
          </w:p>
        </w:tc>
      </w:tr>
      <w:tr w:rsidR="008F3B3E" w14:paraId="2A1C30AA" w14:textId="77777777" w:rsidTr="001B37EA">
        <w:tc>
          <w:tcPr>
            <w:tcW w:w="1548" w:type="dxa"/>
          </w:tcPr>
          <w:p w14:paraId="1E1FDE0C" w14:textId="47962B01" w:rsidR="00BD5456" w:rsidRPr="001B37EA" w:rsidRDefault="00BD5456" w:rsidP="002610BD">
            <w:pPr>
              <w:rPr>
                <w:rFonts w:ascii="Arial" w:hAnsi="Arial"/>
                <w:sz w:val="20"/>
                <w:szCs w:val="20"/>
              </w:rPr>
            </w:pPr>
            <w:r w:rsidRPr="001B37EA">
              <w:rPr>
                <w:rFonts w:ascii="Arial" w:hAnsi="Arial"/>
                <w:sz w:val="20"/>
                <w:szCs w:val="20"/>
              </w:rPr>
              <w:t>Epidemiology</w:t>
            </w:r>
          </w:p>
          <w:p w14:paraId="66FCAB7D" w14:textId="77777777" w:rsidR="00BD5456" w:rsidRPr="001B37EA" w:rsidRDefault="00BD5456" w:rsidP="002610BD">
            <w:pPr>
              <w:rPr>
                <w:rFonts w:ascii="Arial" w:hAnsi="Arial"/>
                <w:sz w:val="20"/>
                <w:szCs w:val="20"/>
              </w:rPr>
            </w:pPr>
          </w:p>
          <w:p w14:paraId="064BCA5B" w14:textId="77777777" w:rsidR="00BD5456" w:rsidRPr="001B37EA" w:rsidRDefault="00BD5456" w:rsidP="002610BD">
            <w:pPr>
              <w:rPr>
                <w:rFonts w:ascii="Arial" w:hAnsi="Arial"/>
                <w:sz w:val="20"/>
                <w:szCs w:val="20"/>
              </w:rPr>
            </w:pPr>
          </w:p>
          <w:p w14:paraId="249EC6C6" w14:textId="77777777" w:rsidR="00BD5456" w:rsidRPr="001B37EA" w:rsidRDefault="00BD5456" w:rsidP="002610BD">
            <w:pPr>
              <w:rPr>
                <w:rFonts w:ascii="Arial" w:hAnsi="Arial"/>
                <w:sz w:val="20"/>
                <w:szCs w:val="20"/>
              </w:rPr>
            </w:pPr>
          </w:p>
          <w:p w14:paraId="33F4BFF5" w14:textId="5CB16FEE" w:rsidR="00BD5456" w:rsidRPr="001B37EA" w:rsidRDefault="00BD5456" w:rsidP="002610BD">
            <w:pPr>
              <w:rPr>
                <w:rFonts w:ascii="Arial" w:hAnsi="Arial"/>
                <w:sz w:val="20"/>
                <w:szCs w:val="20"/>
              </w:rPr>
            </w:pPr>
          </w:p>
        </w:tc>
        <w:tc>
          <w:tcPr>
            <w:tcW w:w="1710" w:type="dxa"/>
          </w:tcPr>
          <w:p w14:paraId="3EBF4A3D" w14:textId="77777777" w:rsidR="000A01F1" w:rsidRDefault="00BD5456" w:rsidP="000A01F1">
            <w:pPr>
              <w:rPr>
                <w:rFonts w:ascii="Arial" w:hAnsi="Arial"/>
                <w:sz w:val="20"/>
                <w:szCs w:val="20"/>
              </w:rPr>
            </w:pPr>
            <w:r w:rsidRPr="001B37EA">
              <w:rPr>
                <w:rFonts w:ascii="Arial" w:hAnsi="Arial"/>
                <w:sz w:val="20"/>
                <w:szCs w:val="20"/>
              </w:rPr>
              <w:t>Average age ~</w:t>
            </w:r>
            <w:r w:rsidR="00B12F4D" w:rsidRPr="001B37EA">
              <w:rPr>
                <w:rFonts w:ascii="Arial" w:hAnsi="Arial"/>
                <w:sz w:val="20"/>
                <w:szCs w:val="20"/>
              </w:rPr>
              <w:t xml:space="preserve"> </w:t>
            </w:r>
            <w:r w:rsidRPr="001B37EA">
              <w:rPr>
                <w:rFonts w:ascii="Arial" w:hAnsi="Arial"/>
                <w:sz w:val="20"/>
                <w:szCs w:val="20"/>
              </w:rPr>
              <w:t xml:space="preserve">6 years (6 months – geriatric). DSH </w:t>
            </w:r>
            <w:r w:rsidR="000A01F1">
              <w:rPr>
                <w:rFonts w:ascii="Arial" w:hAnsi="Arial"/>
                <w:sz w:val="20"/>
                <w:szCs w:val="20"/>
              </w:rPr>
              <w:t xml:space="preserve">, </w:t>
            </w:r>
            <w:r w:rsidRPr="001B37EA">
              <w:rPr>
                <w:rFonts w:ascii="Arial" w:hAnsi="Arial"/>
                <w:sz w:val="20"/>
                <w:szCs w:val="20"/>
              </w:rPr>
              <w:t>purebred cats</w:t>
            </w:r>
            <w:r w:rsidR="000A01F1">
              <w:rPr>
                <w:rFonts w:ascii="Arial" w:hAnsi="Arial"/>
                <w:sz w:val="20"/>
                <w:szCs w:val="20"/>
              </w:rPr>
              <w:t>, Maine coon and Ragdoll</w:t>
            </w:r>
            <w:r w:rsidR="00200DE7" w:rsidRPr="001B37EA">
              <w:rPr>
                <w:rFonts w:ascii="Arial" w:hAnsi="Arial"/>
                <w:sz w:val="20"/>
                <w:szCs w:val="20"/>
              </w:rPr>
              <w:t xml:space="preserve">. </w:t>
            </w:r>
          </w:p>
          <w:p w14:paraId="4F74F7E3" w14:textId="4B8FE9BD" w:rsidR="00BD5456" w:rsidRPr="001B37EA" w:rsidRDefault="00200DE7" w:rsidP="000A01F1">
            <w:pPr>
              <w:rPr>
                <w:rFonts w:ascii="Arial" w:hAnsi="Arial"/>
                <w:sz w:val="20"/>
                <w:szCs w:val="20"/>
              </w:rPr>
            </w:pPr>
            <w:r w:rsidRPr="001B37EA">
              <w:rPr>
                <w:rFonts w:ascii="Arial" w:hAnsi="Arial"/>
                <w:sz w:val="20"/>
                <w:szCs w:val="20"/>
              </w:rPr>
              <w:t>Rule out hyperthyroidism, hypertension, acromegaly, and dehydration</w:t>
            </w:r>
          </w:p>
        </w:tc>
        <w:tc>
          <w:tcPr>
            <w:tcW w:w="1346" w:type="dxa"/>
          </w:tcPr>
          <w:p w14:paraId="5556B028" w14:textId="4AFCD659" w:rsidR="00BD5456" w:rsidRPr="001B37EA" w:rsidRDefault="00BD5456" w:rsidP="002610BD">
            <w:pPr>
              <w:rPr>
                <w:rFonts w:ascii="Arial" w:hAnsi="Arial"/>
                <w:sz w:val="20"/>
                <w:szCs w:val="20"/>
              </w:rPr>
            </w:pPr>
            <w:r w:rsidRPr="001B37EA">
              <w:rPr>
                <w:rFonts w:ascii="Arial" w:hAnsi="Arial"/>
                <w:sz w:val="20"/>
                <w:szCs w:val="20"/>
              </w:rPr>
              <w:t>Same as HCM</w:t>
            </w:r>
          </w:p>
        </w:tc>
        <w:tc>
          <w:tcPr>
            <w:tcW w:w="1534" w:type="dxa"/>
          </w:tcPr>
          <w:p w14:paraId="79B0CF8F" w14:textId="04A83F54" w:rsidR="00BD5456" w:rsidRPr="001B37EA" w:rsidRDefault="00B12F4D" w:rsidP="002610BD">
            <w:pPr>
              <w:rPr>
                <w:rFonts w:ascii="Arial" w:hAnsi="Arial"/>
                <w:sz w:val="20"/>
                <w:szCs w:val="20"/>
              </w:rPr>
            </w:pPr>
            <w:r w:rsidRPr="001B37EA">
              <w:rPr>
                <w:rFonts w:ascii="Arial" w:hAnsi="Arial"/>
                <w:sz w:val="20"/>
                <w:szCs w:val="20"/>
              </w:rPr>
              <w:t>Average age ~ 9 years. DSH, Persian, Birman, Siamese, Burmese. Non-commercial diet (vegetarian)</w:t>
            </w:r>
          </w:p>
        </w:tc>
        <w:tc>
          <w:tcPr>
            <w:tcW w:w="1530" w:type="dxa"/>
          </w:tcPr>
          <w:p w14:paraId="0F17A9C6" w14:textId="4EDFB607" w:rsidR="00BD5456" w:rsidRPr="001B37EA" w:rsidRDefault="008F3B3E" w:rsidP="002610BD">
            <w:pPr>
              <w:rPr>
                <w:rFonts w:ascii="Arial" w:hAnsi="Arial"/>
                <w:sz w:val="20"/>
                <w:szCs w:val="20"/>
              </w:rPr>
            </w:pPr>
            <w:r w:rsidRPr="001B37EA">
              <w:rPr>
                <w:rFonts w:ascii="Arial" w:hAnsi="Arial"/>
                <w:sz w:val="20"/>
                <w:szCs w:val="20"/>
              </w:rPr>
              <w:t>Ave</w:t>
            </w:r>
            <w:r w:rsidR="00A73601" w:rsidRPr="001B37EA">
              <w:rPr>
                <w:rFonts w:ascii="Arial" w:hAnsi="Arial"/>
                <w:sz w:val="20"/>
                <w:szCs w:val="20"/>
              </w:rPr>
              <w:t>rage age ~ 7 years. DSH, Birman</w:t>
            </w:r>
            <w:r w:rsidRPr="001B37EA">
              <w:rPr>
                <w:rFonts w:ascii="Arial" w:hAnsi="Arial"/>
                <w:sz w:val="20"/>
                <w:szCs w:val="20"/>
              </w:rPr>
              <w:t>, Siamese, and Persian.</w:t>
            </w:r>
          </w:p>
        </w:tc>
        <w:tc>
          <w:tcPr>
            <w:tcW w:w="1327" w:type="dxa"/>
          </w:tcPr>
          <w:p w14:paraId="19D8B81F" w14:textId="3E19E4D0" w:rsidR="00BD5456" w:rsidRPr="001B37EA" w:rsidRDefault="008F3B3E" w:rsidP="002610BD">
            <w:pPr>
              <w:rPr>
                <w:rFonts w:ascii="Arial" w:hAnsi="Arial"/>
                <w:sz w:val="20"/>
                <w:szCs w:val="20"/>
              </w:rPr>
            </w:pPr>
            <w:r w:rsidRPr="001B37EA">
              <w:rPr>
                <w:rFonts w:ascii="Arial" w:hAnsi="Arial"/>
                <w:sz w:val="20"/>
                <w:szCs w:val="20"/>
              </w:rPr>
              <w:t>Adult onset with no breed predisposition</w:t>
            </w:r>
          </w:p>
        </w:tc>
      </w:tr>
      <w:tr w:rsidR="008F3B3E" w14:paraId="59BADE73" w14:textId="77777777" w:rsidTr="001B37EA">
        <w:tc>
          <w:tcPr>
            <w:tcW w:w="1548" w:type="dxa"/>
          </w:tcPr>
          <w:p w14:paraId="1683B477" w14:textId="705E4DD7" w:rsidR="00BD5456" w:rsidRPr="001B37EA" w:rsidRDefault="00BD5456" w:rsidP="002610BD">
            <w:pPr>
              <w:rPr>
                <w:rFonts w:ascii="Arial" w:hAnsi="Arial"/>
                <w:sz w:val="20"/>
                <w:szCs w:val="20"/>
              </w:rPr>
            </w:pPr>
            <w:r w:rsidRPr="001B37EA">
              <w:rPr>
                <w:rFonts w:ascii="Arial" w:hAnsi="Arial"/>
                <w:sz w:val="20"/>
                <w:szCs w:val="20"/>
              </w:rPr>
              <w:t>Functional Abnormality</w:t>
            </w:r>
          </w:p>
        </w:tc>
        <w:tc>
          <w:tcPr>
            <w:tcW w:w="1710" w:type="dxa"/>
          </w:tcPr>
          <w:p w14:paraId="55AEF060" w14:textId="0094A774" w:rsidR="00BD5456" w:rsidRPr="001B37EA" w:rsidRDefault="00200DE7" w:rsidP="002610BD">
            <w:pPr>
              <w:rPr>
                <w:rFonts w:ascii="Arial" w:hAnsi="Arial"/>
                <w:sz w:val="20"/>
                <w:szCs w:val="20"/>
              </w:rPr>
            </w:pPr>
            <w:r w:rsidRPr="001B37EA">
              <w:rPr>
                <w:rFonts w:ascii="Arial" w:hAnsi="Arial"/>
                <w:sz w:val="20"/>
                <w:szCs w:val="20"/>
              </w:rPr>
              <w:t>Diastolic dysfunction</w:t>
            </w:r>
          </w:p>
        </w:tc>
        <w:tc>
          <w:tcPr>
            <w:tcW w:w="1346" w:type="dxa"/>
          </w:tcPr>
          <w:p w14:paraId="33488717" w14:textId="65DB89B7" w:rsidR="00BD5456" w:rsidRPr="001B37EA" w:rsidRDefault="00200DE7" w:rsidP="008F3B3E">
            <w:pPr>
              <w:rPr>
                <w:rFonts w:ascii="Arial" w:hAnsi="Arial"/>
                <w:sz w:val="20"/>
                <w:szCs w:val="20"/>
              </w:rPr>
            </w:pPr>
            <w:r w:rsidRPr="001B37EA">
              <w:rPr>
                <w:rFonts w:ascii="Arial" w:hAnsi="Arial"/>
                <w:sz w:val="20"/>
                <w:szCs w:val="20"/>
              </w:rPr>
              <w:t xml:space="preserve">Diastolic dysfunction and </w:t>
            </w:r>
            <w:r w:rsidR="008F3B3E" w:rsidRPr="001B37EA">
              <w:rPr>
                <w:rFonts w:ascii="Arial" w:hAnsi="Arial"/>
                <w:sz w:val="20"/>
                <w:szCs w:val="20"/>
              </w:rPr>
              <w:t>LVOTO</w:t>
            </w:r>
          </w:p>
        </w:tc>
        <w:tc>
          <w:tcPr>
            <w:tcW w:w="1534" w:type="dxa"/>
          </w:tcPr>
          <w:p w14:paraId="00734CA2" w14:textId="45922486" w:rsidR="00BD5456" w:rsidRPr="001B37EA" w:rsidRDefault="00B12F4D" w:rsidP="002610BD">
            <w:pPr>
              <w:rPr>
                <w:rFonts w:ascii="Arial" w:hAnsi="Arial"/>
                <w:sz w:val="20"/>
                <w:szCs w:val="20"/>
              </w:rPr>
            </w:pPr>
            <w:r w:rsidRPr="001B37EA">
              <w:rPr>
                <w:rFonts w:ascii="Arial" w:hAnsi="Arial"/>
                <w:sz w:val="20"/>
                <w:szCs w:val="20"/>
              </w:rPr>
              <w:t>Systolic dysfunction</w:t>
            </w:r>
          </w:p>
        </w:tc>
        <w:tc>
          <w:tcPr>
            <w:tcW w:w="1530" w:type="dxa"/>
          </w:tcPr>
          <w:p w14:paraId="624F9D12" w14:textId="1271BFB7" w:rsidR="00BD5456" w:rsidRPr="001B37EA" w:rsidRDefault="008F3B3E" w:rsidP="002610BD">
            <w:pPr>
              <w:rPr>
                <w:rFonts w:ascii="Arial" w:hAnsi="Arial"/>
                <w:sz w:val="20"/>
                <w:szCs w:val="20"/>
              </w:rPr>
            </w:pPr>
            <w:r w:rsidRPr="001B37EA">
              <w:rPr>
                <w:rFonts w:ascii="Arial" w:hAnsi="Arial"/>
                <w:sz w:val="20"/>
                <w:szCs w:val="20"/>
              </w:rPr>
              <w:t>Diastolic dysfunction</w:t>
            </w:r>
          </w:p>
        </w:tc>
        <w:tc>
          <w:tcPr>
            <w:tcW w:w="1327" w:type="dxa"/>
          </w:tcPr>
          <w:p w14:paraId="23499A8D" w14:textId="4A762F41" w:rsidR="00BD5456" w:rsidRPr="001B37EA" w:rsidRDefault="00E24860" w:rsidP="002610BD">
            <w:pPr>
              <w:rPr>
                <w:rFonts w:ascii="Arial" w:hAnsi="Arial"/>
                <w:sz w:val="20"/>
                <w:szCs w:val="20"/>
              </w:rPr>
            </w:pPr>
            <w:r w:rsidRPr="001B37EA">
              <w:rPr>
                <w:rFonts w:ascii="Arial" w:hAnsi="Arial"/>
                <w:sz w:val="20"/>
                <w:szCs w:val="20"/>
              </w:rPr>
              <w:t>Right ventricular systolic dysfunction</w:t>
            </w:r>
          </w:p>
        </w:tc>
      </w:tr>
      <w:tr w:rsidR="008F3B3E" w14:paraId="610AD6A7" w14:textId="77777777" w:rsidTr="001B37EA">
        <w:tc>
          <w:tcPr>
            <w:tcW w:w="1548" w:type="dxa"/>
          </w:tcPr>
          <w:p w14:paraId="70F4C9B3" w14:textId="655E968A" w:rsidR="00BD5456" w:rsidRPr="001B37EA" w:rsidRDefault="00BD5456" w:rsidP="00200DE7">
            <w:pPr>
              <w:rPr>
                <w:rFonts w:ascii="Arial" w:hAnsi="Arial"/>
                <w:sz w:val="20"/>
                <w:szCs w:val="20"/>
              </w:rPr>
            </w:pPr>
            <w:r w:rsidRPr="001B37EA">
              <w:rPr>
                <w:rFonts w:ascii="Arial" w:hAnsi="Arial"/>
                <w:sz w:val="20"/>
                <w:szCs w:val="20"/>
              </w:rPr>
              <w:t xml:space="preserve">Echo </w:t>
            </w:r>
            <w:r w:rsidR="00200DE7" w:rsidRPr="001B37EA">
              <w:rPr>
                <w:rFonts w:ascii="Arial" w:hAnsi="Arial"/>
                <w:sz w:val="20"/>
                <w:szCs w:val="20"/>
              </w:rPr>
              <w:t>Features</w:t>
            </w:r>
          </w:p>
        </w:tc>
        <w:tc>
          <w:tcPr>
            <w:tcW w:w="1710" w:type="dxa"/>
          </w:tcPr>
          <w:p w14:paraId="79EAD5C1" w14:textId="3416A404" w:rsidR="00B12F4D" w:rsidRPr="001B37EA" w:rsidRDefault="00A73601" w:rsidP="002610BD">
            <w:pPr>
              <w:rPr>
                <w:rFonts w:ascii="Arial" w:hAnsi="Arial"/>
                <w:sz w:val="20"/>
                <w:szCs w:val="20"/>
              </w:rPr>
            </w:pPr>
            <w:r w:rsidRPr="001B37EA">
              <w:rPr>
                <w:rFonts w:ascii="Arial" w:hAnsi="Arial"/>
                <w:sz w:val="20"/>
                <w:szCs w:val="20"/>
              </w:rPr>
              <w:t>Left ventricular hypertrophy</w:t>
            </w:r>
            <w:r w:rsidR="00B12F4D" w:rsidRPr="001B37EA">
              <w:rPr>
                <w:rFonts w:ascii="Arial" w:hAnsi="Arial"/>
                <w:sz w:val="20"/>
                <w:szCs w:val="20"/>
              </w:rPr>
              <w:t xml:space="preserve"> – focal or diffuse +/- infarction</w:t>
            </w:r>
          </w:p>
        </w:tc>
        <w:tc>
          <w:tcPr>
            <w:tcW w:w="1346" w:type="dxa"/>
          </w:tcPr>
          <w:p w14:paraId="41174586" w14:textId="628F42F8" w:rsidR="00BD5456" w:rsidRPr="001B37EA" w:rsidRDefault="00A73601" w:rsidP="002610BD">
            <w:pPr>
              <w:rPr>
                <w:rFonts w:ascii="Arial" w:hAnsi="Arial"/>
                <w:sz w:val="20"/>
                <w:szCs w:val="20"/>
              </w:rPr>
            </w:pPr>
            <w:r w:rsidRPr="001B37EA">
              <w:rPr>
                <w:rFonts w:ascii="Arial" w:hAnsi="Arial"/>
                <w:sz w:val="20"/>
                <w:szCs w:val="20"/>
              </w:rPr>
              <w:t>Left ventricular hypertrophy + Systolic anterior motion of the mitral valve</w:t>
            </w:r>
          </w:p>
        </w:tc>
        <w:tc>
          <w:tcPr>
            <w:tcW w:w="1534" w:type="dxa"/>
          </w:tcPr>
          <w:p w14:paraId="34D2FBA0" w14:textId="3A184179" w:rsidR="00BD5456" w:rsidRPr="001B37EA" w:rsidRDefault="00B12F4D" w:rsidP="002610BD">
            <w:pPr>
              <w:rPr>
                <w:rFonts w:ascii="Arial" w:hAnsi="Arial"/>
                <w:sz w:val="20"/>
                <w:szCs w:val="20"/>
              </w:rPr>
            </w:pPr>
            <w:r w:rsidRPr="001B37EA">
              <w:rPr>
                <w:rFonts w:ascii="Arial" w:hAnsi="Arial"/>
                <w:sz w:val="20"/>
                <w:szCs w:val="20"/>
              </w:rPr>
              <w:t>Dilation and thinning of LV (all 4 chambers can be affected)</w:t>
            </w:r>
          </w:p>
        </w:tc>
        <w:tc>
          <w:tcPr>
            <w:tcW w:w="1530" w:type="dxa"/>
          </w:tcPr>
          <w:p w14:paraId="1D0BE9B7" w14:textId="3E862B5E" w:rsidR="00BD5456" w:rsidRPr="001B37EA" w:rsidRDefault="008F3B3E" w:rsidP="002610BD">
            <w:pPr>
              <w:rPr>
                <w:rFonts w:ascii="Arial" w:hAnsi="Arial"/>
                <w:sz w:val="20"/>
                <w:szCs w:val="20"/>
              </w:rPr>
            </w:pPr>
            <w:r w:rsidRPr="001B37EA">
              <w:rPr>
                <w:rFonts w:ascii="Arial" w:hAnsi="Arial"/>
                <w:sz w:val="20"/>
                <w:szCs w:val="20"/>
              </w:rPr>
              <w:t>Relatively normal ventricular appearance, biatrial enlargement, restrictive diastolic function</w:t>
            </w:r>
          </w:p>
        </w:tc>
        <w:tc>
          <w:tcPr>
            <w:tcW w:w="1327" w:type="dxa"/>
          </w:tcPr>
          <w:p w14:paraId="6D11DAFC" w14:textId="32FFAF66" w:rsidR="00BD5456" w:rsidRPr="001B37EA" w:rsidRDefault="00E24860" w:rsidP="002610BD">
            <w:pPr>
              <w:rPr>
                <w:rFonts w:ascii="Arial" w:hAnsi="Arial"/>
                <w:sz w:val="20"/>
                <w:szCs w:val="20"/>
              </w:rPr>
            </w:pPr>
            <w:r w:rsidRPr="001B37EA">
              <w:rPr>
                <w:rFonts w:ascii="Arial" w:hAnsi="Arial"/>
                <w:sz w:val="20"/>
                <w:szCs w:val="20"/>
              </w:rPr>
              <w:t>Dilation of right ventricle and right atrium</w:t>
            </w:r>
          </w:p>
        </w:tc>
      </w:tr>
      <w:tr w:rsidR="008F3B3E" w14:paraId="2217ABE7" w14:textId="77777777" w:rsidTr="001B37EA">
        <w:tc>
          <w:tcPr>
            <w:tcW w:w="1548" w:type="dxa"/>
          </w:tcPr>
          <w:p w14:paraId="77D9AE17" w14:textId="32D13104" w:rsidR="00BD5456" w:rsidRPr="001B37EA" w:rsidRDefault="00BD5456" w:rsidP="002610BD">
            <w:pPr>
              <w:rPr>
                <w:rFonts w:ascii="Arial" w:hAnsi="Arial"/>
                <w:sz w:val="20"/>
                <w:szCs w:val="20"/>
              </w:rPr>
            </w:pPr>
            <w:r w:rsidRPr="001B37EA">
              <w:rPr>
                <w:rFonts w:ascii="Arial" w:hAnsi="Arial"/>
                <w:sz w:val="20"/>
                <w:szCs w:val="20"/>
              </w:rPr>
              <w:t xml:space="preserve">Histopathology </w:t>
            </w:r>
          </w:p>
        </w:tc>
        <w:tc>
          <w:tcPr>
            <w:tcW w:w="1710" w:type="dxa"/>
          </w:tcPr>
          <w:p w14:paraId="74F897FF" w14:textId="6C820CF7" w:rsidR="00BD5456" w:rsidRPr="001B37EA" w:rsidRDefault="00BD5456" w:rsidP="002610BD">
            <w:pPr>
              <w:rPr>
                <w:rFonts w:ascii="Arial" w:hAnsi="Arial"/>
                <w:sz w:val="20"/>
                <w:szCs w:val="20"/>
              </w:rPr>
            </w:pPr>
            <w:r w:rsidRPr="001B37EA">
              <w:rPr>
                <w:rFonts w:ascii="Arial" w:hAnsi="Arial"/>
                <w:sz w:val="20"/>
                <w:szCs w:val="20"/>
              </w:rPr>
              <w:t>Myofiber disarray and fibrosis</w:t>
            </w:r>
          </w:p>
        </w:tc>
        <w:tc>
          <w:tcPr>
            <w:tcW w:w="1346" w:type="dxa"/>
          </w:tcPr>
          <w:p w14:paraId="7FEC0459" w14:textId="78C20CB6" w:rsidR="00BD5456" w:rsidRPr="001B37EA" w:rsidRDefault="00200DE7" w:rsidP="002610BD">
            <w:pPr>
              <w:rPr>
                <w:rFonts w:ascii="Arial" w:hAnsi="Arial"/>
                <w:sz w:val="20"/>
                <w:szCs w:val="20"/>
              </w:rPr>
            </w:pPr>
            <w:r w:rsidRPr="001B37EA">
              <w:rPr>
                <w:rFonts w:ascii="Arial" w:hAnsi="Arial"/>
                <w:sz w:val="20"/>
                <w:szCs w:val="20"/>
              </w:rPr>
              <w:t>Same as HCM</w:t>
            </w:r>
          </w:p>
        </w:tc>
        <w:tc>
          <w:tcPr>
            <w:tcW w:w="1534" w:type="dxa"/>
          </w:tcPr>
          <w:p w14:paraId="1C6FCE22" w14:textId="3938260B" w:rsidR="00BD5456" w:rsidRPr="001B37EA" w:rsidRDefault="00B12F4D" w:rsidP="002610BD">
            <w:pPr>
              <w:rPr>
                <w:rFonts w:ascii="Arial" w:hAnsi="Arial"/>
                <w:sz w:val="20"/>
                <w:szCs w:val="20"/>
              </w:rPr>
            </w:pPr>
            <w:r w:rsidRPr="001B37EA">
              <w:rPr>
                <w:rFonts w:ascii="Arial" w:hAnsi="Arial"/>
                <w:sz w:val="20"/>
                <w:szCs w:val="20"/>
              </w:rPr>
              <w:t>Attenuated wavy fibers, abnormal extracellular matrix (loss of collagen weaves and struts)</w:t>
            </w:r>
          </w:p>
        </w:tc>
        <w:tc>
          <w:tcPr>
            <w:tcW w:w="1530" w:type="dxa"/>
          </w:tcPr>
          <w:p w14:paraId="0843B550" w14:textId="2F7ABB57" w:rsidR="00BD5456" w:rsidRPr="001B37EA" w:rsidRDefault="008F3B3E" w:rsidP="002610BD">
            <w:pPr>
              <w:rPr>
                <w:rFonts w:ascii="Arial" w:hAnsi="Arial"/>
                <w:sz w:val="20"/>
                <w:szCs w:val="20"/>
              </w:rPr>
            </w:pPr>
            <w:r w:rsidRPr="001B37EA">
              <w:rPr>
                <w:rFonts w:ascii="Arial" w:hAnsi="Arial"/>
                <w:sz w:val="20"/>
                <w:szCs w:val="20"/>
              </w:rPr>
              <w:t>Focal or diffuse fibrosis through endo-, subendo-, and myocardium</w:t>
            </w:r>
          </w:p>
        </w:tc>
        <w:tc>
          <w:tcPr>
            <w:tcW w:w="1327" w:type="dxa"/>
          </w:tcPr>
          <w:p w14:paraId="288F7211" w14:textId="2AE8BFFC" w:rsidR="00BD5456" w:rsidRPr="001B37EA" w:rsidRDefault="008F3B3E" w:rsidP="008F3B3E">
            <w:pPr>
              <w:rPr>
                <w:rFonts w:ascii="Arial" w:hAnsi="Arial"/>
                <w:sz w:val="20"/>
                <w:szCs w:val="20"/>
              </w:rPr>
            </w:pPr>
            <w:r w:rsidRPr="001B37EA">
              <w:rPr>
                <w:rFonts w:ascii="Arial" w:hAnsi="Arial"/>
                <w:sz w:val="20"/>
                <w:szCs w:val="20"/>
              </w:rPr>
              <w:t>Muscle atrophy with fibrofatty infiltrates</w:t>
            </w:r>
          </w:p>
        </w:tc>
      </w:tr>
    </w:tbl>
    <w:p w14:paraId="3F40C82F" w14:textId="334C96CE" w:rsidR="00BD5456" w:rsidRDefault="00BD5456" w:rsidP="002610BD">
      <w:pPr>
        <w:rPr>
          <w:rFonts w:ascii="Arial" w:hAnsi="Arial"/>
          <w:sz w:val="22"/>
          <w:szCs w:val="22"/>
        </w:rPr>
      </w:pPr>
    </w:p>
    <w:p w14:paraId="1DA3DB03" w14:textId="77777777" w:rsidR="004E2525" w:rsidRPr="006136F7" w:rsidRDefault="004E2525" w:rsidP="002610BD">
      <w:pPr>
        <w:rPr>
          <w:rFonts w:ascii="Arial" w:hAnsi="Arial" w:cs="Arial"/>
          <w:sz w:val="22"/>
          <w:szCs w:val="22"/>
        </w:rPr>
      </w:pPr>
    </w:p>
    <w:p w14:paraId="32D7A681" w14:textId="17B1F50C" w:rsidR="006136F7" w:rsidRPr="006136F7" w:rsidRDefault="006136F7" w:rsidP="006136F7">
      <w:pPr>
        <w:outlineLvl w:val="0"/>
        <w:rPr>
          <w:rFonts w:ascii="Arial" w:hAnsi="Arial" w:cs="Arial"/>
          <w:b/>
          <w:sz w:val="22"/>
          <w:szCs w:val="22"/>
          <w:u w:val="single"/>
        </w:rPr>
      </w:pPr>
      <w:r w:rsidRPr="006136F7">
        <w:rPr>
          <w:rFonts w:ascii="Arial" w:hAnsi="Arial" w:cs="Arial"/>
          <w:b/>
          <w:sz w:val="22"/>
          <w:szCs w:val="22"/>
          <w:u w:val="single"/>
        </w:rPr>
        <w:t>Clinical Condition</w:t>
      </w:r>
      <w:r w:rsidRPr="006136F7">
        <w:rPr>
          <w:rFonts w:ascii="Arial" w:hAnsi="Arial" w:cs="Arial"/>
          <w:sz w:val="22"/>
          <w:szCs w:val="22"/>
          <w:u w:val="single"/>
        </w:rPr>
        <w:t xml:space="preserve"> </w:t>
      </w:r>
    </w:p>
    <w:p w14:paraId="161B72E4" w14:textId="77777777" w:rsidR="006136F7" w:rsidRPr="006136F7" w:rsidRDefault="006136F7" w:rsidP="006136F7">
      <w:pPr>
        <w:rPr>
          <w:rFonts w:ascii="Arial" w:hAnsi="Arial" w:cs="Arial"/>
          <w:color w:val="000000" w:themeColor="text1"/>
          <w:sz w:val="22"/>
          <w:szCs w:val="22"/>
        </w:rPr>
      </w:pPr>
      <w:r w:rsidRPr="006136F7">
        <w:rPr>
          <w:rFonts w:ascii="Arial" w:hAnsi="Arial" w:cs="Arial"/>
          <w:color w:val="000000" w:themeColor="text1"/>
          <w:sz w:val="22"/>
          <w:szCs w:val="22"/>
        </w:rPr>
        <w:t>Cardiomyopathies (CM) are a heterogenous group of myocardial disease with variable phenotypes and prognosis. Hypertrophic cardiomyopathy (HCM) is the most common heart disease in cats and is reported to affect between 15 to 34 percent of overtly healthy cats.</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{"citationID":"apt9f9ojp3","properties":{"formattedCitation":"\\super 1,2\\nosupersub{}","plainCitation":"1,2","noteIndex":0},"citationItems":[{"id":70,"uris":["http://zotero.org/users/2559405/items/MKDEPV38"],"itemData":{"id":70,"type":"article-journal","abstract":"OBJECTIVE: To determine the prevalence of cardiomyopathy and the relationship between cardiomyopathy and heart murmurs in apparently healthy cats.\nDESIGN: Cross-sectional study.\nANIMALS: 103 privately owned, apparently healthy domestic cats.\nPROCEDURES: Cats were physically and echocardiographically examined by 2 investigators independently. Left ventricular wall thickness was determined via 2-dimensional echocardiography in short-axis and long-axis planes. Left ventricular hypertrophy was identified when end-diastolic measurements of the interventricular septum or posterior wall were &gt; or = 6 mm. Cats with left ventricular hypertrophy but without left ventricular dilatation were considered to have hypertrophic cardiomyopathy (HCM). The associations between heart murmurs and Doppler echocardiographic velocity profiles indicative of dynamic ventricular outflow tract obstruction were evaluated.\nRESULTS: Heart murmurs were detected in 16 (15.5%; 95% confidence interval, 9.2% to 24.0%) cats; of these, 5 had cardiomyopathy. Cardiomyopathy was also identified in 16 (15.5%; 95% confidence interval, 9.2% to 24.0%) cats; 15 had HCM, and 1 had arrhythmogenic right ventricular cardiomyopathy. Of the cats with HCM, 11 had segmental left ventricular hypertrophy, 3 had diffuse left ventricular hypertrophy, and 1 had borderline left ventricular hypertrophy with marked systolic anterior motion of the mitral valve. Sensitivity and specificity of auscultatory detection of a heart murmur for diagnosing cardiomyopathy were 31% and 87%, respectively. Echocardiographic evidence of late systolic acceleration within ventricular outflow tracts was associated with the existence of a heart murmur.\nCONCLUSIONS AND CLINICAL RELEVANCE: Cardiomyopathy was common in the healthy cats evaluated in this study. In apparently healthy cats, detection of a heart murmur is not a reliable indicator of cardiomyopathy.","container-title":"Journal of the American Veterinary Medical Association","DOI":"10.2460/javma.234.11.1398","ISSN":"0003-1488","issue":"11","journalAbbreviation":"J. Am. Vet. Med. Assoc.","language":"eng","note":"PMID: 19480619","page":"1398-1403","source":"PubMed","title":"Prevalence of cardiomyopathy in apparently healthy cats","volume":"234","author":[{"family":"Paige","given":"Christopher F."},{"family":"Abbott","given":"Jonathan A."},{"family":"Elvinger","given":"François"},{"family":"Pyle","given":"R. Lee"}],"issued":{"date-parts":[["2009",6,1]]}},"label":"page"},{"id":"wAtNL46j/5AK8a7UW","uris":["http://zotero.org/users/2559405/items/B5RIMDHV"],"itemData":{"id":2231,"type":"article-journal","title":"Prognostic indicators in cats with hypertrophic cardiomyopathy","container-title":"Journal of Veterinary Internal Medicine / American College of Veterinary Internal Medicine","page":"1427-1436","volume":"27","issue":"6","source":"PubMed","abstract":"BACKGROUND: Left atrial (LA) enlargement, congestive heart failure (CHF), and aortic thromboembolism (ATE) are associated with decreased survival in cats with hypertrophic cardiomyopathy (HCM), but the prognostic value of echocardiographic variables has not been well characterized.\nHYPOTHESIS/OBJECTIVES: We hypothesized that LA echocardiographic variables and assessment of left ventricular (LV) diastolic and systolic function would have prognostic value in cats with HCM.\nANIMALS: Two hundred eighty-two cats diagnosed with HCM.\nMETHODS: Clinical and echocardiographic records of affected cats seen at the Royal Veterinary College from 2004 to 2009 were retrospectively analyzed. Only cats with echocardiographic confirmation of LV diastolic wall thickness ≥ 6 mm were included. Outcomes were obtained from clinical records or referring veterinarians and owners.\nRESULTS: Deaths occurred in 164 cats, of which 107 were believed to have been cardiac deaths. Univariable predictors of an increased risk of cardiac death included older age, absence of a murmur, presence of a gallop sound or arrhythmia, presentation with either CHF or ATE, extreme LV hypertrophy (≥ 9.0 mm), LV fractional shortening (FS%) ≤ 30%, regional wall hypokinesis, increased left atrial size, decreased left atrial function, spontaneous echo-contrast/thrombus or both, absence of left ventricular outflow tract obstruction, and a restrictive diastolic filling pattern. Cox's proportional hazard analysis identified LA dysfunction, low LV systolic function, and extreme LV hypertrophy as independent predictors of decreased cardiac survival time.\nCONCLUSIONS AND CLINICAL IMPORTANCE: Echocardiographic measurement of LA function, extreme LV hypertrophy, and LV systolic function provides important prognostic information in cats with HCM.","DOI":"10.1111/jvim.12215","ISSN":"1939-1676","note":"PMID: 24134821","journalAbbreviation":"J. Vet. Intern. Med.","language":"eng","author":[{"family":"Payne","given":"J. R."},{"family":"Borgeat","given":"K."},{"family":"Connolly","given":"D. J."},{"family":"Boswood","given":"A."},{"family":"Dennis","given":"S."},{"family":"Wagner","given":"T."},{"family":"Menaut","given":"P."},{"family":"Maerz","given":"I."},{"family":"Evans","given":"D."},{"family":"Simons","given":"V. E."},{"family":"Brodbelt","given":"D. C."},{"family":"Luis Fuentes","given":"V."}],"issued":{"date-parts":[["2013",12]]}},"label":"page"}],"schema":"https://github.com/citation-style-language/schema/raw/master/csl-citation.json"}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1,2</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Overall, cardiovascular disease is one of the most common causes of death in the feline population. Heart</w:t>
      </w:r>
      <w:r w:rsidRPr="006136F7">
        <w:rPr>
          <w:rFonts w:ascii="Arial" w:hAnsi="Arial" w:cs="Arial"/>
          <w:b/>
          <w:bCs/>
          <w:color w:val="000000" w:themeColor="text1"/>
          <w:sz w:val="22"/>
          <w:szCs w:val="22"/>
        </w:rPr>
        <w:t xml:space="preserve"> </w:t>
      </w:r>
      <w:r w:rsidRPr="006136F7">
        <w:rPr>
          <w:rFonts w:ascii="Arial" w:hAnsi="Arial" w:cs="Arial"/>
          <w:color w:val="000000" w:themeColor="text1"/>
          <w:sz w:val="22"/>
          <w:szCs w:val="22"/>
        </w:rPr>
        <w:t>failure (HF) is the most common clinical syndrome in cats with</w:t>
      </w:r>
      <w:r w:rsidRPr="006136F7">
        <w:rPr>
          <w:rFonts w:ascii="Arial" w:hAnsi="Arial" w:cs="Arial"/>
          <w:b/>
          <w:bCs/>
          <w:color w:val="000000" w:themeColor="text1"/>
          <w:sz w:val="22"/>
          <w:szCs w:val="22"/>
        </w:rPr>
        <w:t xml:space="preserve"> </w:t>
      </w:r>
      <w:r w:rsidRPr="006136F7">
        <w:rPr>
          <w:rFonts w:ascii="Arial" w:hAnsi="Arial" w:cs="Arial"/>
          <w:sz w:val="22"/>
          <w:szCs w:val="22"/>
        </w:rPr>
        <w:t>cardiac disease and the principal cause of cardiovascular mortality in cats.</w:t>
      </w:r>
      <w:r w:rsidRPr="006136F7">
        <w:rPr>
          <w:rFonts w:ascii="Arial" w:hAnsi="Arial" w:cs="Arial"/>
          <w:sz w:val="22"/>
          <w:szCs w:val="22"/>
        </w:rPr>
        <w:fldChar w:fldCharType="begin"/>
      </w:r>
      <w:r w:rsidRPr="006136F7">
        <w:rPr>
          <w:rFonts w:ascii="Arial" w:hAnsi="Arial" w:cs="Arial"/>
          <w:sz w:val="22"/>
          <w:szCs w:val="22"/>
        </w:rPr>
        <w:instrText xml:space="preserve"> ADDIN ZOTERO_ITEM CSL_CITATION {"citationID":"vHMo8mPH","properties":{"formattedCitation":"\\super 3\\uc0\\u8211{}5\\nosupersub{}","plainCitation":"3–5","noteIndex":0},"citationItems":[{"id":223,"uris":["http://zotero.org/users/2559405/items/MYKNTE2Z"],"itemData":{"id":223,"type":"article-journal","abstract":"OBJECTIVE: To determine current population characteristics of, clinical findings in, and survival times for cats with hypertrophic cardiomyopathy (HCM).\nDESIGN: Retrospective study.\nANIMALS: 260 cats with HCM.\nPROCEDURE: Information was obtained from the medical records. Cats were classified into 1 of 4 clinical groups (congestive heart failure [CHF] group, arterial thromboembolism [ATE] group, syncope group, or cats without clinical signs [subclinical group]) on the basis of the primary clinical signs at the initial examination.\nRESULTS: 120 cats were classified in the CHF group, 43 in the ATE group, 10 in the syncope group, and 87 in the subclinical group. Antecedent events that may have precipitated CHF included i.v. fluid administration, anesthesia, surgery, and recent corticosteroid administration. Median survival time was 709 days (range, 2 to 4,418 days) for cats that survived &gt; 24 hours. Cats in the subclinical group lived the longest (median survival time, 1,129 days; range, 2 to 3,778 days), followed by cats in the syncope group (654 days; range, 28 to 1,505 days), cats in the CHF group (563 days; range, 2 to 4,418 days), and cats in the ATE group (184 days; range, 2 to 2,278 days). Causes of death included ATE (n = 56), CHF (49), sudden death (13), and noncardiac causes (27). In univariate analyses, survival time was negatively correlated with left atrial size, age, right ventricular enlargement, and thoracentesis. Cats with systolic anterior motion of the mitral valve lived longer than cats without this echocardiographic finding. In multivariate analyses, only age and left atrial size remained significant predictors of survival time.\nCONCLUSIONS AND CLINICAL RELEVANCE: Although overall survival time for cats with HCM was similar to earlier reports, survival times for cats with CHF or ATE were longer than previously reported.","container-title":"Journal of the American Veterinary Medical Association","DOI":"10.2460/javma.2002.220.202","ISSN":"0003-1488","issue":"2","journalAbbreviation":"J Am Vet Med Assoc","language":"eng","note":"PMID: 12126131","page":"202-207","source":"PubMed","title":"Population and survival characteristics of cats with hypertrophic cardiomyopathy: 260 cases (1990-1999)","title-short":"Population and survival characteristics of cats with hypertrophic cardiomyopathy","volume":"220","author":[{"family":"Rush","given":"John E."},{"family":"Freeman","given":"Lisa M."},{"family":"Fenollosa","given":"Nathaniel K."},{"family":"Brown","given":"Donald J."}],"issued":{"date-parts":[["2002",1,15]]}},"label":"page"},{"id":224,"uris":["http://zotero.org/users/2559405/items/AMVPIFT3"],"itemData":{"id":224,"type":"article-journal","abstract":"Acute heart failure in cats represents a complex clinical situation in feline practice and this review has been designed to focus on the description of acute heart failure in cats, the diagnostic approach and clinical management of acutely decompensated feline cardiac patients. The authors acknowledge the lack of scientific evidence regarding many treatments used for heart disease in cats, and hence their approach may differ from recommendations given by other cardiologists. Every individual cardiac cat is also different, and it is important that all treatments are carefully tailored to the individual. Therefore this review provides generic advice based on the authors' personal experience but should not provide prescriptive guidelines on when to use particular drugs and doses and readers are encouraged to seek the latest information when managing these challenging cases.","container-title":"Journal of Veterinary Cardiology: The Official Journal of the European Society of Veterinary Cardiology","DOI":"10.1016/j.jvc.2015.09.007","ISSN":"1875-0834","journalAbbreviation":"J Vet Cardiol","language":"eng","note":"PMID: 26776576","page":"S173-189","source":"PubMed","title":"Management of acute heart failure in cats","volume":"17 Suppl 1","author":[{"family":"Ferasin","given":"L."},{"family":"DeFrancesco","given":"T."}],"issued":{"date-parts":[["2015",12]]}},"label":"page"},{"id":225,"uris":["http://zotero.org/users/2559405/items/QV6NX4J3"],"itemData":{"id":225,"type":"book","event-place":"Chichester, West Sussex, UK","ISBN":"978-1-118-78578-2","language":"eng","publisher":"Wiley-Blackwell","publisher-place":"Chichester, West Sussex, UK","source":"i-share-uiu.primo.exlibrisgroup.com","title":"Feline cardiology","author":[{"family":"Côté","given":"Etienne"}],"issued":{"date-parts":[["2011"]]}},"label":"page"}],"schema":"https://github.com/citation-style-language/schema/raw/master/csl-citation.json"} </w:instrText>
      </w:r>
      <w:r w:rsidRPr="006136F7">
        <w:rPr>
          <w:rFonts w:ascii="Arial" w:hAnsi="Arial" w:cs="Arial"/>
          <w:sz w:val="22"/>
          <w:szCs w:val="22"/>
        </w:rPr>
        <w:fldChar w:fldCharType="separate"/>
      </w:r>
      <w:r w:rsidRPr="006136F7">
        <w:rPr>
          <w:rFonts w:ascii="Arial" w:hAnsi="Arial" w:cs="Arial"/>
          <w:sz w:val="22"/>
          <w:szCs w:val="22"/>
          <w:vertAlign w:val="superscript"/>
        </w:rPr>
        <w:t>3–5</w:t>
      </w:r>
      <w:r w:rsidRPr="006136F7">
        <w:rPr>
          <w:rFonts w:ascii="Arial" w:hAnsi="Arial" w:cs="Arial"/>
          <w:sz w:val="22"/>
          <w:szCs w:val="22"/>
        </w:rPr>
        <w:fldChar w:fldCharType="end"/>
      </w:r>
      <w:r w:rsidRPr="006136F7">
        <w:rPr>
          <w:rFonts w:ascii="Arial" w:hAnsi="Arial" w:cs="Arial"/>
          <w:color w:val="000000" w:themeColor="text1"/>
          <w:sz w:val="22"/>
          <w:szCs w:val="22"/>
        </w:rPr>
        <w:t>This global health concern has a substantial impact on the feline pet population. The prognosis for cats with HF is highly variable, with median survival times reported between 11-563 days, which limits a veterinarian’s ability to properly educate an owner about end-of-life care decisions.</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{"citationID":"loDNtKJu","properties":{"formattedCitation":"\\super 3,4,6,7\\nosupersub{}","plainCitation":"3,4,6,7","noteIndex":0},"citationItems":[{"id":223,"uris":["http://zotero.org/users/2559405/items/MYKNTE2Z"],"itemData":{"id":223,"type":"article-journal","abstract":"OBJECTIVE: To determine current population characteristics of, clinical findings in, and survival times for cats with hypertrophic cardiomyopathy (HCM).\nDESIGN: Retrospective study.\nANIMALS: 260 cats with HCM.\nPROCEDURE: Information was obtained from the medical records. Cats were classified into 1 of 4 clinical groups (congestive heart failure [CHF] group, arterial thromboembolism [ATE] group, syncope group, or cats without clinical signs [subclinical group]) on the basis of the primary clinical signs at the initial examination.\nRESULTS: 120 cats were classified in the CHF group, 43 in the ATE group, 10 in the syncope group, and 87 in the subclinical group. Antecedent events that may have precipitated CHF included i.v. fluid administration, anesthesia, surgery, and recent corticosteroid administration. Median survival time was 709 days (range, 2 to 4,418 days) for cats that survived &gt; 24 hours. Cats in the subclinical group lived the longest (median survival time, 1,129 days; range, 2 to 3,778 days), followed by cats in the syncope group (654 days; range, 28 to 1,505 days), cats in the CHF group (563 days; range, 2 to 4,418 days), and cats in the ATE group (184 days; range, 2 to 2,278 days). Causes of death included ATE (n = 56), CHF (49), sudden death (13), and noncardiac causes (27). In univariate analyses, survival time was negatively correlated with left atrial size, age, right ventricular enlargement, and thoracentesis. Cats with systolic anterior motion of the mitral valve lived longer than cats without this echocardiographic finding. In multivariate analyses, only age and left atrial size remained significant predictors of survival time.\nCONCLUSIONS AND CLINICAL RELEVANCE: Although overall survival time for cats with HCM was similar to earlier reports, survival times for cats with CHF or ATE were longer than previously reported.","container-title":"Journal of the American Veterinary Medical Association","DOI":"10.2460/javma.2002.220.202","ISSN":"0003-1488","issue":"2","journalAbbreviation":"J Am Vet Med Assoc","language":"eng","note":"PMID: 12126131","page":"202-207","source":"PubMed","title":"Population and survival characteristics of cats with hypertrophic cardiomyopathy: 260 cases (1990-1999)","title-short":"Population and survival characteristics of cats with hypertrophic cardiomyopathy","volume":"220","author":[{"family":"Rush","given":"John E."},{"family":"Freeman","given":"Lisa M."},{"family":"Fenollosa","given":"Nathaniel K."},{"family":"Brown","given":"Donald J."}],"issued":{"date-parts":[["2002",1,15]]}},"label":"page"},{"id":224,"uris":["http://zotero.org/users/2559405/items/AMVPIFT3"],"itemData":{"id":224,"type":"article-journal","abstract":"Acute heart failure in cats represents a complex clinical situation in feline practice and this review has been designed to focus on the description of acute heart failure in cats, the diagnostic approach and clinical management of acutely decompensated feline cardiac patients. The authors acknowledge the lack of scientific evidence regarding many treatments used for heart disease in cats, and hence their approach may differ from recommendations given by other cardiologists. Every individual cardiac cat is also different, and it is important that all treatments are carefully tailored to the individual. Therefore this review provides generic advice based on the authors' personal experience but should not provide prescriptive guidelines on when to use particular drugs and doses and readers are encouraged to seek the latest information when managing these challenging cases.","container-title":"Journal of Veterinary Cardiology: The Official Journal of the European Society of Veterinary Cardiology","DOI":"10.1016/j.jvc.2015.09.007","ISSN":"1875-0834","journalAbbreviation":"J Vet Cardiol","language":"eng","note":"PMID: 26776576","page":"S173-189","source":"PubMed","title":"Management of acute heart failure in cats","volume":"17 Suppl 1","author":[{"family":"Ferasin","given":"L."},{"family":"DeFrancesco","given":"T."}],"issued":{"date-parts":[["2015",12]]}},"label":"page"},{"id":221,"uris":["http://zotero.org/users/2559405/items/JHWXD4YA"],"itemData":{"id":221,"type":"article-journal","abstract":"Population characteristics, risk factors, and survival characteristics were evaluated in 74 cats with hypertrophic cardiomyopathy (HC) seen at North Carolina State University veterinary teaching hospital from 1985 to 1989, and compared with 82 clinically normal cats. The mean (+/- SD) age of cats with HC was 6.5 (4.0) years. Neutered males were at significantly greater risk (odds ratio 3.1) than neutered females. Breed, body weight, or coat color were not determined to be risk factors for HC. Tricolor cats were significantly underrepresented, probably reflecting the male predisposition for HC and not a true risk reduction associated with coat color. Forty-one cats were without clinical signs of heart disease (murmur and/or gallop sound only), 24 were in congestive heart failure, and 9 had systemic arterial embolism, 3 of which had concomitant congestive heart failure. The median survival time for 61 cats with HC, for which survival information could be obtained and that were not euthanatized on day 1, was 732 days. Survival was not affected by age at diagnosis, breed, body weight, or sex. However, clinical signs were important in determining prognosis; cats with heart rates greater than 200 beats/min survived significantly longer (median survival greater than 1,830 days) than those with heart rates greater than or equal to 200 beats/min (median survival = 152 days). Cats without clinical signs (median survival greater than 1,830 days) survived longer than those with clinical signs, and cats in heart failure survived a median of 92 days, compared with 61 days for those with systemic arterial embolism. Analysis of survival revealed no significant difference between the 2 groups of cats with clinical signs; however, all cats with embolism and only 60% of cats with heart failure were dead 6 months after diagnosis.","container-title":"Journal of the American Veterinary Medical Association","ISSN":"0003-1488","issue":"4","journalAbbreviation":"J Am Vet Med Assoc","language":"eng","note":"PMID: 1517140","page":"613-618","source":"PubMed","title":"Risk factors, clinical signs, and survival in cats with a clinical diagnosis of idiopathic hypertrophic cardiomyopathy: 74 cases (1985-1989)","title-short":"Risk factors, clinical signs, and survival in cats with a clinical diagnosis of idiopathic hypertrophic cardiomyopathy","volume":"201","author":[{"family":"Atkins","given":"C. E."},{"family":"Gallo","given":"A. M."},{"family":"Kurzman","given":"I. D."},{"family":"Cowen","given":"P."}],"issued":{"date-parts":[["1992",8,15]]}},"label":"page"},{"id":222,"uris":["http://zotero.org/users/2559405/items/35DEV9ZM"],"itemData":{"id":222,"type":"article-journal","abstract":"BACKGROUND: Arrhythmogenic right ventricular cardiomyopathy (ARVC) is a primary myocardial disease of incompletely resolved pathogenesis and is a largely unappreciated cause of sudden death in the young.\nMETHODS AND RESULTS: Clinical features of 12 domestic cats with ARVC (7 male; 1 to 20 years old, mean 7.3+/-5.2 years) were right-sided congestive heart failure (n=8), supraventricular tachyarrhythmias (n=5), ventricular tachycardia (n=3), polymorphic ventricular arrhythmias (n=6), and right bundle-branch block (n=5). ARVC was suspected in all 8 cats examined with echocardiography by marked enlargement of the right ventricle (RV) and right atrium and tricuspid regurgitation. Eight died of cardiovascular disease and 4 died of noncardiac conditions. At autopsy, hearts of ARVC cats were characterized grossly by moderate-to-severe RV cavity enlargement and wall thinning (n=12) and apical aneurysm formation (n=6). Histology demonstrated pronounced RV lesions in all 12 ARVC cats, including marked myocardial injury (myocyte death and atrophy) and repair (fibrous and/or fatty replacement). Injury and repair were also evident in the left ventricle (LV) in 10 cats, and 2 had involvement of both atria. Myocarditis was present in 10 of the 12 ARVC cats. Apoptosis was detected in 9 ARVC cats (mean apoptotic index, 28+/-23% RV, 21+/-19% LV, and 17+/-15% ventricular septum) but not in controls.\nCONCLUSIONS: In the common domestic cat, we identified a clinically relevant cardiomyopathy that closely mimics ARVC in humans. This unique feline model of human disease will be relevant to defining pathogenesis and investigating mechanisms responsible for disease progression in ARVC.","container-title":"Circulation","DOI":"10.1161/01.cir.102.15.1863","ISSN":"1524-4539","issue":"15","journalAbbreviation":"Circulation","language":"eng","note":"PMID: 11023944","page":"1863-1870","source":"PubMed","title":"Spontaneously occurring arrhythmogenic right ventricular cardiomyopathy in the domestic cat: A new animal model similar to the human disease","title-short":"Spontaneously occurring arrhythmogenic right ventricular cardiomyopathy in the domestic cat","volume":"102","author":[{"family":"Fox","given":"P. R."},{"family":"Maron","given":"B. J."},{"family":"Basso","given":"C."},{"family":"Liu","given":"S. K."},{"family":"Thiene","given":"G."}],"issued":{"date-parts":[["2000",10,10]]}},"label":"page"}],"schema":"https://github.com/citation-style-language/schema/raw/master/csl-citation.json"}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3,4,6,7</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Risk stratification and prognosis in feline HF is based largely on echocardiographic indices.</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{"citationID":"dXj5eobF","properties":{"formattedCitation":"\\super 8\\nosupersub{}","plainCitation":"8","noteIndex":0},"citationItems":[{"id":69,"uris":["http://zotero.org/users/2559405/items/AHSFIED2"],"itemData":{"id":69,"type":"article-journal","abstract":"BACKGROUND: Left atrial (LA) enlargement, congestive heart failure (CHF), and aortic thromboembolism (ATE) are associated with decreased survival in cats with hypertrophic cardiomyopathy (HCM), but the prognostic value of echocardiographic variables has not been well characterized.\nHYPOTHESIS/OBJECTIVES: We hypothesized that LA echocardiographic variables and assessment of left ventricular (LV) diastolic and systolic function would have prognostic value in cats with HCM.\nANIMALS: Two hundred eighty-two cats diagnosed with HCM.\nMETHODS: Clinical and echocardiographic records of affected cats seen at the Royal Veterinary College from 2004 to 2009 were retrospectively analyzed. Only cats with echocardiographic confirmation of LV diastolic wall thickness ≥ 6 mm were included. Outcomes were obtained from clinical records or referring veterinarians and owners.\nRESULTS: Deaths occurred in 164 cats, of which 107 were believed to have been cardiac deaths. Univariable predictors of an increased risk of cardiac death included older age, absence of a murmur, presence of a gallop sound or arrhythmia, presentation with either CHF or ATE, extreme LV hypertrophy (≥ 9.0 mm), LV fractional shortening (FS%) ≤ 30%, regional wall hypokinesis, increased left atrial size, decreased left atrial function, spontaneous echo-contrast/thrombus or both, absence of left ventricular outflow tract obstruction, and a restrictive diastolic filling pattern. Cox's proportional hazard analysis identified LA dysfunction, low LV systolic function, and extreme LV hypertrophy as independent predictors of decreased cardiac survival time.\nCONCLUSIONS AND CLINICAL IMPORTANCE: Echocardiographic measurement of LA function, extreme LV hypertrophy, and LV systolic function provides important prognostic information in cats with HCM.","container-title":"Journal of Veterinary Internal Medicine","DOI":"10.1111/jvim.12215","ISSN":"1939-1676","issue":"6","journalAbbreviation":"J. Vet. Intern. Med.","language":"eng","note":"PMID: 24134821","page":"1427-1436","source":"PubMed","title":"Prognostic indicators in cats with hypertrophic cardiomyopathy","volume":"27","author":[{"family":"Payne","given":"J. R."},{"family":"Borgeat","given":"K."},{"family":"Connolly","given":"D. J."},{"family":"Boswood","given":"A."},{"family":"Dennis","given":"S."},{"family":"Wagner","given":"T."},{"family":"Menaut","given":"P."},{"family":"Maerz","given":"I."},{"family":"Evans","given":"D."},{"family":"Simons","given":"V. E."},{"family":"Brodbelt","given":"D. C."},{"family":"Luis Fuentes","given":"V."}],"issued":{"date-parts":[["2013",12]]}}}],"schema":"https://github.com/citation-style-language/schema/raw/master/csl-citation.json"}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8</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While echocardiography is excellent at evaluating heart size and function, it requires advanced technical expertise and is not widely available to most general practitioners. Therefore, new approaches are necessary to improve prognostication in cats with CM across all stages from preclinical (Stage B) to HF (Stages C and D).</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{"citationID":"U3WAlR6d","properties":{"formattedCitation":"\\super 9\\nosupersub{}","plainCitation":"9","noteIndex":0},"citationItems":[{"id":242,"uris":["http://zotero.org/users/2559405/items/TWNUYTS5"],"itemData":{"id":242,"type":"article-journal","abstract":"Cardiomyopathies are a heterogeneous group of myocardial disorders of mostly unknown etiology, and they occur commonly in cats. In some cats, they are well-tolerated and are associated with normal life expectancy, but in other cats they can result in congestive heart failure, arterial thromboembolism or sudden death. Cardiomyopathy classification in cats can be challenging, and in this consensus statement we outline a classification system based on cardiac structure and function (phenotype). We also introduce a staging system for cardiomyopathy that includes subdivision of cats with subclinical cardiomyopathy into those at low risk of life-threatening complications and those at higher risk. Based on the available literature, we offer recommendations for the approach to diagnosis and staging of cardiomyopathies, as well as for management at each stage.","container-title":"Journal of Veterinary Internal Medicine","DOI":"10.1111/jvim.15745","ISSN":"1939-1676","issue":"3","journalAbbreviation":"J Vet Intern Med","language":"eng","note":"PMID: 32243654\nPMCID: PMC7255676","page":"1062-1077","source":"PubMed","title":"ACVIM consensus statement guidelines for the classification, diagnosis, and management of cardiomyopathies in cats","volume":"34","author":[{"family":"Luis Fuentes","given":"Virginia"},{"family":"Abbott","given":"Jonathan"},{"family":"Chetboul","given":"Valérie"},{"family":"Côté","given":"Etienne"},{"family":"Fox","given":"Philip R."},{"family":"Häggström","given":"Jens"},{"family":"Kittleson","given":"Mark D."},{"family":"Schober","given":"Karsten"},{"family":"Stern","given":"Joshua A."}],"issued":{"date-parts":[["2020",5]]}}}],"schema":"https://github.com/citation-style-language/schema/raw/master/csl-citation.json"}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9</w:t>
      </w:r>
      <w:r w:rsidRPr="006136F7">
        <w:rPr>
          <w:rFonts w:ascii="Arial" w:hAnsi="Arial" w:cs="Arial"/>
          <w:color w:val="000000" w:themeColor="text1"/>
          <w:sz w:val="22"/>
          <w:szCs w:val="22"/>
        </w:rPr>
        <w:fldChar w:fldCharType="end"/>
      </w:r>
    </w:p>
    <w:p w14:paraId="36134801" w14:textId="77777777" w:rsidR="006136F7" w:rsidRPr="006136F7" w:rsidRDefault="006136F7" w:rsidP="006136F7">
      <w:pPr>
        <w:rPr>
          <w:rFonts w:ascii="Arial" w:hAnsi="Arial" w:cs="Arial"/>
          <w:b/>
          <w:sz w:val="22"/>
          <w:szCs w:val="22"/>
        </w:rPr>
      </w:pPr>
    </w:p>
    <w:p w14:paraId="1CBE2A87" w14:textId="51A332D3" w:rsidR="006136F7" w:rsidRPr="006136F7" w:rsidRDefault="006136F7" w:rsidP="006136F7">
      <w:pPr>
        <w:outlineLvl w:val="0"/>
        <w:rPr>
          <w:rFonts w:ascii="Arial" w:hAnsi="Arial" w:cs="Arial"/>
          <w:b/>
          <w:sz w:val="22"/>
          <w:szCs w:val="22"/>
          <w:u w:val="single"/>
        </w:rPr>
      </w:pPr>
      <w:r>
        <w:rPr>
          <w:rFonts w:ascii="Arial" w:hAnsi="Arial" w:cs="Arial"/>
          <w:b/>
          <w:sz w:val="22"/>
          <w:szCs w:val="22"/>
          <w:u w:val="single"/>
        </w:rPr>
        <w:t>Current Practices</w:t>
      </w:r>
    </w:p>
    <w:p w14:paraId="4672408E" w14:textId="77777777" w:rsidR="006136F7" w:rsidRPr="006136F7" w:rsidRDefault="006136F7" w:rsidP="006136F7">
      <w:pPr>
        <w:outlineLvl w:val="0"/>
        <w:rPr>
          <w:rFonts w:ascii="Arial" w:hAnsi="Arial" w:cs="Arial"/>
          <w:color w:val="000000" w:themeColor="text1"/>
          <w:sz w:val="22"/>
          <w:szCs w:val="22"/>
        </w:rPr>
      </w:pPr>
      <w:r w:rsidRPr="006136F7">
        <w:rPr>
          <w:rFonts w:ascii="Arial" w:hAnsi="Arial" w:cs="Arial"/>
          <w:color w:val="000000" w:themeColor="text1"/>
          <w:sz w:val="22"/>
          <w:szCs w:val="22"/>
        </w:rPr>
        <w:t>Current approaches to risk-stratifying cats with CM are largely dependent on echocardiographic indices of myocardial remodeling, particularly ones which are already suggestive of severe disease, such as severe left atrial dilation, regional left ventricular hypokinesis, and evidence of thrombus formation within the auricle of the left atrium.</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{"citationID":"S6P0drnh","properties":{"formattedCitation":"\\super 8,10,11\\nosupersub{}","plainCitation":"8,10,11","noteIndex":0},"citationItems":[{"id":69,"uris":["http://zotero.org/users/2559405/items/AHSFIED2"],"itemData":{"id":69,"type":"article-journal","abstract":"BACKGROUND: Left atrial (LA) enlargement, congestive heart failure (CHF), and aortic thromboembolism (ATE) are associated with decreased survival in cats with hypertrophic cardiomyopathy (HCM), but the prognostic value of echocardiographic variables has not been well characterized.\nHYPOTHESIS/OBJECTIVES: We hypothesized that LA echocardiographic variables and assessment of left ventricular (LV) diastolic and systolic function would have prognostic value in cats with HCM.\nANIMALS: Two hundred eighty-two cats diagnosed with HCM.\nMETHODS: Clinical and echocardiographic records of affected cats seen at the Royal Veterinary College from 2004 to 2009 were retrospectively analyzed. Only cats with echocardiographic confirmation of LV diastolic wall thickness ≥ 6 mm were included. Outcomes were obtained from clinical records or referring veterinarians and owners.\nRESULTS: Deaths occurred in 164 cats, of which 107 were believed to have been cardiac deaths. Univariable predictors of an increased risk of cardiac death included older age, absence of a murmur, presence of a gallop sound or arrhythmia, presentation with either CHF or ATE, extreme LV hypertrophy (≥ 9.0 mm), LV fractional shortening (FS%) ≤ 30%, regional wall hypokinesis, increased left atrial size, decreased left atrial function, spontaneous echo-contrast/thrombus or both, absence of left ventricular outflow tract obstruction, and a restrictive diastolic filling pattern. Cox's proportional hazard analysis identified LA dysfunction, low LV systolic function, and extreme LV hypertrophy as independent predictors of decreased cardiac survival time.\nCONCLUSIONS AND CLINICAL IMPORTANCE: Echocardiographic measurement of LA function, extreme LV hypertrophy, and LV systolic function provides important prognostic information in cats with HCM.","container-title":"Journal of Veterinary Internal Medicine","DOI":"10.1111/jvim.12215","ISSN":"1939-1676","issue":"6","journalAbbreviation":"J. Vet. Intern. Med.","language":"eng","note":"PMID: 24134821","page":"1427-1436","source":"PubMed","title":"Prognostic indicators in cats with hypertrophic cardiomyopathy","volume":"27","author":[{"family":"Payne","given":"J. R."},{"family":"Borgeat","given":"K."},{"family":"Connolly","given":"D. J."},{"family":"Boswood","given":"A."},{"family":"Dennis","given":"S."},{"family":"Wagner","given":"T."},{"family":"Menaut","given":"P."},{"family":"Maerz","given":"I."},{"family":"Evans","given":"D."},{"family":"Simons","given":"V. E."},{"family":"Brodbelt","given":"D. C."},{"family":"Luis Fuentes","given":"V."}],"issued":{"date-parts":[["2013",12]]}}},{"id":1215,"uris":["http://zotero.org/users/2559405/items/8G8SBDUL"],"itemData":{"id":1215,"type":"article-journal","abstract":"Objectives To evaluate risk factors associated with different types of cardiac death in cats with hypertrophic cardiomyopathy (HCM). Animals Two hundred fifty-five cats with HCM referred to a veterinary teaching hospital. Methods This is a retrospective study. Cats with HCM were identified that had either died within 2 years of diagnosis or were known to be alive 2 years after initial examination. Signalment, physical exam, electrocardiographic and echocardiographic data were analyzed separately for association with death due to congestive heart failure (CHF) vs. aortic thromboembolism (ATE) vs. sudden death. Results Within 2 years of follow-up, 23/255 (9.0%) cats had died with ATE, 44/255 (17.3%) cats had died with CHF and 12/255 (4.7%) cats had experienced a sudden death, with 141/255 (55.3%) cats still alive at the end of 2 years. Presence of CHF at presentation and reduced left ventricular fractional shortening (FS%) were independently associated with a CHF death within 2 years of diagnosis. Presence of ATE and reduced left atrial fractional shortening (LA-FS%) were independently associated with dying with ATE within 2 years. No multivariable models were generated for risks of dying a sudden death owing to the low event rate, but syncope at presentation and arrhythmias on auscultation were associated with sudden death on univariable analysis. Conclusions Asymptomatic cats have a reduced risk of all three types of death. Reduced FS% and a history of CHF independently predict CHF death, and reduced LA-FS% and history of ATE independently predict ATE death. Sudden death is less commonly reported but is associated with syncope. © 2015 Elsevier B.V.","archive":"Scopus","container-title":"Journal of Veterinary Cardiology","DOI":"10.1016/j.jvc.2015.09.008","ISSN":"1760-2734","language":"English","page":"S318-S328","source":"Scopus","title":"Risk factors associated with sudden death vs. congestive heart failure or arterial thromboembolism in cats with hypertrophic cardiomyopathy","volume":"17","author":[{"family":"Payne","given":"J.R."},{"family":"Borgeat","given":"K."},{"family":"Brodbelt","given":"D.C."},{"family":"Connolly","given":"D.J."},{"family":"Luis Fuentes","given":"V."}],"issued":{"date-parts":[["2015"]]}}},{"id":231,"uris":["http://zotero.org/users/2559405/items/X8AZWH7K"],"itemData":{"id":231,"type":"article-journal","abstract":"OBJECTIVES: This study aimed to identify indicators of the risk of progression of preclinical hypertrophic cardiomyopathy (HCM).\nMETHODS: This was a prospective cohort study following a population of cats with preclinical HCM. Cats serially underwent physical examination, blood pressure measurement, blood sampling and echocardiography. Development of congestive heart failure (CHF), arterial thromboembolism (ATE) or sudden death (SD) were considered cardiac-related events. Associations between factors recorded at baseline, and on revisit examinations, and the development of a cardiac-related event were explored using receiver operator characteristic (ROC) analysis.\nRESULTS: Forty-seven cats were recruited to the study and were followed for a median period of 1135 days. Fifteen cats (31.9%) experienced at least one cardiac-related event; six CHF, five ATE and five SD. One cat experienced a cardiac-related event per 10.3 years of patient follow-up. Cats with increased left atrial (LA) size and higher concentrations of N-terminal pro B-type natriuretic peptide (NTproBNP) at baseline were more likely to experience an event. Cats with a greater rate of enlargement of LA size between examinations were also more likely to experience an event.\nCONCLUSIONS AND RELEVANCE: Factors easily measured, either once or serially, in cats with preclinical HCM can help to identify those at greater risk of going on to develop clinical signs.","container-title":"Journal of Feline Medicine and Surgery","DOI":"10.1177/1098612X20938651","ISSN":"1532-2750","journalAbbreviation":"J Feline Med Surg","language":"eng","note":"PMID: 32696726","page":"1098612X20938651","source":"PubMed","title":"Risk indictors in cats with preclinical hypertrophic cardiomyopathy: a prospective cohort study","title-short":"Risk indictors in cats with preclinical hypertrophic cardiomyopathy","author":[{"family":"Ironside","given":"Vicky A."},{"family":"Tricklebank","given":"Philip R."},{"family":"Boswood","given":"Adrian"}],"issued":{"date-parts":[["2020",7,22]]}}}],"schema":"https://github.com/citation-style-language/schema/raw/master/csl-citation.json"}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8,10,11</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Although these findings are useful, echocardiographic studies are required, which are frequently a financial and practical obstacle for owners. Furthermore, even with echocardiographic evaluation, prognostication is still imprecise. While imaging based approaches are considered essential for the diagnosis of CM, a growing body of evidence suggests that complimentary testing including blood-based biomarkers and advanced imaging such as cardiac magnetic resonance imaging (CMR) can help improve prognostication. </w:t>
      </w:r>
    </w:p>
    <w:p w14:paraId="28235450" w14:textId="77777777" w:rsidR="006136F7" w:rsidRPr="006136F7" w:rsidRDefault="006136F7" w:rsidP="006136F7">
      <w:pPr>
        <w:pStyle w:val="p1"/>
        <w:rPr>
          <w:rFonts w:ascii="Arial" w:hAnsi="Arial" w:cs="Arial"/>
          <w:sz w:val="22"/>
          <w:szCs w:val="22"/>
        </w:rPr>
      </w:pPr>
    </w:p>
    <w:p w14:paraId="67BA2196" w14:textId="0E36D9C6" w:rsidR="006136F7" w:rsidRPr="006136F7" w:rsidRDefault="006136F7" w:rsidP="006136F7">
      <w:pPr>
        <w:outlineLvl w:val="0"/>
        <w:rPr>
          <w:rFonts w:ascii="Arial" w:hAnsi="Arial" w:cs="Arial"/>
          <w:b/>
          <w:sz w:val="22"/>
          <w:szCs w:val="22"/>
          <w:u w:val="single"/>
        </w:rPr>
      </w:pPr>
      <w:r>
        <w:rPr>
          <w:rFonts w:ascii="Arial" w:hAnsi="Arial" w:cs="Arial"/>
          <w:b/>
          <w:sz w:val="22"/>
          <w:szCs w:val="22"/>
          <w:u w:val="single"/>
        </w:rPr>
        <w:t>Future Directions</w:t>
      </w:r>
    </w:p>
    <w:p w14:paraId="6AA77764" w14:textId="77777777" w:rsidR="006136F7" w:rsidRPr="006136F7" w:rsidRDefault="006136F7" w:rsidP="006136F7">
      <w:pPr>
        <w:outlineLvl w:val="0"/>
        <w:rPr>
          <w:rFonts w:ascii="Arial" w:eastAsia="Times New Roman" w:hAnsi="Arial" w:cs="Arial"/>
          <w:sz w:val="22"/>
          <w:szCs w:val="22"/>
        </w:rPr>
      </w:pPr>
      <w:r w:rsidRPr="006136F7">
        <w:rPr>
          <w:rFonts w:ascii="Arial" w:eastAsia="Times New Roman" w:hAnsi="Arial" w:cs="Arial"/>
          <w:b/>
          <w:bCs/>
          <w:sz w:val="22"/>
          <w:szCs w:val="22"/>
        </w:rPr>
        <w:t>Cardiac biomarkers</w:t>
      </w:r>
    </w:p>
    <w:p w14:paraId="359C39DB" w14:textId="77777777" w:rsidR="006136F7" w:rsidRPr="006136F7" w:rsidRDefault="006136F7" w:rsidP="006136F7">
      <w:pPr>
        <w:outlineLvl w:val="0"/>
        <w:rPr>
          <w:rFonts w:ascii="Arial" w:hAnsi="Arial" w:cs="Arial"/>
          <w:color w:val="000000" w:themeColor="text1"/>
          <w:sz w:val="22"/>
          <w:szCs w:val="22"/>
        </w:rPr>
      </w:pPr>
      <w:r w:rsidRPr="006136F7">
        <w:rPr>
          <w:rFonts w:ascii="Arial" w:eastAsia="Times New Roman" w:hAnsi="Arial" w:cs="Arial"/>
          <w:sz w:val="22"/>
          <w:szCs w:val="22"/>
        </w:rPr>
        <w:tab/>
        <w:t xml:space="preserve">Several biomarkers of interest have been evaluated and successfully demonstrates </w:t>
      </w:r>
      <w:proofErr w:type="spellStart"/>
      <w:r w:rsidRPr="006136F7">
        <w:rPr>
          <w:rFonts w:ascii="Arial" w:eastAsia="Times New Roman" w:hAnsi="Arial" w:cs="Arial"/>
          <w:sz w:val="22"/>
          <w:szCs w:val="22"/>
        </w:rPr>
        <w:t>prognosicti</w:t>
      </w:r>
      <w:proofErr w:type="spellEnd"/>
      <w:r w:rsidRPr="006136F7">
        <w:rPr>
          <w:rFonts w:ascii="Arial" w:eastAsia="Times New Roman" w:hAnsi="Arial" w:cs="Arial"/>
          <w:sz w:val="22"/>
          <w:szCs w:val="22"/>
        </w:rPr>
        <w:t xml:space="preserve"> value including </w:t>
      </w:r>
      <w:r w:rsidRPr="006136F7">
        <w:rPr>
          <w:rFonts w:ascii="Arial" w:hAnsi="Arial" w:cs="Arial"/>
          <w:color w:val="000000" w:themeColor="text1"/>
          <w:sz w:val="22"/>
          <w:szCs w:val="22"/>
        </w:rPr>
        <w:t>N-terminal B-type natriuretic peptide (NT-</w:t>
      </w:r>
      <w:proofErr w:type="spellStart"/>
      <w:r w:rsidRPr="006136F7">
        <w:rPr>
          <w:rFonts w:ascii="Arial" w:hAnsi="Arial" w:cs="Arial"/>
          <w:color w:val="000000" w:themeColor="text1"/>
          <w:sz w:val="22"/>
          <w:szCs w:val="22"/>
        </w:rPr>
        <w:t>proBNP</w:t>
      </w:r>
      <w:proofErr w:type="spellEnd"/>
      <w:r w:rsidRPr="006136F7">
        <w:rPr>
          <w:rFonts w:ascii="Arial" w:hAnsi="Arial" w:cs="Arial"/>
          <w:color w:val="000000" w:themeColor="text1"/>
          <w:sz w:val="22"/>
          <w:szCs w:val="22"/>
        </w:rPr>
        <w:t>), and cardiac troponin I (</w:t>
      </w:r>
      <w:proofErr w:type="spellStart"/>
      <w:r w:rsidRPr="006136F7">
        <w:rPr>
          <w:rFonts w:ascii="Arial" w:hAnsi="Arial" w:cs="Arial"/>
          <w:color w:val="000000" w:themeColor="text1"/>
          <w:sz w:val="22"/>
          <w:szCs w:val="22"/>
        </w:rPr>
        <w:t>cTnI</w:t>
      </w:r>
      <w:proofErr w:type="spellEnd"/>
      <w:r w:rsidRPr="006136F7">
        <w:rPr>
          <w:rFonts w:ascii="Arial" w:hAnsi="Arial" w:cs="Arial"/>
          <w:color w:val="000000" w:themeColor="text1"/>
          <w:sz w:val="22"/>
          <w:szCs w:val="22"/>
        </w:rPr>
        <w:t>) as well as newer biomarkers including the neutrophil-to-lymphocyte ratio (NLR) and galectin-3 (Gal-3). The NLR is an easily accessible and widely available hematological marker of inflammation and stress</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{"citationID":"mSmjN0g8","properties":{"formattedCitation":"\\super 12\\uc0\\u8211{}17\\nosupersub{}","plainCitation":"12–17","noteIndex":0},"citationItems":[{"id":1164,"uris":["http://zotero.org/users/2559405/items/GF35YCBK"],"itemData":{"id":1164,"type":"article-journal","abstract":"Elevated neutrophil-to-lymphocyte ratio (NLR) has been associated with increased mortality in patients with acute heart failure (HF) and neoplastic diseases. We investigated the association between NLR and mortality or cardiac transplantation in a retrospective cohort of 527 patients presented to the Cleveland Clinic for evaluation of advanced HF therapy options from 2007 to 2010. Patients were divided according to low, intermediate, and high tertiles of NLR and were followed longitudinally for time to all-cause mortality or heart transplantation (primary outcome). The median NLR was 3.9 (interquartile range 2.5 to 6.5). In univariate analysis, intermediate and highest tertiles of NLR had a higher risk than the lowest tertile for the primary outcome and all-causes mortality. Compared with the lowest tertile, there was no difference in the risk of heart transplantation for intermediate and high tertiles. In multivariate analysis, compared with the lowest tertile, the intermediate and high NLR tertiles remained significantly associated with the primary outcome (hazard ratio [HR] = 1.61, 95% confidence interval [CI] 1.10 to 2.37 and HR = 1.55, 95% CI 1.02 to 2.36, respectively) and all-cause mortality (HR = 1.83, 95% CI 1.07 to 3.14 and HR = 2.16, 95% CI 1.21 to 3.83, respectively). In conclusion, elevated NLR is associated with increased mortality or heart transplantation risk in patients with advanced HF.","container-title":"The American Journal of Cardiology","DOI":"10.1016/j.amjcard.2014.10.008","ISSN":"0002-9149","issue":"1","journalAbbreviation":"The American Journal of Cardiology","language":"en","page":"57-61","source":"ScienceDirect","title":"Usefulness of Neutrophil-to-Lymphocyte Ratio in Risk Stratification of Patients With Advanced Heart Failure","volume":"115","author":[{"family":"Benites-Zapata","given":"Vicente A."},{"family":"Hernandez","given":"Adrian V."},{"family":"Nagarajan","given":"Vijaiganesh"},{"family":"Cauthen","given":"Clay A."},{"family":"Starling","given":"Randall C."},{"family":"Wilson Tang","given":"W. H."}],"issued":{"date-parts":[["2015",1,1]]}},"label":"page"},{"id":1243,"uris":["http://zotero.org/users/2559405/items/PWLW8B8P"],"itemData":{"id":1243,"type":"article-journal","abstract":"Sepsis is a challenging condition in which hematological prognostic and diagnostic markers in cats are limited. The aims of this study were to test if there are any differences in leukocyte ratios (NLR, BLR and BNLR) between healthy, SIRS and septic cats (sick cats), and if, within sick cats, NLR, BLR and BNLR may be prognostic markers. A retrospective medical database study included 76 healthy cats (blood-donors), 54 SIRS and 79 septic cats. SIRS group was defined if cats fulfilled SIRS criteria. Sepsis was confirmed with an infectious focus on cytology or a positive culture for bacterial infection. Leukocyte ratios were compared among the three study groups and between survivors and non-survivors in sick cats. NLR resulted significantly higher in the sick group compared to healthy cats (p &lt; 0.0001), although NLR was not different between SIRS and sepsis. An NLR &gt; 4.53 had a sensitivity of 76% and a specificity of 93.4% to detect SIRS/sepsis (OR 44.8 95%CI 17-107). Only BLR and BNLR were significantly different between SIRS and sepsis. NLR was associated with mortality in the sick group (p = 0.04). Although NLR resulted higher in sick cats than healthy, BLR and BNLR demonstrated as promising tools in differentiating SIRS from sepsis. NLR was associated with mortality in sick cats.","container-title":"Animals: an open access journal from MDPI","DOI":"10.3390/ani11061644","ISSN":"2076-2615","issue":"6","journalAbbreviation":"Animals (Basel)","language":"eng","note":"PMID: 34206019\nPMCID: PMC8227061","page":"1644","source":"PubMed","title":"Leukocytes Ratios in Feline Systemic Inflammatory Response Syndrome and Sepsis: A Retrospective Analysis of 209 Cases","title-short":"Leukocytes Ratios in Feline Systemic Inflammatory Response Syndrome and Sepsis","volume":"11","author":[{"family":"Gori","given":"Eleonora"},{"family":"Pierini","given":"Alessio"},{"family":"Lippi","given":"Ilaria"},{"family":"Lubas","given":"George"},{"family":"Marchetti","given":"Veronica"}],"issued":{"date-parts":[["2021",6,1]]}},"label":"page"},{"id":1147,"uris":["http://zotero.org/users/2559405/items/4UGG6BET"],"itemData":{"id":1147,"type":"article-journal","abstract":"Although studies have determined the neutrophil-lymphocyte ratio (NLR) to be a useful prognostic predictor in various human cancers, little is known regarding its preoperative prognostic significance in feline mammary tumors (FMTs). Thus, the present study aimed to determine the prognostic utility of preoperative peripheral blood NLR in malignant FMTs. Accordingly, medical records of 34 cats that had undergone mastectomy were searched, after which those histopathologically confirmed to have malignant FMTs were included. Univariate analysis was used to determine the effect of each variable on one-year survival time. Factors determined to be significant during univariate analysis were subsequently included for multivariate analysis. Receiver operating characteristic analysis was used to assess the accuracy of the tests for predicting one-year survival. Univariate analysis showed that a high NLR and large tumor size were significantly associated with shorter survival times (P &lt; 0.01, for both). No significant differences in other factors were observed. Multivariate analysis showed that a high NLR (hazard ratio, 25.03; 95% confidence interval, 2.98-210.40; P &lt; 0.01), but not tumor size and age, was an independent prognostic factor for poor outcomes. The sensitivity and specificity of the NLR (cut-off, 5.67) for predicting one-year survival were 93.8% and 88.9%, respectively. This study suggests that the NLR could potentially be used as a preoperative prognostic factor in FMTs. Preoperative NLR may help to establish therapeutic modalities by allowing prognostic evaluation among cats with mammary tumors.","container-title":"Research in Veterinary Science","DOI":"10.1016/j.rvsc.2020.10.015","ISSN":"1532-2661","journalAbbreviation":"Res Vet Sci","language":"eng","note":"PMID: 33129575","page":"349-354","source":"PubMed","title":"Prognostic utility of preoperative neutrophil-lymphocyte ratio in cats with malignant mammary tumors","volume":"135","author":[{"family":"Naito","given":"Eiji"},{"family":"Yuki","given":"Masashi"},{"family":"Hirano","given":"Takashi"},{"family":"Kainuma","given":"Daiki"},{"family":"Aoyama","given":"Reina"}],"issued":{"date-parts":[["2021",3]]}},"label":"page"},{"id":1149,"uris":["http://zotero.org/users/2559405/items/SE6RF7F6"],"itemData":{"id":1149,"type":"article-journal","abstract":"Local recurrence (LR) is the major concern in the treatment of feline injection-site sarcoma (FISS). Pretreatment leukocyte counts and ratios have been reported as diagnostic and/or prognostic markers in human and canine oncology. The aim of this retrospective study was to explore the prognostic impact on LR and overall survival time (OST) of pretreatment neutrophil-to-lymphocyte ratio (NLR), white blood cell count (WBCC), neutrophil count (NC) and lymphocyte count (LC) in cats with surgically excised FISS. Eighty-two cats with histologically confirmed FISS at first presentation, without distant metastases, and with available pretreatment haematological analyses were retrospectively enrolled. The correlation of NLR, WBCC, NC, LC with tumour variables and patient variables was explored. NLR was correlated with tumour size (P = .004), histological pattern of tumour growth (P = .024) and histotype (P = .029), while WBCC and NC were associated with ulceration (P = .007, P = .011) and pattern of growth (P = .028, P = .004). No significant relationships emerged between LC and any of the considered variables. The impact of NLR, WBCC, NC, LC on LR and OST was then estimated in univariate and multivariate analysis. In univariate analysis, NLR, WBCC and NC were significant prognostic factors for both LR and OST. NLR, WBCC and NC remained prognostic in multivariate analysis for LR but not for OST. When NLR, WBCC and NC were jointly analysed, WBCC was the marker with the greater impact on LR. Preoperative NLR, WBCC and NC may aid in identifying cats at higher risk of LR.","container-title":"Veterinary and Comparative Oncology","DOI":"10.1111/vco.12534","ISSN":"1476-5829","issue":"1","journalAbbreviation":"Vet Comp Oncol","language":"eng","note":"PMID: 31441996","page":"105-116","source":"PubMed","title":"Evaluation of leukocyte counts and neutrophil-to-lymphocyte ratio as predictors of local recurrence of feline injection site sarcoma after curative intent surgery","volume":"18","author":[{"family":"Chiti","given":"L. E."},{"family":"Martano","given":"M."},{"family":"Ferrari","given":"R."},{"family":"Boracchi","given":"P."},{"family":"Giordano","given":"A."},{"family":"Grieco","given":"V."},{"family":"Buracco","given":"P."},{"family":"Iussich","given":"S."},{"family":"Giudice","given":"C."},{"family":"Miniscalco","given":"B."},{"family":"Zani","given":"D. D."},{"family":"Proverbio","given":"D."},{"family":"Morello","given":"E."},{"family":"Stefanello","given":"D."}],"issued":{"date-parts":[["2020",3]]}},"label":"page"},{"id":1143,"uris":["http://zotero.org/users/2559405/items/TLZX5H3S"],"itemData":{"id":1143,"type":"article-journal","abstract":"BACKGROUND: Neutrophil-to-lymphocyte ratio (NLR) and platelet-to-lymphocyte ratio (PLR) have been described as prognostic markers in cancer and inflammatory diseases. The use of these measurements in dogs and cats with acute pancreatitis has not yet been investigated.\nOBJECTIVE: The objective was to evaluate NLR and PLR for usefulness as biomarkers for severity and clinical course of acute pancreatitis in dogs and cats.\nMETHODS: In this prospective study, we investigated 67 dogs and 41 cats with acute pancreatitis and 17 healthy dogs and cats as controls. We compared the NLR and PLR of dogs and cats with acute pancreatitis with control animals. The severity of disease was measured using a modified \"bedside index of severity in acute pancreatitis\" (BISAP) score in humans, and the course of the disease was measured with the time to clinical recovery.\nRESULTS: NLR and PLR were significantly higher in dogs and cats with pancreatitis than in healthy controls. However, no significant relationship between NLR or PLR and disease severity was found, as assessed with the modified BISAP score. Dogs and cats with pancreatitis and prolonged recovery displayed a significantly increased PLR, and those same cats also displayed a significantly increased NLR.\nCONCLUSIONS: We conclude that increased NLR and PLR provide information regarding the course of pancreatitis in dogs and cats.","container-title":"Veterinary Clinical Pathology","DOI":"10.1111/vcp.12979","ISSN":"1939-165X","issue":"1","journalAbbreviation":"Vet Clin Pathol","language":"eng","note":"PMID: 33759228","page":"45-51","source":"PubMed","title":"Neutrophil-to-lymphocyte and platelet-to-lymphocyte ratios in dogs and cats with acute pancreatitis","volume":"50","author":[{"family":"Neumann","given":"Stephan"}],"issued":{"date-parts":[["2021",3]]}},"label":"page"},{"id":1145,"uris":["http://zotero.org/users/2559405/items/3PUPRU3V"],"itemData":{"id":1145,"type":"article-journal","abstract":"Blood leukocyte counts and respective derived ratios have been described as potential prognostic markers in several tumours in veterinary oncology. This study aimed to evaluate peripheral blood leukocyte subpopulations and neutrophil-to-lymphocyte ratio (NLR) as prognostic factors for feline mammary carcinomas (FMC). Medical records from cats diagnosed with FMC between 2017 to 2019 were reviewed. Cats were included if fully staged, classified as WHO stage I to III, and submitted to mastectomy. Cats were excluded if they had evidence of other diseases. Forty-nine cats were included. The study endpoints were disease-free interval (DFI) and tumour-specific survival (TSS). The median DFI and TSS were 389 days and 528 days respectively. In the univariate analysis, higher values of total white blood cell count (WBC), neutrophil count (NEU) and NLR were identified as significant prognostic factors for both endpoints (P &lt; .05). On the multivariate analysis, NLR remained an independent prognostic factor for TSS (P = .024). In the receiver operating characteristic curve analysis, the estimated cut-off for WBC was 8.49 × 109 /L (DFI and TSS); for NEU was 4.62 × 109 /L (DFI) and 6.65 × 109 /L (TSS) and for NLR was 2.46. These cut-offs were significant prognostic factors for DFI and TSS (P &lt; .05). NLR cut-off remained an independent prognostic factor for both DFI (P = .032) and TSS (P = .043) in the multivariable analysis. Our results suggest that NLR, NEU, and WBC can be important non-invasive presurgical prognostic markers, and that NLR is an independent prognostic marker for FMC. Prospective studies are warranted to validate its clinical use.","container-title":"Veterinary and Comparative Oncology","DOI":"10.1111/vco.12686","ISSN":"1476-5829","journalAbbreviation":"Vet Comp Oncol","language":"eng","note":"PMID: 33576562","source":"PubMed","title":"Neutrophil-to-lymphocyte ratio is an independent prognostic marker for feline mammary carcinomas","author":[{"family":"Petrucci","given":"Gonçalo N."},{"family":"Lobo","given":"Luís"},{"family":"Queiroga","given":"Felisbina"},{"family":"Martins","given":"José"},{"family":"Prada","given":"Justina"},{"family":"Pires","given":"Isabel"},{"family":"Henriques","given":"Joaquim"}],"issued":{"date-parts":[["2021",2,12]]}},"label":"page"}],"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12–17</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It also serves as a good prognostic marker and has been studied in veterinary patients with oncological and systemic inflammatory disorders. In humans, previous research has revealed a predictive value of NLR in peripheral artery disease, calcific aortic stenosis, coronary artery disease, heart failure, pulmonary hypertension, and recently HCM</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{"citationID":"zTTY3C6g","properties":{"formattedCitation":"\\super 18\\uc0\\u8211{}20\\nosupersub{}","plainCitation":"18–20","noteIndex":0},"citationItems":[{"id":1159,"uris":["http://zotero.org/users/2559405/items/XYGMH2U2"],"itemData":{"id":1159,"type":"article-journal","abstract":"INTRODUCTION: Previous studies have demonstrated the predictive value of the neutrophil-to-lymphocyte ratio (NLR) in many cardiovascular disorders. The aim of this study was to assess whether NLR is associated with echocardiographic or electrocardiographic parameters, or with predicted five-year risk of sudden cardiac death (SCD), in patients with hypertrophic cardiomyopathy (HCM).\nMETHODS: This prospective observational study included 74 controls and 97 HCM patients. Three years of follow-up results for HCM patients were evaluated.\nRESULTS: NLR was significantly higher in patients with fragmented QRS, ventricular tachycardia, and presyncope than in those without (p=0.031, 0.030, and 0.020, respectively). NLR was significantly higher in patients whose predicted five-year risk of SCD was more than 6% and whose corrected QT interval was greater than 440 ms (p=0.022 and 0.001, respectively). It was also significantly higher in patients whose left ventricular ejection fraction (LVEF) was &lt;60% than in those with LVEF &gt;60% (p=0.017).\nCONCLUSION: NLR was significantly higher in patients with HCM compared to the control group. A high NLR is associated with a higher five-year risk of SCD in patients with HCM.","container-title":"Revista Portuguesa De Cardiologia: Orgao Oficial Da Sociedade Portuguesa De Cardiologia = Portuguese Journal of Cardiology: An Official Journal of the Portuguese Society of Cardiology","DOI":"10.1016/j.repc.2016.09.014","ISSN":"2174-2030","issue":"4","journalAbbreviation":"Rev Port Cardiol","language":"eng, por","note":"PMID: 28318851","page":"239-246","source":"PubMed","title":"The importance of the neutrophil-to-lymphocyte ratio in patients with hypertrophic cardiomyopathy","volume":"36","author":[{"family":"Ozyilmaz","given":"Sinem"},{"family":"Akgul","given":"Ozgur"},{"family":"Uyarel","given":"Huseyin"},{"family":"Pusuroglu","given":"Hamdi"},{"family":"Gul","given":"Mehmet"},{"family":"Satilmisoglu","given":"Muhammet Hulusi"},{"family":"Bolat","given":"Ismail"},{"family":"Ozyilmaz","given":"Isa"},{"family":"Uçar","given":"Hakan"},{"family":"Yildirim","given":"Aydin"},{"family":"Bakir","given":"Ihsan"}],"issued":{"date-parts":[["2017",4]]}},"label":"page"},{"id":1167,"uris":["http://zotero.org/users/2559405/items/HWH8GI8S"],"itemData":{"id":1167,"type":"article-journal","abstract":"Background\nThe aim of this study was to investigate the utility of admission neutrophil–lymphocyte ratio (NLR) in predicting the amputation-free survival (AFS) of patients with critical limb ischemia (CLI) who underwent an elective infrainguinal therapeutic intervention.\nMethods\nAll patients with CLI undergoing elective infrainguinal vascular surgery (open or endovascular) at a single university teaching hospital between January 2005 and December 2009 were retrospectively identified from a prospectively maintained database. The primary end point was AFS. The cut-off of NLR &gt;5 was used to categorize patients into low- and high-NLR groups. Kaplan–Meier analysis and long-rank test were used to compare survival between both groups. Cox regression analysis was conducted to determine independent factors affecting the AFS.\nResults\nDuring a median follow-up of 31 months, 561 patients with chronic CLI underwent infrainguinal revascularization. Five-year mortality was lower in the NLR &lt;5 group (33%) than in the NLR &gt;5 group (49%) (P ≤ 0.001), and the AFS was significantly higher in the NLR &lt;5 group (50%) than in the NLR &gt;5 group (26%) (P ≤ 0.001). In a multivariate analysis, preoperative NLR &gt;5 was independently associated with 5-year AFS (hazard ratio 2.325, 95% CI 1.732–3.121).\nConclusions\nElevated NLR predicts a worse AFS in patients undergoing infrainguinal vascular revascularization with chronic CLI, suggesting that the NLR conveys powerful prognostic information that is independent of other conventional clinical risk factors.","container-title":"Annals of Vascular Surgery","DOI":"10.1016/j.avsg.2013.06.037","ISSN":"0890-5096","issue":"4","journalAbbreviation":"Annals of Vascular Surgery","language":"en","page":"999-1004","source":"ScienceDirect","title":"Prognostic Significance of an Elevated Neutrophil–Lymphocyte Ratio in the Amputation-free Survival of Patients with Chronic Critical Limb Ischemia","volume":"28","author":[{"family":"González-Fajardo","given":"José A."},{"family":"Brizuela-Sanz","given":"José A."},{"family":"Aguirre-Gervás","given":"Beatriz"},{"family":"Merino-Díaz","given":"Borja"},{"family":"Del Río-Solá","given":"Lourdes"},{"family":"Martín-Pedrosa","given":"Miguel"},{"family":"Vaquero-Puerta","given":"Carlos"}],"issued":{"date-parts":[["2014",5,1]]}},"label":"page"},{"id":1169,"uris":["http://zotero.org/users/2559405/items/J2H4N8TQ"],"itemData":{"id":1169,"type":"article-journal","abstract":"Background\nNeutrophil lymphocyte ratio (NLR) has been shown to predict cardiovascular events in several studies. We sought to study if NLR predicts coronary heart disease (CHD) in a healthy US cohort and if it reclassifies the traditional Framingham risk score (FRS) model.\nMethods\nWe performed post hoc analysis of National Health and Nutrition Examination Survey-III (1998–94) including subjects aged 30–79years free from CHD or CHD equivalent at baseline. Primary endpoint was death from ischemic heart disease. NLR was divided into four categories: &lt;1.5, ≥1.5 to &lt;3.0, 3.0–4.5 and &gt;4.5. Statistical analyses involved multivariate Cox proportional hazards models as well as discrimination, calibration and reclassification.\nResults\nWe included 7363 subjects with a mean follow up of 14.1years. There were 231 (3.1%) CHD deaths, more in those with NLR&gt;4.5 (11%) compared to NLR&lt;1.5 (2.4%), p&lt;0.001. Adjusted hazard ratio of NLR&gt;4.5 was 2.68 (95% CI 1.07–6.72, p=0.035). There was no significant improvement in C-index (0.8709 to 0.8713) or area under curve (0.8520 to 0.8531) with addition of NLR to FRS model. Model with NLR was well calibrated with Hosmer–Lemeshow chi-square of 8.57 (p=0.38). Overall net reclassification index (NRI) was 6.6% (p=0.003) with intermediate NRI of 10.1% (p&lt;0.001) and net upward reclassification of 5.6%. Absolute integrated discrimination index (IDI) was 0.003 (p=0.039) with relative IDI of 4.3%.\nConclusions\nNLR can independently predict CHD mortality in an asymptomatic general population cohort. It reclassifies intermediate risk category of FRS, with significant upward reclassification. NLR should be considered as an inflammatory biomarker of CHD.","container-title":"International Journal of Cardiology","DOI":"10.1016/j.ijcard.2013.12.019","ISSN":"0167-5273","issue":"3","journalAbbreviation":"International Journal of Cardiology","language":"en","page":"390-397","source":"ScienceDirect","title":"Neutrophil lymphocyte ratio significantly improves the Framingham risk score in prediction of coronary heart disease mortality: Insights from the National Health and Nutrition Examination Survey-III","title-short":"Neutrophil lymphocyte ratio significantly improves the Framingham risk score in prediction of coronary heart disease mortality","volume":"171","author":[{"family":"Shah","given":"Neeraj"},{"family":"Parikh","given":"Valay"},{"family":"Patel","given":"Nileshkumar"},{"family":"Patel","given":"Nilay"},{"family":"Badheka","given":"Apurva"},{"family":"Deshmukh","given":"Abhishek"},{"family":"Rathod","given":"Ankit"},{"family":"Lafferty","given":"James"}],"issued":{"date-parts":[["2014",2,15]]}},"label":"page"}],"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18–20</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A higher NLR is associated with poor prognosis in most studies. In a recent study of cats, an increased NLR was associated with reduced MST in both Stage B and Stage C cats suggesting that higher NLR are associated with reduced time to cardiac-related death. Based on Cox proportional models, for each unit increase in NLR, there was an 11% increased risk of cardiac death in cats with Stage B and Stage C HCM. A NLR &gt; 4.46 was associated with a 95% specificity at predicting cardiac death.</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{"citationID":"CUA7oDa5","properties":{"formattedCitation":"\\super 21\\nosupersub{}","plainCitation":"21","noteIndex":0},"citationItems":[{"id":1448,"uris":["http://zotero.org/users/2559405/items/QLEB8QLA"],"itemData":{"id":1448,"type":"article-journal","abstract":"OBJECTIVE: To assess the prognostic value of neutrophil-to-lymphocyte ratio (NLR) for cardiac death in cats with hypertrophic cardiomyopathy.\nSTUDY DESIGN: Prospective observation study.\nANIMALS: Ninety-six client-owned cats.\nMETHODS: Complete blood count samples were collected from 38 healthy and 58 cats with hypertrophic cardiomyopathy (HCM), and the NLR ratios were analyzed. All cats had echocardiographic measurements performed on the same day as blood collection. Spearman rank correlation was used to assess the relationship between echocardiographic measurements and NLR. Long-term outcome data were obtained, and time to cardiac death and variables associated with cardiac death were analyzed using Kaplan-Meier survival curves and Cox proportional hazards models, respectively.\nRESULTS: The NLR was significantly higher in cats with confirmed congestive heart failure. When evaluating HCM patients, cats in the third NLR tertile had a significantly higher risk of cardiac death with a hazard ratio of 10.26 (95% CI: 1.84-57.14; p = 0.0001) when compared with that of patients in the first tertile. NLR was significantly associated with echocardiographic measures of left atrial size, left auricular function, the presence of left atrial spontaneous echo contrast (SEC), and thrombus formation.\nCONCLUSIONS AND CLINICAL RELEVANCE: Increased NLR is a negative prognostic indicator in cats with HCM.","container-title":"Frontiers in Veterinary Science","DOI":"10.3389/fvets.2022.813524","ISSN":"2297-1769","journalAbbreviation":"Front Vet Sci","language":"eng","note":"PMID: 35359679\nPMCID: PMC8964083","page":"813524","source":"PubMed","title":"Prognostic Value of Neutrophil-to-Lymphocyte Ratio in Cats With Hypertrophic Cardiomyopathy","volume":"9","author":[{"family":"Fries","given":"Ryan C."},{"family":"Kadotani","given":"Saki"},{"family":"Stack","given":"Jonathan P."},{"family":"Kruckman","given":"Leah"},{"family":"Wallace","given":"Gabrielle"}],"issued":{"date-parts":[["2022"]]}}}],"schema":"https://github.com/citation-style-language/schema/raw/master/csl-citation.json"}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21</w:t>
      </w:r>
      <w:r w:rsidRPr="006136F7">
        <w:rPr>
          <w:rFonts w:ascii="Arial" w:hAnsi="Arial" w:cs="Arial"/>
          <w:color w:val="000000" w:themeColor="text1"/>
          <w:sz w:val="22"/>
          <w:szCs w:val="22"/>
        </w:rPr>
        <w:fldChar w:fldCharType="end"/>
      </w:r>
    </w:p>
    <w:p w14:paraId="45644A12" w14:textId="77777777" w:rsidR="006136F7" w:rsidRPr="006136F7" w:rsidRDefault="006136F7" w:rsidP="006136F7">
      <w:pPr>
        <w:jc w:val="both"/>
        <w:rPr>
          <w:rFonts w:ascii="Arial" w:hAnsi="Arial" w:cs="Arial"/>
          <w:color w:val="000000" w:themeColor="text1"/>
          <w:sz w:val="22"/>
          <w:szCs w:val="22"/>
        </w:rPr>
      </w:pPr>
      <w:r w:rsidRPr="006136F7">
        <w:rPr>
          <w:rFonts w:ascii="Arial" w:hAnsi="Arial" w:cs="Arial"/>
          <w:color w:val="000000" w:themeColor="text1"/>
          <w:sz w:val="22"/>
          <w:szCs w:val="22"/>
        </w:rPr>
        <w:tab/>
        <w:t>Galectin-3 is a beta-</w:t>
      </w:r>
      <w:proofErr w:type="spellStart"/>
      <w:r w:rsidRPr="006136F7">
        <w:rPr>
          <w:rFonts w:ascii="Arial" w:hAnsi="Arial" w:cs="Arial"/>
          <w:color w:val="000000" w:themeColor="text1"/>
          <w:sz w:val="22"/>
          <w:szCs w:val="22"/>
        </w:rPr>
        <w:t>galactoside</w:t>
      </w:r>
      <w:proofErr w:type="spellEnd"/>
      <w:r w:rsidRPr="006136F7">
        <w:rPr>
          <w:rFonts w:ascii="Arial" w:hAnsi="Arial" w:cs="Arial"/>
          <w:color w:val="000000" w:themeColor="text1"/>
          <w:sz w:val="22"/>
          <w:szCs w:val="22"/>
        </w:rPr>
        <w:t xml:space="preserve"> binding lectin secreted by macrophages and is believed to play a role in the continued pathogenesis of HCM by promoting pro-fibrotic pathways and stimulation of cardiac fibroblast proliferation and extracellular matrix deposition.</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{"citationID":"ioMYygPy","properties":{"formattedCitation":"\\super 22,23\\nosupersub{}","plainCitation":"22,23","noteIndex":0},"citationItems":[{"id":220,"uris":["http://zotero.org/users/2559405/items/TES4REPA"],"itemData":{"id":220,"type":"article-journal","abstract":"BACKGROUND: Inflammatory mechanisms have been proposed to be important in heart failure (HF), and cytokines have been implicated to add to the progression of HF. However, it is unclear whether such mechanisms are already activated when hypertrophied hearts still appear well-compensated and whether such early mechanisms contribute to the development of HF.\nMETHODS AND RESULTS: In a comprehensive microarray study, galectin-3 emerged as the most robustly overexpressed gene in failing versus functionally compensated hearts from homozygous transgenic TGRmRen2-27 (Ren-2) rats. Myocardial biopsies obtained at an early stage of hypertrophy before apparent HF showed that expression of galectin-3 was increased specifically in the rats that later rapidly developed HF. Galectin-3 colocalized with activated myocardial macrophages. We found galectin-3-binding sites in rat cardiac fibroblasts and the extracellular matrix. Recombinant galectin-3 induced cardiac fibroblast proliferation, collagen production, and cyclin D1 expression. A 4-week continuous infusion of low-dose galectin-3 into the pericardial sac of healthy Sprague-Dawley rats led to left ventricular dysfunction, with a 3-fold differential increase of collagen I over collagen III. Myocardial galectin-3 expression was increased in aortic stenosis patients with depressed ejection fraction.\nCONCLUSIONS: This study shows that an early increase in galectin-3 expression identifies failure-prone hypertrophied hearts. Galectin-3, a macrophage-derived mediator, induces cardiac fibroblast proliferation, collagen deposition, and ventricular dysfunction. This implies that HF therapy aimed at inflammatory responses may need to be targeted at the early stages of HF and probably needs to antagonize multiple inflammatory mediators, including galectin-3.","container-title":"Circulation","DOI":"10.1161/01.CIR.0000147181.65298.4D","ISSN":"1524-4539","issue":"19","journalAbbreviation":"Circulation","language":"eng","note":"PMID: 15520318","page":"3121-3128","source":"PubMed","title":"Galectin-3 marks activated macrophages in failure-prone hypertrophied hearts and contributes to cardiac dysfunction","volume":"110","author":[{"family":"Sharma","given":"Umesh C."},{"family":"Pokharel","given":"Saraswati"},{"family":"Brakel","given":"Thomas J.","non-dropping-particle":"van"},{"family":"Berlo","given":"Jop H.","non-dropping-particle":"van"},{"family":"Cleutjens","given":"Jack P. M."},{"family":"Schroen","given":"Blanche"},{"family":"André","given":"Sabine"},{"family":"Crijns","given":"Harry J. G. M."},{"family":"Gabius","given":"Hans-J."},{"family":"Maessen","given":"Jos"},{"family":"Pinto","given":"Yigal M."}],"issued":{"date-parts":[["2004",11,9]]}}},{"id":212,"uris":["http://zotero.org/users/2559405/items/BA74AC2F"],"itemData":{"id":212,"type":"article-journal","abstract":"BACKGROUND: Galectin-3 has been implicated in the development of organ fibrosis. It is unknown whether it is a relevant therapeutic target in cardiac remodeling and heart failure.\nMETHODS AND RESULTS: Galectin-3 knock-out and wild-type mice were subjected to angiotensin II infusion (2.5 µg/kg for 14 days) or transverse aortic constriction for 28 days to provoke cardiac remodeling. The efficacy of the galectin-3 inhibitor N-acetyllactosamine was evaluated in TGR(mREN2)27 (REN2) rats and in wild-type mice with the aim of reversing established cardiac remodeling after transverse aortic constriction. In wild-type mice, angiotensin II and transverse aortic constriction perturbations caused left-ventricular (LV) hypertrophy, decreased fractional shortening, and increased LV end-diastolic pressure and fibrosis (P&lt;0.05 versus control wild type). Galectin-3 knock-out mice also developed LV hypertrophy but without LV dysfunction and fibrosis (P=NS). In REN2 rats, pharmacological inhibition of galectin-3 attenuated LV dysfunction and fibrosis. To elucidate the beneficial effects of galectin-3 inhibition on myocardial fibrogenesis, cultured fibroblasts were treated with galectin-3 in the absence or presence of galectin-3 inhibitor. Inhibition of galectin-3 was associated with a downregulation in collagen production (collagen I and III), collagen processing, cleavage, cross-linking, and deposition. Similar results were observed in REN2 rats. Inhibition of galectin-3 also attenuated the progression of cardiac remodeling in a long-term transverse aortic constriction mouse model.\nCONCLUSIONS: Genetic disruption and pharmacological inhibition of galectin-3 attenuates cardiac fibrosis, LV dysfunction, and subsequent heart failure development. Drugs binding to galectin-3 may be potential therapeutic candidates for the prevention or reversal of heart failure with extensive fibrosis.","container-title":"Circulation. Heart Failure","DOI":"10.1161/CIRCHEARTFAILURE.112.971168","ISSN":"1941-3297","issue":"1","journalAbbreviation":"Circ Heart Fail","language":"eng","note":"PMID: 23230309","page":"107-117","source":"PubMed","title":"Genetic and pharmacological inhibition of galectin-3 prevents cardiac remodeling by interfering with myocardial fibrogenesis","volume":"6","author":[{"family":"Yu","given":"Lili"},{"family":"Ruifrok","given":"Willem P. T."},{"family":"Meissner","given":"Maxi"},{"family":"Bos","given":"Eelke M."},{"family":"Goor","given":"Harry","non-dropping-particle":"van"},{"family":"Sanjabi","given":"Bahram"},{"family":"Harst","given":"Pim","non-dropping-particle":"van der"},{"family":"Pitt","given":"Bertram"},{"family":"Goldstein","given":"Irwin J."},{"family":"Koerts","given":"Jasper A."},{"family":"Veldhuisen","given":"Dirk J.","non-dropping-particle":"van"},{"family":"Bank","given":"Ruud A."},{"family":"Gilst","given":"Wiek H.","non-dropping-particle":"van"},{"family":"Silljé","given":"Herman H. W."},{"family":"Boer","given":"Rudolf A.","non-dropping-particle":"de"}],"issued":{"date-parts":[["2013",1]]}}}],"schema":"https://github.com/citation-style-language/schema/raw/master/csl-citation.json"}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22,23</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Galectin-3 is believed to be a mediator of aldosterone-induced vascular and myocardial fibrosis and is upregulated in response to aldosterone secretion.</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{"citationID":"Utjlq6WY","properties":{"formattedCitation":"\\super 24,25\\nosupersub{}","plainCitation":"24,25","noteIndex":0},"citationItems":[{"id":210,"uris":["http://zotero.org/users/2559405/items/PCKUZ9UZ"],"itemData":{"id":210,"type":"article-journal","abstract":"Hypertensive cardiac remodeling is accompanied by molecular inflammation and fibrosis, 2 mechanisms that finally affect cardiac function. At cardiac level, aldosterone promotes inflammation and fibrosis, although the precise mechanisms are still unclear. Galectin-3 (Gal-3), a β-galactoside-binding lectin, is associated with inflammation and fibrosis in the cardiovascular system. We herein investigated whether Gal-3 inhibition could block aldosterone-induced cardiac inflammation and fibrosis and its potential role in cardiac damage associated with hypertension. Aldosterone-salt-treated rats presented hypertension, cardiac inflammation, and fibrosis that were prevented by the pharmacological inhibition of Gal-3 with modified citrus pectin. Cardiac inflammation and fibrosis presented in spontaneously hypertensive rats were prevented by modified citrus pectin treatment, whereas Gal-3 blockade did not modify blood pressure levels. In the absence of blood pressure modifications, Gal-3 knockout mice were resistant to aldosterone-induced cardiac inflammation. In human cardiac fibroblasts, aldosterone increased Gal-3 expression via its mineralocorticoid receptor. Gal-3 and aldosterone enhanced proinflammatory and profibrotic markers, as well as metalloproteinase activities in human cardiac fibroblasts, effects that were not observed in Gal-3-silenced cells treated with aldosterone. In experimental hyperaldosteronism, the increase in Gal-3 expression was associated with cardiac inflammation and fibrosis, alterations that were prevented by Gal-3 blockade independently of blood pressure levels. These data suggest that Gal-3 could be a new molecular mechanism linking cardiac inflammation and fibrosis in situations with high-aldosterone levels, such as hypertension.","container-title":"Hypertension (Dallas, Tex.: 1979)","DOI":"10.1161/HYPERTENSIONAHA.115.05876","ISSN":"1524-4563","issue":"4","journalAbbreviation":"Hypertension","language":"eng","note":"PMID: 26238446","page":"767-775","source":"PubMed","title":"Galectin-3 blockade inhibits cardiac inflammation and fibrosis in experimental hyperaldosteronism and hypertension","volume":"66","author":[{"family":"Martínez-Martínez","given":"Ernesto"},{"family":"Calvier","given":"Laurent"},{"family":"Fernández-Celis","given":"Amaya"},{"family":"Rousseau","given":"Elodie"},{"family":"Jurado-López","given":"Raquel"},{"family":"Rossoni","given":"Luciana V."},{"family":"Jaisser","given":"Frederic"},{"family":"Zannad","given":"Faiez"},{"family":"Rossignol","given":"Patrick"},{"family":"Cachofeiro","given":"Victoria"},{"family":"López-Andrés","given":"Natalia"}],"issued":{"date-parts":[["2015",10]]}}},{"id":209,"uris":["http://zotero.org/users/2559405/items/Z5AKBNLE"],"itemData":{"id":209,"type":"article-journal","abstract":"OBJECTIVE: Aldosterone (Aldo) is involved in arterial stiffness and heart failure, but the mechanisms have remained unclear. Galectin-3 (Gal-3), a β-galactoside-binding lectin, plays an important role in inflammation, fibrosis, and heart failure. We investigated here whether Gal-3 is involved in Aldo-induced vascular fibrosis.\nMETHODS AND RESULTS: In rat vascular smooth muscle cells Gal-3 overexpression enhanced specifically collagen type I synthesis. Moreover Gal-3 inhibition by modified citrus pectin or small interfering RNA blocked Aldo-induced collagen type I synthesis. Rats were treated with Aldo-salt combined with spironolactone or modified citrus pectin for 3 weeks. Hypertensive Aldo-treated rats presented vascular hypertrophy, inflammation, fibrosis, and increased aortic Gal-3 expression. Spironolactone or modified citrus pectin treatment reversed all the above effects. Wild-type and Gal-3 knock-out mice were treated with Aldo for 6 hours or 3 weeks. Aldo increased aortic Gal-3 expression, inflammation, and collagen type I in wild-type mice at both the short- and the long-term, whereas no changes occurred in Gal-3 knock-out mice.\nCONCLUSIONS: Our data indicate that Gal-3 is required for inflammatory and fibrotic responses to Aldo in vascular smooth muscle cells in vitro and in vivo, suggesting a key role for Gal-3 in vascular fibrosis.","container-title":"Arteriosclerosis, Thrombosis, and Vascular Biology","DOI":"10.1161/ATVBAHA.112.300569","ISSN":"1524-4636","issue":"1","journalAbbreviation":"Arterioscler Thromb Vasc Biol","language":"eng","note":"PMID: 23117656","page":"67-75","source":"PubMed","title":"Galectin-3 mediates aldosterone-induced vascular fibrosis","volume":"33","author":[{"family":"Calvier","given":"Laurent"},{"family":"Miana","given":"Maria"},{"family":"Reboul","given":"Pascal"},{"family":"Cachofeiro","given":"Victoria"},{"family":"Martinez-Martinez","given":"Ernesto"},{"family":"Boer","given":"Rudolf A.","non-dropping-particle":"de"},{"family":"Poirier","given":"Françoise"},{"family":"Lacolley","given":"Patrick"},{"family":"Zannad","given":"Faiez"},{"family":"Rossignol","given":"Patrick"},{"family":"López-Andrés","given":"Natalia"}],"issued":{"date-parts":[["2013",1]]}}}],"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24,25</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Maladaptive activation of the renin-angiotensin-aldosterone axis is a well-known component of the pathophysiology of heart failure and cardiac remodeling.</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{"citationID":"0XBh1Cb2","properties":{"formattedCitation":"\\super 26\\nosupersub{}","plainCitation":"26","noteIndex":0},"citationItems":[{"id":64,"uris":["http://zotero.org/users/2559405/items/TFP585XG"],"itemData":{"id":64,"type":"article-journal","abstract":"Left ventricular hypertrophy (LVH) is the major risk factor associated with myocardial failure. An explanation for why a presumptive adaptation such as LVH would prove pathological has been elusive. Insights into the impairment in contractility of the hypertrophied myocardium have been sought in the biochemistry of cardiac myocyte contraction. Equally compelling is a consideration of abnormalities in myocardial structure that impair organ contractile function while preserving myocyte contractility. For example, in the LVH that accompanies hypertension, the extracellular space is frequently the site of an abnormal accumulation of fibrillar collagen. This reactive and progressive interstitial and perivascular fibrosis accounts for abnormal myocardial stiffness and ultimately ventricular dysfunction and is likely a result of cardiac fibroblast growth and enhanced collagen synthesis. The disproportionate involvement of this nonmyocyte cell, however, is not a uniform accompaniment to myocyte hypertrophy and LVH, suggesting that the growth of myocyte and nonmyocyte cells is independent of each other. This has now been demonstrated in in vivo studies of experimental hypertension in which the abnormal fibrous tissue response was found in the hypertensive, hypertrophied left ventricle as well as in the normotensive, nonhypertrophied right ventricle. These findings further suggest that a circulating substance that gained access to the common coronary circulation of the ventricles was involved. This hypothesis has been tested in various animal models in which plasma concentrations of angiotensin II and aldosterone were varied. Based on morphometric and morphological findings, it can be concluded that arterial hypertension (i.e., an elevation in coronary perfusion pressure) together with elevated circulating aldosterone are associated with cardiac fibroblast involvement and the resultant heterogeneity in tissue structure. Nonmyocyte cells of the cardiac interstitium represent an important determinant of pathological LVH. The mechanisms that invoke short- (e.g., collagen metabolism) and long-term (e.g., mitosis) responses of cardiac fibroblasts require further investigation and integration of in vitro with in vivo studies. The stage is set, however, to prevent pathological LVH resulting from myocardial fibrosis as well as to reverse it.","container-title":"Circulation","ISSN":"0009-7322","issue":"6","journalAbbreviation":"Circulation","language":"eng","note":"PMID: 1828192","page":"1849-1865","source":"PubMed","title":"Pathological hypertrophy and cardiac interstitium. Fibrosis and renin-angiotensin-aldosterone system","volume":"83","author":[{"family":"Weber","given":"K. T."},{"family":"Brilla","given":"C. G."}],"issued":{"date-parts":[["1991",6]]}}}],"schema":"https://github.com/citation-style-language/schema/raw/master/csl-citation.json"}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26</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Blunting this response is an important part of the management of heart failure in both humans and veterinary species. Galectin-3 has only recently been evaluated in cats and the clinical success it has achieved in humans makes it an intriguing candidate as a potential biomarker in cats with HCM. Increased Gal-3 has been found in HCM affected humans with myocardial fibrosis confirmed utilizing CMR.</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{"citationID":"yEH7Qlzf","properties":{"formattedCitation":"\\super 27,28\\nosupersub{}","plainCitation":"27,28","noteIndex":0},"citationItems":[{"id":218,"uris":["http://zotero.org/users/2559405/items/7MYKSN4T"],"itemData":{"id":218,"type":"article-journal","abstract":"This study was aimed at determining whether late gadolinium enhancement (LGE) in conjunction with Galectin-3 (Gal-3) level offered more precise prognosis of non-ischemic cardiomyopathy (NICM) in comparison to LGE alone. Results of LGE and Gal-3 expression in 192 patients with NICM, including 85 subjects with dilated cardiomyopathy (DCM) and 107 with hypertrophic cardiomyopathy (HCM), were examined. As suggested by the characteristics of LGE and Gal-3 levels, patients were divided into four groups: LGE positive + low Gal-3 (n = 10 for DCM, n = 15 for HCM), LGE positive + high Gal-3 (n = 25 for DCM, n = 51 for HCM), LGE negative + low Gal-3 (n = 32 for DCM, n = 29 for HCM), LGE negative + high Gal-3 (n = 18 for DCM, n = 12 for HCM). Primary endpoints over the follow-up period included major adverse cardiac events (MACEs). Kaplan-Meier survival analysis and univariate Cox proportional hazard models were used to analyze the survival status of patients with NICM. The optimal cut-off value of Gal-3 level for two types of NICM was determined by receiver operating characteristic analysis (13.38 U/L for DCM and 14.40 U/L for HCM). The combination of LGE and Gal-3 levels offered a more significant prognostic value than using LGE alone for both DCM and HCM (DCM P = 0.001 &lt; 0.012; HCM P = 0.037 &lt; 0.040). Moreover, the Cox proportional hazard model suggested that both LGE status [Hazard ratio (HR) = 2.62, P = 0.017] and Gal-3 level (HR = 1.16, P = 0.013) were significant predictors of MACEs in DCM, while they did not appear to have significant prognostic values for HCM (P = 0.06 and 0.64). Furthermore, the multivariate analysis only confirmed LGE as an independent element in predicting prognosis of DCM (HR = 12.19, P = 0.026). In conclusion, LGE status was an independent indicator of DCM prognosis, yet the insignificant role of LGE in HCM prognosis could be limited by sample size.","container-title":"The International Journal of Cardiovascular Imaging","DOI":"10.1007/s10554-016-0958-1","ISSN":"1875-8312","issue":"12","journalAbbreviation":"Int J Cardiovasc Imaging","language":"eng","note":"PMID: 27566192","page":"1725-1733","source":"PubMed","title":"Cardiac magnetic resonance and galectin-3 level as predictors of prognostic outcomes for non-ischemic cardiomyopathy patients","volume":"32","author":[{"family":"Hu","given":"Da-Jun"},{"family":"Xu","given":"Jing"},{"family":"Du","given":"Wei"},{"family":"Zhang","given":"Jian-Xin"},{"family":"Zhong","given":"Min"},{"family":"Zhou","given":"Ya-Nan"}],"issued":{"date-parts":[["2016",12]]}}},{"id":219,"uris":["http://zotero.org/users/2559405/items/5JLWGPM5"],"itemData":{"id":219,"type":"article-journal","abstract":"OBJECTIVE: Cardiac fibrosis is an important contributor to adverse left ventricular (LV) remodeling and arrhythmias in patients with hypertrophic cardiomyopathy (HCM). Galectin-3 (Gal-3) is a novel marker of cardiac fibrosis and inflammation. In this study, we investigated Gal-3 levels in patients with HCM and controls and assessed the relationship between Gal-3 level and echocardiographic indices using strain echocardiography in patients with HCM.\nMETHODS: Forty patients with HCM in sinus rhythm and 35 healthy controls were prospectively enrolled in this case-control study. The HCM diagnosis was based on two-dimensional echocardiographic demonstration of a hypertrophied and non-dilated left ventricle (LV) with a wall thickness ≥15 mm in one or more LV myocardial segments in the absence of any cardiac or systemic disease capable of inducing LV hypertrophy. Patients with one of the followings were excluded: coronary artery disease, atrial fibrillation episodes on 24-h Holter electrocardiogram (ECG) monitoring, history of an invasive intervention to alleviate an LV outflow (LVOT) obstruction, inadequate image quality, renal disease, diabetes mellitus, hyperlipidemia, liver cirrhosis, and pulmonary fibrosis. Global LV longitudinal, circumferential strain and strain rates, peak torsion, and LV mass index (LVMI) of all subjects were assessed by echocardiography. Gal-3 levels were measured in all subjects.\nRESULTS: Left ventricular global longitudinal strain (-13.37±4.6% vs. -18.93±2.5%, p&lt;0.001) and strain rate (0.66±0.22 s-1 vs. 1.08±0.14 s-1, respectively; p&lt;0.001) values were lower in patients with HCM than in controls. Gal-3 levels were significantly higher in patients with HCM than in controls (16.9±6.64 ng/mL vs. 13.21±3.42 ng/mL, p=0.005). Gal-3 levels were associated with the thickness of the interventricular septum (r=0.444, p=0.004) and LVMI (r=0.365, p=0.021); however, they were not associated with LV global longitudinal strain (p=0.42) or strain rate (p=0.28).\nCONCLUSION: Gal-3 levels increased and were correlated with the degree of LV hypertrophy in patients with HCM. Gal-3 is not a good marker of decreased myocardial LV diastolic and systolic functions in these patients.","container-title":"Anatolian Journal of Cardiology","DOI":"10.5152/AnatolJCardiol.2015.6191","ISSN":"2149-2271","issue":"5","journalAbbreviation":"Anatol J Cardiol","language":"eng","note":"PMID: 26488381\nPMCID: PMC5336784","page":"344-348","source":"PubMed","title":"Galectin-3 levels in patients with hypertrophic cardiomyopathy and its relationship with left ventricular mass index and function","volume":"16","author":[{"family":"Yakar Tülüce","given":"Selcen"},{"family":"Tülüce","given":"Kamil"},{"family":"Çil","given":"Zafer"},{"family":"Emren","given":"Sadık Volkan"},{"family":"Akyıldız","given":"Zehra İlke"},{"family":"Ergene","given":"Oktay"}],"issued":{"date-parts":[["2016",5]]}}}],"schema":"https://github.com/citation-style-language/schema/raw/master/csl-citation.json"}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27,28</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In humans, increasing myocardial fibrosis is associated with worsened outcomes in heart failure and Gal-3 has subsequently been found to be predictive of cardiac remodeling and adverse cardiac events, leading to FDA-approval of Gal-3 as a useful biomarker in identifying high-risk patients as part of an initial cardiac evaluation.</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{"citationID":"ALl52ZCz","properties":{"formattedCitation":"\\super 29\\nosupersub{}","plainCitation":"29","noteIndex":0},"citationItems":[{"id":217,"uris":["http://zotero.org/users/2559405/items/5JLQKLW2"],"itemData":{"id":217,"type":"article-journal","abstract":"OBJECTIVES: We investigated the significance of fibrosis detected by late gadolinium enhancement cardiovascular magnetic resonance for the prediction of major clinical events in hypertrophic cardiomyopathy (HCM).\nBACKGROUND: The role of myocardial fibrosis in the prediction of sudden death and heart failure in HCM is unclear with a lack of prospective data.\nMETHODS: We assessed the presence and amount of myocardial fibrosis in HCM patients and prospectively followed them for the development of morbidity and mortality in patients over 3.1 +/- 1.7 years.\nRESULTS: Of 217 consecutive HCM patients, 136 (63%) showed fibrosis. Thirty-four of the 136 patients (25%) in the fibrosis group but only 6 of 81 (7.4%) patients without fibrosis reached the combined primary end point of cardiovascular death, unplanned cardiovascular admission, sustained ventricular tachycardia or ventricular fibrillation, or appropriate implantable cardioverter-defibrillator discharge (hazard ratio [HR]: 3.4, p = 0.006). In the fibrosis group, overall risk increased with the extent of fibrosis (HR: 1.18/5% increase, p = 0.008). The risk of unplanned heart failure admissions, deterioration to New York Heart Association functional class III or IV, or heart failure-related death was greater in the fibrosis group (HR: 2.5, p = 0.021), and this risk increased as the extent of fibrosis increased (HR: 1.16/5% increase, p = 0.017). All relationships remained significant after multivariate analysis. The extent of fibrosis and nonsustained ventricular tachycardia were univariate predictors for arrhythmic end points (sustained ventricular tachycardia or ventricular fibrillation, appropriate implantable cardioverter-defibrillator discharge, sudden cardiac death) (HR: 1.30, p = 0.014). Nonsustained ventricular tachycardia remained an independent predictor of arrhythmic end points after multivariate analysis, but the extent of fibrosis did not.\nCONCLUSIONS: In patients with HCM, myocardial fibrosis as measured by late gadolinium enhancement cardiovascular magnetic resonance is an independent predictor of adverse outcome. (The Prognostic Significance of Fibrosis Detection in Cardiomyopathy; NCT00930735).","container-title":"Journal of the American College of Cardiology","DOI":"10.1016/j.jacc.2010.05.010","ISSN":"1558-3597","issue":"11","journalAbbreviation":"J Am Coll Cardiol","language":"eng","note":"PMID: 20688032","page":"867-874","source":"PubMed","title":"Prognostic significance of myocardial fibrosis in hypertrophic cardiomyopathy","volume":"56","author":[{"family":"O'Hanlon","given":"Rory"},{"family":"Grasso","given":"Agata"},{"family":"Roughton","given":"Michael"},{"family":"Moon","given":"James C."},{"family":"Clark","given":"Susan"},{"family":"Wage","given":"Ricardo"},{"family":"Webb","given":"Jessica"},{"family":"Kulkarni","given":"Meghana"},{"family":"Dawson","given":"Dana"},{"family":"Sulaibeekh","given":"Leena"},{"family":"Chandrasekaran","given":"Badri"},{"family":"Bucciarelli-Ducci","given":"Chiara"},{"family":"Pasquale","given":"Ferdinando"},{"family":"Cowie","given":"Martin R."},{"family":"McKenna","given":"William J."},{"family":"Sheppard","given":"Mary N."},{"family":"Elliott","given":"Perry M."},{"family":"Pennell","given":"Dudley J."},{"family":"Prasad","given":"Sanjay K."}],"issued":{"date-parts":[["2010",9,7]]}}}],"schema":"https://github.com/citation-style-language/schema/raw/master/csl-citation.json"}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29</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w:t>
      </w:r>
      <w:r w:rsidRPr="006136F7">
        <w:rPr>
          <w:rFonts w:ascii="Arial" w:eastAsia="Times New Roman" w:hAnsi="Arial" w:cs="Arial"/>
          <w:color w:val="000000" w:themeColor="text1"/>
          <w:sz w:val="22"/>
          <w:szCs w:val="22"/>
        </w:rPr>
        <w:t xml:space="preserve">In a recent pilot study of 80 cats, </w:t>
      </w:r>
      <w:r w:rsidRPr="006136F7">
        <w:rPr>
          <w:rFonts w:ascii="Arial" w:hAnsi="Arial" w:cs="Arial"/>
          <w:color w:val="000000" w:themeColor="text1"/>
          <w:sz w:val="22"/>
          <w:szCs w:val="22"/>
        </w:rPr>
        <w:t>Gal-3 was expressed in cats and could discriminate between cats with underlying HCM and cats with structurally normal hearts. There was a significant correlation between CMR-derived measurements of ECV and circulating Gal-3 levels mirroring previous studies conducted in humans.</w:t>
      </w:r>
      <w:r w:rsidRPr="006136F7">
        <w:rPr>
          <w:rFonts w:ascii="Arial" w:hAnsi="Arial" w:cs="Arial"/>
          <w:color w:val="000000" w:themeColor="text1"/>
          <w:sz w:val="22"/>
          <w:szCs w:val="22"/>
        </w:rPr>
        <w:fldChar w:fldCharType="begin"/>
      </w:r>
      <w:r w:rsidRPr="006136F7">
        <w:rPr>
          <w:rFonts w:ascii="Arial" w:hAnsi="Arial" w:cs="Arial"/>
          <w:color w:val="000000" w:themeColor="text1"/>
          <w:sz w:val="22"/>
          <w:szCs w:val="22"/>
        </w:rPr>
        <w:instrText xml:space="preserve"> ADDIN ZOTERO_ITEM CSL_CITATION {"citationID":"hKW75Jte","properties":{"formattedCitation":"\\super 30\\nosupersub{}","plainCitation":"30","noteIndex":0},"citationItems":[{"id":203,"uris":["http://zotero.org/users/2559405/items/9PGMN5J4"],"itemData":{"id":203,"type":"article-journal","container-title":"Journal of Veterinary Internal Medicine","DOI":"https://doi.org/10.1111/jvim.15904","ISSN":"1939-1676","issue":"6","language":"en","license":"© 2020 The Authors. Journal of Veterinary Internal Medicine published by Wiley Periodicals LLC. on behalf of the American College of Veterinary Internal Medicine.","note":"_eprint: https://onlinelibrary.wiley.com/doi/pdf/10.1111/jvim.15904","page":"2830-2989","source":"Wiley Online Library","title":"2020 ACVIM Forum On Demand Research Abstract Program","volume":"34","issued":{"date-parts":[["2020"]]}}}],"schema":"https://github.com/citation-style-language/schema/raw/master/csl-citation.json"} </w:instrText>
      </w:r>
      <w:r w:rsidRPr="006136F7">
        <w:rPr>
          <w:rFonts w:ascii="Arial" w:hAnsi="Arial" w:cs="Arial"/>
          <w:color w:val="000000" w:themeColor="text1"/>
          <w:sz w:val="22"/>
          <w:szCs w:val="22"/>
        </w:rPr>
        <w:fldChar w:fldCharType="separate"/>
      </w:r>
      <w:r w:rsidRPr="006136F7">
        <w:rPr>
          <w:rFonts w:ascii="Arial" w:hAnsi="Arial" w:cs="Arial"/>
          <w:color w:val="000000"/>
          <w:sz w:val="22"/>
          <w:szCs w:val="22"/>
          <w:vertAlign w:val="superscript"/>
        </w:rPr>
        <w:t>30</w:t>
      </w:r>
      <w:r w:rsidRPr="006136F7">
        <w:rPr>
          <w:rFonts w:ascii="Arial" w:hAnsi="Arial" w:cs="Arial"/>
          <w:color w:val="000000" w:themeColor="text1"/>
          <w:sz w:val="22"/>
          <w:szCs w:val="22"/>
        </w:rPr>
        <w:fldChar w:fldCharType="end"/>
      </w:r>
      <w:r w:rsidRPr="006136F7">
        <w:rPr>
          <w:rFonts w:ascii="Arial" w:hAnsi="Arial" w:cs="Arial"/>
          <w:color w:val="000000" w:themeColor="text1"/>
          <w:sz w:val="22"/>
          <w:szCs w:val="22"/>
        </w:rPr>
        <w:t xml:space="preserve"> Subsequent follow up the Stage B cats has demonstrates an increased risk for reaching a cardiac end-point (HF, ATE, sudden death) for cats with an increased Gal-3 and increased ECV. In an ongoing prospective study, cats with the high Gal-3 at admission for first-time HF, was independently associated with increased risk of cardiac death and treatment failure.</w:t>
      </w:r>
    </w:p>
    <w:p w14:paraId="337A6144" w14:textId="77777777" w:rsidR="006136F7" w:rsidRDefault="006136F7" w:rsidP="006136F7">
      <w:pPr>
        <w:jc w:val="both"/>
        <w:rPr>
          <w:rFonts w:ascii="Arial" w:hAnsi="Arial" w:cs="Arial"/>
          <w:color w:val="000000" w:themeColor="text1"/>
          <w:sz w:val="22"/>
          <w:szCs w:val="22"/>
        </w:rPr>
      </w:pPr>
      <w:r w:rsidRPr="006136F7">
        <w:rPr>
          <w:rFonts w:ascii="Arial" w:hAnsi="Arial" w:cs="Arial"/>
          <w:color w:val="000000" w:themeColor="text1"/>
          <w:sz w:val="22"/>
          <w:szCs w:val="22"/>
        </w:rPr>
        <w:tab/>
        <w:t xml:space="preserve">Finally, there the how a cat presents for heart failure has bearing on the overall prognosis. In a recent retrospective study of 125 cats with heart failure presenting has predominating pleural effusion versus pulmonary edema, cats with pleural effusion had an overall worse prognosis. Cats with pleural effusion became refractory to standard therapy (Stage D) sooner with a HR of 2.7, as well as died sooner (HR 2.3) compared with cats with pulmonary edema alone. Pleural effusion was statistically significant on both the univariate and multivariate analysis and associated with time to Stage D and cardiac death. This information helps guide practitioners not only in their discussion with owners but may guide how they treat cats with pleural effusion. </w:t>
      </w:r>
    </w:p>
    <w:p w14:paraId="5A7E8F8C" w14:textId="77777777" w:rsidR="00D95B4B" w:rsidRDefault="00D95B4B" w:rsidP="006136F7">
      <w:pPr>
        <w:jc w:val="both"/>
        <w:rPr>
          <w:rFonts w:ascii="Arial" w:hAnsi="Arial" w:cs="Arial"/>
          <w:color w:val="000000" w:themeColor="text1"/>
          <w:sz w:val="22"/>
          <w:szCs w:val="22"/>
        </w:rPr>
      </w:pPr>
    </w:p>
    <w:p w14:paraId="02322379" w14:textId="77777777" w:rsidR="00D95B4B" w:rsidRDefault="00D95B4B" w:rsidP="00D95B4B">
      <w:pPr>
        <w:pStyle w:val="Heading1"/>
        <w:jc w:val="both"/>
        <w:rPr>
          <w:b w:val="0"/>
          <w:bCs w:val="0"/>
          <w:u w:val="none"/>
        </w:rPr>
      </w:pPr>
      <w:r>
        <w:rPr>
          <w:u w:val="thick" w:color="000000"/>
        </w:rPr>
        <w:t xml:space="preserve">Cat: </w:t>
      </w:r>
      <w:r>
        <w:rPr>
          <w:spacing w:val="55"/>
          <w:u w:val="thick" w:color="000000"/>
        </w:rPr>
        <w:t xml:space="preserve"> </w:t>
      </w:r>
      <w:r>
        <w:rPr>
          <w:u w:val="thick" w:color="000000"/>
        </w:rPr>
        <w:t>Acute</w:t>
      </w:r>
      <w:r>
        <w:rPr>
          <w:spacing w:val="18"/>
          <w:u w:val="thick" w:color="000000"/>
        </w:rPr>
        <w:t xml:space="preserve"> </w:t>
      </w:r>
      <w:r>
        <w:rPr>
          <w:u w:val="thick" w:color="000000"/>
        </w:rPr>
        <w:t>Congestive</w:t>
      </w:r>
      <w:r>
        <w:rPr>
          <w:spacing w:val="28"/>
          <w:u w:val="thick" w:color="000000"/>
        </w:rPr>
        <w:t xml:space="preserve"> </w:t>
      </w:r>
      <w:r>
        <w:rPr>
          <w:u w:val="thick" w:color="000000"/>
        </w:rPr>
        <w:t>Heart</w:t>
      </w:r>
      <w:r>
        <w:rPr>
          <w:spacing w:val="25"/>
          <w:u w:val="thick" w:color="000000"/>
        </w:rPr>
        <w:t xml:space="preserve"> </w:t>
      </w:r>
      <w:r>
        <w:rPr>
          <w:u w:val="thick" w:color="000000"/>
        </w:rPr>
        <w:t>Failure</w:t>
      </w:r>
    </w:p>
    <w:p w14:paraId="58877C8C" w14:textId="77777777" w:rsidR="00D95B4B" w:rsidRDefault="00D95B4B" w:rsidP="00D95B4B">
      <w:pPr>
        <w:spacing w:before="11"/>
        <w:rPr>
          <w:rFonts w:ascii="Arial" w:eastAsia="Arial" w:hAnsi="Arial" w:cs="Arial"/>
          <w:b/>
          <w:bCs/>
          <w:sz w:val="18"/>
          <w:szCs w:val="18"/>
        </w:rPr>
      </w:pPr>
    </w:p>
    <w:p w14:paraId="60C1EB6A" w14:textId="77777777" w:rsidR="00D95B4B" w:rsidRDefault="00D95B4B" w:rsidP="00D95B4B">
      <w:pPr>
        <w:pStyle w:val="Heading2"/>
        <w:spacing w:before="76"/>
        <w:ind w:left="120" w:firstLine="0"/>
        <w:rPr>
          <w:b w:val="0"/>
          <w:bCs w:val="0"/>
        </w:rPr>
      </w:pPr>
      <w:r>
        <w:rPr>
          <w:spacing w:val="-1"/>
          <w:w w:val="105"/>
        </w:rPr>
        <w:t>Common</w:t>
      </w:r>
      <w:r>
        <w:rPr>
          <w:spacing w:val="-12"/>
          <w:w w:val="105"/>
        </w:rPr>
        <w:t xml:space="preserve"> </w:t>
      </w:r>
      <w:r>
        <w:rPr>
          <w:w w:val="105"/>
        </w:rPr>
        <w:t>etiologies</w:t>
      </w:r>
      <w:r>
        <w:rPr>
          <w:spacing w:val="-12"/>
          <w:w w:val="105"/>
        </w:rPr>
        <w:t xml:space="preserve"> </w:t>
      </w:r>
      <w:r>
        <w:rPr>
          <w:spacing w:val="-1"/>
          <w:w w:val="105"/>
        </w:rPr>
        <w:t>of</w:t>
      </w:r>
      <w:r>
        <w:rPr>
          <w:spacing w:val="-9"/>
          <w:w w:val="105"/>
        </w:rPr>
        <w:t xml:space="preserve"> </w:t>
      </w:r>
      <w:r>
        <w:rPr>
          <w:spacing w:val="-1"/>
          <w:w w:val="105"/>
        </w:rPr>
        <w:t>acute</w:t>
      </w:r>
      <w:r>
        <w:rPr>
          <w:spacing w:val="-12"/>
          <w:w w:val="105"/>
        </w:rPr>
        <w:t xml:space="preserve"> </w:t>
      </w:r>
      <w:r>
        <w:rPr>
          <w:w w:val="105"/>
        </w:rPr>
        <w:t>congestive</w:t>
      </w:r>
      <w:r>
        <w:rPr>
          <w:spacing w:val="-18"/>
          <w:w w:val="105"/>
        </w:rPr>
        <w:t xml:space="preserve"> </w:t>
      </w:r>
      <w:bookmarkStart w:id="0" w:name="Common_etiologies_of_acute_congestive_he"/>
      <w:bookmarkEnd w:id="0"/>
      <w:r>
        <w:rPr>
          <w:w w:val="105"/>
        </w:rPr>
        <w:t>heart</w:t>
      </w:r>
      <w:r>
        <w:rPr>
          <w:spacing w:val="-9"/>
          <w:w w:val="105"/>
        </w:rPr>
        <w:t xml:space="preserve"> </w:t>
      </w:r>
      <w:r>
        <w:rPr>
          <w:w w:val="105"/>
        </w:rPr>
        <w:t>failure</w:t>
      </w:r>
      <w:r>
        <w:rPr>
          <w:spacing w:val="-18"/>
          <w:w w:val="105"/>
        </w:rPr>
        <w:t xml:space="preserve"> </w:t>
      </w:r>
      <w:r>
        <w:rPr>
          <w:spacing w:val="2"/>
          <w:w w:val="105"/>
        </w:rPr>
        <w:t>in</w:t>
      </w:r>
      <w:r>
        <w:rPr>
          <w:spacing w:val="-17"/>
          <w:w w:val="105"/>
        </w:rPr>
        <w:t xml:space="preserve"> </w:t>
      </w:r>
      <w:r>
        <w:rPr>
          <w:spacing w:val="1"/>
          <w:w w:val="105"/>
        </w:rPr>
        <w:t>the</w:t>
      </w:r>
      <w:r>
        <w:rPr>
          <w:spacing w:val="-12"/>
          <w:w w:val="105"/>
        </w:rPr>
        <w:t xml:space="preserve"> </w:t>
      </w:r>
      <w:r>
        <w:rPr>
          <w:spacing w:val="-4"/>
          <w:w w:val="105"/>
        </w:rPr>
        <w:t>cat</w:t>
      </w:r>
    </w:p>
    <w:p w14:paraId="0A712936" w14:textId="77777777" w:rsidR="00D95B4B" w:rsidRDefault="00D95B4B" w:rsidP="00D95B4B">
      <w:pPr>
        <w:pStyle w:val="BodyText"/>
        <w:numPr>
          <w:ilvl w:val="0"/>
          <w:numId w:val="17"/>
        </w:numPr>
        <w:tabs>
          <w:tab w:val="left" w:pos="481"/>
        </w:tabs>
        <w:spacing w:before="16"/>
        <w:ind w:left="480" w:hanging="360"/>
      </w:pPr>
      <w:r>
        <w:rPr>
          <w:spacing w:val="-1"/>
          <w:w w:val="105"/>
        </w:rPr>
        <w:t>Hypertrophic</w:t>
      </w:r>
      <w:r>
        <w:rPr>
          <w:spacing w:val="-38"/>
          <w:w w:val="105"/>
        </w:rPr>
        <w:t xml:space="preserve"> </w:t>
      </w:r>
      <w:r>
        <w:rPr>
          <w:spacing w:val="1"/>
          <w:w w:val="105"/>
        </w:rPr>
        <w:t>cardiomyopathy</w:t>
      </w:r>
      <w:r>
        <w:rPr>
          <w:spacing w:val="-40"/>
          <w:w w:val="105"/>
        </w:rPr>
        <w:t xml:space="preserve"> </w:t>
      </w:r>
      <w:r>
        <w:rPr>
          <w:spacing w:val="1"/>
          <w:w w:val="105"/>
        </w:rPr>
        <w:t>(HCM)</w:t>
      </w:r>
    </w:p>
    <w:p w14:paraId="3246BF14" w14:textId="77777777" w:rsidR="00D95B4B" w:rsidRDefault="00D95B4B" w:rsidP="00D95B4B">
      <w:pPr>
        <w:pStyle w:val="BodyText"/>
        <w:tabs>
          <w:tab w:val="left" w:pos="1560"/>
        </w:tabs>
        <w:spacing w:before="9" w:line="279" w:lineRule="exact"/>
        <w:ind w:left="1200" w:firstLine="0"/>
      </w:pPr>
      <w:r>
        <w:rPr>
          <w:rFonts w:ascii="Courier New"/>
        </w:rPr>
        <w:t>o</w:t>
      </w:r>
      <w:r>
        <w:rPr>
          <w:rFonts w:ascii="Courier New"/>
        </w:rPr>
        <w:tab/>
      </w:r>
      <w:r>
        <w:rPr>
          <w:spacing w:val="-1"/>
          <w:w w:val="105"/>
        </w:rPr>
        <w:t>Most</w:t>
      </w:r>
      <w:r>
        <w:rPr>
          <w:spacing w:val="-32"/>
          <w:w w:val="105"/>
        </w:rPr>
        <w:t xml:space="preserve"> </w:t>
      </w:r>
      <w:r>
        <w:rPr>
          <w:spacing w:val="1"/>
          <w:w w:val="105"/>
        </w:rPr>
        <w:t>common</w:t>
      </w:r>
    </w:p>
    <w:p w14:paraId="5F1D4086" w14:textId="77777777" w:rsidR="00D95B4B" w:rsidRDefault="00D95B4B" w:rsidP="00D95B4B">
      <w:pPr>
        <w:pStyle w:val="BodyText"/>
        <w:numPr>
          <w:ilvl w:val="0"/>
          <w:numId w:val="17"/>
        </w:numPr>
        <w:tabs>
          <w:tab w:val="left" w:pos="480"/>
        </w:tabs>
        <w:spacing w:line="259" w:lineRule="exact"/>
        <w:ind w:left="479" w:hanging="359"/>
      </w:pPr>
      <w:r>
        <w:rPr>
          <w:w w:val="105"/>
        </w:rPr>
        <w:t>Unclassified</w:t>
      </w:r>
      <w:r>
        <w:rPr>
          <w:spacing w:val="-21"/>
          <w:w w:val="105"/>
        </w:rPr>
        <w:t xml:space="preserve"> </w:t>
      </w:r>
      <w:r>
        <w:rPr>
          <w:spacing w:val="-3"/>
          <w:w w:val="105"/>
        </w:rPr>
        <w:t>or</w:t>
      </w:r>
      <w:r>
        <w:rPr>
          <w:spacing w:val="-23"/>
          <w:w w:val="105"/>
        </w:rPr>
        <w:t xml:space="preserve"> </w:t>
      </w:r>
      <w:r>
        <w:rPr>
          <w:w w:val="105"/>
        </w:rPr>
        <w:t>restrictive</w:t>
      </w:r>
      <w:r>
        <w:rPr>
          <w:spacing w:val="-25"/>
          <w:w w:val="105"/>
        </w:rPr>
        <w:t xml:space="preserve"> </w:t>
      </w:r>
      <w:r>
        <w:rPr>
          <w:spacing w:val="1"/>
          <w:w w:val="105"/>
        </w:rPr>
        <w:t>cardiomyopathy</w:t>
      </w:r>
      <w:r>
        <w:rPr>
          <w:spacing w:val="-25"/>
          <w:w w:val="105"/>
        </w:rPr>
        <w:t xml:space="preserve"> </w:t>
      </w:r>
      <w:r>
        <w:rPr>
          <w:spacing w:val="1"/>
          <w:w w:val="105"/>
        </w:rPr>
        <w:t>(UCM,</w:t>
      </w:r>
      <w:r>
        <w:rPr>
          <w:spacing w:val="-20"/>
          <w:w w:val="105"/>
        </w:rPr>
        <w:t xml:space="preserve"> </w:t>
      </w:r>
      <w:r>
        <w:rPr>
          <w:spacing w:val="1"/>
          <w:w w:val="105"/>
        </w:rPr>
        <w:t>RCM)</w:t>
      </w:r>
    </w:p>
    <w:p w14:paraId="004141DB" w14:textId="77777777" w:rsidR="00D95B4B" w:rsidRDefault="00D95B4B" w:rsidP="00D95B4B">
      <w:pPr>
        <w:pStyle w:val="BodyText"/>
        <w:tabs>
          <w:tab w:val="left" w:pos="1560"/>
        </w:tabs>
        <w:spacing w:before="16" w:line="279" w:lineRule="exact"/>
        <w:ind w:left="1200" w:firstLine="0"/>
      </w:pPr>
      <w:r>
        <w:rPr>
          <w:rFonts w:ascii="Courier New"/>
        </w:rPr>
        <w:t>o</w:t>
      </w:r>
      <w:r>
        <w:rPr>
          <w:rFonts w:ascii="Courier New"/>
        </w:rPr>
        <w:tab/>
      </w:r>
      <w:r>
        <w:rPr>
          <w:spacing w:val="-1"/>
          <w:w w:val="105"/>
        </w:rPr>
        <w:t>Relatively</w:t>
      </w:r>
      <w:r>
        <w:rPr>
          <w:spacing w:val="-28"/>
          <w:w w:val="105"/>
        </w:rPr>
        <w:t xml:space="preserve"> </w:t>
      </w:r>
      <w:r>
        <w:rPr>
          <w:spacing w:val="1"/>
          <w:w w:val="105"/>
        </w:rPr>
        <w:t>rare</w:t>
      </w:r>
    </w:p>
    <w:p w14:paraId="6288149F" w14:textId="37D8873F" w:rsidR="00D95B4B" w:rsidRDefault="009C4635" w:rsidP="00D95B4B">
      <w:pPr>
        <w:pStyle w:val="BodyText"/>
        <w:numPr>
          <w:ilvl w:val="0"/>
          <w:numId w:val="17"/>
        </w:numPr>
        <w:tabs>
          <w:tab w:val="left" w:pos="480"/>
        </w:tabs>
        <w:spacing w:line="259" w:lineRule="exact"/>
        <w:ind w:left="479" w:hanging="359"/>
      </w:pPr>
      <w:r>
        <w:t xml:space="preserve">Dilated </w:t>
      </w:r>
      <w:r>
        <w:rPr>
          <w:spacing w:val="18"/>
        </w:rPr>
        <w:t>cardiomyopathy</w:t>
      </w:r>
    </w:p>
    <w:p w14:paraId="198BFC18" w14:textId="77777777" w:rsidR="00D95B4B" w:rsidRDefault="00D95B4B" w:rsidP="00D95B4B">
      <w:pPr>
        <w:pStyle w:val="BodyText"/>
        <w:numPr>
          <w:ilvl w:val="0"/>
          <w:numId w:val="8"/>
        </w:numPr>
        <w:tabs>
          <w:tab w:val="left" w:pos="1560"/>
        </w:tabs>
        <w:spacing w:before="9" w:line="283" w:lineRule="exact"/>
      </w:pPr>
      <w:r>
        <w:rPr>
          <w:spacing w:val="1"/>
          <w:w w:val="105"/>
        </w:rPr>
        <w:t>Rare</w:t>
      </w:r>
    </w:p>
    <w:p w14:paraId="2A52EEE6" w14:textId="77777777" w:rsidR="00D95B4B" w:rsidRDefault="00D95B4B" w:rsidP="00D95B4B">
      <w:pPr>
        <w:pStyle w:val="BodyText"/>
        <w:numPr>
          <w:ilvl w:val="0"/>
          <w:numId w:val="8"/>
        </w:numPr>
        <w:tabs>
          <w:tab w:val="left" w:pos="1560"/>
        </w:tabs>
        <w:spacing w:line="277" w:lineRule="exact"/>
      </w:pPr>
      <w:r>
        <w:rPr>
          <w:spacing w:val="-1"/>
          <w:w w:val="105"/>
        </w:rPr>
        <w:t>Increased</w:t>
      </w:r>
      <w:r>
        <w:rPr>
          <w:spacing w:val="-13"/>
          <w:w w:val="105"/>
        </w:rPr>
        <w:t xml:space="preserve"> </w:t>
      </w:r>
      <w:r>
        <w:rPr>
          <w:w w:val="105"/>
        </w:rPr>
        <w:t>risk</w:t>
      </w:r>
      <w:r>
        <w:rPr>
          <w:spacing w:val="-13"/>
          <w:w w:val="105"/>
        </w:rPr>
        <w:t xml:space="preserve"> </w:t>
      </w:r>
      <w:r>
        <w:rPr>
          <w:spacing w:val="2"/>
          <w:w w:val="105"/>
        </w:rPr>
        <w:t>in</w:t>
      </w:r>
      <w:r>
        <w:rPr>
          <w:spacing w:val="-18"/>
          <w:w w:val="105"/>
        </w:rPr>
        <w:t xml:space="preserve"> </w:t>
      </w:r>
      <w:r>
        <w:rPr>
          <w:spacing w:val="1"/>
          <w:w w:val="105"/>
        </w:rPr>
        <w:t>Siamese</w:t>
      </w:r>
      <w:r>
        <w:rPr>
          <w:spacing w:val="-12"/>
          <w:w w:val="105"/>
        </w:rPr>
        <w:t xml:space="preserve"> </w:t>
      </w:r>
      <w:r>
        <w:rPr>
          <w:spacing w:val="-3"/>
          <w:w w:val="105"/>
        </w:rPr>
        <w:t>and</w:t>
      </w:r>
      <w:r>
        <w:rPr>
          <w:spacing w:val="-12"/>
          <w:w w:val="105"/>
        </w:rPr>
        <w:t xml:space="preserve"> </w:t>
      </w:r>
      <w:r>
        <w:rPr>
          <w:spacing w:val="1"/>
          <w:w w:val="105"/>
        </w:rPr>
        <w:t>maybe</w:t>
      </w:r>
      <w:r>
        <w:rPr>
          <w:spacing w:val="-18"/>
          <w:w w:val="105"/>
        </w:rPr>
        <w:t xml:space="preserve"> </w:t>
      </w:r>
      <w:r>
        <w:rPr>
          <w:spacing w:val="1"/>
          <w:w w:val="105"/>
        </w:rPr>
        <w:t>Sphinx</w:t>
      </w:r>
    </w:p>
    <w:p w14:paraId="4AA3C0A6" w14:textId="77777777" w:rsidR="00D95B4B" w:rsidRDefault="00D95B4B" w:rsidP="00D95B4B">
      <w:pPr>
        <w:pStyle w:val="BodyText"/>
        <w:numPr>
          <w:ilvl w:val="0"/>
          <w:numId w:val="17"/>
        </w:numPr>
        <w:tabs>
          <w:tab w:val="left" w:pos="480"/>
        </w:tabs>
        <w:spacing w:line="259" w:lineRule="exact"/>
        <w:ind w:left="479" w:hanging="360"/>
      </w:pPr>
      <w:r>
        <w:rPr>
          <w:w w:val="105"/>
        </w:rPr>
        <w:t>Arrhythmogenic</w:t>
      </w:r>
      <w:r>
        <w:rPr>
          <w:spacing w:val="-27"/>
          <w:w w:val="105"/>
        </w:rPr>
        <w:t xml:space="preserve"> </w:t>
      </w:r>
      <w:r>
        <w:rPr>
          <w:spacing w:val="-1"/>
          <w:w w:val="105"/>
        </w:rPr>
        <w:t>right</w:t>
      </w:r>
      <w:r>
        <w:rPr>
          <w:spacing w:val="-20"/>
          <w:w w:val="105"/>
        </w:rPr>
        <w:t xml:space="preserve"> </w:t>
      </w:r>
      <w:r>
        <w:rPr>
          <w:spacing w:val="-1"/>
          <w:w w:val="105"/>
        </w:rPr>
        <w:t>ventricular</w:t>
      </w:r>
      <w:r>
        <w:rPr>
          <w:spacing w:val="-24"/>
          <w:w w:val="105"/>
        </w:rPr>
        <w:t xml:space="preserve"> </w:t>
      </w:r>
      <w:r>
        <w:rPr>
          <w:w w:val="105"/>
        </w:rPr>
        <w:t>cardiomyopathy</w:t>
      </w:r>
      <w:r>
        <w:rPr>
          <w:spacing w:val="-30"/>
          <w:w w:val="105"/>
        </w:rPr>
        <w:t xml:space="preserve"> </w:t>
      </w:r>
      <w:r>
        <w:rPr>
          <w:spacing w:val="1"/>
          <w:w w:val="105"/>
        </w:rPr>
        <w:t>(ARVC)</w:t>
      </w:r>
    </w:p>
    <w:p w14:paraId="07228B02" w14:textId="77777777" w:rsidR="00D95B4B" w:rsidRDefault="00D95B4B" w:rsidP="00D95B4B">
      <w:pPr>
        <w:pStyle w:val="BodyText"/>
        <w:tabs>
          <w:tab w:val="left" w:pos="1559"/>
        </w:tabs>
        <w:spacing w:before="9" w:line="283" w:lineRule="exact"/>
        <w:ind w:left="1199" w:firstLine="0"/>
      </w:pPr>
      <w:r>
        <w:rPr>
          <w:rFonts w:ascii="Courier New"/>
        </w:rPr>
        <w:t>o</w:t>
      </w:r>
      <w:r>
        <w:rPr>
          <w:rFonts w:ascii="Courier New"/>
        </w:rPr>
        <w:tab/>
      </w:r>
      <w:r>
        <w:rPr>
          <w:spacing w:val="-1"/>
          <w:w w:val="105"/>
        </w:rPr>
        <w:t>Relatively</w:t>
      </w:r>
      <w:r>
        <w:rPr>
          <w:spacing w:val="-28"/>
          <w:w w:val="105"/>
        </w:rPr>
        <w:t xml:space="preserve"> </w:t>
      </w:r>
      <w:r>
        <w:rPr>
          <w:spacing w:val="1"/>
          <w:w w:val="105"/>
        </w:rPr>
        <w:t>rare</w:t>
      </w:r>
    </w:p>
    <w:p w14:paraId="533B7204" w14:textId="77777777" w:rsidR="00D95B4B" w:rsidRDefault="00D95B4B" w:rsidP="00D95B4B">
      <w:pPr>
        <w:pStyle w:val="BodyText"/>
        <w:numPr>
          <w:ilvl w:val="0"/>
          <w:numId w:val="17"/>
        </w:numPr>
        <w:tabs>
          <w:tab w:val="left" w:pos="480"/>
        </w:tabs>
        <w:spacing w:line="262" w:lineRule="exact"/>
        <w:ind w:left="479" w:hanging="360"/>
      </w:pPr>
      <w:r>
        <w:rPr>
          <w:spacing w:val="-1"/>
          <w:w w:val="105"/>
        </w:rPr>
        <w:t>Thyrotoxicosis</w:t>
      </w:r>
    </w:p>
    <w:p w14:paraId="2A91D653" w14:textId="77777777" w:rsidR="00D95B4B" w:rsidRDefault="00D95B4B" w:rsidP="00D95B4B">
      <w:pPr>
        <w:pStyle w:val="BodyText"/>
        <w:tabs>
          <w:tab w:val="left" w:pos="1559"/>
        </w:tabs>
        <w:spacing w:before="9"/>
        <w:ind w:left="1199" w:firstLine="0"/>
      </w:pPr>
      <w:r>
        <w:rPr>
          <w:rFonts w:ascii="Courier New"/>
        </w:rPr>
        <w:t>o</w:t>
      </w:r>
      <w:r>
        <w:rPr>
          <w:rFonts w:ascii="Courier New"/>
        </w:rPr>
        <w:tab/>
      </w:r>
      <w:r>
        <w:rPr>
          <w:spacing w:val="1"/>
          <w:w w:val="105"/>
        </w:rPr>
        <w:t>Rare</w:t>
      </w:r>
    </w:p>
    <w:p w14:paraId="37D803F2" w14:textId="77777777" w:rsidR="00D95B4B" w:rsidRDefault="00D95B4B" w:rsidP="00D95B4B">
      <w:pPr>
        <w:rPr>
          <w:rFonts w:ascii="Arial" w:eastAsia="Arial" w:hAnsi="Arial" w:cs="Arial"/>
          <w:sz w:val="26"/>
          <w:szCs w:val="26"/>
        </w:rPr>
      </w:pPr>
    </w:p>
    <w:p w14:paraId="751C33ED" w14:textId="77777777" w:rsidR="00D95B4B" w:rsidRDefault="00D95B4B" w:rsidP="00D95B4B">
      <w:pPr>
        <w:spacing w:before="3"/>
        <w:rPr>
          <w:rFonts w:ascii="Arial" w:eastAsia="Arial" w:hAnsi="Arial" w:cs="Arial"/>
          <w:sz w:val="21"/>
          <w:szCs w:val="21"/>
        </w:rPr>
      </w:pPr>
    </w:p>
    <w:p w14:paraId="56010335" w14:textId="77777777" w:rsidR="00D95B4B" w:rsidRDefault="00D95B4B" w:rsidP="00D95B4B">
      <w:pPr>
        <w:pStyle w:val="Heading2"/>
        <w:numPr>
          <w:ilvl w:val="0"/>
          <w:numId w:val="7"/>
        </w:numPr>
        <w:tabs>
          <w:tab w:val="left" w:pos="480"/>
        </w:tabs>
        <w:ind w:left="839"/>
        <w:jc w:val="left"/>
        <w:rPr>
          <w:b w:val="0"/>
          <w:bCs w:val="0"/>
        </w:rPr>
      </w:pPr>
      <w:r>
        <w:rPr>
          <w:w w:val="105"/>
        </w:rPr>
        <w:t>Diuretics</w:t>
      </w:r>
    </w:p>
    <w:p w14:paraId="7FE4E8AF" w14:textId="77777777" w:rsidR="00D95B4B" w:rsidRDefault="00D95B4B" w:rsidP="00D95B4B">
      <w:pPr>
        <w:widowControl w:val="0"/>
        <w:numPr>
          <w:ilvl w:val="0"/>
          <w:numId w:val="17"/>
        </w:numPr>
        <w:tabs>
          <w:tab w:val="left" w:pos="480"/>
        </w:tabs>
        <w:spacing w:before="9" w:line="254" w:lineRule="auto"/>
        <w:ind w:left="479" w:right="1774" w:hanging="360"/>
        <w:rPr>
          <w:rFonts w:ascii="Arial" w:eastAsia="Arial" w:hAnsi="Arial" w:cs="Arial"/>
          <w:sz w:val="23"/>
          <w:szCs w:val="23"/>
        </w:rPr>
      </w:pPr>
      <w:r>
        <w:rPr>
          <w:rFonts w:ascii="Arial"/>
          <w:b/>
          <w:w w:val="105"/>
          <w:sz w:val="23"/>
        </w:rPr>
        <w:t>Parenteral</w:t>
      </w:r>
      <w:r>
        <w:rPr>
          <w:rFonts w:ascii="Arial"/>
          <w:b/>
          <w:spacing w:val="-18"/>
          <w:w w:val="105"/>
          <w:sz w:val="23"/>
        </w:rPr>
        <w:t xml:space="preserve"> </w:t>
      </w:r>
      <w:r>
        <w:rPr>
          <w:rFonts w:ascii="Arial"/>
          <w:b/>
          <w:spacing w:val="1"/>
          <w:w w:val="105"/>
          <w:sz w:val="23"/>
        </w:rPr>
        <w:t>furosemide</w:t>
      </w:r>
      <w:r>
        <w:rPr>
          <w:rFonts w:ascii="Arial"/>
          <w:b/>
          <w:spacing w:val="-18"/>
          <w:w w:val="105"/>
          <w:sz w:val="23"/>
        </w:rPr>
        <w:t xml:space="preserve"> </w:t>
      </w:r>
      <w:r>
        <w:rPr>
          <w:rFonts w:ascii="Arial"/>
          <w:b/>
          <w:spacing w:val="2"/>
          <w:w w:val="105"/>
          <w:sz w:val="23"/>
        </w:rPr>
        <w:t>is</w:t>
      </w:r>
      <w:r>
        <w:rPr>
          <w:rFonts w:ascii="Arial"/>
          <w:b/>
          <w:spacing w:val="-18"/>
          <w:w w:val="105"/>
          <w:sz w:val="23"/>
        </w:rPr>
        <w:t xml:space="preserve"> </w:t>
      </w:r>
      <w:r>
        <w:rPr>
          <w:rFonts w:ascii="Arial"/>
          <w:b/>
          <w:spacing w:val="1"/>
          <w:w w:val="105"/>
          <w:sz w:val="23"/>
        </w:rPr>
        <w:t>the</w:t>
      </w:r>
      <w:r>
        <w:rPr>
          <w:rFonts w:ascii="Arial"/>
          <w:b/>
          <w:spacing w:val="-13"/>
          <w:w w:val="105"/>
          <w:sz w:val="23"/>
        </w:rPr>
        <w:t xml:space="preserve"> </w:t>
      </w:r>
      <w:r>
        <w:rPr>
          <w:rFonts w:ascii="Arial"/>
          <w:b/>
          <w:w w:val="105"/>
          <w:sz w:val="23"/>
        </w:rPr>
        <w:t>cornerstone</w:t>
      </w:r>
      <w:r>
        <w:rPr>
          <w:rFonts w:ascii="Arial"/>
          <w:b/>
          <w:spacing w:val="-13"/>
          <w:w w:val="105"/>
          <w:sz w:val="23"/>
        </w:rPr>
        <w:t xml:space="preserve"> </w:t>
      </w:r>
      <w:r>
        <w:rPr>
          <w:rFonts w:ascii="Arial"/>
          <w:b/>
          <w:spacing w:val="-1"/>
          <w:w w:val="105"/>
          <w:sz w:val="23"/>
        </w:rPr>
        <w:t>of</w:t>
      </w:r>
      <w:r>
        <w:rPr>
          <w:rFonts w:ascii="Arial"/>
          <w:b/>
          <w:spacing w:val="-16"/>
          <w:w w:val="105"/>
          <w:sz w:val="23"/>
        </w:rPr>
        <w:t xml:space="preserve"> </w:t>
      </w:r>
      <w:r>
        <w:rPr>
          <w:rFonts w:ascii="Arial"/>
          <w:b/>
          <w:w w:val="105"/>
          <w:sz w:val="23"/>
        </w:rPr>
        <w:t>therapy</w:t>
      </w:r>
      <w:r>
        <w:rPr>
          <w:rFonts w:ascii="Arial"/>
          <w:b/>
          <w:spacing w:val="-13"/>
          <w:w w:val="105"/>
          <w:sz w:val="23"/>
        </w:rPr>
        <w:t xml:space="preserve"> </w:t>
      </w:r>
      <w:r>
        <w:rPr>
          <w:rFonts w:ascii="Arial"/>
          <w:b/>
          <w:spacing w:val="-1"/>
          <w:w w:val="105"/>
          <w:sz w:val="23"/>
        </w:rPr>
        <w:t>for</w:t>
      </w:r>
      <w:r>
        <w:rPr>
          <w:rFonts w:ascii="Arial"/>
          <w:b/>
          <w:spacing w:val="-9"/>
          <w:w w:val="105"/>
          <w:sz w:val="23"/>
        </w:rPr>
        <w:t xml:space="preserve"> </w:t>
      </w:r>
      <w:r>
        <w:rPr>
          <w:rFonts w:ascii="Arial"/>
          <w:b/>
          <w:spacing w:val="-1"/>
          <w:w w:val="105"/>
          <w:sz w:val="23"/>
        </w:rPr>
        <w:t>acute</w:t>
      </w:r>
      <w:r>
        <w:rPr>
          <w:rFonts w:ascii="Arial"/>
          <w:b/>
          <w:spacing w:val="-12"/>
          <w:w w:val="105"/>
          <w:sz w:val="23"/>
        </w:rPr>
        <w:t xml:space="preserve"> </w:t>
      </w:r>
      <w:r>
        <w:rPr>
          <w:rFonts w:ascii="Arial"/>
          <w:b/>
          <w:spacing w:val="-3"/>
          <w:w w:val="105"/>
          <w:sz w:val="23"/>
        </w:rPr>
        <w:t>or</w:t>
      </w:r>
      <w:r>
        <w:rPr>
          <w:rFonts w:ascii="Arial"/>
          <w:b/>
          <w:spacing w:val="45"/>
          <w:w w:val="103"/>
          <w:sz w:val="23"/>
        </w:rPr>
        <w:t xml:space="preserve"> </w:t>
      </w:r>
      <w:r>
        <w:rPr>
          <w:rFonts w:ascii="Arial"/>
          <w:b/>
          <w:w w:val="105"/>
          <w:sz w:val="23"/>
        </w:rPr>
        <w:t>decompensated</w:t>
      </w:r>
      <w:r>
        <w:rPr>
          <w:rFonts w:ascii="Arial"/>
          <w:b/>
          <w:spacing w:val="-18"/>
          <w:w w:val="105"/>
          <w:sz w:val="23"/>
        </w:rPr>
        <w:t xml:space="preserve"> </w:t>
      </w:r>
      <w:r>
        <w:rPr>
          <w:rFonts w:ascii="Arial"/>
          <w:b/>
          <w:w w:val="105"/>
          <w:sz w:val="23"/>
        </w:rPr>
        <w:t>congestive</w:t>
      </w:r>
      <w:r>
        <w:rPr>
          <w:rFonts w:ascii="Arial"/>
          <w:b/>
          <w:spacing w:val="-23"/>
          <w:w w:val="105"/>
          <w:sz w:val="23"/>
        </w:rPr>
        <w:t xml:space="preserve"> </w:t>
      </w:r>
      <w:r>
        <w:rPr>
          <w:rFonts w:ascii="Arial"/>
          <w:b/>
          <w:spacing w:val="1"/>
          <w:w w:val="105"/>
          <w:sz w:val="23"/>
        </w:rPr>
        <w:t>(Wet)</w:t>
      </w:r>
      <w:r>
        <w:rPr>
          <w:rFonts w:ascii="Arial"/>
          <w:b/>
          <w:spacing w:val="30"/>
          <w:w w:val="105"/>
          <w:sz w:val="23"/>
        </w:rPr>
        <w:t xml:space="preserve"> </w:t>
      </w:r>
      <w:r>
        <w:rPr>
          <w:rFonts w:ascii="Arial"/>
          <w:b/>
          <w:w w:val="105"/>
          <w:sz w:val="23"/>
        </w:rPr>
        <w:t>heart</w:t>
      </w:r>
      <w:r>
        <w:rPr>
          <w:rFonts w:ascii="Arial"/>
          <w:b/>
          <w:spacing w:val="-22"/>
          <w:w w:val="105"/>
          <w:sz w:val="23"/>
        </w:rPr>
        <w:t xml:space="preserve"> </w:t>
      </w:r>
      <w:r>
        <w:rPr>
          <w:rFonts w:ascii="Arial"/>
          <w:b/>
          <w:w w:val="105"/>
          <w:sz w:val="23"/>
        </w:rPr>
        <w:t>failure</w:t>
      </w:r>
    </w:p>
    <w:p w14:paraId="0BBF7903" w14:textId="77777777" w:rsidR="00D95B4B" w:rsidRDefault="00D95B4B" w:rsidP="00D95B4B">
      <w:pPr>
        <w:pStyle w:val="BodyText"/>
        <w:numPr>
          <w:ilvl w:val="1"/>
          <w:numId w:val="17"/>
        </w:numPr>
        <w:tabs>
          <w:tab w:val="left" w:pos="840"/>
        </w:tabs>
        <w:spacing w:before="7" w:line="253" w:lineRule="auto"/>
        <w:ind w:left="839" w:right="142" w:hanging="360"/>
      </w:pPr>
      <w:r>
        <w:rPr>
          <w:spacing w:val="-1"/>
          <w:w w:val="105"/>
        </w:rPr>
        <w:t>In</w:t>
      </w:r>
      <w:r>
        <w:rPr>
          <w:spacing w:val="-13"/>
          <w:w w:val="105"/>
        </w:rPr>
        <w:t xml:space="preserve"> </w:t>
      </w:r>
      <w:r>
        <w:rPr>
          <w:spacing w:val="1"/>
          <w:w w:val="105"/>
        </w:rPr>
        <w:t>cats</w:t>
      </w:r>
      <w:r>
        <w:rPr>
          <w:spacing w:val="-8"/>
          <w:w w:val="105"/>
        </w:rPr>
        <w:t xml:space="preserve"> </w:t>
      </w:r>
      <w:r>
        <w:rPr>
          <w:w w:val="105"/>
        </w:rPr>
        <w:t>the</w:t>
      </w:r>
      <w:r>
        <w:rPr>
          <w:spacing w:val="-13"/>
          <w:w w:val="105"/>
        </w:rPr>
        <w:t xml:space="preserve"> </w:t>
      </w:r>
      <w:r>
        <w:rPr>
          <w:w w:val="105"/>
        </w:rPr>
        <w:t>initial</w:t>
      </w:r>
      <w:r>
        <w:rPr>
          <w:spacing w:val="-7"/>
          <w:w w:val="105"/>
        </w:rPr>
        <w:t xml:space="preserve"> </w:t>
      </w:r>
      <w:r>
        <w:rPr>
          <w:spacing w:val="1"/>
          <w:w w:val="105"/>
        </w:rPr>
        <w:t>dose</w:t>
      </w:r>
      <w:r>
        <w:rPr>
          <w:spacing w:val="-5"/>
          <w:w w:val="105"/>
        </w:rPr>
        <w:t xml:space="preserve"> </w:t>
      </w:r>
      <w:r>
        <w:rPr>
          <w:spacing w:val="-6"/>
          <w:w w:val="105"/>
        </w:rPr>
        <w:t xml:space="preserve">of </w:t>
      </w:r>
      <w:r>
        <w:rPr>
          <w:spacing w:val="1"/>
          <w:w w:val="105"/>
        </w:rPr>
        <w:t>furosemide</w:t>
      </w:r>
      <w:r>
        <w:rPr>
          <w:spacing w:val="-13"/>
          <w:w w:val="105"/>
        </w:rPr>
        <w:t xml:space="preserve"> </w:t>
      </w:r>
      <w:r>
        <w:rPr>
          <w:spacing w:val="-3"/>
          <w:w w:val="105"/>
        </w:rPr>
        <w:t>is</w:t>
      </w:r>
      <w:r>
        <w:rPr>
          <w:spacing w:val="-2"/>
          <w:w w:val="105"/>
        </w:rPr>
        <w:t xml:space="preserve"> </w:t>
      </w:r>
      <w:r>
        <w:rPr>
          <w:w w:val="105"/>
        </w:rPr>
        <w:t>1-2mg/kg</w:t>
      </w:r>
      <w:r>
        <w:rPr>
          <w:spacing w:val="-6"/>
          <w:w w:val="105"/>
        </w:rPr>
        <w:t xml:space="preserve"> </w:t>
      </w:r>
      <w:r>
        <w:rPr>
          <w:spacing w:val="-1"/>
          <w:w w:val="105"/>
        </w:rPr>
        <w:t>IV</w:t>
      </w:r>
      <w:r>
        <w:rPr>
          <w:spacing w:val="-4"/>
          <w:w w:val="105"/>
        </w:rPr>
        <w:t xml:space="preserve"> </w:t>
      </w:r>
      <w:r>
        <w:rPr>
          <w:spacing w:val="-3"/>
          <w:w w:val="105"/>
        </w:rPr>
        <w:t>or</w:t>
      </w:r>
      <w:r>
        <w:rPr>
          <w:spacing w:val="-12"/>
          <w:w w:val="105"/>
        </w:rPr>
        <w:t xml:space="preserve"> </w:t>
      </w:r>
      <w:r>
        <w:rPr>
          <w:spacing w:val="2"/>
          <w:w w:val="105"/>
        </w:rPr>
        <w:t>IM</w:t>
      </w:r>
      <w:r>
        <w:rPr>
          <w:spacing w:val="-13"/>
          <w:w w:val="105"/>
        </w:rPr>
        <w:t xml:space="preserve"> </w:t>
      </w:r>
      <w:r>
        <w:rPr>
          <w:spacing w:val="1"/>
          <w:w w:val="105"/>
        </w:rPr>
        <w:t>(if</w:t>
      </w:r>
      <w:r>
        <w:rPr>
          <w:spacing w:val="-6"/>
          <w:w w:val="105"/>
        </w:rPr>
        <w:t xml:space="preserve"> </w:t>
      </w:r>
      <w:r>
        <w:rPr>
          <w:spacing w:val="-1"/>
          <w:w w:val="105"/>
        </w:rPr>
        <w:t>IV</w:t>
      </w:r>
      <w:r>
        <w:rPr>
          <w:spacing w:val="-4"/>
          <w:w w:val="105"/>
        </w:rPr>
        <w:t xml:space="preserve"> </w:t>
      </w:r>
      <w:r>
        <w:rPr>
          <w:spacing w:val="-3"/>
          <w:w w:val="105"/>
        </w:rPr>
        <w:t>not</w:t>
      </w:r>
      <w:r>
        <w:rPr>
          <w:spacing w:val="-6"/>
          <w:w w:val="105"/>
        </w:rPr>
        <w:t xml:space="preserve"> </w:t>
      </w:r>
      <w:r>
        <w:rPr>
          <w:w w:val="105"/>
        </w:rPr>
        <w:t>possible)</w:t>
      </w:r>
      <w:r>
        <w:rPr>
          <w:spacing w:val="-4"/>
          <w:w w:val="105"/>
        </w:rPr>
        <w:t xml:space="preserve"> </w:t>
      </w:r>
      <w:r>
        <w:rPr>
          <w:spacing w:val="-1"/>
          <w:w w:val="105"/>
        </w:rPr>
        <w:t>then</w:t>
      </w:r>
      <w:r>
        <w:rPr>
          <w:spacing w:val="36"/>
          <w:w w:val="103"/>
        </w:rPr>
        <w:t xml:space="preserve"> </w:t>
      </w:r>
      <w:r>
        <w:rPr>
          <w:spacing w:val="-1"/>
          <w:w w:val="105"/>
        </w:rPr>
        <w:t>repeat</w:t>
      </w:r>
      <w:r>
        <w:rPr>
          <w:spacing w:val="-10"/>
          <w:w w:val="105"/>
        </w:rPr>
        <w:t xml:space="preserve"> </w:t>
      </w:r>
      <w:r>
        <w:rPr>
          <w:spacing w:val="2"/>
          <w:w w:val="105"/>
        </w:rPr>
        <w:t>in</w:t>
      </w:r>
      <w:r>
        <w:rPr>
          <w:spacing w:val="-16"/>
          <w:w w:val="105"/>
        </w:rPr>
        <w:t xml:space="preserve"> </w:t>
      </w:r>
      <w:r>
        <w:rPr>
          <w:spacing w:val="1"/>
          <w:w w:val="105"/>
        </w:rPr>
        <w:t>2-4</w:t>
      </w:r>
      <w:r>
        <w:rPr>
          <w:spacing w:val="-10"/>
          <w:w w:val="105"/>
        </w:rPr>
        <w:t xml:space="preserve"> </w:t>
      </w:r>
      <w:r>
        <w:rPr>
          <w:spacing w:val="-1"/>
          <w:w w:val="105"/>
        </w:rPr>
        <w:t>hours</w:t>
      </w:r>
    </w:p>
    <w:p w14:paraId="4B923018" w14:textId="77777777" w:rsidR="00D95B4B" w:rsidRDefault="00D95B4B" w:rsidP="00D95B4B">
      <w:pPr>
        <w:pStyle w:val="BodyText"/>
        <w:numPr>
          <w:ilvl w:val="2"/>
          <w:numId w:val="17"/>
        </w:numPr>
        <w:tabs>
          <w:tab w:val="left" w:pos="1920"/>
        </w:tabs>
        <w:spacing w:line="248" w:lineRule="auto"/>
        <w:ind w:right="481"/>
      </w:pPr>
      <w:r>
        <w:rPr>
          <w:spacing w:val="-1"/>
          <w:w w:val="105"/>
        </w:rPr>
        <w:t>It</w:t>
      </w:r>
      <w:r>
        <w:rPr>
          <w:spacing w:val="-13"/>
          <w:w w:val="105"/>
        </w:rPr>
        <w:t xml:space="preserve"> </w:t>
      </w:r>
      <w:r>
        <w:rPr>
          <w:spacing w:val="-3"/>
          <w:w w:val="105"/>
        </w:rPr>
        <w:t xml:space="preserve">is </w:t>
      </w:r>
      <w:r>
        <w:rPr>
          <w:w w:val="105"/>
        </w:rPr>
        <w:t>unusual</w:t>
      </w:r>
      <w:r>
        <w:rPr>
          <w:spacing w:val="-14"/>
          <w:w w:val="105"/>
        </w:rPr>
        <w:t xml:space="preserve"> </w:t>
      </w:r>
      <w:r>
        <w:rPr>
          <w:spacing w:val="2"/>
          <w:w w:val="105"/>
        </w:rPr>
        <w:t>to</w:t>
      </w:r>
      <w:r>
        <w:rPr>
          <w:spacing w:val="-8"/>
          <w:w w:val="105"/>
        </w:rPr>
        <w:t xml:space="preserve"> </w:t>
      </w:r>
      <w:r>
        <w:rPr>
          <w:spacing w:val="-1"/>
          <w:w w:val="105"/>
        </w:rPr>
        <w:t>need</w:t>
      </w:r>
      <w:r>
        <w:rPr>
          <w:spacing w:val="-8"/>
          <w:w w:val="105"/>
        </w:rPr>
        <w:t xml:space="preserve"> </w:t>
      </w:r>
      <w:r>
        <w:rPr>
          <w:spacing w:val="1"/>
          <w:w w:val="105"/>
        </w:rPr>
        <w:t>more</w:t>
      </w:r>
      <w:r>
        <w:rPr>
          <w:spacing w:val="-13"/>
          <w:w w:val="105"/>
        </w:rPr>
        <w:t xml:space="preserve"> </w:t>
      </w:r>
      <w:r>
        <w:rPr>
          <w:spacing w:val="1"/>
          <w:w w:val="105"/>
        </w:rPr>
        <w:t>than</w:t>
      </w:r>
      <w:r>
        <w:rPr>
          <w:spacing w:val="-14"/>
          <w:w w:val="105"/>
        </w:rPr>
        <w:t xml:space="preserve"> </w:t>
      </w:r>
      <w:r>
        <w:rPr>
          <w:spacing w:val="1"/>
          <w:w w:val="105"/>
        </w:rPr>
        <w:t>2-4</w:t>
      </w:r>
      <w:r>
        <w:rPr>
          <w:spacing w:val="-8"/>
          <w:w w:val="105"/>
        </w:rPr>
        <w:t xml:space="preserve"> </w:t>
      </w:r>
      <w:r>
        <w:rPr>
          <w:spacing w:val="-3"/>
          <w:w w:val="105"/>
        </w:rPr>
        <w:t>doses</w:t>
      </w:r>
      <w:r>
        <w:rPr>
          <w:spacing w:val="3"/>
          <w:w w:val="105"/>
        </w:rPr>
        <w:t xml:space="preserve"> </w:t>
      </w:r>
      <w:r>
        <w:rPr>
          <w:spacing w:val="-6"/>
          <w:w w:val="105"/>
        </w:rPr>
        <w:t>of</w:t>
      </w:r>
      <w:r>
        <w:rPr>
          <w:spacing w:val="-7"/>
          <w:w w:val="105"/>
        </w:rPr>
        <w:t xml:space="preserve"> </w:t>
      </w:r>
      <w:r>
        <w:rPr>
          <w:spacing w:val="1"/>
          <w:w w:val="105"/>
        </w:rPr>
        <w:t>furosemide</w:t>
      </w:r>
      <w:r>
        <w:rPr>
          <w:spacing w:val="-12"/>
          <w:w w:val="105"/>
        </w:rPr>
        <w:t xml:space="preserve"> </w:t>
      </w:r>
      <w:r>
        <w:rPr>
          <w:spacing w:val="2"/>
          <w:w w:val="105"/>
        </w:rPr>
        <w:t>to</w:t>
      </w:r>
      <w:r>
        <w:rPr>
          <w:spacing w:val="-14"/>
          <w:w w:val="105"/>
        </w:rPr>
        <w:t xml:space="preserve"> </w:t>
      </w:r>
      <w:r>
        <w:rPr>
          <w:spacing w:val="1"/>
          <w:w w:val="105"/>
        </w:rPr>
        <w:t>stabilize</w:t>
      </w:r>
      <w:r>
        <w:rPr>
          <w:spacing w:val="38"/>
          <w:w w:val="103"/>
        </w:rPr>
        <w:t xml:space="preserve"> </w:t>
      </w:r>
      <w:r>
        <w:rPr>
          <w:spacing w:val="-4"/>
          <w:w w:val="105"/>
        </w:rPr>
        <w:t>cats</w:t>
      </w:r>
    </w:p>
    <w:p w14:paraId="424BF7EA" w14:textId="77777777" w:rsidR="00D95B4B" w:rsidRDefault="00D95B4B" w:rsidP="00D95B4B">
      <w:pPr>
        <w:pStyle w:val="BodyText"/>
        <w:numPr>
          <w:ilvl w:val="2"/>
          <w:numId w:val="17"/>
        </w:numPr>
        <w:tabs>
          <w:tab w:val="left" w:pos="1920"/>
        </w:tabs>
        <w:spacing w:before="7" w:line="248" w:lineRule="auto"/>
        <w:ind w:right="418"/>
      </w:pPr>
      <w:r>
        <w:rPr>
          <w:spacing w:val="-1"/>
          <w:w w:val="105"/>
        </w:rPr>
        <w:t>Cats</w:t>
      </w:r>
      <w:r>
        <w:rPr>
          <w:spacing w:val="-3"/>
          <w:w w:val="105"/>
        </w:rPr>
        <w:t xml:space="preserve"> will</w:t>
      </w:r>
      <w:r>
        <w:rPr>
          <w:spacing w:val="-8"/>
          <w:w w:val="105"/>
        </w:rPr>
        <w:t xml:space="preserve"> </w:t>
      </w:r>
      <w:r>
        <w:rPr>
          <w:w w:val="105"/>
        </w:rPr>
        <w:t>not</w:t>
      </w:r>
      <w:r>
        <w:rPr>
          <w:spacing w:val="-13"/>
          <w:w w:val="105"/>
        </w:rPr>
        <w:t xml:space="preserve"> </w:t>
      </w:r>
      <w:r>
        <w:rPr>
          <w:spacing w:val="1"/>
          <w:w w:val="105"/>
        </w:rPr>
        <w:t>tolerate</w:t>
      </w:r>
      <w:r>
        <w:rPr>
          <w:spacing w:val="-14"/>
          <w:w w:val="105"/>
        </w:rPr>
        <w:t xml:space="preserve"> </w:t>
      </w:r>
      <w:r>
        <w:rPr>
          <w:w w:val="105"/>
        </w:rPr>
        <w:t>excessive</w:t>
      </w:r>
      <w:r>
        <w:rPr>
          <w:spacing w:val="-14"/>
          <w:w w:val="105"/>
        </w:rPr>
        <w:t xml:space="preserve"> </w:t>
      </w:r>
      <w:r>
        <w:rPr>
          <w:w w:val="105"/>
        </w:rPr>
        <w:t>doses</w:t>
      </w:r>
      <w:r>
        <w:rPr>
          <w:spacing w:val="-3"/>
          <w:w w:val="105"/>
        </w:rPr>
        <w:t xml:space="preserve"> </w:t>
      </w:r>
      <w:r>
        <w:rPr>
          <w:spacing w:val="-6"/>
          <w:w w:val="105"/>
        </w:rPr>
        <w:t>of</w:t>
      </w:r>
      <w:r>
        <w:rPr>
          <w:spacing w:val="-7"/>
          <w:w w:val="105"/>
        </w:rPr>
        <w:t xml:space="preserve"> </w:t>
      </w:r>
      <w:r>
        <w:rPr>
          <w:spacing w:val="1"/>
          <w:w w:val="105"/>
        </w:rPr>
        <w:t>furosemide</w:t>
      </w:r>
      <w:r>
        <w:rPr>
          <w:spacing w:val="-14"/>
          <w:w w:val="105"/>
        </w:rPr>
        <w:t xml:space="preserve"> </w:t>
      </w:r>
      <w:r>
        <w:rPr>
          <w:spacing w:val="-3"/>
          <w:w w:val="105"/>
        </w:rPr>
        <w:t>as well</w:t>
      </w:r>
      <w:r>
        <w:rPr>
          <w:spacing w:val="-8"/>
          <w:w w:val="105"/>
        </w:rPr>
        <w:t xml:space="preserve"> </w:t>
      </w:r>
      <w:r>
        <w:rPr>
          <w:spacing w:val="-3"/>
          <w:w w:val="105"/>
        </w:rPr>
        <w:t>as</w:t>
      </w:r>
      <w:r>
        <w:rPr>
          <w:spacing w:val="-9"/>
          <w:w w:val="105"/>
        </w:rPr>
        <w:t xml:space="preserve"> </w:t>
      </w:r>
      <w:r>
        <w:rPr>
          <w:spacing w:val="-3"/>
          <w:w w:val="105"/>
        </w:rPr>
        <w:t>dogs</w:t>
      </w:r>
      <w:r>
        <w:rPr>
          <w:spacing w:val="61"/>
          <w:w w:val="103"/>
        </w:rPr>
        <w:t xml:space="preserve"> </w:t>
      </w:r>
      <w:r>
        <w:rPr>
          <w:spacing w:val="-1"/>
          <w:w w:val="105"/>
        </w:rPr>
        <w:t>thus,</w:t>
      </w:r>
      <w:r>
        <w:rPr>
          <w:spacing w:val="-6"/>
          <w:w w:val="105"/>
        </w:rPr>
        <w:t xml:space="preserve"> </w:t>
      </w:r>
      <w:r>
        <w:rPr>
          <w:spacing w:val="-3"/>
          <w:w w:val="105"/>
        </w:rPr>
        <w:t>if</w:t>
      </w:r>
      <w:r>
        <w:rPr>
          <w:spacing w:val="-6"/>
          <w:w w:val="105"/>
        </w:rPr>
        <w:t xml:space="preserve"> </w:t>
      </w:r>
      <w:r>
        <w:rPr>
          <w:spacing w:val="1"/>
          <w:w w:val="105"/>
        </w:rPr>
        <w:t>more</w:t>
      </w:r>
      <w:r>
        <w:rPr>
          <w:spacing w:val="-13"/>
          <w:w w:val="105"/>
        </w:rPr>
        <w:t xml:space="preserve"> </w:t>
      </w:r>
      <w:r>
        <w:rPr>
          <w:spacing w:val="-1"/>
          <w:w w:val="105"/>
        </w:rPr>
        <w:t>than</w:t>
      </w:r>
      <w:r>
        <w:rPr>
          <w:spacing w:val="-7"/>
          <w:w w:val="105"/>
        </w:rPr>
        <w:t xml:space="preserve"> </w:t>
      </w:r>
      <w:r>
        <w:rPr>
          <w:w w:val="105"/>
        </w:rPr>
        <w:t>4</w:t>
      </w:r>
      <w:r>
        <w:rPr>
          <w:spacing w:val="-7"/>
          <w:w w:val="105"/>
        </w:rPr>
        <w:t xml:space="preserve"> </w:t>
      </w:r>
      <w:r>
        <w:rPr>
          <w:spacing w:val="-3"/>
          <w:w w:val="105"/>
        </w:rPr>
        <w:t>doses</w:t>
      </w:r>
      <w:r>
        <w:rPr>
          <w:spacing w:val="4"/>
          <w:w w:val="105"/>
        </w:rPr>
        <w:t xml:space="preserve"> </w:t>
      </w:r>
      <w:r>
        <w:rPr>
          <w:spacing w:val="-1"/>
          <w:w w:val="105"/>
        </w:rPr>
        <w:t>are</w:t>
      </w:r>
      <w:r>
        <w:rPr>
          <w:spacing w:val="-12"/>
          <w:w w:val="105"/>
        </w:rPr>
        <w:t xml:space="preserve"> </w:t>
      </w:r>
      <w:r>
        <w:rPr>
          <w:w w:val="105"/>
        </w:rPr>
        <w:t>required</w:t>
      </w:r>
      <w:r>
        <w:rPr>
          <w:spacing w:val="-7"/>
          <w:w w:val="105"/>
        </w:rPr>
        <w:t xml:space="preserve"> </w:t>
      </w:r>
      <w:r>
        <w:rPr>
          <w:spacing w:val="1"/>
          <w:w w:val="105"/>
        </w:rPr>
        <w:t>reduce</w:t>
      </w:r>
      <w:r>
        <w:rPr>
          <w:spacing w:val="-13"/>
          <w:w w:val="105"/>
        </w:rPr>
        <w:t xml:space="preserve"> </w:t>
      </w:r>
      <w:r>
        <w:rPr>
          <w:spacing w:val="2"/>
          <w:w w:val="105"/>
        </w:rPr>
        <w:t>it</w:t>
      </w:r>
      <w:r>
        <w:rPr>
          <w:spacing w:val="-12"/>
          <w:w w:val="105"/>
        </w:rPr>
        <w:t xml:space="preserve"> </w:t>
      </w:r>
      <w:r>
        <w:rPr>
          <w:spacing w:val="3"/>
          <w:w w:val="105"/>
        </w:rPr>
        <w:t>to</w:t>
      </w:r>
      <w:r>
        <w:rPr>
          <w:spacing w:val="-13"/>
          <w:w w:val="105"/>
        </w:rPr>
        <w:t xml:space="preserve"> </w:t>
      </w:r>
      <w:r>
        <w:rPr>
          <w:w w:val="105"/>
        </w:rPr>
        <w:t>1mg/kg</w:t>
      </w:r>
      <w:r>
        <w:rPr>
          <w:spacing w:val="-7"/>
          <w:w w:val="105"/>
        </w:rPr>
        <w:t xml:space="preserve"> </w:t>
      </w:r>
      <w:r>
        <w:rPr>
          <w:spacing w:val="-1"/>
          <w:w w:val="105"/>
        </w:rPr>
        <w:t>IV</w:t>
      </w:r>
      <w:r>
        <w:rPr>
          <w:spacing w:val="-4"/>
          <w:w w:val="105"/>
        </w:rPr>
        <w:t xml:space="preserve"> </w:t>
      </w:r>
      <w:r>
        <w:rPr>
          <w:w w:val="105"/>
        </w:rPr>
        <w:t>and</w:t>
      </w:r>
      <w:r>
        <w:rPr>
          <w:spacing w:val="51"/>
          <w:w w:val="103"/>
        </w:rPr>
        <w:t xml:space="preserve"> </w:t>
      </w:r>
      <w:r>
        <w:rPr>
          <w:w w:val="105"/>
        </w:rPr>
        <w:t>begin</w:t>
      </w:r>
      <w:r>
        <w:rPr>
          <w:spacing w:val="-22"/>
          <w:w w:val="105"/>
        </w:rPr>
        <w:t xml:space="preserve"> </w:t>
      </w:r>
      <w:r>
        <w:rPr>
          <w:w w:val="105"/>
        </w:rPr>
        <w:t>lengthening</w:t>
      </w:r>
      <w:r>
        <w:rPr>
          <w:spacing w:val="-16"/>
          <w:w w:val="105"/>
        </w:rPr>
        <w:t xml:space="preserve"> </w:t>
      </w:r>
      <w:r>
        <w:rPr>
          <w:w w:val="105"/>
        </w:rPr>
        <w:t>the</w:t>
      </w:r>
      <w:r>
        <w:rPr>
          <w:spacing w:val="-16"/>
          <w:w w:val="105"/>
        </w:rPr>
        <w:t xml:space="preserve"> </w:t>
      </w:r>
      <w:r>
        <w:rPr>
          <w:spacing w:val="-1"/>
          <w:w w:val="105"/>
        </w:rPr>
        <w:t>dosing</w:t>
      </w:r>
      <w:r>
        <w:rPr>
          <w:spacing w:val="-16"/>
          <w:w w:val="105"/>
        </w:rPr>
        <w:t xml:space="preserve"> </w:t>
      </w:r>
      <w:r>
        <w:rPr>
          <w:w w:val="105"/>
        </w:rPr>
        <w:t>interval.</w:t>
      </w:r>
    </w:p>
    <w:p w14:paraId="777294C3" w14:textId="77777777" w:rsidR="00D95B4B" w:rsidRDefault="00D95B4B" w:rsidP="00D95B4B">
      <w:pPr>
        <w:pStyle w:val="BodyText"/>
        <w:numPr>
          <w:ilvl w:val="2"/>
          <w:numId w:val="17"/>
        </w:numPr>
        <w:tabs>
          <w:tab w:val="left" w:pos="1920"/>
        </w:tabs>
        <w:spacing w:before="7"/>
      </w:pPr>
      <w:r>
        <w:rPr>
          <w:spacing w:val="-1"/>
          <w:w w:val="105"/>
        </w:rPr>
        <w:t>Consider</w:t>
      </w:r>
      <w:r>
        <w:rPr>
          <w:spacing w:val="-11"/>
          <w:w w:val="105"/>
        </w:rPr>
        <w:t xml:space="preserve"> </w:t>
      </w:r>
      <w:r>
        <w:rPr>
          <w:w w:val="105"/>
        </w:rPr>
        <w:t>repeat</w:t>
      </w:r>
      <w:r>
        <w:rPr>
          <w:spacing w:val="-17"/>
          <w:w w:val="105"/>
        </w:rPr>
        <w:t xml:space="preserve"> </w:t>
      </w:r>
      <w:r>
        <w:rPr>
          <w:spacing w:val="1"/>
          <w:w w:val="105"/>
        </w:rPr>
        <w:t>radiographs</w:t>
      </w:r>
      <w:r>
        <w:rPr>
          <w:spacing w:val="-8"/>
          <w:w w:val="105"/>
        </w:rPr>
        <w:t xml:space="preserve"> </w:t>
      </w:r>
      <w:r>
        <w:rPr>
          <w:spacing w:val="-6"/>
          <w:w w:val="105"/>
        </w:rPr>
        <w:t>at</w:t>
      </w:r>
      <w:r>
        <w:rPr>
          <w:spacing w:val="-12"/>
          <w:w w:val="105"/>
        </w:rPr>
        <w:t xml:space="preserve"> </w:t>
      </w:r>
      <w:r>
        <w:rPr>
          <w:spacing w:val="1"/>
          <w:w w:val="105"/>
        </w:rPr>
        <w:t>12-24</w:t>
      </w:r>
      <w:r>
        <w:rPr>
          <w:spacing w:val="-12"/>
          <w:w w:val="105"/>
        </w:rPr>
        <w:t xml:space="preserve"> </w:t>
      </w:r>
      <w:r>
        <w:rPr>
          <w:spacing w:val="-1"/>
          <w:w w:val="105"/>
        </w:rPr>
        <w:t>hours</w:t>
      </w:r>
      <w:r>
        <w:rPr>
          <w:spacing w:val="-14"/>
          <w:w w:val="105"/>
        </w:rPr>
        <w:t xml:space="preserve"> </w:t>
      </w:r>
      <w:r>
        <w:rPr>
          <w:spacing w:val="2"/>
          <w:w w:val="105"/>
        </w:rPr>
        <w:t>to</w:t>
      </w:r>
      <w:r>
        <w:rPr>
          <w:spacing w:val="-13"/>
          <w:w w:val="105"/>
        </w:rPr>
        <w:t xml:space="preserve"> </w:t>
      </w:r>
      <w:r>
        <w:rPr>
          <w:spacing w:val="-1"/>
          <w:w w:val="105"/>
        </w:rPr>
        <w:t>monitor</w:t>
      </w:r>
      <w:r>
        <w:rPr>
          <w:spacing w:val="-10"/>
          <w:w w:val="105"/>
        </w:rPr>
        <w:t xml:space="preserve"> </w:t>
      </w:r>
      <w:r>
        <w:rPr>
          <w:spacing w:val="-1"/>
          <w:w w:val="105"/>
        </w:rPr>
        <w:t>progress</w:t>
      </w:r>
    </w:p>
    <w:p w14:paraId="01C1E4FF" w14:textId="77777777" w:rsidR="00D95B4B" w:rsidRDefault="00D95B4B" w:rsidP="00D95B4B">
      <w:pPr>
        <w:pStyle w:val="BodyText"/>
        <w:numPr>
          <w:ilvl w:val="2"/>
          <w:numId w:val="17"/>
        </w:numPr>
        <w:tabs>
          <w:tab w:val="left" w:pos="1920"/>
        </w:tabs>
        <w:spacing w:before="9"/>
      </w:pPr>
      <w:r>
        <w:rPr>
          <w:spacing w:val="-1"/>
          <w:w w:val="105"/>
        </w:rPr>
        <w:t>Repeat</w:t>
      </w:r>
      <w:r>
        <w:rPr>
          <w:spacing w:val="-10"/>
          <w:w w:val="105"/>
        </w:rPr>
        <w:t xml:space="preserve"> </w:t>
      </w:r>
      <w:r>
        <w:rPr>
          <w:w w:val="105"/>
        </w:rPr>
        <w:t>blood</w:t>
      </w:r>
      <w:r>
        <w:rPr>
          <w:spacing w:val="-4"/>
          <w:w w:val="105"/>
        </w:rPr>
        <w:t xml:space="preserve"> </w:t>
      </w:r>
      <w:r>
        <w:rPr>
          <w:spacing w:val="-1"/>
          <w:w w:val="105"/>
        </w:rPr>
        <w:t>work</w:t>
      </w:r>
      <w:r>
        <w:rPr>
          <w:spacing w:val="-11"/>
          <w:w w:val="105"/>
        </w:rPr>
        <w:t xml:space="preserve"> </w:t>
      </w:r>
      <w:r>
        <w:rPr>
          <w:spacing w:val="-3"/>
          <w:w w:val="105"/>
        </w:rPr>
        <w:t>at</w:t>
      </w:r>
      <w:r>
        <w:rPr>
          <w:spacing w:val="-9"/>
          <w:w w:val="105"/>
        </w:rPr>
        <w:t xml:space="preserve"> </w:t>
      </w:r>
      <w:r>
        <w:rPr>
          <w:spacing w:val="-1"/>
          <w:w w:val="105"/>
        </w:rPr>
        <w:t>12-24</w:t>
      </w:r>
      <w:r>
        <w:rPr>
          <w:spacing w:val="-10"/>
          <w:w w:val="105"/>
        </w:rPr>
        <w:t xml:space="preserve"> </w:t>
      </w:r>
      <w:r>
        <w:rPr>
          <w:spacing w:val="-1"/>
          <w:w w:val="105"/>
        </w:rPr>
        <w:t>hours</w:t>
      </w:r>
    </w:p>
    <w:p w14:paraId="067AAA2F" w14:textId="77777777" w:rsidR="00D95B4B" w:rsidRDefault="00D95B4B" w:rsidP="00D95B4B">
      <w:pPr>
        <w:rPr>
          <w:rFonts w:ascii="Arial" w:eastAsia="Arial" w:hAnsi="Arial" w:cs="Arial"/>
        </w:rPr>
      </w:pPr>
    </w:p>
    <w:p w14:paraId="2ADF929D" w14:textId="77777777" w:rsidR="00D95B4B" w:rsidRDefault="00D95B4B" w:rsidP="00D95B4B">
      <w:pPr>
        <w:spacing w:before="6"/>
        <w:rPr>
          <w:rFonts w:ascii="Arial" w:eastAsia="Arial" w:hAnsi="Arial" w:cs="Arial"/>
          <w:sz w:val="20"/>
          <w:szCs w:val="20"/>
        </w:rPr>
      </w:pPr>
    </w:p>
    <w:p w14:paraId="5E084AB9" w14:textId="77777777" w:rsidR="00D95B4B" w:rsidRDefault="00D95B4B" w:rsidP="00D95B4B">
      <w:pPr>
        <w:tabs>
          <w:tab w:val="left" w:pos="1250"/>
          <w:tab w:val="left" w:pos="1797"/>
          <w:tab w:val="left" w:pos="3128"/>
          <w:tab w:val="left" w:pos="4071"/>
          <w:tab w:val="left" w:pos="4943"/>
          <w:tab w:val="left" w:pos="5419"/>
          <w:tab w:val="left" w:pos="6354"/>
          <w:tab w:val="left" w:pos="7132"/>
          <w:tab w:val="left" w:pos="7744"/>
        </w:tabs>
        <w:spacing w:line="245" w:lineRule="auto"/>
        <w:ind w:left="839" w:right="788" w:hanging="1"/>
        <w:rPr>
          <w:rFonts w:ascii="Arial" w:eastAsia="Arial" w:hAnsi="Arial" w:cs="Arial"/>
          <w:sz w:val="23"/>
          <w:szCs w:val="23"/>
        </w:rPr>
      </w:pPr>
      <w:r>
        <w:rPr>
          <w:rFonts w:ascii="Arial"/>
          <w:i/>
          <w:w w:val="105"/>
          <w:sz w:val="23"/>
        </w:rPr>
        <w:t>NOTE:</w:t>
      </w:r>
      <w:r>
        <w:rPr>
          <w:rFonts w:ascii="Arial"/>
          <w:i/>
          <w:spacing w:val="1"/>
          <w:w w:val="105"/>
          <w:sz w:val="23"/>
        </w:rPr>
        <w:t xml:space="preserve"> My</w:t>
      </w:r>
      <w:r>
        <w:rPr>
          <w:rFonts w:ascii="Arial"/>
          <w:i/>
          <w:spacing w:val="12"/>
          <w:w w:val="105"/>
          <w:sz w:val="23"/>
        </w:rPr>
        <w:t xml:space="preserve"> </w:t>
      </w:r>
      <w:r>
        <w:rPr>
          <w:rFonts w:ascii="Arial"/>
          <w:i/>
          <w:spacing w:val="-1"/>
          <w:w w:val="105"/>
          <w:sz w:val="23"/>
        </w:rPr>
        <w:t>initial diuretic</w:t>
      </w:r>
      <w:r>
        <w:rPr>
          <w:rFonts w:ascii="Arial"/>
          <w:i/>
          <w:spacing w:val="12"/>
          <w:w w:val="105"/>
          <w:sz w:val="23"/>
        </w:rPr>
        <w:t xml:space="preserve"> </w:t>
      </w:r>
      <w:r>
        <w:rPr>
          <w:rFonts w:ascii="Arial"/>
          <w:i/>
          <w:spacing w:val="-1"/>
          <w:w w:val="105"/>
          <w:sz w:val="23"/>
        </w:rPr>
        <w:t>plan</w:t>
      </w:r>
      <w:r>
        <w:rPr>
          <w:rFonts w:ascii="Arial"/>
          <w:i/>
          <w:spacing w:val="13"/>
          <w:w w:val="105"/>
          <w:sz w:val="23"/>
        </w:rPr>
        <w:t xml:space="preserve"> </w:t>
      </w:r>
      <w:r>
        <w:rPr>
          <w:rFonts w:ascii="Arial"/>
          <w:i/>
          <w:spacing w:val="-6"/>
          <w:w w:val="105"/>
          <w:sz w:val="23"/>
        </w:rPr>
        <w:t>is</w:t>
      </w:r>
      <w:r>
        <w:rPr>
          <w:rFonts w:ascii="Arial"/>
          <w:i/>
          <w:spacing w:val="5"/>
          <w:w w:val="105"/>
          <w:sz w:val="23"/>
        </w:rPr>
        <w:t xml:space="preserve"> </w:t>
      </w:r>
      <w:r>
        <w:rPr>
          <w:rFonts w:ascii="Arial"/>
          <w:i/>
          <w:w w:val="105"/>
          <w:sz w:val="23"/>
        </w:rPr>
        <w:t>dictated</w:t>
      </w:r>
      <w:r>
        <w:rPr>
          <w:rFonts w:ascii="Arial"/>
          <w:i/>
          <w:spacing w:val="5"/>
          <w:w w:val="105"/>
          <w:sz w:val="23"/>
        </w:rPr>
        <w:t xml:space="preserve"> </w:t>
      </w:r>
      <w:r>
        <w:rPr>
          <w:rFonts w:ascii="Arial"/>
          <w:i/>
          <w:spacing w:val="-3"/>
          <w:w w:val="105"/>
          <w:sz w:val="23"/>
        </w:rPr>
        <w:t>by</w:t>
      </w:r>
      <w:r>
        <w:rPr>
          <w:rFonts w:ascii="Arial"/>
          <w:i/>
          <w:spacing w:val="12"/>
          <w:w w:val="105"/>
          <w:sz w:val="23"/>
        </w:rPr>
        <w:t xml:space="preserve"> </w:t>
      </w:r>
      <w:r>
        <w:rPr>
          <w:rFonts w:ascii="Arial"/>
          <w:i/>
          <w:w w:val="105"/>
          <w:sz w:val="23"/>
        </w:rPr>
        <w:t xml:space="preserve">2 </w:t>
      </w:r>
      <w:r>
        <w:rPr>
          <w:rFonts w:ascii="Arial"/>
          <w:i/>
          <w:spacing w:val="1"/>
          <w:w w:val="105"/>
          <w:sz w:val="23"/>
        </w:rPr>
        <w:t>main</w:t>
      </w:r>
      <w:r>
        <w:rPr>
          <w:rFonts w:ascii="Arial"/>
          <w:i/>
          <w:spacing w:val="5"/>
          <w:w w:val="105"/>
          <w:sz w:val="23"/>
        </w:rPr>
        <w:t xml:space="preserve"> </w:t>
      </w:r>
      <w:r>
        <w:rPr>
          <w:rFonts w:ascii="Arial"/>
          <w:i/>
          <w:spacing w:val="-1"/>
          <w:w w:val="105"/>
          <w:sz w:val="23"/>
        </w:rPr>
        <w:t>points:</w:t>
      </w:r>
      <w:r>
        <w:rPr>
          <w:rFonts w:ascii="Arial"/>
          <w:i/>
          <w:spacing w:val="8"/>
          <w:w w:val="105"/>
          <w:sz w:val="23"/>
        </w:rPr>
        <w:t xml:space="preserve"> </w:t>
      </w:r>
      <w:r>
        <w:rPr>
          <w:rFonts w:ascii="Arial"/>
          <w:i/>
          <w:spacing w:val="-1"/>
          <w:w w:val="105"/>
          <w:sz w:val="23"/>
        </w:rPr>
        <w:t>1</w:t>
      </w:r>
      <w:proofErr w:type="spellStart"/>
      <w:r>
        <w:rPr>
          <w:rFonts w:ascii="Arial"/>
          <w:i/>
          <w:spacing w:val="-2"/>
          <w:w w:val="105"/>
          <w:position w:val="11"/>
          <w:sz w:val="16"/>
        </w:rPr>
        <w:t>st</w:t>
      </w:r>
      <w:proofErr w:type="spellEnd"/>
      <w:r>
        <w:rPr>
          <w:rFonts w:ascii="Arial"/>
          <w:i/>
          <w:spacing w:val="28"/>
          <w:w w:val="105"/>
          <w:position w:val="11"/>
          <w:sz w:val="16"/>
        </w:rPr>
        <w:t xml:space="preserve"> </w:t>
      </w:r>
      <w:r>
        <w:rPr>
          <w:rFonts w:ascii="Arial"/>
          <w:i/>
          <w:w w:val="105"/>
          <w:sz w:val="23"/>
        </w:rPr>
        <w:t>the</w:t>
      </w:r>
      <w:r>
        <w:rPr>
          <w:rFonts w:ascii="Arial"/>
          <w:i/>
          <w:spacing w:val="-1"/>
          <w:w w:val="105"/>
          <w:sz w:val="23"/>
        </w:rPr>
        <w:t xml:space="preserve"> </w:t>
      </w:r>
      <w:r>
        <w:rPr>
          <w:rFonts w:ascii="Arial"/>
          <w:i/>
          <w:w w:val="105"/>
          <w:sz w:val="23"/>
        </w:rPr>
        <w:t>severity</w:t>
      </w:r>
      <w:r>
        <w:rPr>
          <w:rFonts w:ascii="Arial"/>
          <w:i/>
          <w:spacing w:val="46"/>
          <w:w w:val="103"/>
          <w:sz w:val="23"/>
        </w:rPr>
        <w:t xml:space="preserve"> </w:t>
      </w:r>
      <w:r>
        <w:rPr>
          <w:rFonts w:ascii="Arial"/>
          <w:i/>
          <w:spacing w:val="-2"/>
          <w:sz w:val="23"/>
        </w:rPr>
        <w:t>of</w:t>
      </w:r>
      <w:r>
        <w:rPr>
          <w:rFonts w:ascii="Arial"/>
          <w:i/>
          <w:spacing w:val="-2"/>
          <w:sz w:val="23"/>
        </w:rPr>
        <w:tab/>
      </w:r>
      <w:r>
        <w:rPr>
          <w:rFonts w:ascii="Arial"/>
          <w:i/>
          <w:sz w:val="23"/>
        </w:rPr>
        <w:t>the</w:t>
      </w:r>
      <w:r>
        <w:rPr>
          <w:rFonts w:ascii="Arial"/>
          <w:i/>
          <w:sz w:val="23"/>
        </w:rPr>
        <w:tab/>
      </w:r>
      <w:r>
        <w:rPr>
          <w:rFonts w:ascii="Arial"/>
          <w:i/>
          <w:spacing w:val="-1"/>
          <w:sz w:val="23"/>
        </w:rPr>
        <w:t>pulmonary</w:t>
      </w:r>
      <w:r>
        <w:rPr>
          <w:rFonts w:ascii="Arial"/>
          <w:i/>
          <w:spacing w:val="-1"/>
          <w:sz w:val="23"/>
        </w:rPr>
        <w:tab/>
      </w:r>
      <w:r>
        <w:rPr>
          <w:rFonts w:ascii="Arial"/>
          <w:i/>
          <w:sz w:val="23"/>
        </w:rPr>
        <w:t>edema</w:t>
      </w:r>
      <w:r>
        <w:rPr>
          <w:rFonts w:ascii="Arial"/>
          <w:i/>
          <w:sz w:val="23"/>
        </w:rPr>
        <w:tab/>
        <w:t>based</w:t>
      </w:r>
      <w:r>
        <w:rPr>
          <w:rFonts w:ascii="Arial"/>
          <w:i/>
          <w:sz w:val="23"/>
        </w:rPr>
        <w:tab/>
      </w:r>
      <w:r>
        <w:rPr>
          <w:rFonts w:ascii="Arial"/>
          <w:i/>
          <w:spacing w:val="-2"/>
          <w:sz w:val="23"/>
        </w:rPr>
        <w:t>on</w:t>
      </w:r>
      <w:r>
        <w:rPr>
          <w:rFonts w:ascii="Arial"/>
          <w:i/>
          <w:spacing w:val="-2"/>
          <w:sz w:val="23"/>
        </w:rPr>
        <w:tab/>
      </w:r>
      <w:r>
        <w:rPr>
          <w:rFonts w:ascii="Arial"/>
          <w:i/>
          <w:sz w:val="23"/>
        </w:rPr>
        <w:t>clinical</w:t>
      </w:r>
      <w:r>
        <w:rPr>
          <w:rFonts w:ascii="Arial"/>
          <w:i/>
          <w:sz w:val="23"/>
        </w:rPr>
        <w:tab/>
        <w:t>signs</w:t>
      </w:r>
      <w:r>
        <w:rPr>
          <w:rFonts w:ascii="Arial"/>
          <w:i/>
          <w:sz w:val="23"/>
        </w:rPr>
        <w:tab/>
      </w:r>
      <w:r>
        <w:rPr>
          <w:rFonts w:ascii="Arial"/>
          <w:i/>
          <w:spacing w:val="-2"/>
          <w:sz w:val="23"/>
        </w:rPr>
        <w:t>and</w:t>
      </w:r>
      <w:r>
        <w:rPr>
          <w:rFonts w:ascii="Arial"/>
          <w:i/>
          <w:spacing w:val="-2"/>
          <w:sz w:val="23"/>
        </w:rPr>
        <w:tab/>
      </w:r>
      <w:r>
        <w:rPr>
          <w:rFonts w:ascii="Arial"/>
          <w:i/>
          <w:spacing w:val="-1"/>
          <w:sz w:val="23"/>
        </w:rPr>
        <w:t>ultimately</w:t>
      </w:r>
    </w:p>
    <w:p w14:paraId="7F278E85" w14:textId="77777777" w:rsidR="00D95B4B" w:rsidRDefault="00D95B4B" w:rsidP="00D95B4B">
      <w:pPr>
        <w:spacing w:line="245" w:lineRule="auto"/>
        <w:rPr>
          <w:rFonts w:ascii="Arial" w:eastAsia="Arial" w:hAnsi="Arial" w:cs="Arial"/>
          <w:sz w:val="23"/>
          <w:szCs w:val="23"/>
        </w:rPr>
        <w:sectPr w:rsidR="00D95B4B" w:rsidSect="00D95B4B">
          <w:pgSz w:w="12240" w:h="15840"/>
          <w:pgMar w:top="1240" w:right="1380" w:bottom="280" w:left="1320" w:header="720" w:footer="720" w:gutter="0"/>
          <w:cols w:space="720"/>
        </w:sectPr>
      </w:pPr>
    </w:p>
    <w:p w14:paraId="2B937310" w14:textId="77777777" w:rsidR="00D95B4B" w:rsidRDefault="00D95B4B" w:rsidP="00D95B4B">
      <w:pPr>
        <w:spacing w:before="65" w:line="230" w:lineRule="auto"/>
        <w:ind w:left="1199" w:right="1023"/>
        <w:jc w:val="both"/>
        <w:rPr>
          <w:rFonts w:ascii="Arial" w:eastAsia="Arial" w:hAnsi="Arial" w:cs="Arial"/>
          <w:sz w:val="23"/>
          <w:szCs w:val="23"/>
        </w:rPr>
      </w:pPr>
      <w:r>
        <w:rPr>
          <w:rFonts w:ascii="Arial"/>
          <w:i/>
          <w:spacing w:val="-1"/>
          <w:w w:val="105"/>
          <w:sz w:val="23"/>
        </w:rPr>
        <w:t>radiographs</w:t>
      </w:r>
      <w:r>
        <w:rPr>
          <w:rFonts w:ascii="Arial"/>
          <w:i/>
          <w:spacing w:val="5"/>
          <w:w w:val="105"/>
          <w:sz w:val="23"/>
        </w:rPr>
        <w:t xml:space="preserve"> </w:t>
      </w:r>
      <w:r>
        <w:rPr>
          <w:rFonts w:ascii="Arial"/>
          <w:i/>
          <w:w w:val="105"/>
          <w:sz w:val="23"/>
        </w:rPr>
        <w:t>(sometimes</w:t>
      </w:r>
      <w:r>
        <w:rPr>
          <w:rFonts w:ascii="Arial"/>
          <w:i/>
          <w:spacing w:val="5"/>
          <w:w w:val="105"/>
          <w:sz w:val="23"/>
        </w:rPr>
        <w:t xml:space="preserve"> </w:t>
      </w:r>
      <w:r>
        <w:rPr>
          <w:rFonts w:ascii="Arial"/>
          <w:i/>
          <w:w w:val="105"/>
          <w:sz w:val="23"/>
        </w:rPr>
        <w:t>radiographs</w:t>
      </w:r>
      <w:r>
        <w:rPr>
          <w:rFonts w:ascii="Arial"/>
          <w:i/>
          <w:spacing w:val="5"/>
          <w:w w:val="105"/>
          <w:sz w:val="23"/>
        </w:rPr>
        <w:t xml:space="preserve"> </w:t>
      </w:r>
      <w:r>
        <w:rPr>
          <w:rFonts w:ascii="Arial"/>
          <w:i/>
          <w:w w:val="105"/>
          <w:sz w:val="23"/>
        </w:rPr>
        <w:t>cannot</w:t>
      </w:r>
      <w:r>
        <w:rPr>
          <w:rFonts w:ascii="Arial"/>
          <w:i/>
          <w:spacing w:val="7"/>
          <w:w w:val="105"/>
          <w:sz w:val="23"/>
        </w:rPr>
        <w:t xml:space="preserve"> </w:t>
      </w:r>
      <w:r>
        <w:rPr>
          <w:rFonts w:ascii="Arial"/>
          <w:i/>
          <w:spacing w:val="2"/>
          <w:w w:val="105"/>
          <w:sz w:val="23"/>
        </w:rPr>
        <w:t>be</w:t>
      </w:r>
      <w:r>
        <w:rPr>
          <w:rFonts w:ascii="Arial"/>
          <w:i/>
          <w:w w:val="105"/>
          <w:sz w:val="23"/>
        </w:rPr>
        <w:t xml:space="preserve"> </w:t>
      </w:r>
      <w:r>
        <w:rPr>
          <w:rFonts w:ascii="Arial"/>
          <w:i/>
          <w:spacing w:val="-1"/>
          <w:w w:val="105"/>
          <w:sz w:val="23"/>
        </w:rPr>
        <w:t>safely</w:t>
      </w:r>
      <w:r>
        <w:rPr>
          <w:rFonts w:ascii="Arial"/>
          <w:i/>
          <w:spacing w:val="10"/>
          <w:w w:val="105"/>
          <w:sz w:val="23"/>
        </w:rPr>
        <w:t xml:space="preserve"> </w:t>
      </w:r>
      <w:r>
        <w:rPr>
          <w:rFonts w:ascii="Arial"/>
          <w:i/>
          <w:spacing w:val="1"/>
          <w:w w:val="105"/>
          <w:sz w:val="23"/>
        </w:rPr>
        <w:t>accomplished</w:t>
      </w:r>
      <w:r>
        <w:rPr>
          <w:rFonts w:ascii="Arial"/>
          <w:i/>
          <w:w w:val="105"/>
          <w:sz w:val="23"/>
        </w:rPr>
        <w:t xml:space="preserve"> until</w:t>
      </w:r>
      <w:r>
        <w:rPr>
          <w:rFonts w:ascii="Arial"/>
          <w:i/>
          <w:spacing w:val="68"/>
          <w:w w:val="103"/>
          <w:sz w:val="23"/>
        </w:rPr>
        <w:t xml:space="preserve"> </w:t>
      </w:r>
      <w:r>
        <w:rPr>
          <w:rFonts w:ascii="Arial"/>
          <w:i/>
          <w:spacing w:val="-1"/>
          <w:w w:val="105"/>
          <w:sz w:val="23"/>
        </w:rPr>
        <w:t>stabilization</w:t>
      </w:r>
      <w:r>
        <w:rPr>
          <w:rFonts w:ascii="Arial"/>
          <w:i/>
          <w:spacing w:val="-10"/>
          <w:w w:val="105"/>
          <w:sz w:val="23"/>
        </w:rPr>
        <w:t xml:space="preserve"> </w:t>
      </w:r>
      <w:r>
        <w:rPr>
          <w:rFonts w:ascii="Arial"/>
          <w:i/>
          <w:spacing w:val="1"/>
          <w:w w:val="105"/>
          <w:sz w:val="23"/>
        </w:rPr>
        <w:t xml:space="preserve">therapy </w:t>
      </w:r>
      <w:r>
        <w:rPr>
          <w:rFonts w:ascii="Arial"/>
          <w:i/>
          <w:spacing w:val="-6"/>
          <w:w w:val="105"/>
          <w:sz w:val="23"/>
        </w:rPr>
        <w:t>is</w:t>
      </w:r>
      <w:r>
        <w:rPr>
          <w:rFonts w:ascii="Arial"/>
          <w:i/>
          <w:spacing w:val="1"/>
          <w:w w:val="105"/>
          <w:sz w:val="23"/>
        </w:rPr>
        <w:t xml:space="preserve"> </w:t>
      </w:r>
      <w:r>
        <w:rPr>
          <w:rFonts w:ascii="Arial"/>
          <w:i/>
          <w:spacing w:val="-1"/>
          <w:w w:val="105"/>
          <w:sz w:val="23"/>
        </w:rPr>
        <w:t>initiated),</w:t>
      </w:r>
      <w:r>
        <w:rPr>
          <w:rFonts w:ascii="Arial"/>
          <w:i/>
          <w:spacing w:val="-9"/>
          <w:w w:val="105"/>
          <w:sz w:val="23"/>
        </w:rPr>
        <w:t xml:space="preserve"> </w:t>
      </w:r>
      <w:r>
        <w:rPr>
          <w:rFonts w:ascii="Arial"/>
          <w:i/>
          <w:w w:val="105"/>
          <w:sz w:val="23"/>
        </w:rPr>
        <w:t>2</w:t>
      </w:r>
      <w:proofErr w:type="spellStart"/>
      <w:r>
        <w:rPr>
          <w:rFonts w:ascii="Arial"/>
          <w:i/>
          <w:w w:val="105"/>
          <w:position w:val="11"/>
          <w:sz w:val="16"/>
        </w:rPr>
        <w:t>nd</w:t>
      </w:r>
      <w:proofErr w:type="spellEnd"/>
      <w:r>
        <w:rPr>
          <w:rFonts w:ascii="Arial"/>
          <w:i/>
          <w:spacing w:val="11"/>
          <w:w w:val="105"/>
          <w:position w:val="11"/>
          <w:sz w:val="16"/>
        </w:rPr>
        <w:t xml:space="preserve"> </w:t>
      </w:r>
      <w:r>
        <w:rPr>
          <w:rFonts w:ascii="Arial"/>
          <w:i/>
          <w:spacing w:val="3"/>
          <w:w w:val="105"/>
          <w:sz w:val="23"/>
        </w:rPr>
        <w:t>the</w:t>
      </w:r>
      <w:r>
        <w:rPr>
          <w:rFonts w:ascii="Arial"/>
          <w:i/>
          <w:spacing w:val="-10"/>
          <w:w w:val="105"/>
          <w:sz w:val="23"/>
        </w:rPr>
        <w:t xml:space="preserve"> </w:t>
      </w:r>
      <w:r>
        <w:rPr>
          <w:rFonts w:ascii="Arial"/>
          <w:i/>
          <w:w w:val="105"/>
          <w:sz w:val="23"/>
        </w:rPr>
        <w:t>severity</w:t>
      </w:r>
      <w:r>
        <w:rPr>
          <w:rFonts w:ascii="Arial"/>
          <w:i/>
          <w:spacing w:val="-5"/>
          <w:w w:val="105"/>
          <w:sz w:val="23"/>
        </w:rPr>
        <w:t xml:space="preserve"> </w:t>
      </w:r>
      <w:r>
        <w:rPr>
          <w:rFonts w:ascii="Arial"/>
          <w:i/>
          <w:spacing w:val="-3"/>
          <w:w w:val="105"/>
          <w:sz w:val="23"/>
        </w:rPr>
        <w:t>of</w:t>
      </w:r>
      <w:r>
        <w:rPr>
          <w:rFonts w:ascii="Arial"/>
          <w:i/>
          <w:spacing w:val="-9"/>
          <w:w w:val="105"/>
          <w:sz w:val="23"/>
        </w:rPr>
        <w:t xml:space="preserve"> </w:t>
      </w:r>
      <w:r>
        <w:rPr>
          <w:rFonts w:ascii="Arial"/>
          <w:i/>
          <w:spacing w:val="2"/>
          <w:w w:val="105"/>
          <w:sz w:val="23"/>
        </w:rPr>
        <w:t>renal</w:t>
      </w:r>
      <w:r>
        <w:rPr>
          <w:rFonts w:ascii="Arial"/>
          <w:i/>
          <w:spacing w:val="-4"/>
          <w:w w:val="105"/>
          <w:sz w:val="23"/>
        </w:rPr>
        <w:t xml:space="preserve"> </w:t>
      </w:r>
      <w:r>
        <w:rPr>
          <w:rFonts w:ascii="Arial"/>
          <w:i/>
          <w:spacing w:val="-1"/>
          <w:w w:val="105"/>
          <w:sz w:val="23"/>
        </w:rPr>
        <w:t>insufficiency</w:t>
      </w:r>
      <w:r>
        <w:rPr>
          <w:rFonts w:ascii="Arial"/>
          <w:i/>
          <w:spacing w:val="-4"/>
          <w:w w:val="105"/>
          <w:sz w:val="23"/>
        </w:rPr>
        <w:t xml:space="preserve"> </w:t>
      </w:r>
      <w:r>
        <w:rPr>
          <w:rFonts w:ascii="Arial"/>
          <w:i/>
          <w:spacing w:val="-1"/>
          <w:w w:val="105"/>
          <w:sz w:val="23"/>
        </w:rPr>
        <w:t>prior</w:t>
      </w:r>
      <w:r>
        <w:rPr>
          <w:rFonts w:ascii="Arial"/>
          <w:i/>
          <w:spacing w:val="74"/>
          <w:w w:val="103"/>
          <w:sz w:val="23"/>
        </w:rPr>
        <w:t xml:space="preserve"> </w:t>
      </w:r>
      <w:r>
        <w:rPr>
          <w:rFonts w:ascii="Arial"/>
          <w:i/>
          <w:spacing w:val="-1"/>
          <w:w w:val="105"/>
          <w:sz w:val="23"/>
        </w:rPr>
        <w:t>to</w:t>
      </w:r>
      <w:r>
        <w:rPr>
          <w:rFonts w:ascii="Arial"/>
          <w:i/>
          <w:spacing w:val="-2"/>
          <w:w w:val="105"/>
          <w:sz w:val="23"/>
        </w:rPr>
        <w:t xml:space="preserve"> </w:t>
      </w:r>
      <w:r>
        <w:rPr>
          <w:rFonts w:ascii="Arial"/>
          <w:i/>
          <w:spacing w:val="-1"/>
          <w:w w:val="105"/>
          <w:sz w:val="23"/>
        </w:rPr>
        <w:t xml:space="preserve">initiation </w:t>
      </w:r>
      <w:r>
        <w:rPr>
          <w:rFonts w:ascii="Arial"/>
          <w:i/>
          <w:spacing w:val="-3"/>
          <w:w w:val="105"/>
          <w:sz w:val="23"/>
        </w:rPr>
        <w:t>of</w:t>
      </w:r>
      <w:r>
        <w:rPr>
          <w:rFonts w:ascii="Arial"/>
          <w:i/>
          <w:spacing w:val="-7"/>
          <w:w w:val="105"/>
          <w:sz w:val="23"/>
        </w:rPr>
        <w:t xml:space="preserve"> </w:t>
      </w:r>
      <w:r>
        <w:rPr>
          <w:rFonts w:ascii="Arial"/>
          <w:i/>
          <w:spacing w:val="1"/>
          <w:w w:val="105"/>
          <w:sz w:val="23"/>
        </w:rPr>
        <w:t>therapy.</w:t>
      </w:r>
      <w:r>
        <w:rPr>
          <w:rFonts w:ascii="Arial"/>
          <w:i/>
          <w:spacing w:val="63"/>
          <w:w w:val="105"/>
          <w:sz w:val="23"/>
        </w:rPr>
        <w:t xml:space="preserve"> </w:t>
      </w:r>
      <w:r>
        <w:rPr>
          <w:rFonts w:ascii="Arial"/>
          <w:i/>
          <w:w w:val="105"/>
          <w:sz w:val="23"/>
        </w:rPr>
        <w:t>NT-</w:t>
      </w:r>
      <w:proofErr w:type="spellStart"/>
      <w:r>
        <w:rPr>
          <w:rFonts w:ascii="Arial"/>
          <w:i/>
          <w:w w:val="105"/>
          <w:sz w:val="23"/>
        </w:rPr>
        <w:t>proBNP</w:t>
      </w:r>
      <w:proofErr w:type="spellEnd"/>
      <w:r>
        <w:rPr>
          <w:rFonts w:ascii="Arial"/>
          <w:i/>
          <w:spacing w:val="-5"/>
          <w:w w:val="105"/>
          <w:sz w:val="23"/>
        </w:rPr>
        <w:t xml:space="preserve"> </w:t>
      </w:r>
      <w:r>
        <w:rPr>
          <w:rFonts w:ascii="Arial"/>
          <w:i/>
          <w:w w:val="105"/>
          <w:sz w:val="23"/>
        </w:rPr>
        <w:t>is</w:t>
      </w:r>
      <w:r>
        <w:rPr>
          <w:rFonts w:ascii="Arial"/>
          <w:i/>
          <w:spacing w:val="-8"/>
          <w:w w:val="105"/>
          <w:sz w:val="23"/>
        </w:rPr>
        <w:t xml:space="preserve"> </w:t>
      </w:r>
      <w:r>
        <w:rPr>
          <w:rFonts w:ascii="Arial"/>
          <w:i/>
          <w:w w:val="105"/>
          <w:sz w:val="23"/>
        </w:rPr>
        <w:t>available</w:t>
      </w:r>
      <w:r>
        <w:rPr>
          <w:rFonts w:ascii="Arial"/>
          <w:i/>
          <w:spacing w:val="-1"/>
          <w:w w:val="105"/>
          <w:sz w:val="23"/>
        </w:rPr>
        <w:t xml:space="preserve"> </w:t>
      </w:r>
      <w:r>
        <w:rPr>
          <w:rFonts w:ascii="Arial"/>
          <w:i/>
          <w:spacing w:val="-3"/>
          <w:w w:val="105"/>
          <w:sz w:val="23"/>
        </w:rPr>
        <w:t>as</w:t>
      </w:r>
      <w:r>
        <w:rPr>
          <w:rFonts w:ascii="Arial"/>
          <w:i/>
          <w:spacing w:val="-2"/>
          <w:w w:val="105"/>
          <w:sz w:val="23"/>
        </w:rPr>
        <w:t xml:space="preserve"> </w:t>
      </w:r>
      <w:r>
        <w:rPr>
          <w:rFonts w:ascii="Arial"/>
          <w:i/>
          <w:w w:val="105"/>
          <w:sz w:val="23"/>
        </w:rPr>
        <w:t>a</w:t>
      </w:r>
      <w:r>
        <w:rPr>
          <w:rFonts w:ascii="Arial"/>
          <w:i/>
          <w:spacing w:val="-2"/>
          <w:w w:val="105"/>
          <w:sz w:val="23"/>
        </w:rPr>
        <w:t xml:space="preserve"> </w:t>
      </w:r>
      <w:r>
        <w:rPr>
          <w:rFonts w:ascii="Arial"/>
          <w:i/>
          <w:w w:val="105"/>
          <w:sz w:val="23"/>
        </w:rPr>
        <w:t>bedside</w:t>
      </w:r>
      <w:r>
        <w:rPr>
          <w:rFonts w:ascii="Arial" w:eastAsia="Arial" w:hAnsi="Arial" w:cs="Arial"/>
          <w:sz w:val="23"/>
          <w:szCs w:val="23"/>
        </w:rPr>
        <w:t xml:space="preserve"> </w:t>
      </w:r>
      <w:r>
        <w:rPr>
          <w:rFonts w:ascii="Arial"/>
          <w:i/>
          <w:w w:val="105"/>
          <w:sz w:val="23"/>
        </w:rPr>
        <w:t>blood</w:t>
      </w:r>
      <w:r>
        <w:rPr>
          <w:rFonts w:ascii="Arial"/>
          <w:i/>
          <w:spacing w:val="2"/>
          <w:w w:val="105"/>
          <w:sz w:val="23"/>
        </w:rPr>
        <w:t xml:space="preserve"> </w:t>
      </w:r>
      <w:r>
        <w:rPr>
          <w:rFonts w:ascii="Arial"/>
          <w:i/>
          <w:spacing w:val="1"/>
          <w:w w:val="105"/>
          <w:sz w:val="23"/>
        </w:rPr>
        <w:t>test</w:t>
      </w:r>
      <w:r>
        <w:rPr>
          <w:rFonts w:ascii="Arial"/>
          <w:i/>
          <w:spacing w:val="4"/>
          <w:w w:val="105"/>
          <w:sz w:val="23"/>
        </w:rPr>
        <w:t xml:space="preserve"> </w:t>
      </w:r>
      <w:r>
        <w:rPr>
          <w:rFonts w:ascii="Arial"/>
          <w:i/>
          <w:w w:val="105"/>
          <w:sz w:val="23"/>
        </w:rPr>
        <w:t>and</w:t>
      </w:r>
      <w:r>
        <w:rPr>
          <w:rFonts w:ascii="Arial"/>
          <w:i/>
          <w:spacing w:val="10"/>
          <w:w w:val="105"/>
          <w:sz w:val="23"/>
        </w:rPr>
        <w:t xml:space="preserve"> </w:t>
      </w:r>
      <w:r>
        <w:rPr>
          <w:rFonts w:ascii="Arial"/>
          <w:i/>
          <w:w w:val="105"/>
          <w:sz w:val="23"/>
        </w:rPr>
        <w:t>may</w:t>
      </w:r>
      <w:r>
        <w:rPr>
          <w:rFonts w:ascii="Arial"/>
          <w:i/>
          <w:spacing w:val="8"/>
          <w:w w:val="105"/>
          <w:sz w:val="23"/>
        </w:rPr>
        <w:t xml:space="preserve"> </w:t>
      </w:r>
      <w:r>
        <w:rPr>
          <w:rFonts w:ascii="Arial"/>
          <w:i/>
          <w:spacing w:val="1"/>
          <w:w w:val="105"/>
          <w:sz w:val="23"/>
        </w:rPr>
        <w:t>help</w:t>
      </w:r>
      <w:r>
        <w:rPr>
          <w:rFonts w:ascii="Arial"/>
          <w:i/>
          <w:spacing w:val="3"/>
          <w:w w:val="105"/>
          <w:sz w:val="23"/>
        </w:rPr>
        <w:t xml:space="preserve"> </w:t>
      </w:r>
      <w:r>
        <w:rPr>
          <w:rFonts w:ascii="Arial"/>
          <w:i/>
          <w:w w:val="105"/>
          <w:sz w:val="23"/>
        </w:rPr>
        <w:t>confirm</w:t>
      </w:r>
      <w:r>
        <w:rPr>
          <w:rFonts w:ascii="Arial"/>
          <w:i/>
          <w:spacing w:val="8"/>
          <w:w w:val="105"/>
          <w:sz w:val="23"/>
        </w:rPr>
        <w:t xml:space="preserve"> </w:t>
      </w:r>
      <w:r>
        <w:rPr>
          <w:rFonts w:ascii="Arial"/>
          <w:i/>
          <w:w w:val="105"/>
          <w:sz w:val="23"/>
        </w:rPr>
        <w:t>the</w:t>
      </w:r>
      <w:r>
        <w:rPr>
          <w:rFonts w:ascii="Arial"/>
          <w:i/>
          <w:spacing w:val="10"/>
          <w:w w:val="105"/>
          <w:sz w:val="23"/>
        </w:rPr>
        <w:t xml:space="preserve"> </w:t>
      </w:r>
      <w:r>
        <w:rPr>
          <w:rFonts w:ascii="Arial"/>
          <w:i/>
          <w:w w:val="105"/>
          <w:sz w:val="23"/>
        </w:rPr>
        <w:t>initial</w:t>
      </w:r>
      <w:r>
        <w:rPr>
          <w:rFonts w:ascii="Arial"/>
          <w:i/>
          <w:spacing w:val="3"/>
          <w:w w:val="105"/>
          <w:sz w:val="23"/>
        </w:rPr>
        <w:t xml:space="preserve"> </w:t>
      </w:r>
      <w:r>
        <w:rPr>
          <w:rFonts w:ascii="Arial"/>
          <w:i/>
          <w:spacing w:val="-1"/>
          <w:w w:val="105"/>
          <w:sz w:val="23"/>
        </w:rPr>
        <w:t>diagnosis</w:t>
      </w:r>
      <w:r>
        <w:rPr>
          <w:rFonts w:ascii="Arial"/>
          <w:i/>
          <w:spacing w:val="16"/>
          <w:w w:val="105"/>
          <w:sz w:val="23"/>
        </w:rPr>
        <w:t xml:space="preserve"> </w:t>
      </w:r>
      <w:r>
        <w:rPr>
          <w:rFonts w:ascii="Arial"/>
          <w:i/>
          <w:spacing w:val="-3"/>
          <w:w w:val="105"/>
          <w:sz w:val="23"/>
        </w:rPr>
        <w:t>of</w:t>
      </w:r>
      <w:r>
        <w:rPr>
          <w:rFonts w:ascii="Arial"/>
          <w:i/>
          <w:spacing w:val="4"/>
          <w:w w:val="105"/>
          <w:sz w:val="23"/>
        </w:rPr>
        <w:t xml:space="preserve"> </w:t>
      </w:r>
      <w:r>
        <w:rPr>
          <w:rFonts w:ascii="Arial"/>
          <w:i/>
          <w:w w:val="105"/>
          <w:sz w:val="23"/>
        </w:rPr>
        <w:t>cardiogenic</w:t>
      </w:r>
      <w:r>
        <w:rPr>
          <w:rFonts w:ascii="Arial"/>
          <w:i/>
          <w:spacing w:val="60"/>
          <w:w w:val="103"/>
          <w:sz w:val="23"/>
        </w:rPr>
        <w:t xml:space="preserve"> </w:t>
      </w:r>
      <w:r>
        <w:rPr>
          <w:rFonts w:ascii="Arial"/>
          <w:i/>
          <w:spacing w:val="-1"/>
          <w:w w:val="105"/>
          <w:sz w:val="23"/>
        </w:rPr>
        <w:t>pulmonary</w:t>
      </w:r>
      <w:r>
        <w:rPr>
          <w:rFonts w:ascii="Arial"/>
          <w:i/>
          <w:spacing w:val="-16"/>
          <w:w w:val="105"/>
          <w:sz w:val="23"/>
        </w:rPr>
        <w:t xml:space="preserve"> </w:t>
      </w:r>
      <w:r>
        <w:rPr>
          <w:rFonts w:ascii="Arial"/>
          <w:i/>
          <w:spacing w:val="1"/>
          <w:w w:val="105"/>
          <w:sz w:val="23"/>
        </w:rPr>
        <w:t>edema</w:t>
      </w:r>
      <w:r>
        <w:rPr>
          <w:rFonts w:ascii="Arial"/>
          <w:i/>
          <w:spacing w:val="-14"/>
          <w:w w:val="105"/>
          <w:sz w:val="23"/>
        </w:rPr>
        <w:t xml:space="preserve"> </w:t>
      </w:r>
      <w:r>
        <w:rPr>
          <w:rFonts w:ascii="Arial"/>
          <w:i/>
          <w:w w:val="105"/>
          <w:sz w:val="23"/>
        </w:rPr>
        <w:t>and</w:t>
      </w:r>
      <w:r>
        <w:rPr>
          <w:rFonts w:ascii="Arial"/>
          <w:i/>
          <w:spacing w:val="-20"/>
          <w:w w:val="105"/>
          <w:sz w:val="23"/>
        </w:rPr>
        <w:t xml:space="preserve"> </w:t>
      </w:r>
      <w:r>
        <w:rPr>
          <w:rFonts w:ascii="Arial"/>
          <w:i/>
          <w:w w:val="105"/>
          <w:sz w:val="23"/>
        </w:rPr>
        <w:t>thus</w:t>
      </w:r>
      <w:r>
        <w:rPr>
          <w:rFonts w:ascii="Arial"/>
          <w:i/>
          <w:spacing w:val="-10"/>
          <w:w w:val="105"/>
          <w:sz w:val="23"/>
        </w:rPr>
        <w:t xml:space="preserve"> </w:t>
      </w:r>
      <w:r>
        <w:rPr>
          <w:rFonts w:ascii="Arial"/>
          <w:i/>
          <w:w w:val="105"/>
          <w:sz w:val="23"/>
        </w:rPr>
        <w:t>guide</w:t>
      </w:r>
      <w:r>
        <w:rPr>
          <w:rFonts w:ascii="Arial"/>
          <w:i/>
          <w:spacing w:val="-20"/>
          <w:w w:val="105"/>
          <w:sz w:val="23"/>
        </w:rPr>
        <w:t xml:space="preserve"> </w:t>
      </w:r>
      <w:r>
        <w:rPr>
          <w:rFonts w:ascii="Arial"/>
          <w:i/>
          <w:w w:val="105"/>
          <w:sz w:val="23"/>
        </w:rPr>
        <w:t>therapy.</w:t>
      </w:r>
    </w:p>
    <w:p w14:paraId="52B1F21F" w14:textId="77777777" w:rsidR="00D95B4B" w:rsidRDefault="00D95B4B" w:rsidP="00D95B4B">
      <w:pPr>
        <w:rPr>
          <w:rFonts w:ascii="Arial" w:eastAsia="Arial" w:hAnsi="Arial" w:cs="Arial"/>
          <w:i/>
        </w:rPr>
      </w:pPr>
    </w:p>
    <w:p w14:paraId="0FA269C7" w14:textId="77777777" w:rsidR="00D95B4B" w:rsidRDefault="00D95B4B" w:rsidP="00D95B4B">
      <w:pPr>
        <w:spacing w:before="3"/>
        <w:rPr>
          <w:rFonts w:ascii="Arial" w:eastAsia="Arial" w:hAnsi="Arial" w:cs="Arial"/>
          <w:i/>
          <w:sz w:val="23"/>
          <w:szCs w:val="23"/>
        </w:rPr>
      </w:pPr>
    </w:p>
    <w:p w14:paraId="64C0BAF4" w14:textId="77777777" w:rsidR="00D95B4B" w:rsidRDefault="00D95B4B" w:rsidP="00D95B4B">
      <w:pPr>
        <w:spacing w:line="241" w:lineRule="auto"/>
        <w:ind w:left="3043" w:right="666" w:hanging="944"/>
        <w:rPr>
          <w:rFonts w:ascii="Arial" w:eastAsia="Arial" w:hAnsi="Arial" w:cs="Arial"/>
          <w:sz w:val="28"/>
          <w:szCs w:val="28"/>
        </w:rPr>
      </w:pPr>
      <w:r>
        <w:rPr>
          <w:noProof/>
        </w:rPr>
        <mc:AlternateContent>
          <mc:Choice Requires="wpg">
            <w:drawing>
              <wp:anchor distT="0" distB="0" distL="114300" distR="114300" simplePos="0" relativeHeight="251659264" behindDoc="1" locked="0" layoutInCell="1" allowOverlap="1" wp14:anchorId="22691231" wp14:editId="33EBB8CB">
                <wp:simplePos x="0" y="0"/>
                <wp:positionH relativeFrom="page">
                  <wp:posOffset>685800</wp:posOffset>
                </wp:positionH>
                <wp:positionV relativeFrom="paragraph">
                  <wp:posOffset>-143510</wp:posOffset>
                </wp:positionV>
                <wp:extent cx="6286500" cy="5509260"/>
                <wp:effectExtent l="0" t="0" r="0" b="2540"/>
                <wp:wrapNone/>
                <wp:docPr id="282131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5509260"/>
                          <a:chOff x="1080" y="-227"/>
                          <a:chExt cx="9900" cy="8676"/>
                        </a:xfrm>
                      </wpg:grpSpPr>
                      <wps:wsp>
                        <wps:cNvPr id="1792091246" name="Freeform 3"/>
                        <wps:cNvSpPr>
                          <a:spLocks/>
                        </wps:cNvSpPr>
                        <wps:spPr bwMode="auto">
                          <a:xfrm>
                            <a:off x="1080" y="-227"/>
                            <a:ext cx="9900" cy="8676"/>
                          </a:xfrm>
                          <a:custGeom>
                            <a:avLst/>
                            <a:gdLst>
                              <a:gd name="T0" fmla="+- 0 1080 1080"/>
                              <a:gd name="T1" fmla="*/ T0 w 9900"/>
                              <a:gd name="T2" fmla="+- 0 8449 -227"/>
                              <a:gd name="T3" fmla="*/ 8449 h 8676"/>
                              <a:gd name="T4" fmla="+- 0 10980 1080"/>
                              <a:gd name="T5" fmla="*/ T4 w 9900"/>
                              <a:gd name="T6" fmla="+- 0 8449 -227"/>
                              <a:gd name="T7" fmla="*/ 8449 h 8676"/>
                              <a:gd name="T8" fmla="+- 0 10980 1080"/>
                              <a:gd name="T9" fmla="*/ T8 w 9900"/>
                              <a:gd name="T10" fmla="+- 0 -227 -227"/>
                              <a:gd name="T11" fmla="*/ -227 h 8676"/>
                              <a:gd name="T12" fmla="+- 0 1080 1080"/>
                              <a:gd name="T13" fmla="*/ T12 w 9900"/>
                              <a:gd name="T14" fmla="+- 0 -227 -227"/>
                              <a:gd name="T15" fmla="*/ -227 h 8676"/>
                              <a:gd name="T16" fmla="+- 0 1080 1080"/>
                              <a:gd name="T17" fmla="*/ T16 w 9900"/>
                              <a:gd name="T18" fmla="+- 0 8449 -227"/>
                              <a:gd name="T19" fmla="*/ 8449 h 8676"/>
                            </a:gdLst>
                            <a:ahLst/>
                            <a:cxnLst>
                              <a:cxn ang="0">
                                <a:pos x="T1" y="T3"/>
                              </a:cxn>
                              <a:cxn ang="0">
                                <a:pos x="T5" y="T7"/>
                              </a:cxn>
                              <a:cxn ang="0">
                                <a:pos x="T9" y="T11"/>
                              </a:cxn>
                              <a:cxn ang="0">
                                <a:pos x="T13" y="T15"/>
                              </a:cxn>
                              <a:cxn ang="0">
                                <a:pos x="T17" y="T19"/>
                              </a:cxn>
                            </a:cxnLst>
                            <a:rect l="0" t="0" r="r" b="b"/>
                            <a:pathLst>
                              <a:path w="9900" h="8676">
                                <a:moveTo>
                                  <a:pt x="0" y="8676"/>
                                </a:moveTo>
                                <a:lnTo>
                                  <a:pt x="9900" y="8676"/>
                                </a:lnTo>
                                <a:lnTo>
                                  <a:pt x="9900" y="0"/>
                                </a:lnTo>
                                <a:lnTo>
                                  <a:pt x="0" y="0"/>
                                </a:lnTo>
                                <a:lnTo>
                                  <a:pt x="0" y="867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6C880" id="Group 2" o:spid="_x0000_s1026" style="position:absolute;margin-left:54pt;margin-top:-11.3pt;width:495pt;height:433.8pt;z-index:-251657216;mso-position-horizontal-relative:page" coordorigin="1080,-227" coordsize="9900,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">
                <v:shape id="Freeform 3" o:spid="_x0000_s1027" style="position:absolute;left:1080;top:-227;width:9900;height:8676;visibility:visible;mso-wrap-style:square;v-text-anchor:top" coordsize="9900,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" path="m,8676r9900,l9900,,,,,8676xe" filled="f">
                  <v:path arrowok="t" o:connecttype="custom" o:connectlocs="0,8449;9900,8449;9900,-227;0,-227;0,8449" o:connectangles="0,0,0,0,0"/>
                </v:shape>
                <w10:wrap anchorx="page"/>
              </v:group>
            </w:pict>
          </mc:Fallback>
        </mc:AlternateContent>
      </w:r>
      <w:r>
        <w:rPr>
          <w:rFonts w:ascii="Arial"/>
          <w:b/>
          <w:spacing w:val="-1"/>
          <w:sz w:val="28"/>
          <w:u w:val="thick" w:color="000000"/>
        </w:rPr>
        <w:t>Furosemide</w:t>
      </w:r>
      <w:r>
        <w:rPr>
          <w:rFonts w:ascii="Arial"/>
          <w:b/>
          <w:spacing w:val="3"/>
          <w:sz w:val="28"/>
          <w:u w:val="thick" w:color="000000"/>
        </w:rPr>
        <w:t xml:space="preserve"> </w:t>
      </w:r>
      <w:r>
        <w:rPr>
          <w:rFonts w:ascii="Arial"/>
          <w:b/>
          <w:spacing w:val="-2"/>
          <w:sz w:val="28"/>
          <w:u w:val="thick" w:color="000000"/>
        </w:rPr>
        <w:t>Dose</w:t>
      </w:r>
      <w:r>
        <w:rPr>
          <w:rFonts w:ascii="Arial"/>
          <w:b/>
          <w:spacing w:val="3"/>
          <w:sz w:val="28"/>
          <w:u w:val="thick" w:color="000000"/>
        </w:rPr>
        <w:t xml:space="preserve"> </w:t>
      </w:r>
      <w:r>
        <w:rPr>
          <w:rFonts w:ascii="Arial"/>
          <w:b/>
          <w:spacing w:val="-1"/>
          <w:sz w:val="28"/>
          <w:u w:val="thick" w:color="000000"/>
        </w:rPr>
        <w:t>Schedule</w:t>
      </w:r>
      <w:r>
        <w:rPr>
          <w:rFonts w:ascii="Arial"/>
          <w:b/>
          <w:spacing w:val="4"/>
          <w:sz w:val="28"/>
          <w:u w:val="thick" w:color="000000"/>
        </w:rPr>
        <w:t xml:space="preserve"> </w:t>
      </w:r>
      <w:r>
        <w:rPr>
          <w:rFonts w:ascii="Arial"/>
          <w:b/>
          <w:spacing w:val="-3"/>
          <w:sz w:val="28"/>
          <w:u w:val="thick" w:color="000000"/>
        </w:rPr>
        <w:t>for</w:t>
      </w:r>
      <w:r>
        <w:rPr>
          <w:rFonts w:ascii="Arial"/>
          <w:b/>
          <w:sz w:val="28"/>
          <w:u w:val="thick" w:color="000000"/>
        </w:rPr>
        <w:t xml:space="preserve"> </w:t>
      </w:r>
      <w:r>
        <w:rPr>
          <w:rFonts w:ascii="Arial"/>
          <w:b/>
          <w:spacing w:val="-1"/>
          <w:sz w:val="28"/>
          <w:u w:val="thick" w:color="000000"/>
        </w:rPr>
        <w:t>Severe</w:t>
      </w:r>
      <w:r>
        <w:rPr>
          <w:rFonts w:ascii="Arial"/>
          <w:b/>
          <w:spacing w:val="-4"/>
          <w:sz w:val="28"/>
          <w:u w:val="thick" w:color="000000"/>
        </w:rPr>
        <w:t xml:space="preserve"> </w:t>
      </w:r>
      <w:r>
        <w:rPr>
          <w:rFonts w:ascii="Arial"/>
          <w:b/>
          <w:sz w:val="28"/>
          <w:u w:val="thick" w:color="000000"/>
        </w:rPr>
        <w:t>Life</w:t>
      </w:r>
      <w:r>
        <w:rPr>
          <w:rFonts w:ascii="Arial"/>
          <w:b/>
          <w:spacing w:val="3"/>
          <w:sz w:val="28"/>
          <w:u w:val="thick" w:color="000000"/>
        </w:rPr>
        <w:t xml:space="preserve"> </w:t>
      </w:r>
      <w:r>
        <w:rPr>
          <w:rFonts w:ascii="Arial"/>
          <w:b/>
          <w:spacing w:val="-2"/>
          <w:sz w:val="28"/>
          <w:u w:val="thick" w:color="000000"/>
        </w:rPr>
        <w:t>Threatening</w:t>
      </w:r>
      <w:r>
        <w:rPr>
          <w:rFonts w:ascii="Arial"/>
          <w:b/>
          <w:spacing w:val="26"/>
          <w:sz w:val="28"/>
        </w:rPr>
        <w:t xml:space="preserve"> </w:t>
      </w:r>
      <w:r>
        <w:rPr>
          <w:rFonts w:ascii="Arial"/>
          <w:b/>
          <w:spacing w:val="-1"/>
          <w:sz w:val="28"/>
          <w:u w:val="thick" w:color="000000"/>
        </w:rPr>
        <w:t>Cardiogenic</w:t>
      </w:r>
      <w:r>
        <w:rPr>
          <w:rFonts w:ascii="Arial"/>
          <w:b/>
          <w:spacing w:val="-4"/>
          <w:sz w:val="28"/>
          <w:u w:val="thick" w:color="000000"/>
        </w:rPr>
        <w:t xml:space="preserve"> </w:t>
      </w:r>
      <w:r>
        <w:rPr>
          <w:rFonts w:ascii="Arial"/>
          <w:b/>
          <w:spacing w:val="-1"/>
          <w:sz w:val="28"/>
          <w:u w:val="thick" w:color="000000"/>
        </w:rPr>
        <w:t>Pulmonary</w:t>
      </w:r>
      <w:r>
        <w:rPr>
          <w:rFonts w:ascii="Arial"/>
          <w:b/>
          <w:spacing w:val="-4"/>
          <w:sz w:val="28"/>
          <w:u w:val="thick" w:color="000000"/>
        </w:rPr>
        <w:t xml:space="preserve"> </w:t>
      </w:r>
      <w:r>
        <w:rPr>
          <w:rFonts w:ascii="Arial"/>
          <w:b/>
          <w:spacing w:val="-1"/>
          <w:sz w:val="28"/>
          <w:u w:val="thick" w:color="000000"/>
        </w:rPr>
        <w:t>Edema</w:t>
      </w:r>
      <w:r>
        <w:rPr>
          <w:rFonts w:ascii="Arial"/>
          <w:b/>
          <w:spacing w:val="-4"/>
          <w:sz w:val="28"/>
          <w:u w:val="thick" w:color="000000"/>
        </w:rPr>
        <w:t xml:space="preserve"> </w:t>
      </w:r>
      <w:r>
        <w:rPr>
          <w:rFonts w:ascii="Arial"/>
          <w:b/>
          <w:sz w:val="28"/>
          <w:u w:val="thick" w:color="000000"/>
        </w:rPr>
        <w:t>in</w:t>
      </w:r>
      <w:r>
        <w:rPr>
          <w:rFonts w:ascii="Arial"/>
          <w:b/>
          <w:spacing w:val="2"/>
          <w:sz w:val="28"/>
          <w:u w:val="thick" w:color="000000"/>
        </w:rPr>
        <w:t xml:space="preserve"> </w:t>
      </w:r>
      <w:r>
        <w:rPr>
          <w:rFonts w:ascii="Arial"/>
          <w:b/>
          <w:spacing w:val="-2"/>
          <w:sz w:val="28"/>
          <w:u w:val="thick" w:color="000000"/>
        </w:rPr>
        <w:t>the</w:t>
      </w:r>
      <w:r>
        <w:rPr>
          <w:rFonts w:ascii="Arial"/>
          <w:b/>
          <w:spacing w:val="3"/>
          <w:sz w:val="28"/>
          <w:u w:val="thick" w:color="000000"/>
        </w:rPr>
        <w:t xml:space="preserve"> </w:t>
      </w:r>
      <w:r>
        <w:rPr>
          <w:rFonts w:ascii="Arial"/>
          <w:b/>
          <w:sz w:val="28"/>
          <w:u w:val="thick" w:color="000000"/>
        </w:rPr>
        <w:t>Cat</w:t>
      </w:r>
    </w:p>
    <w:p w14:paraId="50D0FD4E" w14:textId="77777777" w:rsidR="00D95B4B" w:rsidRDefault="00D95B4B" w:rsidP="00D95B4B">
      <w:pPr>
        <w:spacing w:before="8"/>
        <w:rPr>
          <w:rFonts w:ascii="Arial" w:eastAsia="Arial" w:hAnsi="Arial" w:cs="Arial"/>
          <w:b/>
          <w:bCs/>
          <w:sz w:val="18"/>
          <w:szCs w:val="18"/>
        </w:rPr>
      </w:pPr>
    </w:p>
    <w:p w14:paraId="7C926AEE" w14:textId="77777777" w:rsidR="00D95B4B" w:rsidRDefault="00D95B4B" w:rsidP="00D95B4B">
      <w:pPr>
        <w:pStyle w:val="Heading2"/>
        <w:numPr>
          <w:ilvl w:val="0"/>
          <w:numId w:val="6"/>
        </w:numPr>
        <w:tabs>
          <w:tab w:val="left" w:pos="1200"/>
        </w:tabs>
        <w:spacing w:before="76"/>
        <w:ind w:left="839"/>
        <w:rPr>
          <w:b w:val="0"/>
          <w:bCs w:val="0"/>
        </w:rPr>
      </w:pPr>
      <w:proofErr w:type="spellStart"/>
      <w:r>
        <w:rPr>
          <w:spacing w:val="-1"/>
          <w:w w:val="105"/>
        </w:rPr>
        <w:t>Dependant</w:t>
      </w:r>
      <w:proofErr w:type="spellEnd"/>
      <w:r>
        <w:rPr>
          <w:spacing w:val="-14"/>
          <w:w w:val="105"/>
        </w:rPr>
        <w:t xml:space="preserve"> </w:t>
      </w:r>
      <w:r>
        <w:rPr>
          <w:spacing w:val="-1"/>
          <w:w w:val="105"/>
        </w:rPr>
        <w:t>on</w:t>
      </w:r>
      <w:r>
        <w:rPr>
          <w:spacing w:val="-14"/>
          <w:w w:val="105"/>
        </w:rPr>
        <w:t xml:space="preserve"> </w:t>
      </w:r>
      <w:r>
        <w:rPr>
          <w:w w:val="105"/>
        </w:rPr>
        <w:t>severity</w:t>
      </w:r>
      <w:r>
        <w:rPr>
          <w:spacing w:val="-15"/>
          <w:w w:val="105"/>
        </w:rPr>
        <w:t xml:space="preserve"> </w:t>
      </w:r>
      <w:r>
        <w:rPr>
          <w:spacing w:val="-1"/>
          <w:w w:val="105"/>
        </w:rPr>
        <w:t>of</w:t>
      </w:r>
      <w:r>
        <w:rPr>
          <w:spacing w:val="-19"/>
          <w:w w:val="105"/>
        </w:rPr>
        <w:t xml:space="preserve"> </w:t>
      </w:r>
      <w:r>
        <w:rPr>
          <w:w w:val="105"/>
        </w:rPr>
        <w:t>respiratory</w:t>
      </w:r>
      <w:r>
        <w:rPr>
          <w:spacing w:val="-15"/>
          <w:w w:val="105"/>
        </w:rPr>
        <w:t xml:space="preserve"> </w:t>
      </w:r>
      <w:r>
        <w:rPr>
          <w:w w:val="105"/>
        </w:rPr>
        <w:t>clinical</w:t>
      </w:r>
      <w:r>
        <w:rPr>
          <w:spacing w:val="-14"/>
          <w:w w:val="105"/>
        </w:rPr>
        <w:t xml:space="preserve"> </w:t>
      </w:r>
      <w:r>
        <w:rPr>
          <w:spacing w:val="-1"/>
          <w:w w:val="105"/>
        </w:rPr>
        <w:t>signs</w:t>
      </w:r>
    </w:p>
    <w:p w14:paraId="181D2540" w14:textId="77777777" w:rsidR="00D95B4B" w:rsidRDefault="00D95B4B" w:rsidP="00D95B4B">
      <w:pPr>
        <w:widowControl w:val="0"/>
        <w:numPr>
          <w:ilvl w:val="0"/>
          <w:numId w:val="6"/>
        </w:numPr>
        <w:tabs>
          <w:tab w:val="left" w:pos="1200"/>
        </w:tabs>
        <w:spacing w:before="9" w:line="254" w:lineRule="auto"/>
        <w:ind w:right="1163"/>
        <w:rPr>
          <w:rFonts w:ascii="Arial" w:eastAsia="Arial" w:hAnsi="Arial" w:cs="Arial"/>
          <w:sz w:val="23"/>
          <w:szCs w:val="23"/>
        </w:rPr>
      </w:pPr>
      <w:r>
        <w:rPr>
          <w:rFonts w:ascii="Arial"/>
          <w:b/>
          <w:w w:val="105"/>
          <w:sz w:val="23"/>
        </w:rPr>
        <w:t>Guided</w:t>
      </w:r>
      <w:r>
        <w:rPr>
          <w:rFonts w:ascii="Arial"/>
          <w:b/>
          <w:spacing w:val="-20"/>
          <w:w w:val="105"/>
          <w:sz w:val="23"/>
        </w:rPr>
        <w:t xml:space="preserve"> </w:t>
      </w:r>
      <w:r>
        <w:rPr>
          <w:rFonts w:ascii="Arial"/>
          <w:b/>
          <w:spacing w:val="-1"/>
          <w:w w:val="105"/>
          <w:sz w:val="23"/>
        </w:rPr>
        <w:t>by</w:t>
      </w:r>
      <w:r>
        <w:rPr>
          <w:rFonts w:ascii="Arial"/>
          <w:b/>
          <w:spacing w:val="-16"/>
          <w:w w:val="105"/>
          <w:sz w:val="23"/>
        </w:rPr>
        <w:t xml:space="preserve"> </w:t>
      </w:r>
      <w:r>
        <w:rPr>
          <w:rFonts w:ascii="Arial"/>
          <w:b/>
          <w:w w:val="105"/>
          <w:sz w:val="23"/>
        </w:rPr>
        <w:t>resting</w:t>
      </w:r>
      <w:r>
        <w:rPr>
          <w:rFonts w:ascii="Arial"/>
          <w:b/>
          <w:spacing w:val="-15"/>
          <w:w w:val="105"/>
          <w:sz w:val="23"/>
        </w:rPr>
        <w:t xml:space="preserve"> </w:t>
      </w:r>
      <w:r>
        <w:rPr>
          <w:rFonts w:ascii="Arial"/>
          <w:b/>
          <w:w w:val="105"/>
          <w:sz w:val="23"/>
        </w:rPr>
        <w:t>respiration</w:t>
      </w:r>
      <w:r>
        <w:rPr>
          <w:rFonts w:ascii="Arial"/>
          <w:b/>
          <w:spacing w:val="-20"/>
          <w:w w:val="105"/>
          <w:sz w:val="23"/>
        </w:rPr>
        <w:t xml:space="preserve"> </w:t>
      </w:r>
      <w:r>
        <w:rPr>
          <w:rFonts w:ascii="Arial"/>
          <w:b/>
          <w:spacing w:val="1"/>
          <w:w w:val="105"/>
          <w:sz w:val="23"/>
        </w:rPr>
        <w:t>rate</w:t>
      </w:r>
      <w:r>
        <w:rPr>
          <w:rFonts w:ascii="Arial"/>
          <w:b/>
          <w:spacing w:val="-15"/>
          <w:w w:val="105"/>
          <w:sz w:val="23"/>
        </w:rPr>
        <w:t xml:space="preserve"> </w:t>
      </w:r>
      <w:r>
        <w:rPr>
          <w:rFonts w:ascii="Arial"/>
          <w:b/>
          <w:w w:val="105"/>
          <w:sz w:val="23"/>
        </w:rPr>
        <w:t>with</w:t>
      </w:r>
      <w:r>
        <w:rPr>
          <w:rFonts w:ascii="Arial"/>
          <w:b/>
          <w:spacing w:val="-15"/>
          <w:w w:val="105"/>
          <w:sz w:val="23"/>
        </w:rPr>
        <w:t xml:space="preserve"> </w:t>
      </w:r>
      <w:r>
        <w:rPr>
          <w:rFonts w:ascii="Arial"/>
          <w:b/>
          <w:w w:val="105"/>
          <w:sz w:val="23"/>
        </w:rPr>
        <w:t>oxygen</w:t>
      </w:r>
      <w:r>
        <w:rPr>
          <w:rFonts w:ascii="Arial"/>
          <w:b/>
          <w:spacing w:val="-14"/>
          <w:w w:val="105"/>
          <w:sz w:val="23"/>
        </w:rPr>
        <w:t xml:space="preserve"> </w:t>
      </w:r>
      <w:r>
        <w:rPr>
          <w:rFonts w:ascii="Arial"/>
          <w:b/>
          <w:w w:val="105"/>
          <w:sz w:val="23"/>
        </w:rPr>
        <w:t>supplementation</w:t>
      </w:r>
      <w:r>
        <w:rPr>
          <w:rFonts w:ascii="Arial"/>
          <w:b/>
          <w:spacing w:val="-15"/>
          <w:w w:val="105"/>
          <w:sz w:val="23"/>
        </w:rPr>
        <w:t xml:space="preserve"> </w:t>
      </w:r>
      <w:r>
        <w:rPr>
          <w:rFonts w:ascii="Arial"/>
          <w:b/>
          <w:spacing w:val="-4"/>
          <w:w w:val="105"/>
          <w:sz w:val="23"/>
        </w:rPr>
        <w:t>and</w:t>
      </w:r>
      <w:r>
        <w:rPr>
          <w:rFonts w:ascii="Arial"/>
          <w:b/>
          <w:spacing w:val="41"/>
          <w:w w:val="103"/>
          <w:sz w:val="23"/>
        </w:rPr>
        <w:t xml:space="preserve"> </w:t>
      </w:r>
      <w:r>
        <w:rPr>
          <w:rFonts w:ascii="Arial"/>
          <w:b/>
          <w:w w:val="105"/>
          <w:sz w:val="23"/>
        </w:rPr>
        <w:t>thoracic</w:t>
      </w:r>
      <w:r>
        <w:rPr>
          <w:rFonts w:ascii="Arial"/>
          <w:b/>
          <w:spacing w:val="-29"/>
          <w:w w:val="105"/>
          <w:sz w:val="23"/>
        </w:rPr>
        <w:t xml:space="preserve"> </w:t>
      </w:r>
      <w:r>
        <w:rPr>
          <w:rFonts w:ascii="Arial"/>
          <w:b/>
          <w:spacing w:val="1"/>
          <w:w w:val="105"/>
          <w:sz w:val="23"/>
        </w:rPr>
        <w:t>radiographs</w:t>
      </w:r>
      <w:r>
        <w:rPr>
          <w:rFonts w:ascii="Arial"/>
          <w:b/>
          <w:spacing w:val="-24"/>
          <w:w w:val="105"/>
          <w:sz w:val="23"/>
        </w:rPr>
        <w:t xml:space="preserve"> </w:t>
      </w:r>
      <w:r>
        <w:rPr>
          <w:rFonts w:ascii="Arial"/>
          <w:b/>
          <w:spacing w:val="-1"/>
          <w:w w:val="105"/>
          <w:sz w:val="23"/>
        </w:rPr>
        <w:t>when</w:t>
      </w:r>
      <w:r>
        <w:rPr>
          <w:rFonts w:ascii="Arial"/>
          <w:b/>
          <w:spacing w:val="-24"/>
          <w:w w:val="105"/>
          <w:sz w:val="23"/>
        </w:rPr>
        <w:t xml:space="preserve"> </w:t>
      </w:r>
      <w:r>
        <w:rPr>
          <w:rFonts w:ascii="Arial"/>
          <w:b/>
          <w:w w:val="105"/>
          <w:sz w:val="23"/>
        </w:rPr>
        <w:t>available</w:t>
      </w:r>
    </w:p>
    <w:p w14:paraId="312AB43C" w14:textId="77777777" w:rsidR="00D95B4B" w:rsidRDefault="00D95B4B" w:rsidP="00D95B4B">
      <w:pPr>
        <w:widowControl w:val="0"/>
        <w:numPr>
          <w:ilvl w:val="0"/>
          <w:numId w:val="6"/>
        </w:numPr>
        <w:tabs>
          <w:tab w:val="left" w:pos="1200"/>
        </w:tabs>
        <w:spacing w:line="257" w:lineRule="exact"/>
        <w:ind w:hanging="359"/>
        <w:rPr>
          <w:rFonts w:ascii="Arial" w:eastAsia="Arial" w:hAnsi="Arial" w:cs="Arial"/>
          <w:sz w:val="23"/>
          <w:szCs w:val="23"/>
        </w:rPr>
      </w:pPr>
      <w:r>
        <w:rPr>
          <w:rFonts w:ascii="Arial"/>
          <w:b/>
          <w:spacing w:val="-3"/>
          <w:w w:val="105"/>
          <w:sz w:val="23"/>
        </w:rPr>
        <w:t>For</w:t>
      </w:r>
      <w:r>
        <w:rPr>
          <w:rFonts w:ascii="Arial"/>
          <w:b/>
          <w:spacing w:val="-16"/>
          <w:w w:val="105"/>
          <w:sz w:val="23"/>
        </w:rPr>
        <w:t xml:space="preserve"> </w:t>
      </w:r>
      <w:r>
        <w:rPr>
          <w:rFonts w:ascii="Arial"/>
          <w:b/>
          <w:spacing w:val="1"/>
          <w:w w:val="105"/>
          <w:sz w:val="23"/>
          <w:u w:val="thick" w:color="000000"/>
        </w:rPr>
        <w:t>severe</w:t>
      </w:r>
      <w:r>
        <w:rPr>
          <w:rFonts w:ascii="Arial"/>
          <w:b/>
          <w:spacing w:val="-18"/>
          <w:w w:val="105"/>
          <w:sz w:val="23"/>
          <w:u w:val="thick" w:color="000000"/>
        </w:rPr>
        <w:t xml:space="preserve"> </w:t>
      </w:r>
      <w:r>
        <w:rPr>
          <w:rFonts w:ascii="Arial"/>
          <w:b/>
          <w:w w:val="105"/>
          <w:sz w:val="23"/>
          <w:u w:val="thick" w:color="000000"/>
        </w:rPr>
        <w:t>life</w:t>
      </w:r>
      <w:r>
        <w:rPr>
          <w:rFonts w:ascii="Arial"/>
          <w:b/>
          <w:spacing w:val="-19"/>
          <w:w w:val="105"/>
          <w:sz w:val="23"/>
          <w:u w:val="thick" w:color="000000"/>
        </w:rPr>
        <w:t xml:space="preserve"> </w:t>
      </w:r>
      <w:r>
        <w:rPr>
          <w:rFonts w:ascii="Arial"/>
          <w:b/>
          <w:spacing w:val="1"/>
          <w:w w:val="105"/>
          <w:sz w:val="23"/>
          <w:u w:val="thick" w:color="000000"/>
        </w:rPr>
        <w:t>threatening</w:t>
      </w:r>
      <w:r>
        <w:rPr>
          <w:rFonts w:ascii="Arial"/>
          <w:b/>
          <w:spacing w:val="-12"/>
          <w:w w:val="105"/>
          <w:sz w:val="23"/>
          <w:u w:val="thick" w:color="000000"/>
        </w:rPr>
        <w:t xml:space="preserve"> </w:t>
      </w:r>
      <w:r>
        <w:rPr>
          <w:rFonts w:ascii="Arial"/>
          <w:b/>
          <w:spacing w:val="-1"/>
          <w:w w:val="105"/>
          <w:sz w:val="23"/>
          <w:u w:val="thick" w:color="000000"/>
        </w:rPr>
        <w:t>cardiogenic</w:t>
      </w:r>
      <w:r>
        <w:rPr>
          <w:rFonts w:ascii="Arial"/>
          <w:b/>
          <w:spacing w:val="-13"/>
          <w:w w:val="105"/>
          <w:sz w:val="23"/>
          <w:u w:val="thick" w:color="000000"/>
        </w:rPr>
        <w:t xml:space="preserve"> </w:t>
      </w:r>
      <w:r>
        <w:rPr>
          <w:rFonts w:ascii="Arial"/>
          <w:b/>
          <w:spacing w:val="-1"/>
          <w:w w:val="105"/>
          <w:sz w:val="23"/>
          <w:u w:val="thick" w:color="000000"/>
        </w:rPr>
        <w:t>pulmonary</w:t>
      </w:r>
      <w:r>
        <w:rPr>
          <w:rFonts w:ascii="Arial"/>
          <w:b/>
          <w:spacing w:val="-13"/>
          <w:w w:val="105"/>
          <w:sz w:val="23"/>
          <w:u w:val="thick" w:color="000000"/>
        </w:rPr>
        <w:t xml:space="preserve"> </w:t>
      </w:r>
      <w:r>
        <w:rPr>
          <w:rFonts w:ascii="Arial"/>
          <w:b/>
          <w:spacing w:val="2"/>
          <w:w w:val="105"/>
          <w:sz w:val="23"/>
          <w:u w:val="thick" w:color="000000"/>
        </w:rPr>
        <w:t>edema</w:t>
      </w:r>
      <w:r>
        <w:rPr>
          <w:rFonts w:ascii="Arial"/>
          <w:b/>
          <w:spacing w:val="-18"/>
          <w:w w:val="105"/>
          <w:sz w:val="23"/>
          <w:u w:val="thick" w:color="000000"/>
        </w:rPr>
        <w:t xml:space="preserve"> </w:t>
      </w:r>
      <w:r>
        <w:rPr>
          <w:rFonts w:ascii="Arial"/>
          <w:b/>
          <w:spacing w:val="-1"/>
          <w:w w:val="105"/>
          <w:sz w:val="23"/>
        </w:rPr>
        <w:t>in</w:t>
      </w:r>
      <w:r>
        <w:rPr>
          <w:rFonts w:ascii="Arial"/>
          <w:b/>
          <w:spacing w:val="-12"/>
          <w:w w:val="105"/>
          <w:sz w:val="23"/>
        </w:rPr>
        <w:t xml:space="preserve"> </w:t>
      </w:r>
      <w:r>
        <w:rPr>
          <w:rFonts w:ascii="Arial"/>
          <w:b/>
          <w:spacing w:val="2"/>
          <w:w w:val="105"/>
          <w:sz w:val="23"/>
        </w:rPr>
        <w:t>the</w:t>
      </w:r>
      <w:r>
        <w:rPr>
          <w:rFonts w:ascii="Arial"/>
          <w:b/>
          <w:spacing w:val="-13"/>
          <w:w w:val="105"/>
          <w:sz w:val="23"/>
        </w:rPr>
        <w:t xml:space="preserve"> </w:t>
      </w:r>
      <w:r>
        <w:rPr>
          <w:rFonts w:ascii="Arial"/>
          <w:b/>
          <w:spacing w:val="-4"/>
          <w:w w:val="105"/>
          <w:sz w:val="23"/>
        </w:rPr>
        <w:t>cat</w:t>
      </w:r>
    </w:p>
    <w:p w14:paraId="4E512D2D" w14:textId="77777777" w:rsidR="00D95B4B" w:rsidRDefault="00D95B4B" w:rsidP="00D95B4B">
      <w:pPr>
        <w:spacing w:before="9"/>
        <w:ind w:left="1560"/>
        <w:rPr>
          <w:rFonts w:ascii="Arial" w:eastAsia="Arial" w:hAnsi="Arial" w:cs="Arial"/>
          <w:sz w:val="23"/>
          <w:szCs w:val="23"/>
        </w:rPr>
      </w:pPr>
      <w:r>
        <w:rPr>
          <w:rFonts w:ascii="Wingdings 2" w:eastAsia="Wingdings 2" w:hAnsi="Wingdings 2" w:cs="Wingdings 2"/>
          <w:w w:val="105"/>
          <w:sz w:val="23"/>
          <w:szCs w:val="23"/>
        </w:rPr>
        <w:t></w:t>
      </w:r>
      <w:r>
        <w:rPr>
          <w:rFonts w:ascii="Wingdings 2" w:eastAsia="Wingdings 2" w:hAnsi="Wingdings 2" w:cs="Wingdings 2"/>
          <w:spacing w:val="-110"/>
          <w:w w:val="105"/>
          <w:sz w:val="23"/>
          <w:szCs w:val="23"/>
        </w:rPr>
        <w:t></w:t>
      </w:r>
      <w:r>
        <w:rPr>
          <w:rFonts w:ascii="Arial" w:eastAsia="Arial" w:hAnsi="Arial" w:cs="Arial"/>
          <w:b/>
          <w:bCs/>
          <w:spacing w:val="-1"/>
          <w:w w:val="105"/>
          <w:sz w:val="23"/>
          <w:szCs w:val="23"/>
        </w:rPr>
        <w:t>Initial</w:t>
      </w:r>
    </w:p>
    <w:p w14:paraId="1B3EE6D9" w14:textId="77777777" w:rsidR="00D95B4B" w:rsidRDefault="00D95B4B" w:rsidP="00D95B4B">
      <w:pPr>
        <w:pStyle w:val="Heading2"/>
        <w:numPr>
          <w:ilvl w:val="1"/>
          <w:numId w:val="6"/>
        </w:numPr>
        <w:tabs>
          <w:tab w:val="left" w:pos="2640"/>
        </w:tabs>
        <w:spacing w:before="16"/>
        <w:ind w:left="1769"/>
        <w:rPr>
          <w:b w:val="0"/>
          <w:bCs w:val="0"/>
        </w:rPr>
      </w:pPr>
      <w:r>
        <w:rPr>
          <w:w w:val="105"/>
        </w:rPr>
        <w:t>2</w:t>
      </w:r>
      <w:r>
        <w:rPr>
          <w:spacing w:val="-16"/>
          <w:w w:val="105"/>
        </w:rPr>
        <w:t xml:space="preserve"> </w:t>
      </w:r>
      <w:r>
        <w:rPr>
          <w:w w:val="105"/>
        </w:rPr>
        <w:t>mg/kg</w:t>
      </w:r>
      <w:r>
        <w:rPr>
          <w:spacing w:val="-14"/>
          <w:w w:val="105"/>
        </w:rPr>
        <w:t xml:space="preserve"> </w:t>
      </w:r>
      <w:r>
        <w:rPr>
          <w:spacing w:val="2"/>
          <w:w w:val="105"/>
        </w:rPr>
        <w:t>IV</w:t>
      </w:r>
    </w:p>
    <w:p w14:paraId="572AE1F5" w14:textId="77777777" w:rsidR="00D95B4B" w:rsidRDefault="00D95B4B" w:rsidP="00D95B4B">
      <w:pPr>
        <w:spacing w:before="9"/>
        <w:ind w:left="1559"/>
        <w:rPr>
          <w:rFonts w:ascii="Arial" w:eastAsia="Arial" w:hAnsi="Arial" w:cs="Arial"/>
          <w:sz w:val="23"/>
          <w:szCs w:val="23"/>
        </w:rPr>
      </w:pPr>
      <w:r>
        <w:rPr>
          <w:rFonts w:ascii="Wingdings 2" w:eastAsia="Wingdings 2" w:hAnsi="Wingdings 2" w:cs="Wingdings 2"/>
          <w:w w:val="105"/>
          <w:sz w:val="23"/>
          <w:szCs w:val="23"/>
        </w:rPr>
        <w:t></w:t>
      </w:r>
      <w:r>
        <w:rPr>
          <w:rFonts w:ascii="Wingdings 2" w:eastAsia="Wingdings 2" w:hAnsi="Wingdings 2" w:cs="Wingdings 2"/>
          <w:spacing w:val="-109"/>
          <w:w w:val="105"/>
          <w:sz w:val="23"/>
          <w:szCs w:val="23"/>
        </w:rPr>
        <w:t></w:t>
      </w:r>
      <w:r>
        <w:rPr>
          <w:rFonts w:ascii="Arial" w:eastAsia="Arial" w:hAnsi="Arial" w:cs="Arial"/>
          <w:b/>
          <w:bCs/>
          <w:spacing w:val="-1"/>
          <w:w w:val="105"/>
          <w:sz w:val="23"/>
          <w:szCs w:val="23"/>
        </w:rPr>
        <w:t>Then</w:t>
      </w:r>
    </w:p>
    <w:p w14:paraId="232B46A7" w14:textId="77777777" w:rsidR="00D95B4B" w:rsidRDefault="00D95B4B" w:rsidP="00D95B4B">
      <w:pPr>
        <w:pStyle w:val="Heading2"/>
        <w:numPr>
          <w:ilvl w:val="1"/>
          <w:numId w:val="6"/>
        </w:numPr>
        <w:tabs>
          <w:tab w:val="left" w:pos="2640"/>
        </w:tabs>
        <w:spacing w:before="9"/>
        <w:ind w:left="1769"/>
        <w:rPr>
          <w:b w:val="0"/>
          <w:bCs w:val="0"/>
        </w:rPr>
      </w:pPr>
      <w:r>
        <w:rPr>
          <w:spacing w:val="-1"/>
          <w:w w:val="105"/>
        </w:rPr>
        <w:t>1-2</w:t>
      </w:r>
      <w:r>
        <w:rPr>
          <w:spacing w:val="-9"/>
          <w:w w:val="105"/>
        </w:rPr>
        <w:t xml:space="preserve"> </w:t>
      </w:r>
      <w:r>
        <w:rPr>
          <w:w w:val="105"/>
        </w:rPr>
        <w:t>mg/kg</w:t>
      </w:r>
      <w:r>
        <w:rPr>
          <w:spacing w:val="-13"/>
          <w:w w:val="105"/>
        </w:rPr>
        <w:t xml:space="preserve"> </w:t>
      </w:r>
      <w:r>
        <w:rPr>
          <w:spacing w:val="-1"/>
          <w:w w:val="105"/>
        </w:rPr>
        <w:t>IV</w:t>
      </w:r>
      <w:r>
        <w:rPr>
          <w:spacing w:val="-5"/>
          <w:w w:val="105"/>
        </w:rPr>
        <w:t xml:space="preserve"> </w:t>
      </w:r>
      <w:r>
        <w:rPr>
          <w:spacing w:val="-1"/>
          <w:w w:val="105"/>
        </w:rPr>
        <w:t>in</w:t>
      </w:r>
      <w:r>
        <w:rPr>
          <w:spacing w:val="-7"/>
          <w:w w:val="105"/>
        </w:rPr>
        <w:t xml:space="preserve"> </w:t>
      </w:r>
      <w:r>
        <w:rPr>
          <w:spacing w:val="1"/>
          <w:w w:val="105"/>
        </w:rPr>
        <w:t>1-2</w:t>
      </w:r>
      <w:r>
        <w:rPr>
          <w:spacing w:val="-15"/>
          <w:w w:val="105"/>
        </w:rPr>
        <w:t xml:space="preserve"> </w:t>
      </w:r>
      <w:r>
        <w:rPr>
          <w:w w:val="105"/>
        </w:rPr>
        <w:t>hours</w:t>
      </w:r>
    </w:p>
    <w:p w14:paraId="4E42358E" w14:textId="77777777" w:rsidR="00D95B4B" w:rsidRDefault="00D95B4B" w:rsidP="00D95B4B">
      <w:pPr>
        <w:spacing w:before="16"/>
        <w:ind w:left="1559"/>
        <w:rPr>
          <w:rFonts w:ascii="Arial" w:eastAsia="Arial" w:hAnsi="Arial" w:cs="Arial"/>
          <w:sz w:val="23"/>
          <w:szCs w:val="23"/>
        </w:rPr>
      </w:pPr>
      <w:r>
        <w:rPr>
          <w:rFonts w:ascii="Wingdings 2" w:eastAsia="Wingdings 2" w:hAnsi="Wingdings 2" w:cs="Wingdings 2"/>
          <w:w w:val="105"/>
          <w:sz w:val="23"/>
          <w:szCs w:val="23"/>
        </w:rPr>
        <w:t></w:t>
      </w:r>
      <w:r>
        <w:rPr>
          <w:rFonts w:ascii="Wingdings 2" w:eastAsia="Wingdings 2" w:hAnsi="Wingdings 2" w:cs="Wingdings 2"/>
          <w:spacing w:val="-109"/>
          <w:w w:val="105"/>
          <w:sz w:val="23"/>
          <w:szCs w:val="23"/>
        </w:rPr>
        <w:t></w:t>
      </w:r>
      <w:r>
        <w:rPr>
          <w:rFonts w:ascii="Arial" w:eastAsia="Arial" w:hAnsi="Arial" w:cs="Arial"/>
          <w:b/>
          <w:bCs/>
          <w:spacing w:val="-1"/>
          <w:w w:val="105"/>
          <w:sz w:val="23"/>
          <w:szCs w:val="23"/>
        </w:rPr>
        <w:t>Then</w:t>
      </w:r>
    </w:p>
    <w:p w14:paraId="5D0D6DF6" w14:textId="77777777" w:rsidR="00D95B4B" w:rsidRDefault="00D95B4B" w:rsidP="00D95B4B">
      <w:pPr>
        <w:pStyle w:val="Heading2"/>
        <w:numPr>
          <w:ilvl w:val="1"/>
          <w:numId w:val="6"/>
        </w:numPr>
        <w:tabs>
          <w:tab w:val="left" w:pos="2640"/>
        </w:tabs>
        <w:spacing w:before="9"/>
        <w:ind w:left="1769"/>
        <w:rPr>
          <w:rFonts w:cs="Arial"/>
          <w:b w:val="0"/>
          <w:bCs w:val="0"/>
        </w:rPr>
      </w:pPr>
      <w:r>
        <w:rPr>
          <w:w w:val="105"/>
        </w:rPr>
        <w:t>1</w:t>
      </w:r>
      <w:r>
        <w:rPr>
          <w:spacing w:val="-12"/>
          <w:w w:val="105"/>
        </w:rPr>
        <w:t xml:space="preserve"> </w:t>
      </w:r>
      <w:r>
        <w:rPr>
          <w:w w:val="105"/>
        </w:rPr>
        <w:t>mg/kg</w:t>
      </w:r>
      <w:r>
        <w:rPr>
          <w:spacing w:val="-11"/>
          <w:w w:val="105"/>
        </w:rPr>
        <w:t xml:space="preserve"> </w:t>
      </w:r>
      <w:r>
        <w:rPr>
          <w:spacing w:val="2"/>
          <w:w w:val="105"/>
        </w:rPr>
        <w:t>IV</w:t>
      </w:r>
      <w:r>
        <w:rPr>
          <w:spacing w:val="-10"/>
          <w:w w:val="105"/>
        </w:rPr>
        <w:t xml:space="preserve"> </w:t>
      </w:r>
      <w:r>
        <w:rPr>
          <w:spacing w:val="2"/>
          <w:w w:val="105"/>
        </w:rPr>
        <w:t>in</w:t>
      </w:r>
      <w:r>
        <w:rPr>
          <w:spacing w:val="-11"/>
          <w:w w:val="105"/>
        </w:rPr>
        <w:t xml:space="preserve"> </w:t>
      </w:r>
      <w:r>
        <w:rPr>
          <w:spacing w:val="1"/>
          <w:w w:val="105"/>
        </w:rPr>
        <w:t>2-4</w:t>
      </w:r>
      <w:r>
        <w:rPr>
          <w:spacing w:val="-6"/>
          <w:w w:val="105"/>
        </w:rPr>
        <w:t xml:space="preserve"> </w:t>
      </w:r>
      <w:r>
        <w:rPr>
          <w:w w:val="105"/>
        </w:rPr>
        <w:t>hours</w:t>
      </w:r>
      <w:r>
        <w:rPr>
          <w:spacing w:val="-12"/>
          <w:w w:val="105"/>
        </w:rPr>
        <w:t xml:space="preserve"> </w:t>
      </w:r>
      <w:r>
        <w:rPr>
          <w:spacing w:val="-1"/>
          <w:w w:val="105"/>
        </w:rPr>
        <w:t>if</w:t>
      </w:r>
      <w:r>
        <w:rPr>
          <w:spacing w:val="-3"/>
          <w:w w:val="105"/>
        </w:rPr>
        <w:t xml:space="preserve"> </w:t>
      </w:r>
      <w:r>
        <w:rPr>
          <w:spacing w:val="2"/>
          <w:w w:val="105"/>
        </w:rPr>
        <w:t>is</w:t>
      </w:r>
      <w:r>
        <w:rPr>
          <w:spacing w:val="-12"/>
          <w:w w:val="105"/>
        </w:rPr>
        <w:t xml:space="preserve"> </w:t>
      </w:r>
      <w:r>
        <w:rPr>
          <w:spacing w:val="1"/>
          <w:w w:val="105"/>
        </w:rPr>
        <w:t>not</w:t>
      </w:r>
      <w:r>
        <w:rPr>
          <w:spacing w:val="-10"/>
          <w:w w:val="105"/>
        </w:rPr>
        <w:t xml:space="preserve"> </w:t>
      </w:r>
      <w:r>
        <w:rPr>
          <w:w w:val="105"/>
        </w:rPr>
        <w:t>RR</w:t>
      </w:r>
      <w:r>
        <w:rPr>
          <w:spacing w:val="-40"/>
          <w:w w:val="105"/>
        </w:rPr>
        <w:t xml:space="preserve"> </w:t>
      </w:r>
      <w:r>
        <w:rPr>
          <w:rFonts w:cs="Arial"/>
          <w:w w:val="105"/>
        </w:rPr>
        <w:t xml:space="preserve">↓ </w:t>
      </w:r>
      <w:r>
        <w:rPr>
          <w:rFonts w:cs="Arial"/>
          <w:spacing w:val="-1"/>
          <w:w w:val="105"/>
        </w:rPr>
        <w:t>by</w:t>
      </w:r>
      <w:r>
        <w:rPr>
          <w:rFonts w:cs="Arial"/>
          <w:spacing w:val="-6"/>
          <w:w w:val="105"/>
        </w:rPr>
        <w:t xml:space="preserve"> </w:t>
      </w:r>
      <w:r>
        <w:rPr>
          <w:rFonts w:cs="Arial"/>
          <w:spacing w:val="2"/>
          <w:w w:val="105"/>
        </w:rPr>
        <w:t>50%</w:t>
      </w:r>
    </w:p>
    <w:p w14:paraId="67406D5A" w14:textId="77777777" w:rsidR="00D95B4B" w:rsidRDefault="00D95B4B" w:rsidP="00D95B4B">
      <w:pPr>
        <w:spacing w:before="9"/>
        <w:ind w:left="1559"/>
        <w:rPr>
          <w:rFonts w:ascii="Arial" w:eastAsia="Arial" w:hAnsi="Arial" w:cs="Arial"/>
          <w:sz w:val="23"/>
          <w:szCs w:val="23"/>
        </w:rPr>
      </w:pPr>
      <w:r>
        <w:rPr>
          <w:rFonts w:ascii="Wingdings 2" w:eastAsia="Wingdings 2" w:hAnsi="Wingdings 2" w:cs="Wingdings 2"/>
          <w:w w:val="105"/>
          <w:sz w:val="23"/>
          <w:szCs w:val="23"/>
        </w:rPr>
        <w:t></w:t>
      </w:r>
      <w:r>
        <w:rPr>
          <w:rFonts w:ascii="Wingdings 2" w:eastAsia="Wingdings 2" w:hAnsi="Wingdings 2" w:cs="Wingdings 2"/>
          <w:spacing w:val="-109"/>
          <w:w w:val="105"/>
          <w:sz w:val="23"/>
          <w:szCs w:val="23"/>
        </w:rPr>
        <w:t></w:t>
      </w:r>
      <w:r>
        <w:rPr>
          <w:rFonts w:ascii="Arial" w:eastAsia="Arial" w:hAnsi="Arial" w:cs="Arial"/>
          <w:b/>
          <w:bCs/>
          <w:spacing w:val="-1"/>
          <w:w w:val="105"/>
          <w:sz w:val="23"/>
          <w:szCs w:val="23"/>
        </w:rPr>
        <w:t>Then</w:t>
      </w:r>
    </w:p>
    <w:p w14:paraId="2DB0009F" w14:textId="77777777" w:rsidR="00D95B4B" w:rsidRDefault="00D95B4B" w:rsidP="00D95B4B">
      <w:pPr>
        <w:pStyle w:val="Heading2"/>
        <w:numPr>
          <w:ilvl w:val="1"/>
          <w:numId w:val="6"/>
        </w:numPr>
        <w:tabs>
          <w:tab w:val="left" w:pos="2640"/>
        </w:tabs>
        <w:spacing w:before="16"/>
        <w:ind w:left="1769"/>
        <w:rPr>
          <w:b w:val="0"/>
          <w:bCs w:val="0"/>
        </w:rPr>
      </w:pPr>
      <w:r>
        <w:rPr>
          <w:spacing w:val="-1"/>
          <w:w w:val="105"/>
        </w:rPr>
        <w:t>Switch</w:t>
      </w:r>
      <w:r>
        <w:rPr>
          <w:spacing w:val="-5"/>
          <w:w w:val="105"/>
        </w:rPr>
        <w:t xml:space="preserve"> </w:t>
      </w:r>
      <w:r>
        <w:rPr>
          <w:w w:val="105"/>
        </w:rPr>
        <w:t>to</w:t>
      </w:r>
      <w:r>
        <w:rPr>
          <w:spacing w:val="-5"/>
          <w:w w:val="105"/>
        </w:rPr>
        <w:t xml:space="preserve"> </w:t>
      </w:r>
      <w:r>
        <w:rPr>
          <w:w w:val="105"/>
        </w:rPr>
        <w:t>oral</w:t>
      </w:r>
      <w:r>
        <w:rPr>
          <w:spacing w:val="-12"/>
          <w:w w:val="105"/>
        </w:rPr>
        <w:t xml:space="preserve"> </w:t>
      </w:r>
      <w:r>
        <w:rPr>
          <w:spacing w:val="-3"/>
          <w:w w:val="105"/>
        </w:rPr>
        <w:t xml:space="preserve">at </w:t>
      </w:r>
      <w:r>
        <w:rPr>
          <w:w w:val="105"/>
        </w:rPr>
        <w:t>1</w:t>
      </w:r>
      <w:r>
        <w:rPr>
          <w:spacing w:val="-6"/>
          <w:w w:val="105"/>
        </w:rPr>
        <w:t xml:space="preserve"> </w:t>
      </w:r>
      <w:r>
        <w:rPr>
          <w:w w:val="105"/>
        </w:rPr>
        <w:t>mg/kg</w:t>
      </w:r>
      <w:r>
        <w:rPr>
          <w:spacing w:val="-11"/>
          <w:w w:val="105"/>
        </w:rPr>
        <w:t xml:space="preserve"> </w:t>
      </w:r>
      <w:r>
        <w:rPr>
          <w:w w:val="105"/>
        </w:rPr>
        <w:t>q</w:t>
      </w:r>
      <w:r>
        <w:rPr>
          <w:spacing w:val="-5"/>
          <w:w w:val="105"/>
        </w:rPr>
        <w:t xml:space="preserve"> </w:t>
      </w:r>
      <w:r>
        <w:rPr>
          <w:spacing w:val="2"/>
          <w:w w:val="105"/>
        </w:rPr>
        <w:t>12</w:t>
      </w:r>
      <w:r>
        <w:rPr>
          <w:spacing w:val="-12"/>
          <w:w w:val="105"/>
        </w:rPr>
        <w:t xml:space="preserve"> </w:t>
      </w:r>
      <w:r>
        <w:rPr>
          <w:w w:val="105"/>
        </w:rPr>
        <w:t>–</w:t>
      </w:r>
      <w:r>
        <w:rPr>
          <w:spacing w:val="-6"/>
          <w:w w:val="105"/>
        </w:rPr>
        <w:t xml:space="preserve"> </w:t>
      </w:r>
      <w:r>
        <w:rPr>
          <w:spacing w:val="2"/>
          <w:w w:val="105"/>
        </w:rPr>
        <w:t>24</w:t>
      </w:r>
      <w:r>
        <w:rPr>
          <w:spacing w:val="-12"/>
          <w:w w:val="105"/>
        </w:rPr>
        <w:t xml:space="preserve"> </w:t>
      </w:r>
      <w:r>
        <w:rPr>
          <w:spacing w:val="1"/>
          <w:w w:val="105"/>
        </w:rPr>
        <w:t>hours</w:t>
      </w:r>
    </w:p>
    <w:p w14:paraId="54148EF4" w14:textId="77777777" w:rsidR="00D95B4B" w:rsidRDefault="00D95B4B" w:rsidP="00D95B4B">
      <w:pPr>
        <w:spacing w:before="11"/>
        <w:rPr>
          <w:rFonts w:ascii="Arial" w:eastAsia="Arial" w:hAnsi="Arial" w:cs="Arial"/>
          <w:b/>
          <w:bCs/>
          <w:sz w:val="23"/>
          <w:szCs w:val="23"/>
        </w:rPr>
      </w:pPr>
    </w:p>
    <w:p w14:paraId="33BD1383" w14:textId="77777777" w:rsidR="00D95B4B" w:rsidRDefault="00D95B4B" w:rsidP="00D95B4B">
      <w:pPr>
        <w:spacing w:line="251" w:lineRule="auto"/>
        <w:ind w:left="479" w:right="348"/>
        <w:rPr>
          <w:rFonts w:ascii="Arial" w:eastAsia="Arial" w:hAnsi="Arial" w:cs="Arial"/>
          <w:sz w:val="23"/>
          <w:szCs w:val="23"/>
        </w:rPr>
      </w:pPr>
      <w:r>
        <w:rPr>
          <w:rFonts w:ascii="Arial"/>
          <w:i/>
          <w:w w:val="105"/>
          <w:sz w:val="23"/>
        </w:rPr>
        <w:t>Note:</w:t>
      </w:r>
      <w:r>
        <w:rPr>
          <w:rFonts w:ascii="Arial"/>
          <w:i/>
          <w:spacing w:val="-8"/>
          <w:w w:val="105"/>
          <w:sz w:val="23"/>
        </w:rPr>
        <w:t xml:space="preserve"> </w:t>
      </w:r>
      <w:r>
        <w:rPr>
          <w:rFonts w:ascii="Arial"/>
          <w:i/>
          <w:spacing w:val="-6"/>
          <w:w w:val="105"/>
          <w:sz w:val="23"/>
        </w:rPr>
        <w:t>If</w:t>
      </w:r>
      <w:r>
        <w:rPr>
          <w:rFonts w:ascii="Arial"/>
          <w:i/>
          <w:spacing w:val="-8"/>
          <w:w w:val="105"/>
          <w:sz w:val="23"/>
        </w:rPr>
        <w:t xml:space="preserve"> </w:t>
      </w:r>
      <w:r>
        <w:rPr>
          <w:rFonts w:ascii="Arial"/>
          <w:i/>
          <w:spacing w:val="-1"/>
          <w:w w:val="105"/>
          <w:sz w:val="23"/>
        </w:rPr>
        <w:t>cats</w:t>
      </w:r>
      <w:r>
        <w:rPr>
          <w:rFonts w:ascii="Arial"/>
          <w:i/>
          <w:spacing w:val="-4"/>
          <w:w w:val="105"/>
          <w:sz w:val="23"/>
        </w:rPr>
        <w:t xml:space="preserve"> </w:t>
      </w:r>
      <w:r>
        <w:rPr>
          <w:rFonts w:ascii="Arial"/>
          <w:i/>
          <w:spacing w:val="-3"/>
          <w:w w:val="105"/>
          <w:sz w:val="23"/>
        </w:rPr>
        <w:t>do</w:t>
      </w:r>
      <w:r>
        <w:rPr>
          <w:rFonts w:ascii="Arial"/>
          <w:i/>
          <w:spacing w:val="-9"/>
          <w:w w:val="105"/>
          <w:sz w:val="23"/>
        </w:rPr>
        <w:t xml:space="preserve"> </w:t>
      </w:r>
      <w:r>
        <w:rPr>
          <w:rFonts w:ascii="Arial"/>
          <w:i/>
          <w:w w:val="105"/>
          <w:sz w:val="23"/>
        </w:rPr>
        <w:t>not</w:t>
      </w:r>
      <w:r>
        <w:rPr>
          <w:rFonts w:ascii="Arial"/>
          <w:i/>
          <w:spacing w:val="-13"/>
          <w:w w:val="105"/>
          <w:sz w:val="23"/>
        </w:rPr>
        <w:t xml:space="preserve"> </w:t>
      </w:r>
      <w:r>
        <w:rPr>
          <w:rFonts w:ascii="Arial"/>
          <w:i/>
          <w:w w:val="105"/>
          <w:sz w:val="23"/>
        </w:rPr>
        <w:t>stabilize</w:t>
      </w:r>
      <w:r>
        <w:rPr>
          <w:rFonts w:ascii="Arial"/>
          <w:i/>
          <w:spacing w:val="-9"/>
          <w:w w:val="105"/>
          <w:sz w:val="23"/>
        </w:rPr>
        <w:t xml:space="preserve"> </w:t>
      </w:r>
      <w:r>
        <w:rPr>
          <w:rFonts w:ascii="Arial"/>
          <w:i/>
          <w:spacing w:val="-3"/>
          <w:w w:val="105"/>
          <w:sz w:val="23"/>
        </w:rPr>
        <w:t>or</w:t>
      </w:r>
      <w:r>
        <w:rPr>
          <w:rFonts w:ascii="Arial"/>
          <w:i/>
          <w:spacing w:val="-6"/>
          <w:w w:val="105"/>
          <w:sz w:val="23"/>
        </w:rPr>
        <w:t xml:space="preserve"> </w:t>
      </w:r>
      <w:r>
        <w:rPr>
          <w:rFonts w:ascii="Arial"/>
          <w:i/>
          <w:w w:val="105"/>
          <w:sz w:val="23"/>
        </w:rPr>
        <w:t>demonstrate</w:t>
      </w:r>
      <w:r>
        <w:rPr>
          <w:rFonts w:ascii="Arial"/>
          <w:i/>
          <w:spacing w:val="-8"/>
          <w:w w:val="105"/>
          <w:sz w:val="23"/>
        </w:rPr>
        <w:t xml:space="preserve"> </w:t>
      </w:r>
      <w:r>
        <w:rPr>
          <w:rFonts w:ascii="Arial"/>
          <w:i/>
          <w:w w:val="105"/>
          <w:sz w:val="23"/>
        </w:rPr>
        <w:t>a</w:t>
      </w:r>
      <w:r>
        <w:rPr>
          <w:rFonts w:ascii="Arial"/>
          <w:i/>
          <w:spacing w:val="-15"/>
          <w:w w:val="105"/>
          <w:sz w:val="23"/>
        </w:rPr>
        <w:t xml:space="preserve"> </w:t>
      </w:r>
      <w:r>
        <w:rPr>
          <w:rFonts w:ascii="Arial"/>
          <w:i/>
          <w:spacing w:val="1"/>
          <w:w w:val="105"/>
          <w:sz w:val="23"/>
        </w:rPr>
        <w:t>trend</w:t>
      </w:r>
      <w:r>
        <w:rPr>
          <w:rFonts w:ascii="Arial"/>
          <w:i/>
          <w:spacing w:val="-8"/>
          <w:w w:val="105"/>
          <w:sz w:val="23"/>
        </w:rPr>
        <w:t xml:space="preserve"> </w:t>
      </w:r>
      <w:r>
        <w:rPr>
          <w:rFonts w:ascii="Arial"/>
          <w:i/>
          <w:spacing w:val="-3"/>
          <w:w w:val="105"/>
          <w:sz w:val="23"/>
        </w:rPr>
        <w:t>in</w:t>
      </w:r>
      <w:r>
        <w:rPr>
          <w:rFonts w:ascii="Arial"/>
          <w:i/>
          <w:spacing w:val="-15"/>
          <w:w w:val="105"/>
          <w:sz w:val="23"/>
        </w:rPr>
        <w:t xml:space="preserve"> </w:t>
      </w:r>
      <w:r>
        <w:rPr>
          <w:rFonts w:ascii="Arial"/>
          <w:i/>
          <w:w w:val="105"/>
          <w:sz w:val="23"/>
        </w:rPr>
        <w:t>respiratory</w:t>
      </w:r>
      <w:r>
        <w:rPr>
          <w:rFonts w:ascii="Arial"/>
          <w:i/>
          <w:spacing w:val="-10"/>
          <w:w w:val="105"/>
          <w:sz w:val="23"/>
        </w:rPr>
        <w:t xml:space="preserve"> </w:t>
      </w:r>
      <w:r>
        <w:rPr>
          <w:rFonts w:ascii="Arial"/>
          <w:i/>
          <w:spacing w:val="2"/>
          <w:w w:val="105"/>
          <w:sz w:val="23"/>
        </w:rPr>
        <w:t>rate</w:t>
      </w:r>
      <w:r>
        <w:rPr>
          <w:rFonts w:ascii="Arial"/>
          <w:i/>
          <w:spacing w:val="-14"/>
          <w:w w:val="105"/>
          <w:sz w:val="23"/>
        </w:rPr>
        <w:t xml:space="preserve"> </w:t>
      </w:r>
      <w:r>
        <w:rPr>
          <w:rFonts w:ascii="Arial"/>
          <w:i/>
          <w:w w:val="105"/>
          <w:sz w:val="23"/>
        </w:rPr>
        <w:t>reduction</w:t>
      </w:r>
      <w:r>
        <w:rPr>
          <w:rFonts w:ascii="Arial"/>
          <w:i/>
          <w:spacing w:val="-9"/>
          <w:w w:val="105"/>
          <w:sz w:val="23"/>
        </w:rPr>
        <w:t xml:space="preserve"> </w:t>
      </w:r>
      <w:r>
        <w:rPr>
          <w:rFonts w:ascii="Arial"/>
          <w:i/>
          <w:w w:val="105"/>
          <w:sz w:val="23"/>
        </w:rPr>
        <w:t>and</w:t>
      </w:r>
      <w:r>
        <w:rPr>
          <w:rFonts w:ascii="Arial"/>
          <w:i/>
          <w:spacing w:val="71"/>
          <w:w w:val="103"/>
          <w:sz w:val="23"/>
        </w:rPr>
        <w:t xml:space="preserve"> </w:t>
      </w:r>
      <w:r>
        <w:rPr>
          <w:rFonts w:ascii="Arial"/>
          <w:i/>
          <w:spacing w:val="-1"/>
          <w:w w:val="105"/>
          <w:sz w:val="23"/>
        </w:rPr>
        <w:t>effort</w:t>
      </w:r>
      <w:r>
        <w:rPr>
          <w:rFonts w:ascii="Arial"/>
          <w:i/>
          <w:spacing w:val="-19"/>
          <w:w w:val="105"/>
          <w:sz w:val="23"/>
        </w:rPr>
        <w:t xml:space="preserve"> </w:t>
      </w:r>
      <w:r>
        <w:rPr>
          <w:rFonts w:ascii="Arial"/>
          <w:i/>
          <w:spacing w:val="1"/>
          <w:w w:val="105"/>
          <w:sz w:val="23"/>
        </w:rPr>
        <w:t>following</w:t>
      </w:r>
      <w:r>
        <w:rPr>
          <w:rFonts w:ascii="Arial"/>
          <w:i/>
          <w:spacing w:val="-15"/>
          <w:w w:val="105"/>
          <w:sz w:val="23"/>
        </w:rPr>
        <w:t xml:space="preserve"> </w:t>
      </w:r>
      <w:r>
        <w:rPr>
          <w:rFonts w:ascii="Arial"/>
          <w:i/>
          <w:spacing w:val="-1"/>
          <w:w w:val="105"/>
          <w:sz w:val="23"/>
        </w:rPr>
        <w:t>2-3</w:t>
      </w:r>
      <w:r>
        <w:rPr>
          <w:rFonts w:ascii="Arial"/>
          <w:i/>
          <w:spacing w:val="-14"/>
          <w:w w:val="105"/>
          <w:sz w:val="23"/>
        </w:rPr>
        <w:t xml:space="preserve"> </w:t>
      </w:r>
      <w:r>
        <w:rPr>
          <w:rFonts w:ascii="Arial"/>
          <w:i/>
          <w:w w:val="105"/>
          <w:sz w:val="23"/>
        </w:rPr>
        <w:t>doses</w:t>
      </w:r>
      <w:r>
        <w:rPr>
          <w:rFonts w:ascii="Arial"/>
          <w:i/>
          <w:spacing w:val="-15"/>
          <w:w w:val="105"/>
          <w:sz w:val="23"/>
        </w:rPr>
        <w:t xml:space="preserve"> </w:t>
      </w:r>
      <w:r>
        <w:rPr>
          <w:rFonts w:ascii="Arial"/>
          <w:i/>
          <w:spacing w:val="2"/>
          <w:w w:val="105"/>
          <w:sz w:val="23"/>
        </w:rPr>
        <w:t>of</w:t>
      </w:r>
      <w:r>
        <w:rPr>
          <w:rFonts w:ascii="Arial"/>
          <w:i/>
          <w:spacing w:val="-19"/>
          <w:w w:val="105"/>
          <w:sz w:val="23"/>
        </w:rPr>
        <w:t xml:space="preserve"> </w:t>
      </w:r>
      <w:r>
        <w:rPr>
          <w:rFonts w:ascii="Arial"/>
          <w:i/>
          <w:spacing w:val="1"/>
          <w:w w:val="105"/>
          <w:sz w:val="23"/>
        </w:rPr>
        <w:t>furosemide</w:t>
      </w:r>
      <w:r>
        <w:rPr>
          <w:rFonts w:ascii="Arial"/>
          <w:i/>
          <w:spacing w:val="-19"/>
          <w:w w:val="105"/>
          <w:sz w:val="23"/>
        </w:rPr>
        <w:t xml:space="preserve"> </w:t>
      </w:r>
      <w:r>
        <w:rPr>
          <w:rFonts w:ascii="Arial"/>
          <w:i/>
          <w:spacing w:val="1"/>
          <w:w w:val="105"/>
          <w:sz w:val="23"/>
        </w:rPr>
        <w:t>then</w:t>
      </w:r>
      <w:r>
        <w:rPr>
          <w:rFonts w:ascii="Arial"/>
          <w:i/>
          <w:spacing w:val="-15"/>
          <w:w w:val="105"/>
          <w:sz w:val="23"/>
        </w:rPr>
        <w:t xml:space="preserve"> </w:t>
      </w:r>
      <w:r>
        <w:rPr>
          <w:rFonts w:ascii="Arial"/>
          <w:i/>
          <w:w w:val="105"/>
          <w:sz w:val="23"/>
        </w:rPr>
        <w:t>alternative</w:t>
      </w:r>
      <w:r>
        <w:rPr>
          <w:rFonts w:ascii="Arial"/>
          <w:i/>
          <w:spacing w:val="-14"/>
          <w:w w:val="105"/>
          <w:sz w:val="23"/>
        </w:rPr>
        <w:t xml:space="preserve"> </w:t>
      </w:r>
      <w:r>
        <w:rPr>
          <w:rFonts w:ascii="Arial"/>
          <w:i/>
          <w:spacing w:val="-1"/>
          <w:w w:val="105"/>
          <w:sz w:val="23"/>
        </w:rPr>
        <w:t>differentials</w:t>
      </w:r>
      <w:r>
        <w:rPr>
          <w:rFonts w:ascii="Arial"/>
          <w:i/>
          <w:spacing w:val="-15"/>
          <w:w w:val="105"/>
          <w:sz w:val="23"/>
        </w:rPr>
        <w:t xml:space="preserve"> </w:t>
      </w:r>
      <w:r>
        <w:rPr>
          <w:rFonts w:ascii="Arial"/>
          <w:i/>
          <w:w w:val="105"/>
          <w:sz w:val="23"/>
        </w:rPr>
        <w:t>for</w:t>
      </w:r>
      <w:r>
        <w:rPr>
          <w:rFonts w:ascii="Arial"/>
          <w:i/>
          <w:spacing w:val="-18"/>
          <w:w w:val="105"/>
          <w:sz w:val="23"/>
        </w:rPr>
        <w:t xml:space="preserve"> </w:t>
      </w:r>
      <w:r>
        <w:rPr>
          <w:rFonts w:ascii="Arial"/>
          <w:i/>
          <w:w w:val="105"/>
          <w:sz w:val="23"/>
        </w:rPr>
        <w:t>respiratory</w:t>
      </w:r>
      <w:r>
        <w:rPr>
          <w:rFonts w:ascii="Arial"/>
          <w:i/>
          <w:spacing w:val="56"/>
          <w:w w:val="103"/>
          <w:sz w:val="23"/>
        </w:rPr>
        <w:t xml:space="preserve"> </w:t>
      </w:r>
      <w:r>
        <w:rPr>
          <w:rFonts w:ascii="Arial"/>
          <w:i/>
          <w:spacing w:val="-1"/>
          <w:w w:val="105"/>
          <w:sz w:val="23"/>
        </w:rPr>
        <w:t>distress</w:t>
      </w:r>
      <w:r>
        <w:rPr>
          <w:rFonts w:ascii="Arial"/>
          <w:i/>
          <w:spacing w:val="-13"/>
          <w:w w:val="105"/>
          <w:sz w:val="23"/>
        </w:rPr>
        <w:t xml:space="preserve"> </w:t>
      </w:r>
      <w:r>
        <w:rPr>
          <w:rFonts w:ascii="Arial"/>
          <w:i/>
          <w:w w:val="105"/>
          <w:sz w:val="23"/>
        </w:rPr>
        <w:t>should</w:t>
      </w:r>
      <w:r>
        <w:rPr>
          <w:rFonts w:ascii="Arial"/>
          <w:i/>
          <w:spacing w:val="-12"/>
          <w:w w:val="105"/>
          <w:sz w:val="23"/>
        </w:rPr>
        <w:t xml:space="preserve"> </w:t>
      </w:r>
      <w:r>
        <w:rPr>
          <w:rFonts w:ascii="Arial"/>
          <w:i/>
          <w:spacing w:val="2"/>
          <w:w w:val="105"/>
          <w:sz w:val="23"/>
        </w:rPr>
        <w:t>be</w:t>
      </w:r>
      <w:r>
        <w:rPr>
          <w:rFonts w:ascii="Arial"/>
          <w:i/>
          <w:spacing w:val="-18"/>
          <w:w w:val="105"/>
          <w:sz w:val="23"/>
        </w:rPr>
        <w:t xml:space="preserve"> </w:t>
      </w:r>
      <w:r>
        <w:rPr>
          <w:rFonts w:ascii="Arial"/>
          <w:i/>
          <w:w w:val="105"/>
          <w:sz w:val="23"/>
        </w:rPr>
        <w:t>considered.</w:t>
      </w:r>
      <w:r>
        <w:rPr>
          <w:rFonts w:ascii="Arial"/>
          <w:i/>
          <w:spacing w:val="-11"/>
          <w:w w:val="105"/>
          <w:sz w:val="23"/>
        </w:rPr>
        <w:t xml:space="preserve"> </w:t>
      </w:r>
      <w:r>
        <w:rPr>
          <w:rFonts w:ascii="Arial"/>
          <w:i/>
          <w:spacing w:val="-3"/>
          <w:w w:val="105"/>
          <w:sz w:val="23"/>
        </w:rPr>
        <w:t>For</w:t>
      </w:r>
      <w:r>
        <w:rPr>
          <w:rFonts w:ascii="Arial"/>
          <w:i/>
          <w:spacing w:val="-10"/>
          <w:w w:val="105"/>
          <w:sz w:val="23"/>
        </w:rPr>
        <w:t xml:space="preserve"> </w:t>
      </w:r>
      <w:r>
        <w:rPr>
          <w:rFonts w:ascii="Arial"/>
          <w:i/>
          <w:w w:val="105"/>
          <w:sz w:val="23"/>
        </w:rPr>
        <w:t>example:</w:t>
      </w:r>
      <w:r>
        <w:rPr>
          <w:rFonts w:ascii="Arial"/>
          <w:i/>
          <w:spacing w:val="-11"/>
          <w:w w:val="105"/>
          <w:sz w:val="23"/>
        </w:rPr>
        <w:t xml:space="preserve"> </w:t>
      </w:r>
      <w:r>
        <w:rPr>
          <w:rFonts w:ascii="Arial"/>
          <w:i/>
          <w:spacing w:val="-3"/>
          <w:w w:val="105"/>
          <w:sz w:val="23"/>
        </w:rPr>
        <w:t>if</w:t>
      </w:r>
      <w:r>
        <w:rPr>
          <w:rFonts w:ascii="Arial"/>
          <w:i/>
          <w:spacing w:val="-11"/>
          <w:w w:val="105"/>
          <w:sz w:val="23"/>
        </w:rPr>
        <w:t xml:space="preserve"> </w:t>
      </w:r>
      <w:r>
        <w:rPr>
          <w:rFonts w:ascii="Arial"/>
          <w:i/>
          <w:spacing w:val="-1"/>
          <w:w w:val="105"/>
          <w:sz w:val="23"/>
        </w:rPr>
        <w:t>asthma</w:t>
      </w:r>
      <w:r>
        <w:rPr>
          <w:rFonts w:ascii="Arial"/>
          <w:i/>
          <w:spacing w:val="-7"/>
          <w:w w:val="105"/>
          <w:sz w:val="23"/>
        </w:rPr>
        <w:t xml:space="preserve"> </w:t>
      </w:r>
      <w:r>
        <w:rPr>
          <w:rFonts w:ascii="Arial"/>
          <w:i/>
          <w:spacing w:val="-6"/>
          <w:w w:val="105"/>
          <w:sz w:val="23"/>
        </w:rPr>
        <w:t>is</w:t>
      </w:r>
      <w:r>
        <w:rPr>
          <w:rFonts w:ascii="Arial"/>
          <w:i/>
          <w:spacing w:val="-7"/>
          <w:w w:val="105"/>
          <w:sz w:val="23"/>
        </w:rPr>
        <w:t xml:space="preserve"> </w:t>
      </w:r>
      <w:r>
        <w:rPr>
          <w:rFonts w:ascii="Arial"/>
          <w:i/>
          <w:spacing w:val="-1"/>
          <w:w w:val="105"/>
          <w:sz w:val="23"/>
        </w:rPr>
        <w:t>possible</w:t>
      </w:r>
      <w:r>
        <w:rPr>
          <w:rFonts w:ascii="Arial"/>
          <w:i/>
          <w:spacing w:val="-12"/>
          <w:w w:val="105"/>
          <w:sz w:val="23"/>
        </w:rPr>
        <w:t xml:space="preserve"> </w:t>
      </w:r>
      <w:r>
        <w:rPr>
          <w:rFonts w:ascii="Arial"/>
          <w:i/>
          <w:spacing w:val="1"/>
          <w:w w:val="105"/>
          <w:sz w:val="23"/>
        </w:rPr>
        <w:t>start</w:t>
      </w:r>
      <w:r>
        <w:rPr>
          <w:rFonts w:ascii="Arial"/>
          <w:i/>
          <w:spacing w:val="-17"/>
          <w:w w:val="105"/>
          <w:sz w:val="23"/>
        </w:rPr>
        <w:t xml:space="preserve"> </w:t>
      </w:r>
      <w:r>
        <w:rPr>
          <w:rFonts w:ascii="Arial"/>
          <w:i/>
          <w:w w:val="105"/>
          <w:sz w:val="23"/>
        </w:rPr>
        <w:t>corticosteroids</w:t>
      </w:r>
      <w:r>
        <w:rPr>
          <w:rFonts w:ascii="Arial"/>
          <w:i/>
          <w:spacing w:val="63"/>
          <w:w w:val="103"/>
          <w:sz w:val="23"/>
        </w:rPr>
        <w:t xml:space="preserve"> </w:t>
      </w:r>
      <w:r>
        <w:rPr>
          <w:rFonts w:ascii="Arial"/>
          <w:i/>
          <w:w w:val="105"/>
          <w:sz w:val="23"/>
        </w:rPr>
        <w:t>and</w:t>
      </w:r>
      <w:r>
        <w:rPr>
          <w:rFonts w:ascii="Arial"/>
          <w:i/>
          <w:spacing w:val="-20"/>
          <w:w w:val="105"/>
          <w:sz w:val="23"/>
        </w:rPr>
        <w:t xml:space="preserve"> </w:t>
      </w:r>
      <w:r>
        <w:rPr>
          <w:rFonts w:ascii="Arial"/>
          <w:i/>
          <w:spacing w:val="2"/>
          <w:w w:val="105"/>
          <w:sz w:val="23"/>
        </w:rPr>
        <w:t>or</w:t>
      </w:r>
      <w:r>
        <w:rPr>
          <w:rFonts w:ascii="Arial"/>
          <w:i/>
          <w:spacing w:val="-19"/>
          <w:w w:val="105"/>
          <w:sz w:val="23"/>
        </w:rPr>
        <w:t xml:space="preserve"> </w:t>
      </w:r>
      <w:r>
        <w:rPr>
          <w:rFonts w:ascii="Arial"/>
          <w:i/>
          <w:w w:val="105"/>
          <w:sz w:val="23"/>
        </w:rPr>
        <w:t>bronchodilators</w:t>
      </w:r>
      <w:r>
        <w:rPr>
          <w:rFonts w:ascii="Arial"/>
          <w:i/>
          <w:spacing w:val="-15"/>
          <w:w w:val="105"/>
          <w:sz w:val="23"/>
        </w:rPr>
        <w:t xml:space="preserve"> </w:t>
      </w:r>
      <w:r>
        <w:rPr>
          <w:rFonts w:ascii="Arial"/>
          <w:i/>
          <w:spacing w:val="2"/>
          <w:w w:val="105"/>
          <w:sz w:val="23"/>
        </w:rPr>
        <w:t>and</w:t>
      </w:r>
      <w:r>
        <w:rPr>
          <w:rFonts w:ascii="Arial"/>
          <w:i/>
          <w:spacing w:val="-14"/>
          <w:w w:val="105"/>
          <w:sz w:val="23"/>
        </w:rPr>
        <w:t xml:space="preserve"> </w:t>
      </w:r>
      <w:r>
        <w:rPr>
          <w:rFonts w:ascii="Arial"/>
          <w:i/>
          <w:spacing w:val="-6"/>
          <w:w w:val="105"/>
          <w:sz w:val="23"/>
        </w:rPr>
        <w:t>if</w:t>
      </w:r>
      <w:r>
        <w:rPr>
          <w:rFonts w:ascii="Arial"/>
          <w:i/>
          <w:spacing w:val="-14"/>
          <w:w w:val="105"/>
          <w:sz w:val="23"/>
        </w:rPr>
        <w:t xml:space="preserve"> </w:t>
      </w:r>
      <w:r>
        <w:rPr>
          <w:rFonts w:ascii="Arial"/>
          <w:i/>
          <w:w w:val="105"/>
          <w:sz w:val="23"/>
        </w:rPr>
        <w:t>pleural</w:t>
      </w:r>
      <w:r>
        <w:rPr>
          <w:rFonts w:ascii="Arial"/>
          <w:i/>
          <w:spacing w:val="-15"/>
          <w:w w:val="105"/>
          <w:sz w:val="23"/>
        </w:rPr>
        <w:t xml:space="preserve"> </w:t>
      </w:r>
      <w:r>
        <w:rPr>
          <w:rFonts w:ascii="Arial"/>
          <w:i/>
          <w:w w:val="105"/>
          <w:sz w:val="23"/>
        </w:rPr>
        <w:t>effusion</w:t>
      </w:r>
      <w:r>
        <w:rPr>
          <w:rFonts w:ascii="Arial"/>
          <w:i/>
          <w:spacing w:val="-14"/>
          <w:w w:val="105"/>
          <w:sz w:val="23"/>
        </w:rPr>
        <w:t xml:space="preserve"> </w:t>
      </w:r>
      <w:r>
        <w:rPr>
          <w:rFonts w:ascii="Arial"/>
          <w:i/>
          <w:spacing w:val="-6"/>
          <w:w w:val="105"/>
          <w:sz w:val="23"/>
        </w:rPr>
        <w:t>is</w:t>
      </w:r>
      <w:r>
        <w:rPr>
          <w:rFonts w:ascii="Arial"/>
          <w:i/>
          <w:spacing w:val="-11"/>
          <w:w w:val="105"/>
          <w:sz w:val="23"/>
        </w:rPr>
        <w:t xml:space="preserve"> </w:t>
      </w:r>
      <w:r>
        <w:rPr>
          <w:rFonts w:ascii="Arial"/>
          <w:i/>
          <w:w w:val="105"/>
          <w:sz w:val="23"/>
        </w:rPr>
        <w:t>possible</w:t>
      </w:r>
      <w:r>
        <w:rPr>
          <w:rFonts w:ascii="Arial"/>
          <w:i/>
          <w:spacing w:val="-20"/>
          <w:w w:val="105"/>
          <w:sz w:val="23"/>
        </w:rPr>
        <w:t xml:space="preserve"> </w:t>
      </w:r>
      <w:r>
        <w:rPr>
          <w:rFonts w:ascii="Arial"/>
          <w:i/>
          <w:spacing w:val="1"/>
          <w:w w:val="105"/>
          <w:sz w:val="23"/>
        </w:rPr>
        <w:t>perform</w:t>
      </w:r>
      <w:r>
        <w:rPr>
          <w:rFonts w:ascii="Arial"/>
          <w:i/>
          <w:spacing w:val="-20"/>
          <w:w w:val="105"/>
          <w:sz w:val="23"/>
        </w:rPr>
        <w:t xml:space="preserve"> </w:t>
      </w:r>
      <w:r>
        <w:rPr>
          <w:rFonts w:ascii="Arial"/>
          <w:i/>
          <w:w w:val="105"/>
          <w:sz w:val="23"/>
        </w:rPr>
        <w:t>diagnostic/therapeutic</w:t>
      </w:r>
      <w:r>
        <w:rPr>
          <w:rFonts w:ascii="Arial"/>
          <w:i/>
          <w:spacing w:val="58"/>
          <w:w w:val="103"/>
          <w:sz w:val="23"/>
        </w:rPr>
        <w:t xml:space="preserve"> </w:t>
      </w:r>
      <w:proofErr w:type="spellStart"/>
      <w:r>
        <w:rPr>
          <w:rFonts w:ascii="Arial"/>
          <w:i/>
          <w:w w:val="105"/>
          <w:sz w:val="23"/>
        </w:rPr>
        <w:t>pleurocentesis</w:t>
      </w:r>
      <w:proofErr w:type="spellEnd"/>
      <w:r>
        <w:rPr>
          <w:rFonts w:ascii="Arial"/>
          <w:i/>
          <w:w w:val="105"/>
          <w:sz w:val="23"/>
        </w:rPr>
        <w:t>.</w:t>
      </w:r>
    </w:p>
    <w:p w14:paraId="77A25F81" w14:textId="79C0F4DE" w:rsidR="00D95B4B" w:rsidRDefault="00D95B4B" w:rsidP="00D95B4B">
      <w:pPr>
        <w:spacing w:line="250" w:lineRule="auto"/>
        <w:ind w:left="479" w:right="348" w:firstLine="719"/>
        <w:rPr>
          <w:rFonts w:ascii="Arial" w:eastAsia="Arial" w:hAnsi="Arial" w:cs="Arial"/>
          <w:sz w:val="23"/>
          <w:szCs w:val="23"/>
        </w:rPr>
      </w:pPr>
      <w:r>
        <w:rPr>
          <w:rFonts w:ascii="Arial"/>
          <w:i/>
          <w:spacing w:val="-1"/>
          <w:w w:val="105"/>
          <w:sz w:val="23"/>
        </w:rPr>
        <w:t>In</w:t>
      </w:r>
      <w:r>
        <w:rPr>
          <w:rFonts w:ascii="Arial"/>
          <w:i/>
          <w:spacing w:val="-13"/>
          <w:w w:val="105"/>
          <w:sz w:val="23"/>
        </w:rPr>
        <w:t xml:space="preserve"> </w:t>
      </w:r>
      <w:r w:rsidR="009C4635">
        <w:rPr>
          <w:rFonts w:ascii="Arial"/>
          <w:i/>
          <w:w w:val="105"/>
          <w:sz w:val="23"/>
        </w:rPr>
        <w:t>general,</w:t>
      </w:r>
      <w:r>
        <w:rPr>
          <w:rFonts w:ascii="Arial"/>
          <w:i/>
          <w:spacing w:val="-18"/>
          <w:w w:val="105"/>
          <w:sz w:val="23"/>
        </w:rPr>
        <w:t xml:space="preserve"> </w:t>
      </w:r>
      <w:r>
        <w:rPr>
          <w:rFonts w:ascii="Arial"/>
          <w:i/>
          <w:w w:val="105"/>
          <w:sz w:val="23"/>
        </w:rPr>
        <w:t>most</w:t>
      </w:r>
      <w:r>
        <w:rPr>
          <w:rFonts w:ascii="Arial"/>
          <w:i/>
          <w:spacing w:val="-17"/>
          <w:w w:val="105"/>
          <w:sz w:val="23"/>
        </w:rPr>
        <w:t xml:space="preserve"> </w:t>
      </w:r>
      <w:r>
        <w:rPr>
          <w:rFonts w:ascii="Arial"/>
          <w:i/>
          <w:spacing w:val="-1"/>
          <w:w w:val="105"/>
          <w:sz w:val="23"/>
        </w:rPr>
        <w:t>cats</w:t>
      </w:r>
      <w:r>
        <w:rPr>
          <w:rFonts w:ascii="Arial"/>
          <w:i/>
          <w:spacing w:val="-14"/>
          <w:w w:val="105"/>
          <w:sz w:val="23"/>
        </w:rPr>
        <w:t xml:space="preserve"> </w:t>
      </w:r>
      <w:r>
        <w:rPr>
          <w:rFonts w:ascii="Arial"/>
          <w:i/>
          <w:spacing w:val="2"/>
          <w:w w:val="105"/>
          <w:sz w:val="23"/>
        </w:rPr>
        <w:t>with</w:t>
      </w:r>
      <w:r>
        <w:rPr>
          <w:rFonts w:ascii="Arial"/>
          <w:i/>
          <w:spacing w:val="-18"/>
          <w:w w:val="105"/>
          <w:sz w:val="23"/>
        </w:rPr>
        <w:t xml:space="preserve"> </w:t>
      </w:r>
      <w:r>
        <w:rPr>
          <w:rFonts w:ascii="Arial"/>
          <w:i/>
          <w:w w:val="105"/>
          <w:sz w:val="23"/>
        </w:rPr>
        <w:t>respiratory</w:t>
      </w:r>
      <w:r>
        <w:rPr>
          <w:rFonts w:ascii="Arial"/>
          <w:i/>
          <w:spacing w:val="-13"/>
          <w:w w:val="105"/>
          <w:sz w:val="23"/>
        </w:rPr>
        <w:t xml:space="preserve"> </w:t>
      </w:r>
      <w:r>
        <w:rPr>
          <w:rFonts w:ascii="Arial"/>
          <w:i/>
          <w:w w:val="105"/>
          <w:sz w:val="23"/>
        </w:rPr>
        <w:t>distress</w:t>
      </w:r>
      <w:r>
        <w:rPr>
          <w:rFonts w:ascii="Arial"/>
          <w:i/>
          <w:spacing w:val="-13"/>
          <w:w w:val="105"/>
          <w:sz w:val="23"/>
        </w:rPr>
        <w:t xml:space="preserve"> </w:t>
      </w:r>
      <w:r>
        <w:rPr>
          <w:rFonts w:ascii="Arial"/>
          <w:i/>
          <w:w w:val="105"/>
          <w:sz w:val="23"/>
        </w:rPr>
        <w:t>due</w:t>
      </w:r>
      <w:r>
        <w:rPr>
          <w:rFonts w:ascii="Arial"/>
          <w:i/>
          <w:spacing w:val="-13"/>
          <w:w w:val="105"/>
          <w:sz w:val="23"/>
        </w:rPr>
        <w:t xml:space="preserve"> </w:t>
      </w:r>
      <w:r>
        <w:rPr>
          <w:rFonts w:ascii="Arial"/>
          <w:i/>
          <w:spacing w:val="-1"/>
          <w:w w:val="105"/>
          <w:sz w:val="23"/>
        </w:rPr>
        <w:t>to</w:t>
      </w:r>
      <w:r>
        <w:rPr>
          <w:rFonts w:ascii="Arial"/>
          <w:i/>
          <w:spacing w:val="-13"/>
          <w:w w:val="105"/>
          <w:sz w:val="23"/>
        </w:rPr>
        <w:t xml:space="preserve"> </w:t>
      </w:r>
      <w:r>
        <w:rPr>
          <w:rFonts w:ascii="Arial"/>
          <w:i/>
          <w:w w:val="105"/>
          <w:sz w:val="23"/>
        </w:rPr>
        <w:t>cardiogenic</w:t>
      </w:r>
      <w:r>
        <w:rPr>
          <w:rFonts w:ascii="Arial"/>
          <w:i/>
          <w:spacing w:val="-7"/>
          <w:w w:val="105"/>
          <w:sz w:val="23"/>
        </w:rPr>
        <w:t xml:space="preserve"> </w:t>
      </w:r>
      <w:r>
        <w:rPr>
          <w:rFonts w:ascii="Arial"/>
          <w:i/>
          <w:w w:val="105"/>
          <w:sz w:val="23"/>
        </w:rPr>
        <w:t>pulmonary</w:t>
      </w:r>
      <w:r>
        <w:rPr>
          <w:rFonts w:ascii="Arial"/>
          <w:i/>
          <w:spacing w:val="58"/>
          <w:w w:val="103"/>
          <w:sz w:val="23"/>
        </w:rPr>
        <w:t xml:space="preserve"> </w:t>
      </w:r>
      <w:r>
        <w:rPr>
          <w:rFonts w:ascii="Arial"/>
          <w:i/>
          <w:w w:val="105"/>
          <w:sz w:val="23"/>
        </w:rPr>
        <w:t>edema</w:t>
      </w:r>
      <w:r>
        <w:rPr>
          <w:rFonts w:ascii="Arial"/>
          <w:i/>
          <w:spacing w:val="-17"/>
          <w:w w:val="105"/>
          <w:sz w:val="23"/>
        </w:rPr>
        <w:t xml:space="preserve"> </w:t>
      </w:r>
      <w:r>
        <w:rPr>
          <w:rFonts w:ascii="Arial"/>
          <w:i/>
          <w:spacing w:val="2"/>
          <w:w w:val="105"/>
          <w:sz w:val="23"/>
        </w:rPr>
        <w:t>can</w:t>
      </w:r>
      <w:r>
        <w:rPr>
          <w:rFonts w:ascii="Arial"/>
          <w:i/>
          <w:spacing w:val="-11"/>
          <w:w w:val="105"/>
          <w:sz w:val="23"/>
        </w:rPr>
        <w:t xml:space="preserve"> </w:t>
      </w:r>
      <w:r>
        <w:rPr>
          <w:rFonts w:ascii="Arial"/>
          <w:i/>
          <w:spacing w:val="-3"/>
          <w:w w:val="105"/>
          <w:sz w:val="23"/>
        </w:rPr>
        <w:t>be</w:t>
      </w:r>
      <w:r>
        <w:rPr>
          <w:rFonts w:ascii="Arial"/>
          <w:i/>
          <w:spacing w:val="-16"/>
          <w:w w:val="105"/>
          <w:sz w:val="23"/>
        </w:rPr>
        <w:t xml:space="preserve"> </w:t>
      </w:r>
      <w:r>
        <w:rPr>
          <w:rFonts w:ascii="Arial"/>
          <w:i/>
          <w:w w:val="105"/>
          <w:sz w:val="23"/>
        </w:rPr>
        <w:t>stabilized</w:t>
      </w:r>
      <w:r>
        <w:rPr>
          <w:rFonts w:ascii="Arial"/>
          <w:i/>
          <w:spacing w:val="-11"/>
          <w:w w:val="105"/>
          <w:sz w:val="23"/>
        </w:rPr>
        <w:t xml:space="preserve"> </w:t>
      </w:r>
      <w:r>
        <w:rPr>
          <w:rFonts w:ascii="Arial"/>
          <w:i/>
          <w:w w:val="105"/>
          <w:sz w:val="23"/>
        </w:rPr>
        <w:t>with</w:t>
      </w:r>
      <w:r>
        <w:rPr>
          <w:rFonts w:ascii="Arial"/>
          <w:i/>
          <w:spacing w:val="-16"/>
          <w:w w:val="105"/>
          <w:sz w:val="23"/>
        </w:rPr>
        <w:t xml:space="preserve"> </w:t>
      </w:r>
      <w:r>
        <w:rPr>
          <w:rFonts w:ascii="Arial"/>
          <w:i/>
          <w:spacing w:val="1"/>
          <w:w w:val="105"/>
          <w:sz w:val="23"/>
        </w:rPr>
        <w:t>furosemide</w:t>
      </w:r>
      <w:r>
        <w:rPr>
          <w:rFonts w:ascii="Arial"/>
          <w:i/>
          <w:spacing w:val="-11"/>
          <w:w w:val="105"/>
          <w:sz w:val="23"/>
        </w:rPr>
        <w:t xml:space="preserve"> </w:t>
      </w:r>
      <w:r>
        <w:rPr>
          <w:rFonts w:ascii="Arial"/>
          <w:i/>
          <w:w w:val="105"/>
          <w:sz w:val="23"/>
        </w:rPr>
        <w:t>and</w:t>
      </w:r>
      <w:r>
        <w:rPr>
          <w:rFonts w:ascii="Arial"/>
          <w:i/>
          <w:spacing w:val="-11"/>
          <w:w w:val="105"/>
          <w:sz w:val="23"/>
        </w:rPr>
        <w:t xml:space="preserve"> </w:t>
      </w:r>
      <w:r>
        <w:rPr>
          <w:rFonts w:ascii="Arial"/>
          <w:i/>
          <w:spacing w:val="-1"/>
          <w:w w:val="105"/>
          <w:sz w:val="23"/>
        </w:rPr>
        <w:t>good</w:t>
      </w:r>
      <w:r>
        <w:rPr>
          <w:rFonts w:ascii="Arial"/>
          <w:i/>
          <w:spacing w:val="-11"/>
          <w:w w:val="105"/>
          <w:sz w:val="23"/>
        </w:rPr>
        <w:t xml:space="preserve"> </w:t>
      </w:r>
      <w:r>
        <w:rPr>
          <w:rFonts w:ascii="Arial"/>
          <w:i/>
          <w:w w:val="105"/>
          <w:sz w:val="23"/>
        </w:rPr>
        <w:t>supportive</w:t>
      </w:r>
      <w:r>
        <w:rPr>
          <w:rFonts w:ascii="Arial"/>
          <w:i/>
          <w:spacing w:val="-11"/>
          <w:w w:val="105"/>
          <w:sz w:val="23"/>
        </w:rPr>
        <w:t xml:space="preserve"> </w:t>
      </w:r>
      <w:r>
        <w:rPr>
          <w:rFonts w:ascii="Arial"/>
          <w:i/>
          <w:w w:val="105"/>
          <w:sz w:val="23"/>
        </w:rPr>
        <w:t>care</w:t>
      </w:r>
      <w:r>
        <w:rPr>
          <w:rFonts w:ascii="Arial"/>
          <w:i/>
          <w:spacing w:val="-10"/>
          <w:w w:val="105"/>
          <w:sz w:val="23"/>
        </w:rPr>
        <w:t xml:space="preserve"> </w:t>
      </w:r>
      <w:r>
        <w:rPr>
          <w:rFonts w:ascii="Arial"/>
          <w:i/>
          <w:w w:val="105"/>
          <w:sz w:val="23"/>
        </w:rPr>
        <w:t>and</w:t>
      </w:r>
      <w:r>
        <w:rPr>
          <w:rFonts w:ascii="Arial"/>
          <w:i/>
          <w:spacing w:val="-17"/>
          <w:w w:val="105"/>
          <w:sz w:val="23"/>
        </w:rPr>
        <w:t xml:space="preserve"> </w:t>
      </w:r>
      <w:r>
        <w:rPr>
          <w:rFonts w:ascii="Arial"/>
          <w:i/>
          <w:spacing w:val="2"/>
          <w:w w:val="105"/>
          <w:sz w:val="23"/>
        </w:rPr>
        <w:t>will</w:t>
      </w:r>
      <w:r>
        <w:rPr>
          <w:rFonts w:ascii="Arial"/>
          <w:i/>
          <w:spacing w:val="-16"/>
          <w:w w:val="105"/>
          <w:sz w:val="23"/>
        </w:rPr>
        <w:t xml:space="preserve"> </w:t>
      </w:r>
      <w:r>
        <w:rPr>
          <w:rFonts w:ascii="Arial"/>
          <w:i/>
          <w:w w:val="105"/>
          <w:sz w:val="23"/>
        </w:rPr>
        <w:t>not</w:t>
      </w:r>
      <w:r>
        <w:rPr>
          <w:rFonts w:ascii="Arial"/>
          <w:i/>
          <w:spacing w:val="-9"/>
          <w:w w:val="105"/>
          <w:sz w:val="23"/>
        </w:rPr>
        <w:t xml:space="preserve"> </w:t>
      </w:r>
      <w:r>
        <w:rPr>
          <w:rFonts w:ascii="Arial"/>
          <w:i/>
          <w:w w:val="105"/>
          <w:sz w:val="23"/>
        </w:rPr>
        <w:t>require</w:t>
      </w:r>
      <w:r>
        <w:rPr>
          <w:rFonts w:ascii="Arial"/>
          <w:i/>
          <w:spacing w:val="48"/>
          <w:w w:val="103"/>
          <w:sz w:val="23"/>
        </w:rPr>
        <w:t xml:space="preserve"> </w:t>
      </w:r>
      <w:r>
        <w:rPr>
          <w:rFonts w:ascii="Arial"/>
          <w:i/>
          <w:w w:val="105"/>
          <w:sz w:val="23"/>
        </w:rPr>
        <w:t>additional</w:t>
      </w:r>
      <w:r>
        <w:rPr>
          <w:rFonts w:ascii="Arial"/>
          <w:i/>
          <w:spacing w:val="-19"/>
          <w:w w:val="105"/>
          <w:sz w:val="23"/>
        </w:rPr>
        <w:t xml:space="preserve"> </w:t>
      </w:r>
      <w:r>
        <w:rPr>
          <w:rFonts w:ascii="Arial"/>
          <w:i/>
          <w:w w:val="105"/>
          <w:sz w:val="23"/>
        </w:rPr>
        <w:t>cardiovascular</w:t>
      </w:r>
      <w:r>
        <w:rPr>
          <w:rFonts w:ascii="Arial"/>
          <w:i/>
          <w:spacing w:val="-16"/>
          <w:w w:val="105"/>
          <w:sz w:val="23"/>
        </w:rPr>
        <w:t xml:space="preserve"> </w:t>
      </w:r>
      <w:r>
        <w:rPr>
          <w:rFonts w:ascii="Arial"/>
          <w:i/>
          <w:spacing w:val="1"/>
          <w:w w:val="105"/>
          <w:sz w:val="23"/>
        </w:rPr>
        <w:t>therapy</w:t>
      </w:r>
      <w:r>
        <w:rPr>
          <w:rFonts w:ascii="Arial"/>
          <w:i/>
          <w:spacing w:val="-14"/>
          <w:w w:val="105"/>
          <w:sz w:val="23"/>
        </w:rPr>
        <w:t xml:space="preserve"> </w:t>
      </w:r>
      <w:r>
        <w:rPr>
          <w:rFonts w:ascii="Arial"/>
          <w:i/>
          <w:w w:val="105"/>
          <w:sz w:val="23"/>
        </w:rPr>
        <w:t>until</w:t>
      </w:r>
      <w:r>
        <w:rPr>
          <w:rFonts w:ascii="Arial"/>
          <w:i/>
          <w:spacing w:val="-19"/>
          <w:w w:val="105"/>
          <w:sz w:val="23"/>
        </w:rPr>
        <w:t xml:space="preserve"> </w:t>
      </w:r>
      <w:r>
        <w:rPr>
          <w:rFonts w:ascii="Arial"/>
          <w:i/>
          <w:w w:val="105"/>
          <w:sz w:val="23"/>
        </w:rPr>
        <w:t>a</w:t>
      </w:r>
      <w:r>
        <w:rPr>
          <w:rFonts w:ascii="Arial"/>
          <w:i/>
          <w:spacing w:val="-13"/>
          <w:w w:val="105"/>
          <w:sz w:val="23"/>
        </w:rPr>
        <w:t xml:space="preserve"> </w:t>
      </w:r>
      <w:r>
        <w:rPr>
          <w:rFonts w:ascii="Arial"/>
          <w:i/>
          <w:spacing w:val="1"/>
          <w:w w:val="105"/>
          <w:sz w:val="23"/>
        </w:rPr>
        <w:t>safe</w:t>
      </w:r>
      <w:r>
        <w:rPr>
          <w:rFonts w:ascii="Arial"/>
          <w:i/>
          <w:spacing w:val="-18"/>
          <w:w w:val="105"/>
          <w:sz w:val="23"/>
        </w:rPr>
        <w:t xml:space="preserve"> </w:t>
      </w:r>
      <w:r>
        <w:rPr>
          <w:rFonts w:ascii="Arial"/>
          <w:i/>
          <w:spacing w:val="1"/>
          <w:w w:val="105"/>
          <w:sz w:val="23"/>
        </w:rPr>
        <w:t>echocardiogram</w:t>
      </w:r>
      <w:r>
        <w:rPr>
          <w:rFonts w:ascii="Arial"/>
          <w:i/>
          <w:spacing w:val="-20"/>
          <w:w w:val="105"/>
          <w:sz w:val="23"/>
        </w:rPr>
        <w:t xml:space="preserve"> </w:t>
      </w:r>
      <w:r>
        <w:rPr>
          <w:rFonts w:ascii="Arial"/>
          <w:i/>
          <w:spacing w:val="2"/>
          <w:w w:val="105"/>
          <w:sz w:val="23"/>
        </w:rPr>
        <w:t>can</w:t>
      </w:r>
      <w:r>
        <w:rPr>
          <w:rFonts w:ascii="Arial"/>
          <w:i/>
          <w:spacing w:val="-13"/>
          <w:w w:val="105"/>
          <w:sz w:val="23"/>
        </w:rPr>
        <w:t xml:space="preserve"> </w:t>
      </w:r>
      <w:r>
        <w:rPr>
          <w:rFonts w:ascii="Arial"/>
          <w:i/>
          <w:spacing w:val="-3"/>
          <w:w w:val="105"/>
          <w:sz w:val="23"/>
        </w:rPr>
        <w:t>be</w:t>
      </w:r>
      <w:r>
        <w:rPr>
          <w:rFonts w:ascii="Arial"/>
          <w:i/>
          <w:spacing w:val="-13"/>
          <w:w w:val="105"/>
          <w:sz w:val="23"/>
        </w:rPr>
        <w:t xml:space="preserve"> </w:t>
      </w:r>
      <w:r>
        <w:rPr>
          <w:rFonts w:ascii="Arial"/>
          <w:i/>
          <w:w w:val="105"/>
          <w:sz w:val="23"/>
        </w:rPr>
        <w:t>performed.</w:t>
      </w:r>
      <w:r>
        <w:rPr>
          <w:rFonts w:ascii="Arial"/>
          <w:i/>
          <w:spacing w:val="39"/>
          <w:w w:val="105"/>
          <w:sz w:val="23"/>
        </w:rPr>
        <w:t xml:space="preserve"> </w:t>
      </w:r>
      <w:r>
        <w:rPr>
          <w:rFonts w:ascii="Arial"/>
          <w:i/>
          <w:spacing w:val="3"/>
          <w:w w:val="105"/>
          <w:sz w:val="23"/>
        </w:rPr>
        <w:t>An</w:t>
      </w:r>
      <w:r>
        <w:rPr>
          <w:rFonts w:ascii="Arial"/>
          <w:i/>
          <w:spacing w:val="36"/>
          <w:w w:val="103"/>
          <w:sz w:val="23"/>
        </w:rPr>
        <w:t xml:space="preserve"> </w:t>
      </w:r>
      <w:r>
        <w:rPr>
          <w:rFonts w:ascii="Arial"/>
          <w:i/>
          <w:w w:val="105"/>
          <w:sz w:val="23"/>
        </w:rPr>
        <w:t>echocardiogram</w:t>
      </w:r>
      <w:r>
        <w:rPr>
          <w:rFonts w:ascii="Arial"/>
          <w:i/>
          <w:spacing w:val="-19"/>
          <w:w w:val="105"/>
          <w:sz w:val="23"/>
        </w:rPr>
        <w:t xml:space="preserve"> </w:t>
      </w:r>
      <w:r>
        <w:rPr>
          <w:rFonts w:ascii="Arial"/>
          <w:i/>
          <w:spacing w:val="2"/>
          <w:w w:val="105"/>
          <w:sz w:val="23"/>
        </w:rPr>
        <w:t>can</w:t>
      </w:r>
      <w:r>
        <w:rPr>
          <w:rFonts w:ascii="Arial"/>
          <w:i/>
          <w:spacing w:val="-11"/>
          <w:w w:val="105"/>
          <w:sz w:val="23"/>
        </w:rPr>
        <w:t xml:space="preserve"> </w:t>
      </w:r>
      <w:r>
        <w:rPr>
          <w:rFonts w:ascii="Arial"/>
          <w:i/>
          <w:spacing w:val="-1"/>
          <w:w w:val="105"/>
          <w:sz w:val="23"/>
        </w:rPr>
        <w:t>usually</w:t>
      </w:r>
      <w:r>
        <w:rPr>
          <w:rFonts w:ascii="Arial"/>
          <w:i/>
          <w:spacing w:val="-7"/>
          <w:w w:val="105"/>
          <w:sz w:val="23"/>
        </w:rPr>
        <w:t xml:space="preserve"> </w:t>
      </w:r>
      <w:r>
        <w:rPr>
          <w:rFonts w:ascii="Arial"/>
          <w:i/>
          <w:spacing w:val="-3"/>
          <w:w w:val="105"/>
          <w:sz w:val="23"/>
        </w:rPr>
        <w:t>be</w:t>
      </w:r>
      <w:r>
        <w:rPr>
          <w:rFonts w:ascii="Arial"/>
          <w:i/>
          <w:spacing w:val="-12"/>
          <w:w w:val="105"/>
          <w:sz w:val="23"/>
        </w:rPr>
        <w:t xml:space="preserve"> </w:t>
      </w:r>
      <w:r>
        <w:rPr>
          <w:rFonts w:ascii="Arial"/>
          <w:i/>
          <w:spacing w:val="-1"/>
          <w:w w:val="105"/>
          <w:sz w:val="23"/>
        </w:rPr>
        <w:t>safely</w:t>
      </w:r>
      <w:r>
        <w:rPr>
          <w:rFonts w:ascii="Arial"/>
          <w:i/>
          <w:spacing w:val="-13"/>
          <w:w w:val="105"/>
          <w:sz w:val="23"/>
        </w:rPr>
        <w:t xml:space="preserve"> </w:t>
      </w:r>
      <w:r>
        <w:rPr>
          <w:rFonts w:ascii="Arial"/>
          <w:i/>
          <w:spacing w:val="1"/>
          <w:w w:val="105"/>
          <w:sz w:val="23"/>
        </w:rPr>
        <w:t>performed</w:t>
      </w:r>
      <w:r>
        <w:rPr>
          <w:rFonts w:ascii="Arial"/>
          <w:i/>
          <w:spacing w:val="-12"/>
          <w:w w:val="105"/>
          <w:sz w:val="23"/>
        </w:rPr>
        <w:t xml:space="preserve"> </w:t>
      </w:r>
      <w:r>
        <w:rPr>
          <w:rFonts w:ascii="Arial"/>
          <w:i/>
          <w:spacing w:val="-3"/>
          <w:w w:val="105"/>
          <w:sz w:val="23"/>
        </w:rPr>
        <w:t>if</w:t>
      </w:r>
      <w:r>
        <w:rPr>
          <w:rFonts w:ascii="Arial"/>
          <w:i/>
          <w:spacing w:val="-11"/>
          <w:w w:val="105"/>
          <w:sz w:val="23"/>
        </w:rPr>
        <w:t xml:space="preserve"> </w:t>
      </w:r>
      <w:r>
        <w:rPr>
          <w:rFonts w:ascii="Arial"/>
          <w:i/>
          <w:w w:val="105"/>
          <w:sz w:val="23"/>
        </w:rPr>
        <w:t>available</w:t>
      </w:r>
      <w:r>
        <w:rPr>
          <w:rFonts w:ascii="Arial"/>
          <w:i/>
          <w:spacing w:val="-17"/>
          <w:w w:val="105"/>
          <w:sz w:val="23"/>
        </w:rPr>
        <w:t xml:space="preserve"> </w:t>
      </w:r>
      <w:r>
        <w:rPr>
          <w:rFonts w:ascii="Arial"/>
          <w:i/>
          <w:spacing w:val="1"/>
          <w:w w:val="105"/>
          <w:sz w:val="23"/>
        </w:rPr>
        <w:t>12-24</w:t>
      </w:r>
      <w:r>
        <w:rPr>
          <w:rFonts w:ascii="Arial"/>
          <w:i/>
          <w:spacing w:val="-12"/>
          <w:w w:val="105"/>
          <w:sz w:val="23"/>
        </w:rPr>
        <w:t xml:space="preserve"> </w:t>
      </w:r>
      <w:r>
        <w:rPr>
          <w:rFonts w:ascii="Arial"/>
          <w:i/>
          <w:spacing w:val="-1"/>
          <w:w w:val="105"/>
          <w:sz w:val="23"/>
        </w:rPr>
        <w:t>hours</w:t>
      </w:r>
      <w:r>
        <w:rPr>
          <w:rFonts w:ascii="Arial"/>
          <w:i/>
          <w:spacing w:val="-7"/>
          <w:w w:val="105"/>
          <w:sz w:val="23"/>
        </w:rPr>
        <w:t xml:space="preserve"> </w:t>
      </w:r>
      <w:r>
        <w:rPr>
          <w:rFonts w:ascii="Arial"/>
          <w:i/>
          <w:spacing w:val="-1"/>
          <w:w w:val="105"/>
          <w:sz w:val="23"/>
        </w:rPr>
        <w:t>after</w:t>
      </w:r>
      <w:r>
        <w:rPr>
          <w:rFonts w:ascii="Arial"/>
          <w:i/>
          <w:spacing w:val="-15"/>
          <w:w w:val="105"/>
          <w:sz w:val="23"/>
        </w:rPr>
        <w:t xml:space="preserve"> </w:t>
      </w:r>
      <w:r>
        <w:rPr>
          <w:rFonts w:ascii="Arial"/>
          <w:i/>
          <w:spacing w:val="-1"/>
          <w:w w:val="105"/>
          <w:sz w:val="23"/>
        </w:rPr>
        <w:t>the</w:t>
      </w:r>
      <w:r>
        <w:rPr>
          <w:rFonts w:ascii="Arial"/>
          <w:i/>
          <w:spacing w:val="53"/>
          <w:w w:val="103"/>
          <w:sz w:val="23"/>
        </w:rPr>
        <w:t xml:space="preserve"> </w:t>
      </w:r>
      <w:r>
        <w:rPr>
          <w:rFonts w:ascii="Arial"/>
          <w:i/>
          <w:w w:val="105"/>
          <w:sz w:val="23"/>
        </w:rPr>
        <w:t>respiratory</w:t>
      </w:r>
      <w:r>
        <w:rPr>
          <w:rFonts w:ascii="Arial"/>
          <w:i/>
          <w:spacing w:val="-14"/>
          <w:w w:val="105"/>
          <w:sz w:val="23"/>
        </w:rPr>
        <w:t xml:space="preserve"> </w:t>
      </w:r>
      <w:r>
        <w:rPr>
          <w:rFonts w:ascii="Arial"/>
          <w:i/>
          <w:w w:val="105"/>
          <w:sz w:val="23"/>
        </w:rPr>
        <w:t>rate</w:t>
      </w:r>
      <w:r>
        <w:rPr>
          <w:rFonts w:ascii="Arial"/>
          <w:i/>
          <w:spacing w:val="-13"/>
          <w:w w:val="105"/>
          <w:sz w:val="23"/>
        </w:rPr>
        <w:t xml:space="preserve"> </w:t>
      </w:r>
      <w:r>
        <w:rPr>
          <w:rFonts w:ascii="Arial"/>
          <w:i/>
          <w:spacing w:val="-3"/>
          <w:w w:val="105"/>
          <w:sz w:val="23"/>
        </w:rPr>
        <w:t>has</w:t>
      </w:r>
      <w:r>
        <w:rPr>
          <w:rFonts w:ascii="Arial"/>
          <w:i/>
          <w:spacing w:val="-8"/>
          <w:w w:val="105"/>
          <w:sz w:val="23"/>
        </w:rPr>
        <w:t xml:space="preserve"> </w:t>
      </w:r>
      <w:r>
        <w:rPr>
          <w:rFonts w:ascii="Arial"/>
          <w:i/>
          <w:w w:val="105"/>
          <w:sz w:val="23"/>
        </w:rPr>
        <w:t>decreased</w:t>
      </w:r>
      <w:r>
        <w:rPr>
          <w:rFonts w:ascii="Arial"/>
          <w:i/>
          <w:spacing w:val="-13"/>
          <w:w w:val="105"/>
          <w:sz w:val="23"/>
        </w:rPr>
        <w:t xml:space="preserve"> </w:t>
      </w:r>
      <w:r>
        <w:rPr>
          <w:rFonts w:ascii="Arial"/>
          <w:i/>
          <w:spacing w:val="-3"/>
          <w:w w:val="105"/>
          <w:sz w:val="23"/>
        </w:rPr>
        <w:t>by</w:t>
      </w:r>
      <w:r>
        <w:rPr>
          <w:rFonts w:ascii="Arial"/>
          <w:i/>
          <w:spacing w:val="-14"/>
          <w:w w:val="105"/>
          <w:sz w:val="23"/>
        </w:rPr>
        <w:t xml:space="preserve"> </w:t>
      </w:r>
      <w:r>
        <w:rPr>
          <w:rFonts w:ascii="Arial"/>
          <w:i/>
          <w:w w:val="105"/>
          <w:sz w:val="23"/>
        </w:rPr>
        <w:t>30-50%.</w:t>
      </w:r>
    </w:p>
    <w:p w14:paraId="2B36CCAE" w14:textId="69AD6EDC" w:rsidR="00D95B4B" w:rsidRDefault="00D95B4B" w:rsidP="00D95B4B">
      <w:pPr>
        <w:spacing w:before="5" w:line="245" w:lineRule="auto"/>
        <w:ind w:left="479" w:right="1023" w:firstLine="424"/>
        <w:jc w:val="both"/>
        <w:rPr>
          <w:rFonts w:ascii="Arial" w:eastAsia="Arial" w:hAnsi="Arial" w:cs="Arial"/>
          <w:sz w:val="23"/>
          <w:szCs w:val="23"/>
        </w:rPr>
      </w:pPr>
      <w:r>
        <w:rPr>
          <w:rFonts w:ascii="Arial"/>
          <w:i/>
          <w:w w:val="105"/>
          <w:sz w:val="23"/>
        </w:rPr>
        <w:t>Finally,</w:t>
      </w:r>
      <w:r>
        <w:rPr>
          <w:rFonts w:ascii="Arial"/>
          <w:i/>
          <w:spacing w:val="26"/>
          <w:w w:val="105"/>
          <w:sz w:val="23"/>
        </w:rPr>
        <w:t xml:space="preserve"> </w:t>
      </w:r>
      <w:r>
        <w:rPr>
          <w:rFonts w:ascii="Arial"/>
          <w:i/>
          <w:w w:val="105"/>
          <w:sz w:val="23"/>
        </w:rPr>
        <w:t>a</w:t>
      </w:r>
      <w:r>
        <w:rPr>
          <w:rFonts w:ascii="Arial"/>
          <w:i/>
          <w:spacing w:val="25"/>
          <w:w w:val="105"/>
          <w:sz w:val="23"/>
        </w:rPr>
        <w:t xml:space="preserve"> </w:t>
      </w:r>
      <w:r w:rsidR="009C4635">
        <w:rPr>
          <w:rFonts w:ascii="Arial"/>
          <w:i/>
          <w:spacing w:val="-1"/>
          <w:w w:val="105"/>
          <w:sz w:val="23"/>
        </w:rPr>
        <w:t>cat</w:t>
      </w:r>
      <w:r w:rsidR="009C4635">
        <w:rPr>
          <w:rFonts w:ascii="Arial"/>
          <w:i/>
          <w:spacing w:val="-1"/>
          <w:w w:val="105"/>
          <w:sz w:val="23"/>
        </w:rPr>
        <w:t>’</w:t>
      </w:r>
      <w:r w:rsidR="009C4635">
        <w:rPr>
          <w:rFonts w:ascii="Arial"/>
          <w:i/>
          <w:spacing w:val="-1"/>
          <w:w w:val="105"/>
          <w:sz w:val="23"/>
        </w:rPr>
        <w:t>s</w:t>
      </w:r>
      <w:r>
        <w:rPr>
          <w:rFonts w:ascii="Arial"/>
          <w:i/>
          <w:spacing w:val="31"/>
          <w:w w:val="105"/>
          <w:sz w:val="23"/>
        </w:rPr>
        <w:t xml:space="preserve"> </w:t>
      </w:r>
      <w:r>
        <w:rPr>
          <w:rFonts w:ascii="Arial"/>
          <w:i/>
          <w:w w:val="105"/>
          <w:sz w:val="23"/>
        </w:rPr>
        <w:t>initial</w:t>
      </w:r>
      <w:r>
        <w:rPr>
          <w:rFonts w:ascii="Arial"/>
          <w:i/>
          <w:spacing w:val="18"/>
          <w:w w:val="105"/>
          <w:sz w:val="23"/>
        </w:rPr>
        <w:t xml:space="preserve"> </w:t>
      </w:r>
      <w:r>
        <w:rPr>
          <w:rFonts w:ascii="Arial"/>
          <w:i/>
          <w:spacing w:val="1"/>
          <w:w w:val="105"/>
          <w:sz w:val="23"/>
        </w:rPr>
        <w:t>response</w:t>
      </w:r>
      <w:r>
        <w:rPr>
          <w:rFonts w:ascii="Arial"/>
          <w:i/>
          <w:spacing w:val="25"/>
          <w:w w:val="105"/>
          <w:sz w:val="23"/>
        </w:rPr>
        <w:t xml:space="preserve"> </w:t>
      </w:r>
      <w:r>
        <w:rPr>
          <w:rFonts w:ascii="Arial"/>
          <w:i/>
          <w:spacing w:val="-1"/>
          <w:w w:val="105"/>
          <w:sz w:val="23"/>
        </w:rPr>
        <w:t>to</w:t>
      </w:r>
      <w:r>
        <w:rPr>
          <w:rFonts w:ascii="Arial"/>
          <w:i/>
          <w:spacing w:val="26"/>
          <w:w w:val="105"/>
          <w:sz w:val="23"/>
        </w:rPr>
        <w:t xml:space="preserve"> </w:t>
      </w:r>
      <w:r>
        <w:rPr>
          <w:rFonts w:ascii="Arial"/>
          <w:i/>
          <w:spacing w:val="1"/>
          <w:w w:val="105"/>
          <w:sz w:val="23"/>
        </w:rPr>
        <w:t>the</w:t>
      </w:r>
      <w:r>
        <w:rPr>
          <w:rFonts w:ascii="Arial"/>
          <w:i/>
          <w:spacing w:val="25"/>
          <w:w w:val="105"/>
          <w:sz w:val="23"/>
        </w:rPr>
        <w:t xml:space="preserve"> </w:t>
      </w:r>
      <w:r>
        <w:rPr>
          <w:rFonts w:ascii="Arial"/>
          <w:i/>
          <w:w w:val="105"/>
          <w:sz w:val="23"/>
        </w:rPr>
        <w:t>above</w:t>
      </w:r>
      <w:r>
        <w:rPr>
          <w:rFonts w:ascii="Arial"/>
          <w:i/>
          <w:spacing w:val="25"/>
          <w:w w:val="105"/>
          <w:sz w:val="23"/>
        </w:rPr>
        <w:t xml:space="preserve"> </w:t>
      </w:r>
      <w:r>
        <w:rPr>
          <w:rFonts w:ascii="Arial"/>
          <w:i/>
          <w:spacing w:val="-1"/>
          <w:w w:val="105"/>
          <w:sz w:val="23"/>
        </w:rPr>
        <w:t>therapeutic</w:t>
      </w:r>
      <w:r>
        <w:rPr>
          <w:rFonts w:ascii="Arial"/>
          <w:i/>
          <w:spacing w:val="38"/>
          <w:w w:val="105"/>
          <w:sz w:val="23"/>
        </w:rPr>
        <w:t xml:space="preserve"> </w:t>
      </w:r>
      <w:r>
        <w:rPr>
          <w:rFonts w:ascii="Arial"/>
          <w:i/>
          <w:spacing w:val="-1"/>
          <w:w w:val="105"/>
          <w:sz w:val="23"/>
        </w:rPr>
        <w:t>plan</w:t>
      </w:r>
      <w:r>
        <w:rPr>
          <w:rFonts w:ascii="Arial"/>
          <w:i/>
          <w:spacing w:val="32"/>
          <w:w w:val="105"/>
          <w:sz w:val="23"/>
        </w:rPr>
        <w:t xml:space="preserve"> </w:t>
      </w:r>
      <w:r>
        <w:rPr>
          <w:rFonts w:ascii="Arial"/>
          <w:i/>
          <w:w w:val="105"/>
          <w:sz w:val="23"/>
        </w:rPr>
        <w:t>can</w:t>
      </w:r>
      <w:r>
        <w:rPr>
          <w:rFonts w:ascii="Arial"/>
          <w:i/>
          <w:spacing w:val="25"/>
          <w:w w:val="105"/>
          <w:sz w:val="23"/>
        </w:rPr>
        <w:t xml:space="preserve"> </w:t>
      </w:r>
      <w:r>
        <w:rPr>
          <w:rFonts w:ascii="Arial"/>
          <w:i/>
          <w:spacing w:val="-3"/>
          <w:w w:val="105"/>
          <w:sz w:val="23"/>
        </w:rPr>
        <w:t>be</w:t>
      </w:r>
      <w:r>
        <w:rPr>
          <w:rFonts w:ascii="Arial"/>
          <w:i/>
          <w:spacing w:val="35"/>
          <w:w w:val="103"/>
          <w:sz w:val="23"/>
        </w:rPr>
        <w:t xml:space="preserve"> </w:t>
      </w:r>
      <w:r>
        <w:rPr>
          <w:rFonts w:ascii="Arial"/>
          <w:i/>
          <w:w w:val="105"/>
          <w:sz w:val="23"/>
        </w:rPr>
        <w:t>considered</w:t>
      </w:r>
      <w:r>
        <w:rPr>
          <w:rFonts w:ascii="Arial"/>
          <w:i/>
          <w:spacing w:val="-10"/>
          <w:w w:val="105"/>
          <w:sz w:val="23"/>
        </w:rPr>
        <w:t xml:space="preserve"> </w:t>
      </w:r>
      <w:r>
        <w:rPr>
          <w:rFonts w:ascii="Arial"/>
          <w:i/>
          <w:w w:val="105"/>
          <w:sz w:val="23"/>
        </w:rPr>
        <w:t>prognostic.</w:t>
      </w:r>
      <w:r>
        <w:rPr>
          <w:rFonts w:ascii="Arial"/>
          <w:i/>
          <w:spacing w:val="-9"/>
          <w:w w:val="105"/>
          <w:sz w:val="23"/>
        </w:rPr>
        <w:t xml:space="preserve"> </w:t>
      </w:r>
      <w:r>
        <w:rPr>
          <w:rFonts w:ascii="Arial"/>
          <w:i/>
          <w:spacing w:val="1"/>
          <w:w w:val="105"/>
          <w:sz w:val="23"/>
        </w:rPr>
        <w:t>That</w:t>
      </w:r>
      <w:r>
        <w:rPr>
          <w:rFonts w:ascii="Arial"/>
          <w:i/>
          <w:spacing w:val="-2"/>
          <w:w w:val="105"/>
          <w:sz w:val="23"/>
        </w:rPr>
        <w:t xml:space="preserve"> </w:t>
      </w:r>
      <w:r>
        <w:rPr>
          <w:rFonts w:ascii="Arial"/>
          <w:i/>
          <w:spacing w:val="-6"/>
          <w:w w:val="105"/>
          <w:sz w:val="23"/>
        </w:rPr>
        <w:t>is</w:t>
      </w:r>
      <w:r>
        <w:rPr>
          <w:rFonts w:ascii="Arial"/>
          <w:i/>
          <w:spacing w:val="-5"/>
          <w:w w:val="105"/>
          <w:sz w:val="23"/>
        </w:rPr>
        <w:t xml:space="preserve"> </w:t>
      </w:r>
      <w:r>
        <w:rPr>
          <w:rFonts w:ascii="Arial"/>
          <w:i/>
          <w:spacing w:val="-1"/>
          <w:w w:val="105"/>
          <w:sz w:val="23"/>
        </w:rPr>
        <w:t>cats</w:t>
      </w:r>
      <w:r>
        <w:rPr>
          <w:rFonts w:ascii="Arial"/>
          <w:i/>
          <w:spacing w:val="-4"/>
          <w:w w:val="105"/>
          <w:sz w:val="23"/>
        </w:rPr>
        <w:t xml:space="preserve"> </w:t>
      </w:r>
      <w:r>
        <w:rPr>
          <w:rFonts w:ascii="Arial"/>
          <w:i/>
          <w:w w:val="105"/>
          <w:sz w:val="23"/>
        </w:rPr>
        <w:t>with</w:t>
      </w:r>
      <w:r>
        <w:rPr>
          <w:rFonts w:ascii="Arial"/>
          <w:i/>
          <w:spacing w:val="-10"/>
          <w:w w:val="105"/>
          <w:sz w:val="23"/>
        </w:rPr>
        <w:t xml:space="preserve"> </w:t>
      </w:r>
      <w:r>
        <w:rPr>
          <w:rFonts w:ascii="Arial"/>
          <w:i/>
          <w:w w:val="105"/>
          <w:sz w:val="23"/>
        </w:rPr>
        <w:t>cardiogenic</w:t>
      </w:r>
      <w:r>
        <w:rPr>
          <w:rFonts w:ascii="Arial"/>
          <w:i/>
          <w:spacing w:val="-5"/>
          <w:w w:val="105"/>
          <w:sz w:val="23"/>
        </w:rPr>
        <w:t xml:space="preserve"> </w:t>
      </w:r>
      <w:r>
        <w:rPr>
          <w:rFonts w:ascii="Arial"/>
          <w:i/>
          <w:w w:val="105"/>
          <w:sz w:val="23"/>
        </w:rPr>
        <w:t>pulmonary</w:t>
      </w:r>
      <w:r>
        <w:rPr>
          <w:rFonts w:ascii="Arial"/>
          <w:i/>
          <w:spacing w:val="-4"/>
          <w:w w:val="105"/>
          <w:sz w:val="23"/>
        </w:rPr>
        <w:t xml:space="preserve"> </w:t>
      </w:r>
      <w:r>
        <w:rPr>
          <w:rFonts w:ascii="Arial"/>
          <w:i/>
          <w:w w:val="105"/>
          <w:sz w:val="23"/>
        </w:rPr>
        <w:t>edema</w:t>
      </w:r>
      <w:r>
        <w:rPr>
          <w:rFonts w:ascii="Arial"/>
          <w:i/>
          <w:spacing w:val="-10"/>
          <w:w w:val="105"/>
          <w:sz w:val="23"/>
        </w:rPr>
        <w:t xml:space="preserve"> </w:t>
      </w:r>
      <w:r>
        <w:rPr>
          <w:rFonts w:ascii="Arial"/>
          <w:i/>
          <w:spacing w:val="1"/>
          <w:w w:val="105"/>
          <w:sz w:val="23"/>
        </w:rPr>
        <w:t>that</w:t>
      </w:r>
      <w:r>
        <w:rPr>
          <w:rFonts w:ascii="Arial"/>
          <w:i/>
          <w:spacing w:val="-9"/>
          <w:w w:val="105"/>
          <w:sz w:val="23"/>
        </w:rPr>
        <w:t xml:space="preserve"> </w:t>
      </w:r>
      <w:r>
        <w:rPr>
          <w:rFonts w:ascii="Arial"/>
          <w:i/>
          <w:spacing w:val="-1"/>
          <w:w w:val="105"/>
          <w:sz w:val="23"/>
        </w:rPr>
        <w:t>fail</w:t>
      </w:r>
      <w:r>
        <w:rPr>
          <w:rFonts w:ascii="Arial"/>
          <w:i/>
          <w:spacing w:val="-10"/>
          <w:w w:val="105"/>
          <w:sz w:val="23"/>
        </w:rPr>
        <w:t xml:space="preserve"> </w:t>
      </w:r>
      <w:r>
        <w:rPr>
          <w:rFonts w:ascii="Arial"/>
          <w:i/>
          <w:spacing w:val="2"/>
          <w:w w:val="105"/>
          <w:sz w:val="23"/>
        </w:rPr>
        <w:t>to</w:t>
      </w:r>
      <w:r>
        <w:rPr>
          <w:rFonts w:ascii="Arial"/>
          <w:i/>
          <w:spacing w:val="58"/>
          <w:w w:val="103"/>
          <w:sz w:val="23"/>
        </w:rPr>
        <w:t xml:space="preserve"> </w:t>
      </w:r>
      <w:r>
        <w:rPr>
          <w:rFonts w:ascii="Arial"/>
          <w:i/>
          <w:spacing w:val="-1"/>
          <w:w w:val="105"/>
          <w:sz w:val="23"/>
        </w:rPr>
        <w:t>stabilize</w:t>
      </w:r>
      <w:r>
        <w:rPr>
          <w:rFonts w:ascii="Arial"/>
          <w:i/>
          <w:spacing w:val="-10"/>
          <w:w w:val="105"/>
          <w:sz w:val="23"/>
        </w:rPr>
        <w:t xml:space="preserve"> </w:t>
      </w:r>
      <w:r>
        <w:rPr>
          <w:rFonts w:ascii="Arial"/>
          <w:i/>
          <w:spacing w:val="-3"/>
          <w:w w:val="105"/>
          <w:sz w:val="23"/>
        </w:rPr>
        <w:t>as</w:t>
      </w:r>
      <w:r>
        <w:rPr>
          <w:rFonts w:ascii="Arial"/>
          <w:i/>
          <w:spacing w:val="-5"/>
          <w:w w:val="105"/>
          <w:sz w:val="23"/>
        </w:rPr>
        <w:t xml:space="preserve"> </w:t>
      </w:r>
      <w:r>
        <w:rPr>
          <w:rFonts w:ascii="Arial"/>
          <w:i/>
          <w:w w:val="105"/>
          <w:sz w:val="23"/>
        </w:rPr>
        <w:t>outlined</w:t>
      </w:r>
      <w:r>
        <w:rPr>
          <w:rFonts w:ascii="Arial"/>
          <w:i/>
          <w:spacing w:val="-10"/>
          <w:w w:val="105"/>
          <w:sz w:val="23"/>
        </w:rPr>
        <w:t xml:space="preserve"> </w:t>
      </w:r>
      <w:r w:rsidR="009C4635">
        <w:rPr>
          <w:rFonts w:ascii="Arial"/>
          <w:i/>
          <w:w w:val="105"/>
          <w:sz w:val="23"/>
        </w:rPr>
        <w:t>above</w:t>
      </w:r>
      <w:r>
        <w:rPr>
          <w:rFonts w:ascii="Arial"/>
          <w:i/>
          <w:spacing w:val="-10"/>
          <w:w w:val="105"/>
          <w:sz w:val="23"/>
        </w:rPr>
        <w:t xml:space="preserve"> </w:t>
      </w:r>
      <w:r>
        <w:rPr>
          <w:rFonts w:ascii="Arial"/>
          <w:i/>
          <w:w w:val="105"/>
          <w:sz w:val="23"/>
        </w:rPr>
        <w:t>often</w:t>
      </w:r>
      <w:r>
        <w:rPr>
          <w:rFonts w:ascii="Arial"/>
          <w:i/>
          <w:spacing w:val="-10"/>
          <w:w w:val="105"/>
          <w:sz w:val="23"/>
        </w:rPr>
        <w:t xml:space="preserve"> </w:t>
      </w:r>
      <w:r>
        <w:rPr>
          <w:rFonts w:ascii="Arial"/>
          <w:i/>
          <w:spacing w:val="-1"/>
          <w:w w:val="105"/>
          <w:sz w:val="23"/>
        </w:rPr>
        <w:t>have</w:t>
      </w:r>
      <w:r>
        <w:rPr>
          <w:rFonts w:ascii="Arial"/>
          <w:i/>
          <w:spacing w:val="-10"/>
          <w:w w:val="105"/>
          <w:sz w:val="23"/>
        </w:rPr>
        <w:t xml:space="preserve"> </w:t>
      </w:r>
      <w:r>
        <w:rPr>
          <w:rFonts w:ascii="Arial"/>
          <w:i/>
          <w:w w:val="105"/>
          <w:sz w:val="23"/>
        </w:rPr>
        <w:t>a</w:t>
      </w:r>
      <w:r>
        <w:rPr>
          <w:rFonts w:ascii="Arial"/>
          <w:i/>
          <w:spacing w:val="-10"/>
          <w:w w:val="105"/>
          <w:sz w:val="23"/>
        </w:rPr>
        <w:t xml:space="preserve"> </w:t>
      </w:r>
      <w:r>
        <w:rPr>
          <w:rFonts w:ascii="Arial"/>
          <w:i/>
          <w:w w:val="105"/>
          <w:sz w:val="23"/>
        </w:rPr>
        <w:t>poorer</w:t>
      </w:r>
      <w:r>
        <w:rPr>
          <w:rFonts w:ascii="Arial"/>
          <w:i/>
          <w:spacing w:val="-8"/>
          <w:w w:val="105"/>
          <w:sz w:val="23"/>
        </w:rPr>
        <w:t xml:space="preserve"> </w:t>
      </w:r>
      <w:proofErr w:type="gramStart"/>
      <w:r>
        <w:rPr>
          <w:rFonts w:ascii="Arial"/>
          <w:i/>
          <w:spacing w:val="-1"/>
          <w:w w:val="105"/>
          <w:sz w:val="23"/>
        </w:rPr>
        <w:t>long</w:t>
      </w:r>
      <w:r>
        <w:rPr>
          <w:rFonts w:ascii="Arial"/>
          <w:i/>
          <w:spacing w:val="-16"/>
          <w:w w:val="105"/>
          <w:sz w:val="23"/>
        </w:rPr>
        <w:t xml:space="preserve"> </w:t>
      </w:r>
      <w:r>
        <w:rPr>
          <w:rFonts w:ascii="Arial"/>
          <w:i/>
          <w:spacing w:val="2"/>
          <w:w w:val="105"/>
          <w:sz w:val="23"/>
        </w:rPr>
        <w:t>term</w:t>
      </w:r>
      <w:proofErr w:type="gramEnd"/>
      <w:r>
        <w:rPr>
          <w:rFonts w:ascii="Arial"/>
          <w:i/>
          <w:spacing w:val="-11"/>
          <w:w w:val="105"/>
          <w:sz w:val="23"/>
        </w:rPr>
        <w:t xml:space="preserve"> </w:t>
      </w:r>
      <w:r>
        <w:rPr>
          <w:rFonts w:ascii="Arial"/>
          <w:i/>
          <w:w w:val="105"/>
          <w:sz w:val="23"/>
        </w:rPr>
        <w:t>prognosis.</w:t>
      </w:r>
    </w:p>
    <w:p w14:paraId="7056E994" w14:textId="77777777" w:rsidR="00D95B4B" w:rsidRDefault="00D95B4B" w:rsidP="00D95B4B">
      <w:pPr>
        <w:rPr>
          <w:rFonts w:ascii="Arial" w:eastAsia="Arial" w:hAnsi="Arial" w:cs="Arial"/>
          <w:i/>
        </w:rPr>
      </w:pPr>
    </w:p>
    <w:p w14:paraId="514BBFB6" w14:textId="77777777" w:rsidR="00D95B4B" w:rsidRDefault="00D95B4B" w:rsidP="00D95B4B">
      <w:pPr>
        <w:rPr>
          <w:rFonts w:ascii="Arial" w:eastAsia="Arial" w:hAnsi="Arial" w:cs="Arial"/>
          <w:i/>
        </w:rPr>
      </w:pPr>
    </w:p>
    <w:p w14:paraId="62068700" w14:textId="77777777" w:rsidR="00D95B4B" w:rsidRDefault="00D95B4B" w:rsidP="00D95B4B">
      <w:pPr>
        <w:rPr>
          <w:rFonts w:ascii="Arial" w:eastAsia="Arial" w:hAnsi="Arial" w:cs="Arial"/>
          <w:i/>
        </w:rPr>
      </w:pPr>
    </w:p>
    <w:p w14:paraId="2F75FBB2" w14:textId="77777777" w:rsidR="00D95B4B" w:rsidRDefault="00D95B4B" w:rsidP="00D95B4B">
      <w:pPr>
        <w:rPr>
          <w:rFonts w:ascii="Arial" w:eastAsia="Arial" w:hAnsi="Arial" w:cs="Arial"/>
          <w:i/>
        </w:rPr>
      </w:pPr>
    </w:p>
    <w:p w14:paraId="5C459655" w14:textId="77777777" w:rsidR="00D95B4B" w:rsidRDefault="00D95B4B" w:rsidP="00D95B4B">
      <w:pPr>
        <w:pStyle w:val="Heading2"/>
        <w:numPr>
          <w:ilvl w:val="0"/>
          <w:numId w:val="7"/>
        </w:numPr>
        <w:tabs>
          <w:tab w:val="left" w:pos="840"/>
        </w:tabs>
        <w:spacing w:before="145"/>
        <w:ind w:left="839"/>
        <w:jc w:val="left"/>
        <w:rPr>
          <w:b w:val="0"/>
          <w:bCs w:val="0"/>
        </w:rPr>
      </w:pPr>
      <w:r>
        <w:rPr>
          <w:spacing w:val="-1"/>
          <w:w w:val="105"/>
        </w:rPr>
        <w:t>Strict</w:t>
      </w:r>
      <w:r>
        <w:rPr>
          <w:spacing w:val="-17"/>
          <w:w w:val="105"/>
        </w:rPr>
        <w:t xml:space="preserve"> </w:t>
      </w:r>
      <w:r>
        <w:rPr>
          <w:spacing w:val="-1"/>
          <w:w w:val="105"/>
        </w:rPr>
        <w:t>Rest</w:t>
      </w:r>
    </w:p>
    <w:p w14:paraId="74A51D55" w14:textId="77777777" w:rsidR="00D95B4B" w:rsidRDefault="00D95B4B" w:rsidP="00D95B4B">
      <w:pPr>
        <w:spacing w:before="7"/>
        <w:rPr>
          <w:rFonts w:ascii="Arial" w:eastAsia="Arial" w:hAnsi="Arial" w:cs="Arial"/>
          <w:b/>
          <w:bCs/>
        </w:rPr>
      </w:pPr>
    </w:p>
    <w:p w14:paraId="7D6339A4" w14:textId="349F64FB" w:rsidR="00D95B4B" w:rsidRDefault="009C4635" w:rsidP="00D95B4B">
      <w:pPr>
        <w:widowControl w:val="0"/>
        <w:numPr>
          <w:ilvl w:val="0"/>
          <w:numId w:val="7"/>
        </w:numPr>
        <w:tabs>
          <w:tab w:val="left" w:pos="840"/>
        </w:tabs>
        <w:ind w:left="839"/>
        <w:jc w:val="left"/>
        <w:rPr>
          <w:rFonts w:ascii="Arial" w:eastAsia="Arial" w:hAnsi="Arial" w:cs="Arial"/>
          <w:sz w:val="23"/>
          <w:szCs w:val="23"/>
        </w:rPr>
      </w:pPr>
      <w:r>
        <w:rPr>
          <w:rFonts w:ascii="Arial"/>
          <w:b/>
          <w:spacing w:val="-1"/>
          <w:sz w:val="23"/>
        </w:rPr>
        <w:t>Oxygen</w:t>
      </w:r>
      <w:r>
        <w:rPr>
          <w:rFonts w:ascii="Arial"/>
          <w:b/>
          <w:sz w:val="23"/>
        </w:rPr>
        <w:t xml:space="preserve"> </w:t>
      </w:r>
      <w:r>
        <w:rPr>
          <w:rFonts w:ascii="Arial"/>
          <w:b/>
          <w:spacing w:val="22"/>
          <w:sz w:val="23"/>
        </w:rPr>
        <w:t>supplementation</w:t>
      </w:r>
    </w:p>
    <w:p w14:paraId="62A73AD8" w14:textId="77777777" w:rsidR="00D95B4B" w:rsidRDefault="00D95B4B" w:rsidP="00D95B4B">
      <w:pPr>
        <w:pStyle w:val="BodyText"/>
        <w:numPr>
          <w:ilvl w:val="0"/>
          <w:numId w:val="5"/>
        </w:numPr>
        <w:tabs>
          <w:tab w:val="left" w:pos="840"/>
        </w:tabs>
        <w:spacing w:before="16"/>
      </w:pPr>
      <w:r>
        <w:rPr>
          <w:w w:val="105"/>
        </w:rPr>
        <w:t>As</w:t>
      </w:r>
      <w:r>
        <w:rPr>
          <w:spacing w:val="-12"/>
          <w:w w:val="105"/>
        </w:rPr>
        <w:t xml:space="preserve"> </w:t>
      </w:r>
      <w:r>
        <w:rPr>
          <w:spacing w:val="-1"/>
          <w:w w:val="105"/>
        </w:rPr>
        <w:t>long</w:t>
      </w:r>
      <w:r>
        <w:rPr>
          <w:spacing w:val="-10"/>
          <w:w w:val="105"/>
        </w:rPr>
        <w:t xml:space="preserve"> </w:t>
      </w:r>
      <w:r>
        <w:rPr>
          <w:spacing w:val="-3"/>
          <w:w w:val="105"/>
        </w:rPr>
        <w:t>as</w:t>
      </w:r>
      <w:r>
        <w:rPr>
          <w:spacing w:val="-11"/>
          <w:w w:val="105"/>
        </w:rPr>
        <w:t xml:space="preserve"> </w:t>
      </w:r>
      <w:r>
        <w:rPr>
          <w:spacing w:val="2"/>
          <w:w w:val="105"/>
        </w:rPr>
        <w:t>can</w:t>
      </w:r>
      <w:r>
        <w:rPr>
          <w:spacing w:val="-16"/>
          <w:w w:val="105"/>
        </w:rPr>
        <w:t xml:space="preserve"> </w:t>
      </w:r>
      <w:r>
        <w:rPr>
          <w:spacing w:val="2"/>
          <w:w w:val="105"/>
        </w:rPr>
        <w:t>be</w:t>
      </w:r>
      <w:r>
        <w:rPr>
          <w:spacing w:val="-10"/>
          <w:w w:val="105"/>
        </w:rPr>
        <w:t xml:space="preserve"> </w:t>
      </w:r>
      <w:r>
        <w:rPr>
          <w:spacing w:val="-1"/>
          <w:w w:val="105"/>
        </w:rPr>
        <w:t>delivered</w:t>
      </w:r>
      <w:r>
        <w:rPr>
          <w:spacing w:val="-4"/>
          <w:w w:val="105"/>
        </w:rPr>
        <w:t xml:space="preserve"> </w:t>
      </w:r>
      <w:r>
        <w:rPr>
          <w:spacing w:val="-1"/>
          <w:w w:val="105"/>
        </w:rPr>
        <w:t>without</w:t>
      </w:r>
      <w:r>
        <w:rPr>
          <w:spacing w:val="-10"/>
          <w:w w:val="105"/>
        </w:rPr>
        <w:t xml:space="preserve"> </w:t>
      </w:r>
      <w:r>
        <w:rPr>
          <w:w w:val="105"/>
        </w:rPr>
        <w:t>increasing</w:t>
      </w:r>
      <w:r>
        <w:rPr>
          <w:spacing w:val="-10"/>
          <w:w w:val="105"/>
        </w:rPr>
        <w:t xml:space="preserve"> </w:t>
      </w:r>
      <w:r>
        <w:rPr>
          <w:w w:val="105"/>
        </w:rPr>
        <w:t>stress</w:t>
      </w:r>
      <w:r>
        <w:rPr>
          <w:spacing w:val="-11"/>
          <w:w w:val="105"/>
        </w:rPr>
        <w:t xml:space="preserve"> </w:t>
      </w:r>
      <w:r>
        <w:rPr>
          <w:spacing w:val="-1"/>
          <w:w w:val="105"/>
        </w:rPr>
        <w:t>levels</w:t>
      </w:r>
    </w:p>
    <w:p w14:paraId="44894A75" w14:textId="77777777" w:rsidR="00D95B4B" w:rsidRDefault="00D95B4B" w:rsidP="00D95B4B">
      <w:pPr>
        <w:spacing w:before="7"/>
        <w:rPr>
          <w:rFonts w:ascii="Arial" w:eastAsia="Arial" w:hAnsi="Arial" w:cs="Arial"/>
        </w:rPr>
      </w:pPr>
    </w:p>
    <w:p w14:paraId="61FA4A1C" w14:textId="77777777" w:rsidR="00D95B4B" w:rsidRDefault="00D95B4B" w:rsidP="00D95B4B">
      <w:pPr>
        <w:pStyle w:val="Heading2"/>
        <w:numPr>
          <w:ilvl w:val="0"/>
          <w:numId w:val="7"/>
        </w:numPr>
        <w:tabs>
          <w:tab w:val="left" w:pos="840"/>
        </w:tabs>
        <w:ind w:left="839"/>
        <w:jc w:val="left"/>
        <w:rPr>
          <w:b w:val="0"/>
          <w:bCs w:val="0"/>
        </w:rPr>
      </w:pPr>
      <w:r>
        <w:rPr>
          <w:spacing w:val="-1"/>
          <w:w w:val="105"/>
        </w:rPr>
        <w:t>Free</w:t>
      </w:r>
      <w:r>
        <w:rPr>
          <w:spacing w:val="-17"/>
          <w:w w:val="105"/>
        </w:rPr>
        <w:t xml:space="preserve"> </w:t>
      </w:r>
      <w:r>
        <w:rPr>
          <w:w w:val="105"/>
        </w:rPr>
        <w:t>choice</w:t>
      </w:r>
      <w:r>
        <w:rPr>
          <w:spacing w:val="-16"/>
          <w:w w:val="105"/>
        </w:rPr>
        <w:t xml:space="preserve"> </w:t>
      </w:r>
      <w:r>
        <w:rPr>
          <w:w w:val="105"/>
        </w:rPr>
        <w:t>water</w:t>
      </w:r>
    </w:p>
    <w:p w14:paraId="59FA0BAE" w14:textId="77777777" w:rsidR="00D95B4B" w:rsidRDefault="00D95B4B" w:rsidP="00D95B4B">
      <w:pPr>
        <w:pStyle w:val="BodyText"/>
        <w:numPr>
          <w:ilvl w:val="0"/>
          <w:numId w:val="4"/>
        </w:numPr>
        <w:tabs>
          <w:tab w:val="left" w:pos="840"/>
        </w:tabs>
        <w:spacing w:before="16"/>
      </w:pPr>
      <w:r>
        <w:rPr>
          <w:w w:val="105"/>
        </w:rPr>
        <w:t>Important</w:t>
      </w:r>
      <w:r>
        <w:rPr>
          <w:spacing w:val="-19"/>
          <w:w w:val="105"/>
        </w:rPr>
        <w:t xml:space="preserve"> </w:t>
      </w:r>
      <w:r>
        <w:rPr>
          <w:spacing w:val="2"/>
          <w:w w:val="105"/>
        </w:rPr>
        <w:t>to</w:t>
      </w:r>
      <w:r>
        <w:rPr>
          <w:spacing w:val="-15"/>
          <w:w w:val="105"/>
        </w:rPr>
        <w:t xml:space="preserve"> </w:t>
      </w:r>
      <w:r>
        <w:rPr>
          <w:w w:val="105"/>
        </w:rPr>
        <w:t>avoid</w:t>
      </w:r>
      <w:r>
        <w:rPr>
          <w:spacing w:val="-14"/>
          <w:w w:val="105"/>
        </w:rPr>
        <w:t xml:space="preserve"> </w:t>
      </w:r>
      <w:r>
        <w:rPr>
          <w:w w:val="105"/>
        </w:rPr>
        <w:t>accidental</w:t>
      </w:r>
      <w:r>
        <w:rPr>
          <w:spacing w:val="-14"/>
          <w:w w:val="105"/>
        </w:rPr>
        <w:t xml:space="preserve"> </w:t>
      </w:r>
      <w:r>
        <w:rPr>
          <w:spacing w:val="-1"/>
          <w:w w:val="105"/>
        </w:rPr>
        <w:t>over</w:t>
      </w:r>
      <w:r>
        <w:rPr>
          <w:spacing w:val="-12"/>
          <w:w w:val="105"/>
        </w:rPr>
        <w:t xml:space="preserve"> </w:t>
      </w:r>
      <w:r>
        <w:rPr>
          <w:w w:val="105"/>
        </w:rPr>
        <w:t>diuresis</w:t>
      </w:r>
    </w:p>
    <w:p w14:paraId="689F078C" w14:textId="77777777" w:rsidR="00D95B4B" w:rsidRDefault="00D95B4B" w:rsidP="00D95B4B">
      <w:pPr>
        <w:sectPr w:rsidR="00D95B4B" w:rsidSect="00D95B4B">
          <w:pgSz w:w="12240" w:h="15840"/>
          <w:pgMar w:top="1240" w:right="1140" w:bottom="280" w:left="960" w:header="720" w:footer="720" w:gutter="0"/>
          <w:cols w:space="720"/>
        </w:sectPr>
      </w:pPr>
    </w:p>
    <w:p w14:paraId="37F170EF" w14:textId="77777777" w:rsidR="00D95B4B" w:rsidRDefault="00D95B4B" w:rsidP="00D95B4B">
      <w:pPr>
        <w:pStyle w:val="BodyText"/>
        <w:numPr>
          <w:ilvl w:val="0"/>
          <w:numId w:val="17"/>
        </w:numPr>
        <w:tabs>
          <w:tab w:val="left" w:pos="480"/>
        </w:tabs>
        <w:spacing w:before="63"/>
        <w:ind w:left="479" w:hanging="359"/>
        <w:jc w:val="both"/>
      </w:pPr>
      <w:r>
        <w:rPr>
          <w:spacing w:val="-1"/>
          <w:w w:val="105"/>
        </w:rPr>
        <w:t>Attempts</w:t>
      </w:r>
      <w:r>
        <w:rPr>
          <w:spacing w:val="-15"/>
          <w:w w:val="105"/>
        </w:rPr>
        <w:t xml:space="preserve"> </w:t>
      </w:r>
      <w:r>
        <w:rPr>
          <w:spacing w:val="2"/>
          <w:w w:val="105"/>
        </w:rPr>
        <w:t>to</w:t>
      </w:r>
      <w:r>
        <w:rPr>
          <w:spacing w:val="-18"/>
          <w:w w:val="105"/>
        </w:rPr>
        <w:t xml:space="preserve"> </w:t>
      </w:r>
      <w:r>
        <w:rPr>
          <w:spacing w:val="1"/>
          <w:w w:val="105"/>
        </w:rPr>
        <w:t>drink</w:t>
      </w:r>
      <w:r>
        <w:rPr>
          <w:spacing w:val="-14"/>
          <w:w w:val="105"/>
        </w:rPr>
        <w:t xml:space="preserve"> </w:t>
      </w:r>
      <w:r>
        <w:rPr>
          <w:spacing w:val="1"/>
          <w:w w:val="105"/>
        </w:rPr>
        <w:t>are</w:t>
      </w:r>
      <w:r>
        <w:rPr>
          <w:spacing w:val="-19"/>
          <w:w w:val="105"/>
        </w:rPr>
        <w:t xml:space="preserve"> </w:t>
      </w:r>
      <w:r>
        <w:rPr>
          <w:spacing w:val="-1"/>
          <w:w w:val="105"/>
        </w:rPr>
        <w:t>good</w:t>
      </w:r>
      <w:r>
        <w:rPr>
          <w:spacing w:val="-8"/>
          <w:w w:val="105"/>
        </w:rPr>
        <w:t xml:space="preserve"> </w:t>
      </w:r>
      <w:r>
        <w:rPr>
          <w:spacing w:val="-1"/>
          <w:w w:val="105"/>
        </w:rPr>
        <w:t>prognostic</w:t>
      </w:r>
      <w:r>
        <w:rPr>
          <w:spacing w:val="-8"/>
          <w:w w:val="105"/>
        </w:rPr>
        <w:t xml:space="preserve"> </w:t>
      </w:r>
      <w:r>
        <w:rPr>
          <w:spacing w:val="-1"/>
          <w:w w:val="105"/>
        </w:rPr>
        <w:t>indicators</w:t>
      </w:r>
    </w:p>
    <w:p w14:paraId="448649F4" w14:textId="77777777" w:rsidR="00D95B4B" w:rsidRDefault="00D95B4B" w:rsidP="00D95B4B">
      <w:pPr>
        <w:spacing w:before="3"/>
        <w:rPr>
          <w:rFonts w:ascii="Arial" w:eastAsia="Arial" w:hAnsi="Arial" w:cs="Arial"/>
          <w:sz w:val="25"/>
          <w:szCs w:val="25"/>
        </w:rPr>
      </w:pPr>
    </w:p>
    <w:p w14:paraId="6ECFFA44" w14:textId="77777777" w:rsidR="00D95B4B" w:rsidRDefault="00D95B4B" w:rsidP="00D95B4B">
      <w:pPr>
        <w:pStyle w:val="Heading2"/>
        <w:numPr>
          <w:ilvl w:val="0"/>
          <w:numId w:val="7"/>
        </w:numPr>
        <w:tabs>
          <w:tab w:val="left" w:pos="480"/>
        </w:tabs>
        <w:ind w:left="839" w:hanging="359"/>
        <w:jc w:val="both"/>
        <w:rPr>
          <w:b w:val="0"/>
          <w:bCs w:val="0"/>
        </w:rPr>
      </w:pPr>
      <w:r>
        <w:rPr>
          <w:w w:val="105"/>
        </w:rPr>
        <w:t>Minimize</w:t>
      </w:r>
      <w:r>
        <w:rPr>
          <w:spacing w:val="-39"/>
          <w:w w:val="105"/>
        </w:rPr>
        <w:t xml:space="preserve"> </w:t>
      </w:r>
      <w:r>
        <w:rPr>
          <w:spacing w:val="1"/>
          <w:w w:val="105"/>
        </w:rPr>
        <w:t>Stress</w:t>
      </w:r>
    </w:p>
    <w:p w14:paraId="3BC100BC" w14:textId="77777777" w:rsidR="00D95B4B" w:rsidRDefault="00D95B4B" w:rsidP="00D95B4B">
      <w:pPr>
        <w:rPr>
          <w:rFonts w:ascii="Arial" w:eastAsia="Arial" w:hAnsi="Arial" w:cs="Arial"/>
          <w:b/>
          <w:bCs/>
        </w:rPr>
      </w:pPr>
    </w:p>
    <w:p w14:paraId="7645F3B3" w14:textId="77777777" w:rsidR="00D95B4B" w:rsidRDefault="00D95B4B" w:rsidP="00D95B4B">
      <w:pPr>
        <w:spacing w:line="250" w:lineRule="auto"/>
        <w:ind w:left="120" w:right="693" w:hanging="1"/>
        <w:jc w:val="both"/>
        <w:rPr>
          <w:rFonts w:ascii="Times New Roman" w:eastAsia="Times New Roman" w:hAnsi="Times New Roman" w:cs="Times New Roman"/>
          <w:sz w:val="23"/>
          <w:szCs w:val="23"/>
        </w:rPr>
      </w:pPr>
      <w:r>
        <w:rPr>
          <w:rFonts w:ascii="Times New Roman" w:eastAsia="Times New Roman" w:hAnsi="Times New Roman" w:cs="Times New Roman"/>
          <w:i/>
          <w:spacing w:val="-1"/>
          <w:w w:val="105"/>
          <w:sz w:val="23"/>
          <w:szCs w:val="23"/>
        </w:rPr>
        <w:t>NOTE:</w:t>
      </w:r>
      <w:r>
        <w:rPr>
          <w:rFonts w:ascii="Times New Roman" w:eastAsia="Times New Roman" w:hAnsi="Times New Roman" w:cs="Times New Roman"/>
          <w:i/>
          <w:spacing w:val="5"/>
          <w:w w:val="105"/>
          <w:sz w:val="23"/>
          <w:szCs w:val="23"/>
        </w:rPr>
        <w:t xml:space="preserve"> </w:t>
      </w:r>
      <w:r>
        <w:rPr>
          <w:rFonts w:ascii="Times New Roman" w:eastAsia="Times New Roman" w:hAnsi="Times New Roman" w:cs="Times New Roman"/>
          <w:i/>
          <w:w w:val="105"/>
          <w:sz w:val="23"/>
          <w:szCs w:val="23"/>
        </w:rPr>
        <w:t>The</w:t>
      </w:r>
      <w:r>
        <w:rPr>
          <w:rFonts w:ascii="Times New Roman" w:eastAsia="Times New Roman" w:hAnsi="Times New Roman" w:cs="Times New Roman"/>
          <w:i/>
          <w:spacing w:val="1"/>
          <w:w w:val="105"/>
          <w:sz w:val="23"/>
          <w:szCs w:val="23"/>
        </w:rPr>
        <w:t xml:space="preserve"> authors’</w:t>
      </w:r>
      <w:r>
        <w:rPr>
          <w:rFonts w:ascii="Times New Roman" w:eastAsia="Times New Roman" w:hAnsi="Times New Roman" w:cs="Times New Roman"/>
          <w:i/>
          <w:w w:val="105"/>
          <w:sz w:val="23"/>
          <w:szCs w:val="23"/>
        </w:rPr>
        <w:t xml:space="preserve"> frequently</w:t>
      </w:r>
      <w:r>
        <w:rPr>
          <w:rFonts w:ascii="Times New Roman" w:eastAsia="Times New Roman" w:hAnsi="Times New Roman" w:cs="Times New Roman"/>
          <w:i/>
          <w:spacing w:val="1"/>
          <w:w w:val="105"/>
          <w:sz w:val="23"/>
          <w:szCs w:val="23"/>
        </w:rPr>
        <w:t xml:space="preserve"> use an</w:t>
      </w:r>
      <w:r>
        <w:rPr>
          <w:rFonts w:ascii="Times New Roman" w:eastAsia="Times New Roman" w:hAnsi="Times New Roman" w:cs="Times New Roman"/>
          <w:i/>
          <w:spacing w:val="2"/>
          <w:w w:val="105"/>
          <w:sz w:val="23"/>
          <w:szCs w:val="23"/>
        </w:rPr>
        <w:t xml:space="preserve"> </w:t>
      </w:r>
      <w:proofErr w:type="spellStart"/>
      <w:r>
        <w:rPr>
          <w:rFonts w:ascii="Times New Roman" w:eastAsia="Times New Roman" w:hAnsi="Times New Roman" w:cs="Times New Roman"/>
          <w:i/>
          <w:w w:val="105"/>
          <w:sz w:val="23"/>
          <w:szCs w:val="23"/>
        </w:rPr>
        <w:t>anxietyolytic</w:t>
      </w:r>
      <w:proofErr w:type="spellEnd"/>
      <w:r>
        <w:rPr>
          <w:rFonts w:ascii="Times New Roman" w:eastAsia="Times New Roman" w:hAnsi="Times New Roman" w:cs="Times New Roman"/>
          <w:i/>
          <w:spacing w:val="2"/>
          <w:w w:val="105"/>
          <w:sz w:val="23"/>
          <w:szCs w:val="23"/>
        </w:rPr>
        <w:t xml:space="preserve"> </w:t>
      </w:r>
      <w:r>
        <w:rPr>
          <w:rFonts w:ascii="Times New Roman" w:eastAsia="Times New Roman" w:hAnsi="Times New Roman" w:cs="Times New Roman"/>
          <w:i/>
          <w:w w:val="105"/>
          <w:sz w:val="23"/>
          <w:szCs w:val="23"/>
        </w:rPr>
        <w:t>agent</w:t>
      </w:r>
      <w:r>
        <w:rPr>
          <w:rFonts w:ascii="Times New Roman" w:eastAsia="Times New Roman" w:hAnsi="Times New Roman" w:cs="Times New Roman"/>
          <w:i/>
          <w:spacing w:val="-1"/>
          <w:w w:val="105"/>
          <w:sz w:val="23"/>
          <w:szCs w:val="23"/>
        </w:rPr>
        <w:t xml:space="preserve"> </w:t>
      </w:r>
      <w:r>
        <w:rPr>
          <w:rFonts w:ascii="Times New Roman" w:eastAsia="Times New Roman" w:hAnsi="Times New Roman" w:cs="Times New Roman"/>
          <w:i/>
          <w:spacing w:val="1"/>
          <w:w w:val="105"/>
          <w:sz w:val="23"/>
          <w:szCs w:val="23"/>
        </w:rPr>
        <w:t>such</w:t>
      </w:r>
      <w:r>
        <w:rPr>
          <w:rFonts w:ascii="Times New Roman" w:eastAsia="Times New Roman" w:hAnsi="Times New Roman" w:cs="Times New Roman"/>
          <w:i/>
          <w:spacing w:val="2"/>
          <w:w w:val="105"/>
          <w:sz w:val="23"/>
          <w:szCs w:val="23"/>
        </w:rPr>
        <w:t xml:space="preserve"> </w:t>
      </w:r>
      <w:r>
        <w:rPr>
          <w:rFonts w:ascii="Times New Roman" w:eastAsia="Times New Roman" w:hAnsi="Times New Roman" w:cs="Times New Roman"/>
          <w:i/>
          <w:spacing w:val="1"/>
          <w:w w:val="105"/>
          <w:sz w:val="23"/>
          <w:szCs w:val="23"/>
        </w:rPr>
        <w:t>as</w:t>
      </w:r>
      <w:r>
        <w:rPr>
          <w:rFonts w:ascii="Times New Roman" w:eastAsia="Times New Roman" w:hAnsi="Times New Roman" w:cs="Times New Roman"/>
          <w:i/>
          <w:w w:val="105"/>
          <w:sz w:val="23"/>
          <w:szCs w:val="23"/>
        </w:rPr>
        <w:t xml:space="preserve"> </w:t>
      </w:r>
      <w:r>
        <w:rPr>
          <w:rFonts w:ascii="Times New Roman" w:eastAsia="Times New Roman" w:hAnsi="Times New Roman" w:cs="Times New Roman"/>
          <w:b/>
          <w:bCs/>
          <w:i/>
          <w:w w:val="105"/>
          <w:sz w:val="23"/>
          <w:szCs w:val="23"/>
          <w:u w:val="thick" w:color="000000"/>
        </w:rPr>
        <w:t>butorphano</w:t>
      </w:r>
      <w:r>
        <w:rPr>
          <w:rFonts w:ascii="Times New Roman" w:eastAsia="Times New Roman" w:hAnsi="Times New Roman" w:cs="Times New Roman"/>
          <w:b/>
          <w:bCs/>
          <w:i/>
          <w:w w:val="105"/>
          <w:sz w:val="23"/>
          <w:szCs w:val="23"/>
        </w:rPr>
        <w:t>l</w:t>
      </w:r>
      <w:r>
        <w:rPr>
          <w:rFonts w:ascii="Times New Roman" w:eastAsia="Times New Roman" w:hAnsi="Times New Roman" w:cs="Times New Roman"/>
          <w:b/>
          <w:bCs/>
          <w:i/>
          <w:spacing w:val="-1"/>
          <w:w w:val="105"/>
          <w:sz w:val="23"/>
          <w:szCs w:val="23"/>
        </w:rPr>
        <w:t xml:space="preserve"> </w:t>
      </w:r>
      <w:r>
        <w:rPr>
          <w:rFonts w:ascii="Times New Roman" w:eastAsia="Times New Roman" w:hAnsi="Times New Roman" w:cs="Times New Roman"/>
          <w:i/>
          <w:spacing w:val="2"/>
          <w:w w:val="105"/>
          <w:sz w:val="23"/>
          <w:szCs w:val="23"/>
        </w:rPr>
        <w:t>because</w:t>
      </w:r>
      <w:r>
        <w:rPr>
          <w:rFonts w:ascii="Times New Roman" w:eastAsia="Times New Roman" w:hAnsi="Times New Roman" w:cs="Times New Roman"/>
          <w:i/>
          <w:spacing w:val="70"/>
          <w:w w:val="103"/>
          <w:sz w:val="23"/>
          <w:szCs w:val="23"/>
        </w:rPr>
        <w:t xml:space="preserve"> </w:t>
      </w:r>
      <w:r>
        <w:rPr>
          <w:rFonts w:ascii="Times New Roman" w:eastAsia="Times New Roman" w:hAnsi="Times New Roman" w:cs="Times New Roman"/>
          <w:i/>
          <w:w w:val="105"/>
          <w:sz w:val="23"/>
          <w:szCs w:val="23"/>
        </w:rPr>
        <w:t>these</w:t>
      </w:r>
      <w:r>
        <w:rPr>
          <w:rFonts w:ascii="Times New Roman" w:eastAsia="Times New Roman" w:hAnsi="Times New Roman" w:cs="Times New Roman"/>
          <w:i/>
          <w:spacing w:val="38"/>
          <w:w w:val="105"/>
          <w:sz w:val="23"/>
          <w:szCs w:val="23"/>
        </w:rPr>
        <w:t xml:space="preserve"> </w:t>
      </w:r>
      <w:r>
        <w:rPr>
          <w:rFonts w:ascii="Times New Roman" w:eastAsia="Times New Roman" w:hAnsi="Times New Roman" w:cs="Times New Roman"/>
          <w:i/>
          <w:w w:val="105"/>
          <w:sz w:val="23"/>
          <w:szCs w:val="23"/>
        </w:rPr>
        <w:t>patients</w:t>
      </w:r>
      <w:r>
        <w:rPr>
          <w:rFonts w:ascii="Times New Roman" w:eastAsia="Times New Roman" w:hAnsi="Times New Roman" w:cs="Times New Roman"/>
          <w:i/>
          <w:spacing w:val="38"/>
          <w:w w:val="105"/>
          <w:sz w:val="23"/>
          <w:szCs w:val="23"/>
        </w:rPr>
        <w:t xml:space="preserve"> </w:t>
      </w:r>
      <w:r>
        <w:rPr>
          <w:rFonts w:ascii="Times New Roman" w:eastAsia="Times New Roman" w:hAnsi="Times New Roman" w:cs="Times New Roman"/>
          <w:i/>
          <w:spacing w:val="-1"/>
          <w:w w:val="105"/>
          <w:sz w:val="23"/>
          <w:szCs w:val="23"/>
        </w:rPr>
        <w:t>can</w:t>
      </w:r>
      <w:r>
        <w:rPr>
          <w:rFonts w:ascii="Times New Roman" w:eastAsia="Times New Roman" w:hAnsi="Times New Roman" w:cs="Times New Roman"/>
          <w:i/>
          <w:spacing w:val="39"/>
          <w:w w:val="105"/>
          <w:sz w:val="23"/>
          <w:szCs w:val="23"/>
        </w:rPr>
        <w:t xml:space="preserve"> </w:t>
      </w:r>
      <w:r>
        <w:rPr>
          <w:rFonts w:ascii="Times New Roman" w:eastAsia="Times New Roman" w:hAnsi="Times New Roman" w:cs="Times New Roman"/>
          <w:i/>
          <w:spacing w:val="1"/>
          <w:w w:val="105"/>
          <w:sz w:val="23"/>
          <w:szCs w:val="23"/>
        </w:rPr>
        <w:t>be</w:t>
      </w:r>
      <w:r>
        <w:rPr>
          <w:rFonts w:ascii="Times New Roman" w:eastAsia="Times New Roman" w:hAnsi="Times New Roman" w:cs="Times New Roman"/>
          <w:i/>
          <w:spacing w:val="39"/>
          <w:w w:val="105"/>
          <w:sz w:val="23"/>
          <w:szCs w:val="23"/>
        </w:rPr>
        <w:t xml:space="preserve"> </w:t>
      </w:r>
      <w:r>
        <w:rPr>
          <w:rFonts w:ascii="Times New Roman" w:eastAsia="Times New Roman" w:hAnsi="Times New Roman" w:cs="Times New Roman"/>
          <w:i/>
          <w:spacing w:val="-1"/>
          <w:w w:val="105"/>
          <w:sz w:val="23"/>
          <w:szCs w:val="23"/>
        </w:rPr>
        <w:t>very</w:t>
      </w:r>
      <w:r>
        <w:rPr>
          <w:rFonts w:ascii="Times New Roman" w:eastAsia="Times New Roman" w:hAnsi="Times New Roman" w:cs="Times New Roman"/>
          <w:i/>
          <w:spacing w:val="38"/>
          <w:w w:val="105"/>
          <w:sz w:val="23"/>
          <w:szCs w:val="23"/>
        </w:rPr>
        <w:t xml:space="preserve"> </w:t>
      </w:r>
      <w:r>
        <w:rPr>
          <w:rFonts w:ascii="Times New Roman" w:eastAsia="Times New Roman" w:hAnsi="Times New Roman" w:cs="Times New Roman"/>
          <w:i/>
          <w:w w:val="105"/>
          <w:sz w:val="23"/>
          <w:szCs w:val="23"/>
        </w:rPr>
        <w:t>stressed</w:t>
      </w:r>
      <w:r>
        <w:rPr>
          <w:rFonts w:ascii="Times New Roman" w:eastAsia="Times New Roman" w:hAnsi="Times New Roman" w:cs="Times New Roman"/>
          <w:i/>
          <w:spacing w:val="33"/>
          <w:w w:val="105"/>
          <w:sz w:val="23"/>
          <w:szCs w:val="23"/>
        </w:rPr>
        <w:t xml:space="preserve"> </w:t>
      </w:r>
      <w:r>
        <w:rPr>
          <w:rFonts w:ascii="Times New Roman" w:eastAsia="Times New Roman" w:hAnsi="Times New Roman" w:cs="Times New Roman"/>
          <w:i/>
          <w:spacing w:val="2"/>
          <w:w w:val="105"/>
          <w:sz w:val="23"/>
          <w:szCs w:val="23"/>
        </w:rPr>
        <w:t>and</w:t>
      </w:r>
      <w:r>
        <w:rPr>
          <w:rFonts w:ascii="Times New Roman" w:eastAsia="Times New Roman" w:hAnsi="Times New Roman" w:cs="Times New Roman"/>
          <w:i/>
          <w:spacing w:val="34"/>
          <w:w w:val="105"/>
          <w:sz w:val="23"/>
          <w:szCs w:val="23"/>
        </w:rPr>
        <w:t xml:space="preserve"> </w:t>
      </w:r>
      <w:r>
        <w:rPr>
          <w:rFonts w:ascii="Times New Roman" w:eastAsia="Times New Roman" w:hAnsi="Times New Roman" w:cs="Times New Roman"/>
          <w:i/>
          <w:w w:val="105"/>
          <w:sz w:val="23"/>
          <w:szCs w:val="23"/>
        </w:rPr>
        <w:t>a</w:t>
      </w:r>
      <w:r>
        <w:rPr>
          <w:rFonts w:ascii="Times New Roman" w:eastAsia="Times New Roman" w:hAnsi="Times New Roman" w:cs="Times New Roman"/>
          <w:i/>
          <w:spacing w:val="40"/>
          <w:w w:val="105"/>
          <w:sz w:val="23"/>
          <w:szCs w:val="23"/>
        </w:rPr>
        <w:t xml:space="preserve"> </w:t>
      </w:r>
      <w:r>
        <w:rPr>
          <w:rFonts w:ascii="Times New Roman" w:eastAsia="Times New Roman" w:hAnsi="Times New Roman" w:cs="Times New Roman"/>
          <w:i/>
          <w:w w:val="105"/>
          <w:sz w:val="23"/>
          <w:szCs w:val="23"/>
        </w:rPr>
        <w:t>prophylactic,</w:t>
      </w:r>
      <w:r>
        <w:rPr>
          <w:rFonts w:ascii="Times New Roman" w:eastAsia="Times New Roman" w:hAnsi="Times New Roman" w:cs="Times New Roman"/>
          <w:i/>
          <w:spacing w:val="34"/>
          <w:w w:val="105"/>
          <w:sz w:val="23"/>
          <w:szCs w:val="23"/>
        </w:rPr>
        <w:t xml:space="preserve"> </w:t>
      </w:r>
      <w:r>
        <w:rPr>
          <w:rFonts w:ascii="Times New Roman" w:eastAsia="Times New Roman" w:hAnsi="Times New Roman" w:cs="Times New Roman"/>
          <w:i/>
          <w:w w:val="105"/>
          <w:sz w:val="23"/>
          <w:szCs w:val="23"/>
        </w:rPr>
        <w:t>safe</w:t>
      </w:r>
      <w:r>
        <w:rPr>
          <w:rFonts w:ascii="Times New Roman" w:eastAsia="Times New Roman" w:hAnsi="Times New Roman" w:cs="Times New Roman"/>
          <w:i/>
          <w:spacing w:val="38"/>
          <w:w w:val="105"/>
          <w:sz w:val="23"/>
          <w:szCs w:val="23"/>
        </w:rPr>
        <w:t xml:space="preserve"> </w:t>
      </w:r>
      <w:proofErr w:type="spellStart"/>
      <w:r>
        <w:rPr>
          <w:rFonts w:ascii="Times New Roman" w:eastAsia="Times New Roman" w:hAnsi="Times New Roman" w:cs="Times New Roman"/>
          <w:i/>
          <w:w w:val="105"/>
          <w:sz w:val="23"/>
          <w:szCs w:val="23"/>
        </w:rPr>
        <w:t>anxietyolytic</w:t>
      </w:r>
      <w:proofErr w:type="spellEnd"/>
      <w:r>
        <w:rPr>
          <w:rFonts w:ascii="Times New Roman" w:eastAsia="Times New Roman" w:hAnsi="Times New Roman" w:cs="Times New Roman"/>
          <w:i/>
          <w:spacing w:val="39"/>
          <w:w w:val="105"/>
          <w:sz w:val="23"/>
          <w:szCs w:val="23"/>
        </w:rPr>
        <w:t xml:space="preserve"> </w:t>
      </w:r>
      <w:r>
        <w:rPr>
          <w:rFonts w:ascii="Times New Roman" w:eastAsia="Times New Roman" w:hAnsi="Times New Roman" w:cs="Times New Roman"/>
          <w:i/>
          <w:spacing w:val="1"/>
          <w:w w:val="105"/>
          <w:sz w:val="23"/>
          <w:szCs w:val="23"/>
        </w:rPr>
        <w:t>may</w:t>
      </w:r>
      <w:r>
        <w:rPr>
          <w:rFonts w:ascii="Times New Roman" w:eastAsia="Times New Roman" w:hAnsi="Times New Roman" w:cs="Times New Roman"/>
          <w:i/>
          <w:spacing w:val="39"/>
          <w:w w:val="105"/>
          <w:sz w:val="23"/>
          <w:szCs w:val="23"/>
        </w:rPr>
        <w:t xml:space="preserve"> </w:t>
      </w:r>
      <w:r>
        <w:rPr>
          <w:rFonts w:ascii="Times New Roman" w:eastAsia="Times New Roman" w:hAnsi="Times New Roman" w:cs="Times New Roman"/>
          <w:i/>
          <w:w w:val="105"/>
          <w:sz w:val="23"/>
          <w:szCs w:val="23"/>
        </w:rPr>
        <w:t>safely</w:t>
      </w:r>
      <w:r>
        <w:rPr>
          <w:rFonts w:ascii="Times New Roman" w:eastAsia="Times New Roman" w:hAnsi="Times New Roman" w:cs="Times New Roman"/>
          <w:i/>
          <w:spacing w:val="60"/>
          <w:w w:val="103"/>
          <w:sz w:val="23"/>
          <w:szCs w:val="23"/>
        </w:rPr>
        <w:t xml:space="preserve"> </w:t>
      </w:r>
      <w:r>
        <w:rPr>
          <w:rFonts w:ascii="Times New Roman" w:eastAsia="Times New Roman" w:hAnsi="Times New Roman" w:cs="Times New Roman"/>
          <w:i/>
          <w:spacing w:val="-1"/>
          <w:w w:val="105"/>
          <w:sz w:val="23"/>
          <w:szCs w:val="23"/>
        </w:rPr>
        <w:t>facilitate</w:t>
      </w:r>
      <w:r>
        <w:rPr>
          <w:rFonts w:ascii="Times New Roman" w:eastAsia="Times New Roman" w:hAnsi="Times New Roman" w:cs="Times New Roman"/>
          <w:i/>
          <w:spacing w:val="52"/>
          <w:w w:val="105"/>
          <w:sz w:val="23"/>
          <w:szCs w:val="23"/>
        </w:rPr>
        <w:t xml:space="preserve"> </w:t>
      </w:r>
      <w:r>
        <w:rPr>
          <w:rFonts w:ascii="Times New Roman" w:eastAsia="Times New Roman" w:hAnsi="Times New Roman" w:cs="Times New Roman"/>
          <w:i/>
          <w:w w:val="105"/>
          <w:sz w:val="23"/>
          <w:szCs w:val="23"/>
        </w:rPr>
        <w:t>further</w:t>
      </w:r>
      <w:r>
        <w:rPr>
          <w:rFonts w:ascii="Times New Roman" w:eastAsia="Times New Roman" w:hAnsi="Times New Roman" w:cs="Times New Roman"/>
          <w:i/>
          <w:spacing w:val="52"/>
          <w:w w:val="105"/>
          <w:sz w:val="23"/>
          <w:szCs w:val="23"/>
        </w:rPr>
        <w:t xml:space="preserve"> </w:t>
      </w:r>
      <w:r>
        <w:rPr>
          <w:rFonts w:ascii="Times New Roman" w:eastAsia="Times New Roman" w:hAnsi="Times New Roman" w:cs="Times New Roman"/>
          <w:i/>
          <w:spacing w:val="1"/>
          <w:w w:val="105"/>
          <w:sz w:val="23"/>
          <w:szCs w:val="23"/>
        </w:rPr>
        <w:t>diagnostics.</w:t>
      </w:r>
      <w:r>
        <w:rPr>
          <w:rFonts w:ascii="Times New Roman" w:eastAsia="Times New Roman" w:hAnsi="Times New Roman" w:cs="Times New Roman"/>
          <w:i/>
          <w:spacing w:val="49"/>
          <w:w w:val="105"/>
          <w:sz w:val="23"/>
          <w:szCs w:val="23"/>
        </w:rPr>
        <w:t xml:space="preserve"> </w:t>
      </w:r>
      <w:r>
        <w:rPr>
          <w:rFonts w:ascii="Times New Roman" w:eastAsia="Times New Roman" w:hAnsi="Times New Roman" w:cs="Times New Roman"/>
          <w:i/>
          <w:spacing w:val="1"/>
          <w:w w:val="105"/>
          <w:sz w:val="23"/>
          <w:szCs w:val="23"/>
        </w:rPr>
        <w:t>Butorphanol</w:t>
      </w:r>
      <w:r>
        <w:rPr>
          <w:rFonts w:ascii="Times New Roman" w:eastAsia="Times New Roman" w:hAnsi="Times New Roman" w:cs="Times New Roman"/>
          <w:i/>
          <w:spacing w:val="50"/>
          <w:w w:val="105"/>
          <w:sz w:val="23"/>
          <w:szCs w:val="23"/>
        </w:rPr>
        <w:t xml:space="preserve"> </w:t>
      </w:r>
      <w:r>
        <w:rPr>
          <w:rFonts w:ascii="Times New Roman" w:eastAsia="Times New Roman" w:hAnsi="Times New Roman" w:cs="Times New Roman"/>
          <w:i/>
          <w:spacing w:val="1"/>
          <w:w w:val="105"/>
          <w:sz w:val="23"/>
          <w:szCs w:val="23"/>
        </w:rPr>
        <w:t>at</w:t>
      </w:r>
      <w:r>
        <w:rPr>
          <w:rFonts w:ascii="Times New Roman" w:eastAsia="Times New Roman" w:hAnsi="Times New Roman" w:cs="Times New Roman"/>
          <w:i/>
          <w:spacing w:val="50"/>
          <w:w w:val="105"/>
          <w:sz w:val="23"/>
          <w:szCs w:val="23"/>
        </w:rPr>
        <w:t xml:space="preserve"> </w:t>
      </w:r>
      <w:r>
        <w:rPr>
          <w:rFonts w:ascii="Times New Roman" w:eastAsia="Times New Roman" w:hAnsi="Times New Roman" w:cs="Times New Roman"/>
          <w:i/>
          <w:w w:val="105"/>
          <w:sz w:val="23"/>
          <w:szCs w:val="23"/>
        </w:rPr>
        <w:t>0.2</w:t>
      </w:r>
      <w:r>
        <w:rPr>
          <w:rFonts w:ascii="Times New Roman" w:eastAsia="Times New Roman" w:hAnsi="Times New Roman" w:cs="Times New Roman"/>
          <w:i/>
          <w:spacing w:val="54"/>
          <w:w w:val="105"/>
          <w:sz w:val="23"/>
          <w:szCs w:val="23"/>
        </w:rPr>
        <w:t xml:space="preserve"> </w:t>
      </w:r>
      <w:r>
        <w:rPr>
          <w:rFonts w:ascii="Times New Roman" w:eastAsia="Times New Roman" w:hAnsi="Times New Roman" w:cs="Times New Roman"/>
          <w:i/>
          <w:w w:val="105"/>
          <w:sz w:val="23"/>
          <w:szCs w:val="23"/>
        </w:rPr>
        <w:t>mg/kg</w:t>
      </w:r>
      <w:r>
        <w:rPr>
          <w:rFonts w:ascii="Times New Roman" w:eastAsia="Times New Roman" w:hAnsi="Times New Roman" w:cs="Times New Roman"/>
          <w:i/>
          <w:spacing w:val="54"/>
          <w:w w:val="105"/>
          <w:sz w:val="23"/>
          <w:szCs w:val="23"/>
        </w:rPr>
        <w:t xml:space="preserve"> </w:t>
      </w:r>
      <w:r>
        <w:rPr>
          <w:rFonts w:ascii="Times New Roman" w:eastAsia="Times New Roman" w:hAnsi="Times New Roman" w:cs="Times New Roman"/>
          <w:i/>
          <w:w w:val="105"/>
          <w:sz w:val="23"/>
          <w:szCs w:val="23"/>
        </w:rPr>
        <w:t>IV</w:t>
      </w:r>
      <w:r>
        <w:rPr>
          <w:rFonts w:ascii="Times New Roman" w:eastAsia="Times New Roman" w:hAnsi="Times New Roman" w:cs="Times New Roman"/>
          <w:i/>
          <w:spacing w:val="50"/>
          <w:w w:val="105"/>
          <w:sz w:val="23"/>
          <w:szCs w:val="23"/>
        </w:rPr>
        <w:t xml:space="preserve"> </w:t>
      </w:r>
      <w:r>
        <w:rPr>
          <w:rFonts w:ascii="Times New Roman" w:eastAsia="Times New Roman" w:hAnsi="Times New Roman" w:cs="Times New Roman"/>
          <w:i/>
          <w:spacing w:val="1"/>
          <w:w w:val="105"/>
          <w:sz w:val="23"/>
          <w:szCs w:val="23"/>
        </w:rPr>
        <w:t>or</w:t>
      </w:r>
      <w:r>
        <w:rPr>
          <w:rFonts w:ascii="Times New Roman" w:eastAsia="Times New Roman" w:hAnsi="Times New Roman" w:cs="Times New Roman"/>
          <w:i/>
          <w:spacing w:val="52"/>
          <w:w w:val="105"/>
          <w:sz w:val="23"/>
          <w:szCs w:val="23"/>
        </w:rPr>
        <w:t xml:space="preserve"> </w:t>
      </w:r>
      <w:r>
        <w:rPr>
          <w:rFonts w:ascii="Times New Roman" w:eastAsia="Times New Roman" w:hAnsi="Times New Roman" w:cs="Times New Roman"/>
          <w:i/>
          <w:w w:val="105"/>
          <w:sz w:val="23"/>
          <w:szCs w:val="23"/>
        </w:rPr>
        <w:t>IM</w:t>
      </w:r>
      <w:r>
        <w:rPr>
          <w:rFonts w:ascii="Times New Roman" w:eastAsia="Times New Roman" w:hAnsi="Times New Roman" w:cs="Times New Roman"/>
          <w:i/>
          <w:spacing w:val="53"/>
          <w:w w:val="105"/>
          <w:sz w:val="23"/>
          <w:szCs w:val="23"/>
        </w:rPr>
        <w:t xml:space="preserve"> </w:t>
      </w:r>
      <w:r>
        <w:rPr>
          <w:rFonts w:ascii="Times New Roman" w:eastAsia="Times New Roman" w:hAnsi="Times New Roman" w:cs="Times New Roman"/>
          <w:i/>
          <w:spacing w:val="2"/>
          <w:w w:val="105"/>
          <w:sz w:val="23"/>
          <w:szCs w:val="23"/>
        </w:rPr>
        <w:t>has</w:t>
      </w:r>
      <w:r>
        <w:rPr>
          <w:rFonts w:ascii="Times New Roman" w:eastAsia="Times New Roman" w:hAnsi="Times New Roman" w:cs="Times New Roman"/>
          <w:i/>
          <w:spacing w:val="52"/>
          <w:w w:val="105"/>
          <w:sz w:val="23"/>
          <w:szCs w:val="23"/>
        </w:rPr>
        <w:t xml:space="preserve"> </w:t>
      </w:r>
      <w:r>
        <w:rPr>
          <w:rFonts w:ascii="Times New Roman" w:eastAsia="Times New Roman" w:hAnsi="Times New Roman" w:cs="Times New Roman"/>
          <w:i/>
          <w:spacing w:val="1"/>
          <w:w w:val="105"/>
          <w:sz w:val="23"/>
          <w:szCs w:val="23"/>
        </w:rPr>
        <w:t>no</w:t>
      </w:r>
      <w:r>
        <w:rPr>
          <w:rFonts w:ascii="Times New Roman" w:eastAsia="Times New Roman" w:hAnsi="Times New Roman" w:cs="Times New Roman"/>
          <w:i/>
          <w:spacing w:val="54"/>
          <w:w w:val="105"/>
          <w:sz w:val="23"/>
          <w:szCs w:val="23"/>
        </w:rPr>
        <w:t xml:space="preserve"> </w:t>
      </w:r>
      <w:r>
        <w:rPr>
          <w:rFonts w:ascii="Times New Roman" w:eastAsia="Times New Roman" w:hAnsi="Times New Roman" w:cs="Times New Roman"/>
          <w:i/>
          <w:w w:val="105"/>
          <w:sz w:val="23"/>
          <w:szCs w:val="23"/>
        </w:rPr>
        <w:t>clinically</w:t>
      </w:r>
      <w:r>
        <w:rPr>
          <w:rFonts w:ascii="Times New Roman" w:eastAsia="Times New Roman" w:hAnsi="Times New Roman" w:cs="Times New Roman"/>
          <w:i/>
          <w:spacing w:val="40"/>
          <w:w w:val="103"/>
          <w:sz w:val="23"/>
          <w:szCs w:val="23"/>
        </w:rPr>
        <w:t xml:space="preserve"> </w:t>
      </w:r>
      <w:r>
        <w:rPr>
          <w:rFonts w:ascii="Times New Roman" w:eastAsia="Times New Roman" w:hAnsi="Times New Roman" w:cs="Times New Roman"/>
          <w:i/>
          <w:spacing w:val="1"/>
          <w:w w:val="105"/>
          <w:sz w:val="23"/>
          <w:szCs w:val="23"/>
        </w:rPr>
        <w:t>relevant</w:t>
      </w:r>
      <w:r>
        <w:rPr>
          <w:rFonts w:ascii="Times New Roman" w:eastAsia="Times New Roman" w:hAnsi="Times New Roman" w:cs="Times New Roman"/>
          <w:i/>
          <w:spacing w:val="19"/>
          <w:w w:val="105"/>
          <w:sz w:val="23"/>
          <w:szCs w:val="23"/>
        </w:rPr>
        <w:t xml:space="preserve"> </w:t>
      </w:r>
      <w:r>
        <w:rPr>
          <w:rFonts w:ascii="Times New Roman" w:eastAsia="Times New Roman" w:hAnsi="Times New Roman" w:cs="Times New Roman"/>
          <w:i/>
          <w:w w:val="105"/>
          <w:sz w:val="23"/>
          <w:szCs w:val="23"/>
        </w:rPr>
        <w:t>cardiorespiratory</w:t>
      </w:r>
      <w:r>
        <w:rPr>
          <w:rFonts w:ascii="Times New Roman" w:eastAsia="Times New Roman" w:hAnsi="Times New Roman" w:cs="Times New Roman"/>
          <w:i/>
          <w:spacing w:val="24"/>
          <w:w w:val="105"/>
          <w:sz w:val="23"/>
          <w:szCs w:val="23"/>
        </w:rPr>
        <w:t xml:space="preserve"> </w:t>
      </w:r>
      <w:r>
        <w:rPr>
          <w:rFonts w:ascii="Times New Roman" w:eastAsia="Times New Roman" w:hAnsi="Times New Roman" w:cs="Times New Roman"/>
          <w:i/>
          <w:w w:val="105"/>
          <w:sz w:val="23"/>
          <w:szCs w:val="23"/>
        </w:rPr>
        <w:t>side</w:t>
      </w:r>
      <w:r>
        <w:rPr>
          <w:rFonts w:ascii="Times New Roman" w:eastAsia="Times New Roman" w:hAnsi="Times New Roman" w:cs="Times New Roman"/>
          <w:i/>
          <w:spacing w:val="23"/>
          <w:w w:val="105"/>
          <w:sz w:val="23"/>
          <w:szCs w:val="23"/>
        </w:rPr>
        <w:t xml:space="preserve"> </w:t>
      </w:r>
      <w:r>
        <w:rPr>
          <w:rFonts w:ascii="Times New Roman" w:eastAsia="Times New Roman" w:hAnsi="Times New Roman" w:cs="Times New Roman"/>
          <w:i/>
          <w:w w:val="105"/>
          <w:sz w:val="23"/>
          <w:szCs w:val="23"/>
        </w:rPr>
        <w:t>effects</w:t>
      </w:r>
      <w:r>
        <w:rPr>
          <w:rFonts w:ascii="Times New Roman" w:eastAsia="Times New Roman" w:hAnsi="Times New Roman" w:cs="Times New Roman"/>
          <w:i/>
          <w:spacing w:val="21"/>
          <w:w w:val="105"/>
          <w:sz w:val="23"/>
          <w:szCs w:val="23"/>
        </w:rPr>
        <w:t xml:space="preserve"> </w:t>
      </w:r>
      <w:r>
        <w:rPr>
          <w:rFonts w:ascii="Times New Roman" w:eastAsia="Times New Roman" w:hAnsi="Times New Roman" w:cs="Times New Roman"/>
          <w:i/>
          <w:spacing w:val="2"/>
          <w:w w:val="105"/>
          <w:sz w:val="23"/>
          <w:szCs w:val="23"/>
        </w:rPr>
        <w:t>and</w:t>
      </w:r>
      <w:r>
        <w:rPr>
          <w:rFonts w:ascii="Times New Roman" w:eastAsia="Times New Roman" w:hAnsi="Times New Roman" w:cs="Times New Roman"/>
          <w:i/>
          <w:spacing w:val="18"/>
          <w:w w:val="105"/>
          <w:sz w:val="23"/>
          <w:szCs w:val="23"/>
        </w:rPr>
        <w:t xml:space="preserve"> </w:t>
      </w:r>
      <w:r>
        <w:rPr>
          <w:rFonts w:ascii="Times New Roman" w:eastAsia="Times New Roman" w:hAnsi="Times New Roman" w:cs="Times New Roman"/>
          <w:i/>
          <w:w w:val="105"/>
          <w:sz w:val="23"/>
          <w:szCs w:val="23"/>
        </w:rPr>
        <w:t>often</w:t>
      </w:r>
      <w:r>
        <w:rPr>
          <w:rFonts w:ascii="Times New Roman" w:eastAsia="Times New Roman" w:hAnsi="Times New Roman" w:cs="Times New Roman"/>
          <w:i/>
          <w:spacing w:val="25"/>
          <w:w w:val="105"/>
          <w:sz w:val="23"/>
          <w:szCs w:val="23"/>
        </w:rPr>
        <w:t xml:space="preserve"> </w:t>
      </w:r>
      <w:r>
        <w:rPr>
          <w:rFonts w:ascii="Times New Roman" w:eastAsia="Times New Roman" w:hAnsi="Times New Roman" w:cs="Times New Roman"/>
          <w:i/>
          <w:w w:val="105"/>
          <w:sz w:val="23"/>
          <w:szCs w:val="23"/>
        </w:rPr>
        <w:t>‘takes</w:t>
      </w:r>
      <w:r>
        <w:rPr>
          <w:rFonts w:ascii="Times New Roman" w:eastAsia="Times New Roman" w:hAnsi="Times New Roman" w:cs="Times New Roman"/>
          <w:i/>
          <w:spacing w:val="21"/>
          <w:w w:val="105"/>
          <w:sz w:val="23"/>
          <w:szCs w:val="23"/>
        </w:rPr>
        <w:t xml:space="preserve"> </w:t>
      </w:r>
      <w:r>
        <w:rPr>
          <w:rFonts w:ascii="Times New Roman" w:eastAsia="Times New Roman" w:hAnsi="Times New Roman" w:cs="Times New Roman"/>
          <w:i/>
          <w:w w:val="105"/>
          <w:sz w:val="23"/>
          <w:szCs w:val="23"/>
        </w:rPr>
        <w:t>the</w:t>
      </w:r>
      <w:r>
        <w:rPr>
          <w:rFonts w:ascii="Times New Roman" w:eastAsia="Times New Roman" w:hAnsi="Times New Roman" w:cs="Times New Roman"/>
          <w:i/>
          <w:spacing w:val="23"/>
          <w:w w:val="105"/>
          <w:sz w:val="23"/>
          <w:szCs w:val="23"/>
        </w:rPr>
        <w:t xml:space="preserve"> </w:t>
      </w:r>
      <w:r>
        <w:rPr>
          <w:rFonts w:ascii="Times New Roman" w:eastAsia="Times New Roman" w:hAnsi="Times New Roman" w:cs="Times New Roman"/>
          <w:i/>
          <w:w w:val="105"/>
          <w:sz w:val="23"/>
          <w:szCs w:val="23"/>
        </w:rPr>
        <w:t>edge</w:t>
      </w:r>
      <w:r>
        <w:rPr>
          <w:rFonts w:ascii="Times New Roman" w:eastAsia="Times New Roman" w:hAnsi="Times New Roman" w:cs="Times New Roman"/>
          <w:i/>
          <w:spacing w:val="24"/>
          <w:w w:val="105"/>
          <w:sz w:val="23"/>
          <w:szCs w:val="23"/>
        </w:rPr>
        <w:t xml:space="preserve"> </w:t>
      </w:r>
      <w:r>
        <w:rPr>
          <w:rFonts w:ascii="Times New Roman" w:eastAsia="Times New Roman" w:hAnsi="Times New Roman" w:cs="Times New Roman"/>
          <w:i/>
          <w:spacing w:val="-1"/>
          <w:w w:val="105"/>
          <w:sz w:val="23"/>
          <w:szCs w:val="23"/>
        </w:rPr>
        <w:t>off’</w:t>
      </w:r>
      <w:r>
        <w:rPr>
          <w:rFonts w:ascii="Times New Roman" w:eastAsia="Times New Roman" w:hAnsi="Times New Roman" w:cs="Times New Roman"/>
          <w:i/>
          <w:spacing w:val="20"/>
          <w:w w:val="105"/>
          <w:sz w:val="23"/>
          <w:szCs w:val="23"/>
        </w:rPr>
        <w:t xml:space="preserve"> </w:t>
      </w:r>
      <w:r>
        <w:rPr>
          <w:rFonts w:ascii="Times New Roman" w:eastAsia="Times New Roman" w:hAnsi="Times New Roman" w:cs="Times New Roman"/>
          <w:i/>
          <w:w w:val="105"/>
          <w:sz w:val="23"/>
          <w:szCs w:val="23"/>
        </w:rPr>
        <w:t>stressed</w:t>
      </w:r>
      <w:r>
        <w:rPr>
          <w:rFonts w:ascii="Times New Roman" w:eastAsia="Times New Roman" w:hAnsi="Times New Roman" w:cs="Times New Roman"/>
          <w:i/>
          <w:spacing w:val="25"/>
          <w:w w:val="105"/>
          <w:sz w:val="23"/>
          <w:szCs w:val="23"/>
        </w:rPr>
        <w:t xml:space="preserve"> </w:t>
      </w:r>
      <w:r>
        <w:rPr>
          <w:rFonts w:ascii="Times New Roman" w:eastAsia="Times New Roman" w:hAnsi="Times New Roman" w:cs="Times New Roman"/>
          <w:i/>
          <w:w w:val="105"/>
          <w:sz w:val="23"/>
          <w:szCs w:val="23"/>
        </w:rPr>
        <w:t>dyspneic</w:t>
      </w:r>
      <w:r>
        <w:rPr>
          <w:rFonts w:ascii="Times New Roman" w:eastAsia="Times New Roman" w:hAnsi="Times New Roman" w:cs="Times New Roman"/>
          <w:i/>
          <w:spacing w:val="68"/>
          <w:w w:val="103"/>
          <w:sz w:val="23"/>
          <w:szCs w:val="23"/>
        </w:rPr>
        <w:t xml:space="preserve"> </w:t>
      </w:r>
      <w:r>
        <w:rPr>
          <w:rFonts w:ascii="Times New Roman" w:eastAsia="Times New Roman" w:hAnsi="Times New Roman" w:cs="Times New Roman"/>
          <w:i/>
          <w:w w:val="105"/>
          <w:sz w:val="23"/>
          <w:szCs w:val="23"/>
        </w:rPr>
        <w:t>patients.</w:t>
      </w:r>
    </w:p>
    <w:p w14:paraId="74A31E33" w14:textId="77777777" w:rsidR="00D95B4B" w:rsidRDefault="00D95B4B" w:rsidP="00D95B4B">
      <w:pPr>
        <w:rPr>
          <w:rFonts w:ascii="Times New Roman" w:eastAsia="Times New Roman" w:hAnsi="Times New Roman" w:cs="Times New Roman"/>
          <w:i/>
        </w:rPr>
      </w:pPr>
    </w:p>
    <w:p w14:paraId="30CA7441" w14:textId="77777777" w:rsidR="00D95B4B" w:rsidRDefault="00D95B4B" w:rsidP="00D95B4B">
      <w:pPr>
        <w:spacing w:before="1"/>
        <w:rPr>
          <w:rFonts w:ascii="Times New Roman" w:eastAsia="Times New Roman" w:hAnsi="Times New Roman" w:cs="Times New Roman"/>
          <w:i/>
        </w:rPr>
      </w:pPr>
    </w:p>
    <w:p w14:paraId="61DAA07A" w14:textId="77777777" w:rsidR="00D95B4B" w:rsidRDefault="00D95B4B" w:rsidP="00D95B4B">
      <w:pPr>
        <w:pStyle w:val="BodyText"/>
        <w:numPr>
          <w:ilvl w:val="0"/>
          <w:numId w:val="17"/>
        </w:numPr>
        <w:tabs>
          <w:tab w:val="left" w:pos="481"/>
        </w:tabs>
        <w:ind w:left="480" w:hanging="360"/>
        <w:jc w:val="both"/>
      </w:pPr>
      <w:r>
        <w:rPr>
          <w:w w:val="105"/>
        </w:rPr>
        <w:t>Butorphanol,</w:t>
      </w:r>
      <w:r>
        <w:rPr>
          <w:spacing w:val="-12"/>
          <w:w w:val="105"/>
        </w:rPr>
        <w:t xml:space="preserve"> </w:t>
      </w:r>
      <w:r>
        <w:rPr>
          <w:w w:val="105"/>
        </w:rPr>
        <w:t>0.2</w:t>
      </w:r>
      <w:r>
        <w:rPr>
          <w:spacing w:val="-13"/>
          <w:w w:val="105"/>
        </w:rPr>
        <w:t xml:space="preserve"> </w:t>
      </w:r>
      <w:r>
        <w:rPr>
          <w:w w:val="105"/>
        </w:rPr>
        <w:t>mg/kg</w:t>
      </w:r>
      <w:r>
        <w:rPr>
          <w:spacing w:val="-19"/>
          <w:w w:val="105"/>
        </w:rPr>
        <w:t xml:space="preserve"> </w:t>
      </w:r>
      <w:r>
        <w:rPr>
          <w:spacing w:val="1"/>
          <w:w w:val="105"/>
        </w:rPr>
        <w:t>IV,</w:t>
      </w:r>
      <w:r>
        <w:rPr>
          <w:spacing w:val="-17"/>
          <w:w w:val="105"/>
        </w:rPr>
        <w:t xml:space="preserve"> </w:t>
      </w:r>
      <w:r>
        <w:rPr>
          <w:spacing w:val="2"/>
          <w:w w:val="105"/>
        </w:rPr>
        <w:t>IM</w:t>
      </w:r>
    </w:p>
    <w:p w14:paraId="1B4B515F" w14:textId="77777777" w:rsidR="00D95B4B" w:rsidRDefault="00D95B4B" w:rsidP="00D95B4B">
      <w:pPr>
        <w:rPr>
          <w:rFonts w:ascii="Arial" w:eastAsia="Arial" w:hAnsi="Arial" w:cs="Arial"/>
        </w:rPr>
      </w:pPr>
    </w:p>
    <w:p w14:paraId="337D7650" w14:textId="77777777" w:rsidR="00D95B4B" w:rsidRDefault="00D95B4B" w:rsidP="00D95B4B">
      <w:pPr>
        <w:rPr>
          <w:rFonts w:ascii="Arial" w:eastAsia="Arial" w:hAnsi="Arial" w:cs="Arial"/>
          <w:sz w:val="25"/>
          <w:szCs w:val="25"/>
        </w:rPr>
      </w:pPr>
    </w:p>
    <w:p w14:paraId="6F30BBDE" w14:textId="77777777" w:rsidR="00D95B4B" w:rsidRDefault="00D95B4B" w:rsidP="00D95B4B">
      <w:pPr>
        <w:pStyle w:val="Heading2"/>
        <w:numPr>
          <w:ilvl w:val="0"/>
          <w:numId w:val="3"/>
        </w:numPr>
        <w:tabs>
          <w:tab w:val="left" w:pos="481"/>
        </w:tabs>
        <w:ind w:left="1080"/>
        <w:jc w:val="both"/>
        <w:rPr>
          <w:b w:val="0"/>
          <w:bCs w:val="0"/>
        </w:rPr>
      </w:pPr>
      <w:r>
        <w:rPr>
          <w:w w:val="105"/>
        </w:rPr>
        <w:t>Abdominocentesis</w:t>
      </w:r>
    </w:p>
    <w:p w14:paraId="3BA42790" w14:textId="77777777" w:rsidR="00D95B4B" w:rsidRDefault="00D95B4B" w:rsidP="00D95B4B">
      <w:pPr>
        <w:pStyle w:val="BodyText"/>
        <w:numPr>
          <w:ilvl w:val="1"/>
          <w:numId w:val="3"/>
        </w:numPr>
        <w:tabs>
          <w:tab w:val="left" w:pos="841"/>
        </w:tabs>
        <w:spacing w:before="23"/>
        <w:ind w:hanging="360"/>
      </w:pPr>
      <w:r>
        <w:rPr>
          <w:spacing w:val="1"/>
          <w:w w:val="105"/>
        </w:rPr>
        <w:t>Very</w:t>
      </w:r>
      <w:r>
        <w:rPr>
          <w:spacing w:val="-18"/>
          <w:w w:val="105"/>
        </w:rPr>
        <w:t xml:space="preserve"> </w:t>
      </w:r>
      <w:r>
        <w:rPr>
          <w:w w:val="105"/>
        </w:rPr>
        <w:t>rarely</w:t>
      </w:r>
      <w:r>
        <w:rPr>
          <w:spacing w:val="-17"/>
          <w:w w:val="105"/>
        </w:rPr>
        <w:t xml:space="preserve"> </w:t>
      </w:r>
      <w:r>
        <w:rPr>
          <w:spacing w:val="1"/>
          <w:w w:val="105"/>
        </w:rPr>
        <w:t>required</w:t>
      </w:r>
      <w:r>
        <w:rPr>
          <w:spacing w:val="-17"/>
          <w:w w:val="105"/>
        </w:rPr>
        <w:t xml:space="preserve"> </w:t>
      </w:r>
      <w:r>
        <w:rPr>
          <w:spacing w:val="2"/>
          <w:w w:val="105"/>
        </w:rPr>
        <w:t>in</w:t>
      </w:r>
      <w:r>
        <w:rPr>
          <w:spacing w:val="-16"/>
          <w:w w:val="105"/>
        </w:rPr>
        <w:t xml:space="preserve"> </w:t>
      </w:r>
      <w:r>
        <w:rPr>
          <w:spacing w:val="1"/>
          <w:w w:val="105"/>
        </w:rPr>
        <w:t>cats</w:t>
      </w:r>
      <w:r>
        <w:rPr>
          <w:spacing w:val="-6"/>
          <w:w w:val="105"/>
        </w:rPr>
        <w:t xml:space="preserve"> as</w:t>
      </w:r>
      <w:r>
        <w:rPr>
          <w:spacing w:val="-11"/>
          <w:w w:val="105"/>
        </w:rPr>
        <w:t xml:space="preserve"> </w:t>
      </w:r>
      <w:r>
        <w:rPr>
          <w:w w:val="105"/>
        </w:rPr>
        <w:t>cardiogenic</w:t>
      </w:r>
      <w:r>
        <w:rPr>
          <w:spacing w:val="-6"/>
          <w:w w:val="105"/>
        </w:rPr>
        <w:t xml:space="preserve"> </w:t>
      </w:r>
      <w:r>
        <w:rPr>
          <w:spacing w:val="-1"/>
          <w:w w:val="105"/>
        </w:rPr>
        <w:t>abdominal</w:t>
      </w:r>
      <w:r>
        <w:rPr>
          <w:spacing w:val="-5"/>
          <w:w w:val="105"/>
        </w:rPr>
        <w:t xml:space="preserve"> </w:t>
      </w:r>
      <w:r>
        <w:rPr>
          <w:spacing w:val="-1"/>
          <w:w w:val="105"/>
        </w:rPr>
        <w:t>effusion</w:t>
      </w:r>
      <w:r>
        <w:rPr>
          <w:spacing w:val="-11"/>
          <w:w w:val="105"/>
        </w:rPr>
        <w:t xml:space="preserve"> </w:t>
      </w:r>
      <w:r>
        <w:rPr>
          <w:spacing w:val="-3"/>
          <w:w w:val="105"/>
        </w:rPr>
        <w:t>is</w:t>
      </w:r>
      <w:r>
        <w:rPr>
          <w:spacing w:val="-12"/>
          <w:w w:val="105"/>
        </w:rPr>
        <w:t xml:space="preserve"> </w:t>
      </w:r>
      <w:r>
        <w:rPr>
          <w:spacing w:val="2"/>
          <w:w w:val="105"/>
        </w:rPr>
        <w:t>rare</w:t>
      </w:r>
    </w:p>
    <w:p w14:paraId="238E9927" w14:textId="77777777" w:rsidR="00D95B4B" w:rsidRDefault="00D95B4B" w:rsidP="00D95B4B">
      <w:pPr>
        <w:spacing w:before="2"/>
        <w:rPr>
          <w:rFonts w:ascii="Arial" w:eastAsia="Arial" w:hAnsi="Arial" w:cs="Arial"/>
          <w:sz w:val="25"/>
          <w:szCs w:val="25"/>
        </w:rPr>
      </w:pPr>
    </w:p>
    <w:p w14:paraId="30963ED7" w14:textId="77777777" w:rsidR="00D95B4B" w:rsidRDefault="00D95B4B" w:rsidP="00D95B4B">
      <w:pPr>
        <w:pStyle w:val="Heading2"/>
        <w:numPr>
          <w:ilvl w:val="0"/>
          <w:numId w:val="3"/>
        </w:numPr>
        <w:tabs>
          <w:tab w:val="left" w:pos="481"/>
        </w:tabs>
        <w:ind w:left="1080"/>
        <w:jc w:val="both"/>
        <w:rPr>
          <w:b w:val="0"/>
          <w:bCs w:val="0"/>
        </w:rPr>
      </w:pPr>
      <w:r>
        <w:rPr>
          <w:w w:val="105"/>
        </w:rPr>
        <w:t>Thoracocentesis</w:t>
      </w:r>
    </w:p>
    <w:p w14:paraId="0EF59780" w14:textId="77777777" w:rsidR="00D95B4B" w:rsidRDefault="00D95B4B" w:rsidP="00D95B4B">
      <w:pPr>
        <w:pStyle w:val="BodyText"/>
        <w:numPr>
          <w:ilvl w:val="1"/>
          <w:numId w:val="3"/>
        </w:numPr>
        <w:tabs>
          <w:tab w:val="left" w:pos="841"/>
        </w:tabs>
        <w:spacing w:before="23"/>
        <w:ind w:hanging="360"/>
      </w:pPr>
      <w:r>
        <w:rPr>
          <w:spacing w:val="-1"/>
          <w:w w:val="105"/>
        </w:rPr>
        <w:t>If</w:t>
      </w:r>
      <w:r>
        <w:rPr>
          <w:spacing w:val="-16"/>
          <w:w w:val="105"/>
        </w:rPr>
        <w:t xml:space="preserve"> </w:t>
      </w:r>
      <w:r>
        <w:rPr>
          <w:spacing w:val="-1"/>
          <w:w w:val="105"/>
        </w:rPr>
        <w:t>clinically</w:t>
      </w:r>
      <w:r>
        <w:rPr>
          <w:spacing w:val="-21"/>
          <w:w w:val="105"/>
        </w:rPr>
        <w:t xml:space="preserve"> </w:t>
      </w:r>
      <w:r>
        <w:rPr>
          <w:w w:val="105"/>
        </w:rPr>
        <w:t>significant</w:t>
      </w:r>
      <w:r>
        <w:rPr>
          <w:spacing w:val="-15"/>
          <w:w w:val="105"/>
        </w:rPr>
        <w:t xml:space="preserve"> </w:t>
      </w:r>
      <w:r>
        <w:rPr>
          <w:w w:val="105"/>
        </w:rPr>
        <w:t>pleural</w:t>
      </w:r>
      <w:r>
        <w:rPr>
          <w:spacing w:val="-16"/>
          <w:w w:val="105"/>
        </w:rPr>
        <w:t xml:space="preserve"> </w:t>
      </w:r>
      <w:r>
        <w:rPr>
          <w:w w:val="105"/>
        </w:rPr>
        <w:t>effusion</w:t>
      </w:r>
      <w:r>
        <w:rPr>
          <w:spacing w:val="-21"/>
          <w:w w:val="105"/>
        </w:rPr>
        <w:t xml:space="preserve"> </w:t>
      </w:r>
      <w:r>
        <w:rPr>
          <w:w w:val="105"/>
        </w:rPr>
        <w:t>present</w:t>
      </w:r>
    </w:p>
    <w:p w14:paraId="7EC1B15C" w14:textId="77777777" w:rsidR="00D95B4B" w:rsidRDefault="00D95B4B" w:rsidP="00D95B4B">
      <w:pPr>
        <w:pStyle w:val="BodyText"/>
        <w:numPr>
          <w:ilvl w:val="2"/>
          <w:numId w:val="3"/>
        </w:numPr>
        <w:tabs>
          <w:tab w:val="left" w:pos="1561"/>
        </w:tabs>
        <w:spacing w:before="15"/>
      </w:pPr>
      <w:r>
        <w:rPr>
          <w:spacing w:val="-1"/>
          <w:w w:val="105"/>
        </w:rPr>
        <w:t>Relatively</w:t>
      </w:r>
      <w:r>
        <w:rPr>
          <w:spacing w:val="-22"/>
          <w:w w:val="105"/>
        </w:rPr>
        <w:t xml:space="preserve"> </w:t>
      </w:r>
      <w:r>
        <w:rPr>
          <w:spacing w:val="1"/>
          <w:w w:val="105"/>
        </w:rPr>
        <w:t>common</w:t>
      </w:r>
      <w:r>
        <w:rPr>
          <w:spacing w:val="-15"/>
          <w:w w:val="105"/>
        </w:rPr>
        <w:t xml:space="preserve"> </w:t>
      </w:r>
      <w:r>
        <w:rPr>
          <w:spacing w:val="2"/>
          <w:w w:val="105"/>
        </w:rPr>
        <w:t>in</w:t>
      </w:r>
      <w:r>
        <w:rPr>
          <w:spacing w:val="-21"/>
          <w:w w:val="105"/>
        </w:rPr>
        <w:t xml:space="preserve"> </w:t>
      </w:r>
      <w:r>
        <w:rPr>
          <w:spacing w:val="1"/>
          <w:w w:val="105"/>
        </w:rPr>
        <w:t>feline</w:t>
      </w:r>
      <w:r>
        <w:rPr>
          <w:spacing w:val="-20"/>
          <w:w w:val="105"/>
        </w:rPr>
        <w:t xml:space="preserve"> </w:t>
      </w:r>
      <w:r>
        <w:rPr>
          <w:w w:val="105"/>
        </w:rPr>
        <w:t>congestive</w:t>
      </w:r>
      <w:r>
        <w:rPr>
          <w:spacing w:val="-15"/>
          <w:w w:val="105"/>
        </w:rPr>
        <w:t xml:space="preserve"> </w:t>
      </w:r>
      <w:r>
        <w:rPr>
          <w:spacing w:val="-1"/>
          <w:w w:val="105"/>
        </w:rPr>
        <w:t>heart</w:t>
      </w:r>
      <w:r>
        <w:rPr>
          <w:spacing w:val="-15"/>
          <w:w w:val="105"/>
        </w:rPr>
        <w:t xml:space="preserve"> </w:t>
      </w:r>
      <w:r>
        <w:rPr>
          <w:spacing w:val="1"/>
          <w:w w:val="105"/>
        </w:rPr>
        <w:t>failure</w:t>
      </w:r>
    </w:p>
    <w:p w14:paraId="67BE0889" w14:textId="77777777" w:rsidR="00D95B4B" w:rsidRDefault="00D95B4B" w:rsidP="00D95B4B">
      <w:pPr>
        <w:spacing w:before="7"/>
        <w:rPr>
          <w:rFonts w:ascii="Arial" w:eastAsia="Arial" w:hAnsi="Arial" w:cs="Arial"/>
        </w:rPr>
      </w:pPr>
    </w:p>
    <w:p w14:paraId="005A6230" w14:textId="77777777" w:rsidR="00D95B4B" w:rsidRDefault="00D95B4B" w:rsidP="00D95B4B">
      <w:pPr>
        <w:pStyle w:val="Heading2"/>
        <w:numPr>
          <w:ilvl w:val="0"/>
          <w:numId w:val="3"/>
        </w:numPr>
        <w:tabs>
          <w:tab w:val="left" w:pos="481"/>
        </w:tabs>
        <w:ind w:left="1080"/>
        <w:jc w:val="both"/>
        <w:rPr>
          <w:b w:val="0"/>
          <w:bCs w:val="0"/>
        </w:rPr>
      </w:pPr>
      <w:proofErr w:type="spellStart"/>
      <w:r>
        <w:rPr>
          <w:w w:val="105"/>
        </w:rPr>
        <w:t>Nitrogycerine</w:t>
      </w:r>
      <w:proofErr w:type="spellEnd"/>
    </w:p>
    <w:p w14:paraId="26758CED" w14:textId="77777777" w:rsidR="00D95B4B" w:rsidRDefault="00D95B4B" w:rsidP="00D95B4B">
      <w:pPr>
        <w:pStyle w:val="BodyText"/>
        <w:numPr>
          <w:ilvl w:val="1"/>
          <w:numId w:val="3"/>
        </w:numPr>
        <w:tabs>
          <w:tab w:val="left" w:pos="841"/>
        </w:tabs>
        <w:spacing w:before="30"/>
        <w:ind w:left="841"/>
      </w:pPr>
      <w:r>
        <w:rPr>
          <w:spacing w:val="1"/>
          <w:w w:val="105"/>
        </w:rPr>
        <w:t>Use</w:t>
      </w:r>
      <w:r>
        <w:rPr>
          <w:spacing w:val="-13"/>
          <w:w w:val="105"/>
        </w:rPr>
        <w:t xml:space="preserve"> </w:t>
      </w:r>
      <w:r>
        <w:rPr>
          <w:spacing w:val="-6"/>
          <w:w w:val="105"/>
        </w:rPr>
        <w:t>as</w:t>
      </w:r>
      <w:r>
        <w:rPr>
          <w:spacing w:val="-8"/>
          <w:w w:val="105"/>
        </w:rPr>
        <w:t xml:space="preserve"> </w:t>
      </w:r>
      <w:r>
        <w:rPr>
          <w:spacing w:val="-3"/>
          <w:w w:val="105"/>
        </w:rPr>
        <w:t>per</w:t>
      </w:r>
      <w:r>
        <w:rPr>
          <w:spacing w:val="-10"/>
          <w:w w:val="105"/>
        </w:rPr>
        <w:t xml:space="preserve"> </w:t>
      </w:r>
      <w:r>
        <w:rPr>
          <w:w w:val="105"/>
        </w:rPr>
        <w:t>attending</w:t>
      </w:r>
      <w:r>
        <w:rPr>
          <w:spacing w:val="-18"/>
          <w:w w:val="105"/>
        </w:rPr>
        <w:t xml:space="preserve"> </w:t>
      </w:r>
      <w:r>
        <w:rPr>
          <w:w w:val="105"/>
        </w:rPr>
        <w:t>clinician</w:t>
      </w:r>
      <w:r>
        <w:rPr>
          <w:spacing w:val="-12"/>
          <w:w w:val="105"/>
        </w:rPr>
        <w:t xml:space="preserve"> </w:t>
      </w:r>
      <w:r>
        <w:rPr>
          <w:spacing w:val="1"/>
          <w:w w:val="105"/>
        </w:rPr>
        <w:t>preference</w:t>
      </w:r>
    </w:p>
    <w:p w14:paraId="06AC3080" w14:textId="77777777" w:rsidR="00D95B4B" w:rsidRDefault="00D95B4B" w:rsidP="00D95B4B">
      <w:pPr>
        <w:pStyle w:val="BodyText"/>
        <w:numPr>
          <w:ilvl w:val="1"/>
          <w:numId w:val="3"/>
        </w:numPr>
        <w:tabs>
          <w:tab w:val="left" w:pos="841"/>
        </w:tabs>
        <w:spacing w:before="22" w:line="253" w:lineRule="auto"/>
        <w:ind w:left="841" w:right="102"/>
      </w:pPr>
      <w:r>
        <w:rPr>
          <w:spacing w:val="-3"/>
          <w:w w:val="105"/>
        </w:rPr>
        <w:t>2%</w:t>
      </w:r>
      <w:r>
        <w:rPr>
          <w:spacing w:val="-8"/>
          <w:w w:val="105"/>
        </w:rPr>
        <w:t xml:space="preserve"> </w:t>
      </w:r>
      <w:r>
        <w:rPr>
          <w:spacing w:val="-1"/>
          <w:w w:val="105"/>
        </w:rPr>
        <w:t>ointment-</w:t>
      </w:r>
      <w:r>
        <w:rPr>
          <w:spacing w:val="-5"/>
          <w:w w:val="105"/>
        </w:rPr>
        <w:t xml:space="preserve"> </w:t>
      </w:r>
      <w:r>
        <w:rPr>
          <w:spacing w:val="-1"/>
          <w:w w:val="105"/>
        </w:rPr>
        <w:t>0.25</w:t>
      </w:r>
      <w:r>
        <w:rPr>
          <w:spacing w:val="-7"/>
          <w:w w:val="105"/>
        </w:rPr>
        <w:t xml:space="preserve"> </w:t>
      </w:r>
      <w:r>
        <w:rPr>
          <w:spacing w:val="-1"/>
          <w:w w:val="105"/>
        </w:rPr>
        <w:t>inches</w:t>
      </w:r>
      <w:r>
        <w:rPr>
          <w:spacing w:val="-3"/>
          <w:w w:val="105"/>
        </w:rPr>
        <w:t xml:space="preserve"> in</w:t>
      </w:r>
      <w:r>
        <w:rPr>
          <w:spacing w:val="-7"/>
          <w:w w:val="105"/>
        </w:rPr>
        <w:t xml:space="preserve"> </w:t>
      </w:r>
      <w:r>
        <w:rPr>
          <w:spacing w:val="-1"/>
          <w:w w:val="105"/>
        </w:rPr>
        <w:t>cats</w:t>
      </w:r>
      <w:r>
        <w:rPr>
          <w:spacing w:val="-8"/>
          <w:w w:val="105"/>
        </w:rPr>
        <w:t xml:space="preserve"> </w:t>
      </w:r>
      <w:r>
        <w:rPr>
          <w:w w:val="105"/>
        </w:rPr>
        <w:t>q</w:t>
      </w:r>
      <w:r>
        <w:rPr>
          <w:spacing w:val="-8"/>
          <w:w w:val="105"/>
        </w:rPr>
        <w:t xml:space="preserve"> </w:t>
      </w:r>
      <w:r>
        <w:rPr>
          <w:spacing w:val="1"/>
          <w:w w:val="105"/>
        </w:rPr>
        <w:t>6-8</w:t>
      </w:r>
      <w:r>
        <w:rPr>
          <w:spacing w:val="-7"/>
          <w:w w:val="105"/>
        </w:rPr>
        <w:t xml:space="preserve"> </w:t>
      </w:r>
      <w:r>
        <w:rPr>
          <w:spacing w:val="-1"/>
          <w:w w:val="105"/>
        </w:rPr>
        <w:t>hours</w:t>
      </w:r>
      <w:r>
        <w:rPr>
          <w:spacing w:val="-9"/>
          <w:w w:val="105"/>
        </w:rPr>
        <w:t xml:space="preserve"> </w:t>
      </w:r>
      <w:r>
        <w:rPr>
          <w:spacing w:val="2"/>
          <w:w w:val="105"/>
        </w:rPr>
        <w:t>to</w:t>
      </w:r>
      <w:r>
        <w:rPr>
          <w:spacing w:val="-13"/>
          <w:w w:val="105"/>
        </w:rPr>
        <w:t xml:space="preserve"> </w:t>
      </w:r>
      <w:r>
        <w:rPr>
          <w:w w:val="105"/>
        </w:rPr>
        <w:t>clipped</w:t>
      </w:r>
      <w:r>
        <w:rPr>
          <w:spacing w:val="-8"/>
          <w:w w:val="105"/>
        </w:rPr>
        <w:t xml:space="preserve"> </w:t>
      </w:r>
      <w:r>
        <w:rPr>
          <w:w w:val="105"/>
        </w:rPr>
        <w:t>skin</w:t>
      </w:r>
      <w:r>
        <w:rPr>
          <w:spacing w:val="-7"/>
          <w:w w:val="105"/>
        </w:rPr>
        <w:t xml:space="preserve"> </w:t>
      </w:r>
      <w:r>
        <w:rPr>
          <w:spacing w:val="-3"/>
          <w:w w:val="105"/>
        </w:rPr>
        <w:t>on</w:t>
      </w:r>
      <w:r>
        <w:rPr>
          <w:spacing w:val="-8"/>
          <w:w w:val="105"/>
        </w:rPr>
        <w:t xml:space="preserve"> </w:t>
      </w:r>
      <w:r>
        <w:rPr>
          <w:spacing w:val="1"/>
          <w:w w:val="105"/>
        </w:rPr>
        <w:t>thorax</w:t>
      </w:r>
      <w:r>
        <w:rPr>
          <w:spacing w:val="-8"/>
          <w:w w:val="105"/>
        </w:rPr>
        <w:t xml:space="preserve"> </w:t>
      </w:r>
      <w:r>
        <w:rPr>
          <w:w w:val="105"/>
        </w:rPr>
        <w:t>and</w:t>
      </w:r>
      <w:r>
        <w:rPr>
          <w:spacing w:val="-14"/>
          <w:w w:val="105"/>
        </w:rPr>
        <w:t xml:space="preserve"> </w:t>
      </w:r>
      <w:r>
        <w:rPr>
          <w:spacing w:val="-1"/>
          <w:w w:val="105"/>
        </w:rPr>
        <w:t>cover</w:t>
      </w:r>
      <w:r>
        <w:rPr>
          <w:spacing w:val="72"/>
          <w:w w:val="103"/>
        </w:rPr>
        <w:t xml:space="preserve"> </w:t>
      </w:r>
      <w:r>
        <w:rPr>
          <w:w w:val="105"/>
        </w:rPr>
        <w:t>area</w:t>
      </w:r>
      <w:r>
        <w:rPr>
          <w:spacing w:val="-9"/>
          <w:w w:val="105"/>
        </w:rPr>
        <w:t xml:space="preserve"> </w:t>
      </w:r>
      <w:r>
        <w:rPr>
          <w:w w:val="105"/>
        </w:rPr>
        <w:t>and</w:t>
      </w:r>
      <w:r>
        <w:rPr>
          <w:spacing w:val="-14"/>
          <w:w w:val="105"/>
        </w:rPr>
        <w:t xml:space="preserve"> </w:t>
      </w:r>
      <w:r>
        <w:rPr>
          <w:w w:val="105"/>
        </w:rPr>
        <w:t>label</w:t>
      </w:r>
      <w:r>
        <w:rPr>
          <w:spacing w:val="-3"/>
          <w:w w:val="105"/>
        </w:rPr>
        <w:t xml:space="preserve"> well</w:t>
      </w:r>
    </w:p>
    <w:p w14:paraId="16CD5C8B" w14:textId="77777777" w:rsidR="00D95B4B" w:rsidRDefault="00D95B4B" w:rsidP="00D95B4B">
      <w:pPr>
        <w:spacing w:before="11"/>
        <w:rPr>
          <w:rFonts w:ascii="Arial" w:eastAsia="Arial" w:hAnsi="Arial" w:cs="Arial"/>
          <w:sz w:val="23"/>
          <w:szCs w:val="23"/>
        </w:rPr>
      </w:pPr>
    </w:p>
    <w:p w14:paraId="5F640341" w14:textId="77777777" w:rsidR="00D95B4B" w:rsidRDefault="00D95B4B" w:rsidP="00D95B4B">
      <w:pPr>
        <w:pStyle w:val="Heading2"/>
        <w:numPr>
          <w:ilvl w:val="0"/>
          <w:numId w:val="3"/>
        </w:numPr>
        <w:tabs>
          <w:tab w:val="left" w:pos="482"/>
        </w:tabs>
        <w:ind w:left="481"/>
        <w:jc w:val="both"/>
        <w:rPr>
          <w:b w:val="0"/>
          <w:bCs w:val="0"/>
        </w:rPr>
      </w:pPr>
      <w:r>
        <w:rPr>
          <w:spacing w:val="-1"/>
          <w:w w:val="105"/>
        </w:rPr>
        <w:t>Fluids</w:t>
      </w:r>
    </w:p>
    <w:p w14:paraId="1ADDCEC0" w14:textId="77777777" w:rsidR="00D95B4B" w:rsidRDefault="00D95B4B" w:rsidP="00D95B4B">
      <w:pPr>
        <w:pStyle w:val="BodyText"/>
        <w:numPr>
          <w:ilvl w:val="1"/>
          <w:numId w:val="3"/>
        </w:numPr>
        <w:tabs>
          <w:tab w:val="left" w:pos="842"/>
        </w:tabs>
        <w:spacing w:before="23"/>
        <w:ind w:left="841" w:hanging="360"/>
      </w:pPr>
      <w:r>
        <w:rPr>
          <w:w w:val="105"/>
        </w:rPr>
        <w:t>Minimal</w:t>
      </w:r>
      <w:r>
        <w:rPr>
          <w:spacing w:val="-14"/>
          <w:w w:val="105"/>
        </w:rPr>
        <w:t xml:space="preserve"> </w:t>
      </w:r>
      <w:r>
        <w:rPr>
          <w:spacing w:val="-3"/>
          <w:w w:val="105"/>
        </w:rPr>
        <w:t>if</w:t>
      </w:r>
      <w:r>
        <w:rPr>
          <w:spacing w:val="-1"/>
          <w:w w:val="105"/>
        </w:rPr>
        <w:t xml:space="preserve"> </w:t>
      </w:r>
      <w:r>
        <w:rPr>
          <w:w w:val="105"/>
        </w:rPr>
        <w:t>any</w:t>
      </w:r>
      <w:r>
        <w:rPr>
          <w:spacing w:val="-15"/>
          <w:w w:val="105"/>
        </w:rPr>
        <w:t xml:space="preserve"> </w:t>
      </w:r>
      <w:r>
        <w:rPr>
          <w:spacing w:val="-1"/>
          <w:w w:val="105"/>
        </w:rPr>
        <w:t>IV</w:t>
      </w:r>
      <w:r>
        <w:rPr>
          <w:spacing w:val="-5"/>
          <w:w w:val="105"/>
        </w:rPr>
        <w:t xml:space="preserve"> </w:t>
      </w:r>
      <w:r>
        <w:rPr>
          <w:spacing w:val="-1"/>
          <w:w w:val="105"/>
        </w:rPr>
        <w:t>fluids</w:t>
      </w:r>
    </w:p>
    <w:p w14:paraId="4A515213" w14:textId="77777777" w:rsidR="00D95B4B" w:rsidRDefault="00D95B4B" w:rsidP="00D95B4B">
      <w:pPr>
        <w:pStyle w:val="BodyText"/>
        <w:numPr>
          <w:ilvl w:val="2"/>
          <w:numId w:val="3"/>
        </w:numPr>
        <w:tabs>
          <w:tab w:val="left" w:pos="1562"/>
        </w:tabs>
        <w:spacing w:before="8" w:line="250" w:lineRule="exact"/>
        <w:ind w:left="1561"/>
      </w:pPr>
      <w:r>
        <w:rPr>
          <w:w w:val="105"/>
        </w:rPr>
        <w:t>Plasma-</w:t>
      </w:r>
      <w:proofErr w:type="spellStart"/>
      <w:r>
        <w:rPr>
          <w:w w:val="105"/>
        </w:rPr>
        <w:t>lyte</w:t>
      </w:r>
      <w:proofErr w:type="spellEnd"/>
      <w:r>
        <w:rPr>
          <w:spacing w:val="-17"/>
          <w:w w:val="105"/>
        </w:rPr>
        <w:t xml:space="preserve"> </w:t>
      </w:r>
      <w:r>
        <w:rPr>
          <w:spacing w:val="-3"/>
          <w:w w:val="105"/>
        </w:rPr>
        <w:t>56</w:t>
      </w:r>
      <w:r>
        <w:rPr>
          <w:spacing w:val="-6"/>
          <w:w w:val="105"/>
        </w:rPr>
        <w:t xml:space="preserve"> or</w:t>
      </w:r>
      <w:r>
        <w:rPr>
          <w:spacing w:val="-8"/>
          <w:w w:val="105"/>
        </w:rPr>
        <w:t xml:space="preserve"> </w:t>
      </w:r>
      <w:r>
        <w:rPr>
          <w:w w:val="105"/>
        </w:rPr>
        <w:t>0.45%</w:t>
      </w:r>
      <w:r>
        <w:rPr>
          <w:spacing w:val="-17"/>
          <w:w w:val="105"/>
        </w:rPr>
        <w:t xml:space="preserve"> </w:t>
      </w:r>
      <w:r>
        <w:rPr>
          <w:spacing w:val="2"/>
          <w:w w:val="105"/>
        </w:rPr>
        <w:t>saline</w:t>
      </w:r>
      <w:r>
        <w:rPr>
          <w:spacing w:val="-17"/>
          <w:w w:val="105"/>
        </w:rPr>
        <w:t xml:space="preserve"> </w:t>
      </w:r>
      <w:r>
        <w:rPr>
          <w:spacing w:val="2"/>
          <w:w w:val="105"/>
        </w:rPr>
        <w:t>in</w:t>
      </w:r>
      <w:r>
        <w:rPr>
          <w:spacing w:val="-17"/>
          <w:w w:val="105"/>
        </w:rPr>
        <w:t xml:space="preserve"> </w:t>
      </w:r>
      <w:r>
        <w:rPr>
          <w:spacing w:val="1"/>
          <w:w w:val="105"/>
        </w:rPr>
        <w:t>2.5%</w:t>
      </w:r>
      <w:r>
        <w:rPr>
          <w:spacing w:val="-11"/>
          <w:w w:val="105"/>
        </w:rPr>
        <w:t xml:space="preserve"> </w:t>
      </w:r>
      <w:r>
        <w:rPr>
          <w:w w:val="105"/>
        </w:rPr>
        <w:t>dextrose</w:t>
      </w:r>
      <w:r>
        <w:rPr>
          <w:spacing w:val="-17"/>
          <w:w w:val="105"/>
        </w:rPr>
        <w:t xml:space="preserve"> </w:t>
      </w:r>
      <w:r>
        <w:rPr>
          <w:w w:val="105"/>
        </w:rPr>
        <w:t>solution</w:t>
      </w:r>
      <w:r>
        <w:rPr>
          <w:spacing w:val="-11"/>
          <w:w w:val="105"/>
        </w:rPr>
        <w:t xml:space="preserve"> </w:t>
      </w:r>
      <w:r>
        <w:rPr>
          <w:spacing w:val="-3"/>
          <w:w w:val="105"/>
        </w:rPr>
        <w:t>or</w:t>
      </w:r>
      <w:r>
        <w:rPr>
          <w:spacing w:val="-15"/>
          <w:w w:val="105"/>
        </w:rPr>
        <w:t xml:space="preserve"> </w:t>
      </w:r>
      <w:proofErr w:type="spellStart"/>
      <w:r>
        <w:rPr>
          <w:spacing w:val="1"/>
          <w:w w:val="105"/>
        </w:rPr>
        <w:t>Normosol</w:t>
      </w:r>
      <w:proofErr w:type="spellEnd"/>
    </w:p>
    <w:p w14:paraId="2CC670D4" w14:textId="15E9F27B" w:rsidR="00D95B4B" w:rsidRDefault="00D95B4B" w:rsidP="00D95B4B">
      <w:pPr>
        <w:pStyle w:val="BodyText"/>
        <w:numPr>
          <w:ilvl w:val="2"/>
          <w:numId w:val="3"/>
        </w:numPr>
        <w:tabs>
          <w:tab w:val="left" w:pos="1562"/>
        </w:tabs>
        <w:spacing w:line="310" w:lineRule="exact"/>
        <w:ind w:left="1561"/>
      </w:pPr>
      <w:r>
        <w:rPr>
          <w:spacing w:val="-1"/>
          <w:w w:val="105"/>
        </w:rPr>
        <w:t>Deliver</w:t>
      </w:r>
      <w:r>
        <w:rPr>
          <w:spacing w:val="-11"/>
          <w:w w:val="105"/>
        </w:rPr>
        <w:t xml:space="preserve"> </w:t>
      </w:r>
      <w:r>
        <w:rPr>
          <w:w w:val="105"/>
        </w:rPr>
        <w:t>a</w:t>
      </w:r>
      <w:r>
        <w:rPr>
          <w:spacing w:val="-19"/>
          <w:w w:val="105"/>
        </w:rPr>
        <w:t xml:space="preserve"> </w:t>
      </w:r>
      <w:r>
        <w:rPr>
          <w:w w:val="105"/>
        </w:rPr>
        <w:t>¼</w:t>
      </w:r>
      <w:r w:rsidR="009C4635">
        <w:rPr>
          <w:w w:val="105"/>
        </w:rPr>
        <w:t xml:space="preserve"> - ½ </w:t>
      </w:r>
      <w:r>
        <w:rPr>
          <w:spacing w:val="1"/>
          <w:w w:val="105"/>
        </w:rPr>
        <w:t>maintenance</w:t>
      </w:r>
      <w:r>
        <w:rPr>
          <w:spacing w:val="-24"/>
          <w:w w:val="105"/>
        </w:rPr>
        <w:t xml:space="preserve"> </w:t>
      </w:r>
      <w:r>
        <w:rPr>
          <w:spacing w:val="2"/>
          <w:w w:val="105"/>
        </w:rPr>
        <w:t>rate</w:t>
      </w:r>
    </w:p>
    <w:p w14:paraId="53E34B42" w14:textId="61F1C673" w:rsidR="00D95B4B" w:rsidRDefault="00D95B4B" w:rsidP="00D95B4B">
      <w:pPr>
        <w:pStyle w:val="Heading2"/>
        <w:numPr>
          <w:ilvl w:val="1"/>
          <w:numId w:val="3"/>
        </w:numPr>
        <w:tabs>
          <w:tab w:val="left" w:pos="841"/>
        </w:tabs>
        <w:spacing w:before="7"/>
        <w:ind w:left="1800" w:hanging="360"/>
        <w:rPr>
          <w:b w:val="0"/>
          <w:bCs w:val="0"/>
        </w:rPr>
      </w:pPr>
      <w:r>
        <w:rPr>
          <w:spacing w:val="-4"/>
          <w:w w:val="105"/>
        </w:rPr>
        <w:t>No</w:t>
      </w:r>
      <w:r>
        <w:rPr>
          <w:spacing w:val="-8"/>
          <w:w w:val="105"/>
        </w:rPr>
        <w:t xml:space="preserve"> </w:t>
      </w:r>
      <w:proofErr w:type="spellStart"/>
      <w:r>
        <w:rPr>
          <w:w w:val="105"/>
        </w:rPr>
        <w:t>subQ</w:t>
      </w:r>
      <w:proofErr w:type="spellEnd"/>
      <w:r>
        <w:rPr>
          <w:spacing w:val="-15"/>
          <w:w w:val="105"/>
        </w:rPr>
        <w:t xml:space="preserve"> </w:t>
      </w:r>
      <w:r>
        <w:rPr>
          <w:w w:val="105"/>
        </w:rPr>
        <w:t>fluids</w:t>
      </w:r>
    </w:p>
    <w:p w14:paraId="51CAFF70" w14:textId="77777777" w:rsidR="00D95B4B" w:rsidRDefault="00D95B4B" w:rsidP="00D95B4B">
      <w:pPr>
        <w:rPr>
          <w:rFonts w:ascii="Arial" w:eastAsia="Arial" w:hAnsi="Arial" w:cs="Arial"/>
          <w:b/>
          <w:bCs/>
        </w:rPr>
      </w:pPr>
    </w:p>
    <w:p w14:paraId="73B64B12" w14:textId="77777777" w:rsidR="00D95B4B" w:rsidRDefault="00D95B4B" w:rsidP="00D95B4B">
      <w:pPr>
        <w:spacing w:before="11"/>
        <w:rPr>
          <w:rFonts w:ascii="Arial" w:eastAsia="Arial" w:hAnsi="Arial" w:cs="Arial"/>
          <w:b/>
          <w:bCs/>
          <w:sz w:val="34"/>
          <w:szCs w:val="34"/>
        </w:rPr>
      </w:pPr>
    </w:p>
    <w:p w14:paraId="336AD425" w14:textId="77777777" w:rsidR="00D95B4B" w:rsidRDefault="00D95B4B" w:rsidP="00D95B4B">
      <w:pPr>
        <w:widowControl w:val="0"/>
        <w:numPr>
          <w:ilvl w:val="0"/>
          <w:numId w:val="3"/>
        </w:numPr>
        <w:tabs>
          <w:tab w:val="left" w:pos="481"/>
        </w:tabs>
        <w:jc w:val="both"/>
        <w:rPr>
          <w:rFonts w:ascii="Arial" w:eastAsia="Arial" w:hAnsi="Arial" w:cs="Arial"/>
          <w:sz w:val="23"/>
          <w:szCs w:val="23"/>
        </w:rPr>
      </w:pPr>
      <w:r>
        <w:rPr>
          <w:rFonts w:ascii="Arial"/>
          <w:b/>
          <w:w w:val="105"/>
          <w:sz w:val="23"/>
        </w:rPr>
        <w:t>Arrhythmias</w:t>
      </w:r>
    </w:p>
    <w:p w14:paraId="24596AC8" w14:textId="77777777" w:rsidR="00D95B4B" w:rsidRDefault="00D95B4B" w:rsidP="00D95B4B">
      <w:pPr>
        <w:pStyle w:val="BodyText"/>
        <w:numPr>
          <w:ilvl w:val="1"/>
          <w:numId w:val="3"/>
        </w:numPr>
        <w:tabs>
          <w:tab w:val="left" w:pos="841"/>
        </w:tabs>
        <w:spacing w:before="153"/>
        <w:ind w:hanging="360"/>
      </w:pPr>
      <w:r>
        <w:rPr>
          <w:spacing w:val="-1"/>
          <w:w w:val="105"/>
        </w:rPr>
        <w:t>Treat</w:t>
      </w:r>
      <w:r>
        <w:rPr>
          <w:spacing w:val="-29"/>
          <w:w w:val="105"/>
        </w:rPr>
        <w:t xml:space="preserve"> </w:t>
      </w:r>
      <w:r>
        <w:rPr>
          <w:w w:val="105"/>
        </w:rPr>
        <w:t>hemodynamically</w:t>
      </w:r>
      <w:r>
        <w:rPr>
          <w:spacing w:val="-34"/>
          <w:w w:val="105"/>
        </w:rPr>
        <w:t xml:space="preserve"> </w:t>
      </w:r>
      <w:r>
        <w:rPr>
          <w:w w:val="105"/>
        </w:rPr>
        <w:t>significant</w:t>
      </w:r>
      <w:r>
        <w:rPr>
          <w:spacing w:val="-29"/>
          <w:w w:val="105"/>
        </w:rPr>
        <w:t xml:space="preserve"> </w:t>
      </w:r>
      <w:r>
        <w:rPr>
          <w:spacing w:val="-1"/>
          <w:w w:val="105"/>
        </w:rPr>
        <w:t>arrhythmias</w:t>
      </w:r>
    </w:p>
    <w:p w14:paraId="15623E3F" w14:textId="77777777" w:rsidR="00D95B4B" w:rsidRDefault="00D95B4B" w:rsidP="00D95B4B">
      <w:pPr>
        <w:pStyle w:val="BodyText"/>
        <w:numPr>
          <w:ilvl w:val="2"/>
          <w:numId w:val="3"/>
        </w:numPr>
        <w:tabs>
          <w:tab w:val="left" w:pos="1561"/>
        </w:tabs>
        <w:spacing w:before="123"/>
      </w:pPr>
      <w:r>
        <w:rPr>
          <w:spacing w:val="2"/>
          <w:w w:val="105"/>
        </w:rPr>
        <w:t>Rare</w:t>
      </w:r>
      <w:r>
        <w:rPr>
          <w:spacing w:val="-16"/>
          <w:w w:val="105"/>
        </w:rPr>
        <w:t xml:space="preserve"> </w:t>
      </w:r>
      <w:r>
        <w:rPr>
          <w:spacing w:val="2"/>
          <w:w w:val="105"/>
        </w:rPr>
        <w:t>in</w:t>
      </w:r>
      <w:r>
        <w:rPr>
          <w:spacing w:val="-16"/>
          <w:w w:val="105"/>
        </w:rPr>
        <w:t xml:space="preserve"> </w:t>
      </w:r>
      <w:r>
        <w:rPr>
          <w:spacing w:val="-1"/>
          <w:w w:val="105"/>
        </w:rPr>
        <w:t>cats</w:t>
      </w:r>
    </w:p>
    <w:p w14:paraId="74FAA437" w14:textId="77777777" w:rsidR="00D95B4B" w:rsidRDefault="00D95B4B" w:rsidP="00D95B4B">
      <w:pPr>
        <w:rPr>
          <w:rFonts w:ascii="Arial" w:eastAsia="Arial" w:hAnsi="Arial" w:cs="Arial"/>
        </w:rPr>
      </w:pPr>
    </w:p>
    <w:p w14:paraId="4E7ACE10" w14:textId="77777777" w:rsidR="00D95B4B" w:rsidRDefault="00D95B4B" w:rsidP="00D95B4B">
      <w:pPr>
        <w:spacing w:before="10"/>
        <w:rPr>
          <w:rFonts w:ascii="Arial" w:eastAsia="Arial" w:hAnsi="Arial" w:cs="Arial"/>
          <w:sz w:val="21"/>
          <w:szCs w:val="21"/>
        </w:rPr>
      </w:pPr>
    </w:p>
    <w:p w14:paraId="58400DDC" w14:textId="3B59A342" w:rsidR="00D95B4B" w:rsidRDefault="009C4635" w:rsidP="00D95B4B">
      <w:pPr>
        <w:spacing w:line="248" w:lineRule="auto"/>
        <w:ind w:left="120" w:right="102"/>
        <w:rPr>
          <w:rFonts w:ascii="Times New Roman" w:eastAsia="Times New Roman" w:hAnsi="Times New Roman" w:cs="Times New Roman"/>
          <w:sz w:val="23"/>
          <w:szCs w:val="23"/>
        </w:rPr>
      </w:pPr>
      <w:r>
        <w:rPr>
          <w:rFonts w:ascii="Arial"/>
          <w:i/>
          <w:w w:val="105"/>
          <w:sz w:val="23"/>
        </w:rPr>
        <w:t>.</w:t>
      </w:r>
      <w:r>
        <w:rPr>
          <w:rFonts w:ascii="Times New Roman"/>
          <w:i/>
          <w:w w:val="105"/>
          <w:sz w:val="23"/>
        </w:rPr>
        <w:t xml:space="preserve"> Note</w:t>
      </w:r>
      <w:r w:rsidR="00D95B4B">
        <w:rPr>
          <w:rFonts w:ascii="Times New Roman"/>
          <w:i/>
          <w:w w:val="105"/>
          <w:sz w:val="23"/>
        </w:rPr>
        <w:t>: If the</w:t>
      </w:r>
      <w:r w:rsidR="00D95B4B">
        <w:rPr>
          <w:rFonts w:ascii="Times New Roman"/>
          <w:i/>
          <w:spacing w:val="4"/>
          <w:w w:val="105"/>
          <w:sz w:val="23"/>
        </w:rPr>
        <w:t xml:space="preserve"> </w:t>
      </w:r>
      <w:r w:rsidR="00D95B4B">
        <w:rPr>
          <w:rFonts w:ascii="Times New Roman"/>
          <w:i/>
          <w:spacing w:val="2"/>
          <w:w w:val="105"/>
          <w:sz w:val="23"/>
        </w:rPr>
        <w:t>above</w:t>
      </w:r>
      <w:r w:rsidR="00D95B4B">
        <w:rPr>
          <w:rFonts w:ascii="Times New Roman"/>
          <w:i/>
          <w:spacing w:val="3"/>
          <w:w w:val="105"/>
          <w:sz w:val="23"/>
        </w:rPr>
        <w:t xml:space="preserve"> </w:t>
      </w:r>
      <w:r w:rsidR="00D95B4B">
        <w:rPr>
          <w:rFonts w:ascii="Times New Roman"/>
          <w:i/>
          <w:spacing w:val="-1"/>
          <w:w w:val="105"/>
          <w:sz w:val="23"/>
        </w:rPr>
        <w:t>therapy</w:t>
      </w:r>
      <w:r w:rsidR="00D95B4B">
        <w:rPr>
          <w:rFonts w:ascii="Times New Roman"/>
          <w:i/>
          <w:spacing w:val="2"/>
          <w:w w:val="105"/>
          <w:sz w:val="23"/>
        </w:rPr>
        <w:t xml:space="preserve"> </w:t>
      </w:r>
      <w:r w:rsidR="00D95B4B">
        <w:rPr>
          <w:rFonts w:ascii="Times New Roman"/>
          <w:i/>
          <w:spacing w:val="-1"/>
          <w:w w:val="105"/>
          <w:sz w:val="23"/>
        </w:rPr>
        <w:t>is</w:t>
      </w:r>
      <w:r w:rsidR="00D95B4B">
        <w:rPr>
          <w:rFonts w:ascii="Times New Roman"/>
          <w:i/>
          <w:spacing w:val="2"/>
          <w:w w:val="105"/>
          <w:sz w:val="23"/>
        </w:rPr>
        <w:t xml:space="preserve"> </w:t>
      </w:r>
      <w:r w:rsidR="00D95B4B">
        <w:rPr>
          <w:rFonts w:ascii="Times New Roman"/>
          <w:i/>
          <w:w w:val="105"/>
          <w:sz w:val="23"/>
        </w:rPr>
        <w:t>inadequate</w:t>
      </w:r>
      <w:r w:rsidR="00D95B4B">
        <w:rPr>
          <w:rFonts w:ascii="Times New Roman"/>
          <w:i/>
          <w:spacing w:val="-4"/>
          <w:w w:val="105"/>
          <w:sz w:val="23"/>
        </w:rPr>
        <w:t xml:space="preserve"> </w:t>
      </w:r>
      <w:r w:rsidR="00D95B4B">
        <w:rPr>
          <w:rFonts w:ascii="Times New Roman"/>
          <w:i/>
          <w:spacing w:val="1"/>
          <w:w w:val="105"/>
          <w:sz w:val="23"/>
        </w:rPr>
        <w:t>or</w:t>
      </w:r>
      <w:r w:rsidR="00D95B4B">
        <w:rPr>
          <w:rFonts w:ascii="Times New Roman"/>
          <w:i/>
          <w:spacing w:val="2"/>
          <w:w w:val="105"/>
          <w:sz w:val="23"/>
        </w:rPr>
        <w:t xml:space="preserve"> </w:t>
      </w:r>
      <w:r w:rsidR="00D95B4B">
        <w:rPr>
          <w:rFonts w:ascii="Times New Roman"/>
          <w:i/>
          <w:w w:val="105"/>
          <w:sz w:val="23"/>
        </w:rPr>
        <w:t>unavailable</w:t>
      </w:r>
      <w:r w:rsidR="00D95B4B">
        <w:rPr>
          <w:rFonts w:ascii="Times New Roman"/>
          <w:i/>
          <w:spacing w:val="3"/>
          <w:w w:val="105"/>
          <w:sz w:val="23"/>
        </w:rPr>
        <w:t xml:space="preserve"> </w:t>
      </w:r>
      <w:r w:rsidR="00D95B4B">
        <w:rPr>
          <w:rFonts w:ascii="Times New Roman"/>
          <w:i/>
          <w:spacing w:val="-1"/>
          <w:w w:val="105"/>
          <w:sz w:val="23"/>
        </w:rPr>
        <w:t>and</w:t>
      </w:r>
      <w:r w:rsidR="00D95B4B">
        <w:rPr>
          <w:rFonts w:ascii="Times New Roman"/>
          <w:i/>
          <w:spacing w:val="5"/>
          <w:w w:val="105"/>
          <w:sz w:val="23"/>
        </w:rPr>
        <w:t xml:space="preserve"> </w:t>
      </w:r>
      <w:r w:rsidR="00D95B4B">
        <w:rPr>
          <w:rFonts w:ascii="Times New Roman"/>
          <w:i/>
          <w:w w:val="105"/>
          <w:sz w:val="23"/>
        </w:rPr>
        <w:t>clinical</w:t>
      </w:r>
      <w:r w:rsidR="00D95B4B">
        <w:rPr>
          <w:rFonts w:ascii="Times New Roman"/>
          <w:i/>
          <w:spacing w:val="-1"/>
          <w:w w:val="105"/>
          <w:sz w:val="23"/>
        </w:rPr>
        <w:t xml:space="preserve"> </w:t>
      </w:r>
      <w:r w:rsidR="00D95B4B">
        <w:rPr>
          <w:rFonts w:ascii="Times New Roman"/>
          <w:i/>
          <w:spacing w:val="1"/>
          <w:w w:val="105"/>
          <w:sz w:val="23"/>
        </w:rPr>
        <w:t>signs</w:t>
      </w:r>
      <w:r w:rsidR="00D95B4B">
        <w:rPr>
          <w:rFonts w:ascii="Times New Roman"/>
          <w:i/>
          <w:spacing w:val="-4"/>
          <w:w w:val="105"/>
          <w:sz w:val="23"/>
        </w:rPr>
        <w:t xml:space="preserve"> </w:t>
      </w:r>
      <w:r w:rsidR="00D95B4B">
        <w:rPr>
          <w:rFonts w:ascii="Times New Roman"/>
          <w:i/>
          <w:spacing w:val="-1"/>
          <w:w w:val="105"/>
          <w:sz w:val="23"/>
        </w:rPr>
        <w:t>worsen</w:t>
      </w:r>
      <w:r w:rsidR="00D95B4B">
        <w:rPr>
          <w:rFonts w:ascii="Times New Roman"/>
          <w:i/>
          <w:spacing w:val="4"/>
          <w:w w:val="105"/>
          <w:sz w:val="23"/>
        </w:rPr>
        <w:t xml:space="preserve"> </w:t>
      </w:r>
      <w:r w:rsidR="00D95B4B">
        <w:rPr>
          <w:rFonts w:ascii="Times New Roman"/>
          <w:i/>
          <w:spacing w:val="1"/>
          <w:w w:val="105"/>
          <w:sz w:val="23"/>
        </w:rPr>
        <w:t>or</w:t>
      </w:r>
      <w:r w:rsidR="00D95B4B">
        <w:rPr>
          <w:rFonts w:ascii="Times New Roman"/>
          <w:i/>
          <w:spacing w:val="2"/>
          <w:w w:val="105"/>
          <w:sz w:val="23"/>
        </w:rPr>
        <w:t xml:space="preserve"> </w:t>
      </w:r>
      <w:r w:rsidR="00D95B4B">
        <w:rPr>
          <w:rFonts w:ascii="Times New Roman"/>
          <w:i/>
          <w:spacing w:val="3"/>
          <w:w w:val="105"/>
          <w:sz w:val="23"/>
        </w:rPr>
        <w:t>no</w:t>
      </w:r>
      <w:r w:rsidR="00D95B4B">
        <w:rPr>
          <w:rFonts w:ascii="Times New Roman"/>
          <w:i/>
          <w:spacing w:val="59"/>
          <w:w w:val="103"/>
          <w:sz w:val="23"/>
        </w:rPr>
        <w:t xml:space="preserve"> </w:t>
      </w:r>
      <w:r w:rsidR="00D95B4B">
        <w:rPr>
          <w:rFonts w:ascii="Times New Roman"/>
          <w:i/>
          <w:spacing w:val="1"/>
          <w:w w:val="105"/>
          <w:sz w:val="23"/>
        </w:rPr>
        <w:t>improvement</w:t>
      </w:r>
      <w:r w:rsidR="00D95B4B">
        <w:rPr>
          <w:rFonts w:ascii="Times New Roman"/>
          <w:i/>
          <w:spacing w:val="-18"/>
          <w:w w:val="105"/>
          <w:sz w:val="23"/>
        </w:rPr>
        <w:t xml:space="preserve"> </w:t>
      </w:r>
      <w:r w:rsidR="00D95B4B">
        <w:rPr>
          <w:rFonts w:ascii="Times New Roman"/>
          <w:i/>
          <w:spacing w:val="-1"/>
          <w:w w:val="105"/>
          <w:sz w:val="23"/>
        </w:rPr>
        <w:t>is</w:t>
      </w:r>
      <w:r w:rsidR="00D95B4B">
        <w:rPr>
          <w:rFonts w:ascii="Times New Roman"/>
          <w:i/>
          <w:spacing w:val="-16"/>
          <w:w w:val="105"/>
          <w:sz w:val="23"/>
        </w:rPr>
        <w:t xml:space="preserve"> </w:t>
      </w:r>
      <w:r w:rsidR="00D95B4B">
        <w:rPr>
          <w:rFonts w:ascii="Times New Roman"/>
          <w:i/>
          <w:w w:val="105"/>
          <w:sz w:val="23"/>
        </w:rPr>
        <w:t>noticed</w:t>
      </w:r>
      <w:r w:rsidR="00D95B4B">
        <w:rPr>
          <w:rFonts w:ascii="Times New Roman"/>
          <w:i/>
          <w:spacing w:val="-14"/>
          <w:w w:val="105"/>
          <w:sz w:val="23"/>
        </w:rPr>
        <w:t xml:space="preserve"> </w:t>
      </w:r>
      <w:r w:rsidR="00D95B4B">
        <w:rPr>
          <w:rFonts w:ascii="Times New Roman"/>
          <w:i/>
          <w:w w:val="105"/>
          <w:sz w:val="23"/>
        </w:rPr>
        <w:t>continue</w:t>
      </w:r>
      <w:r w:rsidR="00D95B4B">
        <w:rPr>
          <w:rFonts w:ascii="Times New Roman"/>
          <w:i/>
          <w:spacing w:val="-14"/>
          <w:w w:val="105"/>
          <w:sz w:val="23"/>
        </w:rPr>
        <w:t xml:space="preserve"> </w:t>
      </w:r>
      <w:r w:rsidR="00D95B4B">
        <w:rPr>
          <w:rFonts w:ascii="Times New Roman"/>
          <w:i/>
          <w:spacing w:val="1"/>
          <w:w w:val="105"/>
          <w:sz w:val="23"/>
        </w:rPr>
        <w:t>as</w:t>
      </w:r>
      <w:r w:rsidR="00D95B4B">
        <w:rPr>
          <w:rFonts w:ascii="Times New Roman"/>
          <w:i/>
          <w:spacing w:val="-16"/>
          <w:w w:val="105"/>
          <w:sz w:val="23"/>
        </w:rPr>
        <w:t xml:space="preserve"> </w:t>
      </w:r>
      <w:r w:rsidR="00D95B4B">
        <w:rPr>
          <w:rFonts w:ascii="Times New Roman"/>
          <w:i/>
          <w:w w:val="105"/>
          <w:sz w:val="23"/>
        </w:rPr>
        <w:t>outlined</w:t>
      </w:r>
      <w:r w:rsidR="00D95B4B">
        <w:rPr>
          <w:rFonts w:ascii="Times New Roman"/>
          <w:i/>
          <w:spacing w:val="-14"/>
          <w:w w:val="105"/>
          <w:sz w:val="23"/>
        </w:rPr>
        <w:t xml:space="preserve"> </w:t>
      </w:r>
      <w:r w:rsidR="00D95B4B">
        <w:rPr>
          <w:rFonts w:ascii="Times New Roman"/>
          <w:i/>
          <w:spacing w:val="-3"/>
          <w:w w:val="105"/>
          <w:sz w:val="23"/>
        </w:rPr>
        <w:t>below.</w:t>
      </w:r>
    </w:p>
    <w:p w14:paraId="2C6086CB" w14:textId="77777777" w:rsidR="00D95B4B" w:rsidRDefault="00D95B4B" w:rsidP="00D95B4B">
      <w:pPr>
        <w:rPr>
          <w:rFonts w:ascii="Times New Roman" w:eastAsia="Times New Roman" w:hAnsi="Times New Roman" w:cs="Times New Roman"/>
          <w:i/>
        </w:rPr>
      </w:pPr>
    </w:p>
    <w:p w14:paraId="0E1FD35F" w14:textId="77777777" w:rsidR="00D95B4B" w:rsidRDefault="00D95B4B" w:rsidP="00D95B4B">
      <w:pPr>
        <w:spacing w:before="7"/>
        <w:rPr>
          <w:rFonts w:ascii="Times New Roman" w:eastAsia="Times New Roman" w:hAnsi="Times New Roman" w:cs="Times New Roman"/>
          <w:i/>
          <w:sz w:val="21"/>
          <w:szCs w:val="21"/>
        </w:rPr>
      </w:pPr>
    </w:p>
    <w:p w14:paraId="75FC8AC5" w14:textId="77777777" w:rsidR="00D95B4B" w:rsidRDefault="00D95B4B" w:rsidP="00D95B4B">
      <w:pPr>
        <w:pStyle w:val="Heading2"/>
        <w:ind w:left="120" w:firstLine="0"/>
        <w:jc w:val="both"/>
        <w:rPr>
          <w:b w:val="0"/>
          <w:bCs w:val="0"/>
        </w:rPr>
      </w:pPr>
      <w:r>
        <w:rPr>
          <w:spacing w:val="-3"/>
          <w:w w:val="105"/>
        </w:rPr>
        <w:t>6.</w:t>
      </w:r>
      <w:r>
        <w:rPr>
          <w:w w:val="105"/>
        </w:rPr>
        <w:t xml:space="preserve"> </w:t>
      </w:r>
      <w:r>
        <w:rPr>
          <w:spacing w:val="1"/>
          <w:w w:val="105"/>
        </w:rPr>
        <w:t xml:space="preserve"> </w:t>
      </w:r>
      <w:r>
        <w:rPr>
          <w:w w:val="105"/>
        </w:rPr>
        <w:t>Inotropic</w:t>
      </w:r>
      <w:r>
        <w:rPr>
          <w:spacing w:val="-16"/>
          <w:w w:val="105"/>
        </w:rPr>
        <w:t xml:space="preserve"> </w:t>
      </w:r>
      <w:r>
        <w:rPr>
          <w:spacing w:val="1"/>
          <w:w w:val="105"/>
        </w:rPr>
        <w:t>Support</w:t>
      </w:r>
    </w:p>
    <w:p w14:paraId="7464AEA9" w14:textId="77777777" w:rsidR="00D95B4B" w:rsidRDefault="00D95B4B" w:rsidP="00D95B4B">
      <w:pPr>
        <w:widowControl w:val="0"/>
        <w:numPr>
          <w:ilvl w:val="0"/>
          <w:numId w:val="17"/>
        </w:numPr>
        <w:tabs>
          <w:tab w:val="left" w:pos="546"/>
        </w:tabs>
        <w:spacing w:before="131"/>
        <w:ind w:left="545" w:hanging="425"/>
        <w:jc w:val="both"/>
        <w:rPr>
          <w:rFonts w:ascii="Arial" w:eastAsia="Arial" w:hAnsi="Arial" w:cs="Arial"/>
          <w:sz w:val="23"/>
          <w:szCs w:val="23"/>
        </w:rPr>
      </w:pPr>
      <w:r>
        <w:rPr>
          <w:rFonts w:ascii="Arial"/>
          <w:b/>
          <w:spacing w:val="-1"/>
          <w:w w:val="105"/>
          <w:sz w:val="23"/>
        </w:rPr>
        <w:t>Rare</w:t>
      </w:r>
      <w:r>
        <w:rPr>
          <w:rFonts w:ascii="Arial"/>
          <w:b/>
          <w:spacing w:val="-12"/>
          <w:w w:val="105"/>
          <w:sz w:val="23"/>
        </w:rPr>
        <w:t xml:space="preserve"> </w:t>
      </w:r>
      <w:r>
        <w:rPr>
          <w:rFonts w:ascii="Arial"/>
          <w:b/>
          <w:spacing w:val="-1"/>
          <w:w w:val="105"/>
          <w:sz w:val="23"/>
        </w:rPr>
        <w:t>if</w:t>
      </w:r>
      <w:r>
        <w:rPr>
          <w:rFonts w:ascii="Arial"/>
          <w:b/>
          <w:spacing w:val="-8"/>
          <w:w w:val="105"/>
          <w:sz w:val="23"/>
        </w:rPr>
        <w:t xml:space="preserve"> </w:t>
      </w:r>
      <w:r>
        <w:rPr>
          <w:rFonts w:ascii="Arial"/>
          <w:b/>
          <w:spacing w:val="-1"/>
          <w:w w:val="105"/>
          <w:sz w:val="23"/>
        </w:rPr>
        <w:t>ever</w:t>
      </w:r>
      <w:r>
        <w:rPr>
          <w:rFonts w:ascii="Arial"/>
          <w:b/>
          <w:spacing w:val="-14"/>
          <w:w w:val="105"/>
          <w:sz w:val="23"/>
        </w:rPr>
        <w:t xml:space="preserve"> </w:t>
      </w:r>
      <w:r>
        <w:rPr>
          <w:rFonts w:ascii="Arial"/>
          <w:b/>
          <w:spacing w:val="1"/>
          <w:w w:val="105"/>
          <w:sz w:val="23"/>
        </w:rPr>
        <w:t>needed</w:t>
      </w:r>
    </w:p>
    <w:p w14:paraId="558D766A" w14:textId="77777777" w:rsidR="00D95B4B" w:rsidRDefault="00D95B4B" w:rsidP="00D95B4B">
      <w:pPr>
        <w:pStyle w:val="BodyText"/>
        <w:numPr>
          <w:ilvl w:val="1"/>
          <w:numId w:val="17"/>
        </w:numPr>
        <w:tabs>
          <w:tab w:val="left" w:pos="841"/>
        </w:tabs>
        <w:spacing w:before="153"/>
        <w:ind w:left="840" w:hanging="360"/>
      </w:pPr>
      <w:r>
        <w:rPr>
          <w:w w:val="105"/>
        </w:rPr>
        <w:t>Dobutamine</w:t>
      </w:r>
    </w:p>
    <w:p w14:paraId="2F04A570" w14:textId="77777777" w:rsidR="00D95B4B" w:rsidRDefault="00D95B4B" w:rsidP="00D95B4B">
      <w:pPr>
        <w:sectPr w:rsidR="00D95B4B" w:rsidSect="00D95B4B">
          <w:pgSz w:w="12240" w:h="15840"/>
          <w:pgMar w:top="1240" w:right="1460" w:bottom="280" w:left="1320" w:header="720" w:footer="720" w:gutter="0"/>
          <w:cols w:space="720"/>
        </w:sectPr>
      </w:pPr>
    </w:p>
    <w:p w14:paraId="604B86DD" w14:textId="77777777" w:rsidR="00D95B4B" w:rsidRDefault="00D95B4B" w:rsidP="00D95B4B">
      <w:pPr>
        <w:pStyle w:val="BodyText"/>
        <w:numPr>
          <w:ilvl w:val="2"/>
          <w:numId w:val="17"/>
        </w:numPr>
        <w:tabs>
          <w:tab w:val="left" w:pos="1521"/>
        </w:tabs>
        <w:spacing w:before="63"/>
        <w:ind w:left="1520"/>
      </w:pPr>
      <w:r>
        <w:rPr>
          <w:spacing w:val="-1"/>
          <w:w w:val="105"/>
        </w:rPr>
        <w:t>Relatively</w:t>
      </w:r>
      <w:r>
        <w:rPr>
          <w:spacing w:val="-22"/>
          <w:w w:val="105"/>
        </w:rPr>
        <w:t xml:space="preserve"> </w:t>
      </w:r>
      <w:r>
        <w:rPr>
          <w:spacing w:val="1"/>
          <w:w w:val="105"/>
        </w:rPr>
        <w:t>contraindicated</w:t>
      </w:r>
      <w:r>
        <w:rPr>
          <w:spacing w:val="-21"/>
          <w:w w:val="105"/>
        </w:rPr>
        <w:t xml:space="preserve"> </w:t>
      </w:r>
      <w:r>
        <w:rPr>
          <w:spacing w:val="2"/>
          <w:w w:val="105"/>
        </w:rPr>
        <w:t>in</w:t>
      </w:r>
      <w:r>
        <w:rPr>
          <w:spacing w:val="-21"/>
          <w:w w:val="105"/>
        </w:rPr>
        <w:t xml:space="preserve"> </w:t>
      </w:r>
      <w:r>
        <w:rPr>
          <w:spacing w:val="1"/>
          <w:w w:val="105"/>
        </w:rPr>
        <w:t>cats</w:t>
      </w:r>
      <w:r>
        <w:rPr>
          <w:spacing w:val="-11"/>
          <w:w w:val="105"/>
        </w:rPr>
        <w:t xml:space="preserve"> </w:t>
      </w:r>
      <w:r>
        <w:rPr>
          <w:spacing w:val="-1"/>
          <w:w w:val="105"/>
        </w:rPr>
        <w:t>with</w:t>
      </w:r>
      <w:r>
        <w:rPr>
          <w:spacing w:val="-21"/>
          <w:w w:val="105"/>
        </w:rPr>
        <w:t xml:space="preserve"> </w:t>
      </w:r>
      <w:r>
        <w:rPr>
          <w:spacing w:val="3"/>
          <w:w w:val="105"/>
        </w:rPr>
        <w:t>HCM</w:t>
      </w:r>
    </w:p>
    <w:p w14:paraId="4C81A992" w14:textId="77777777" w:rsidR="00D95B4B" w:rsidRDefault="00D95B4B" w:rsidP="00D95B4B">
      <w:pPr>
        <w:pStyle w:val="BodyText"/>
        <w:numPr>
          <w:ilvl w:val="2"/>
          <w:numId w:val="17"/>
        </w:numPr>
        <w:tabs>
          <w:tab w:val="left" w:pos="1521"/>
        </w:tabs>
        <w:spacing w:before="9"/>
        <w:ind w:left="1520"/>
      </w:pPr>
      <w:r>
        <w:rPr>
          <w:w w:val="105"/>
        </w:rPr>
        <w:t>May</w:t>
      </w:r>
      <w:r>
        <w:rPr>
          <w:spacing w:val="-8"/>
          <w:w w:val="105"/>
        </w:rPr>
        <w:t xml:space="preserve"> </w:t>
      </w:r>
      <w:r>
        <w:rPr>
          <w:spacing w:val="2"/>
          <w:w w:val="105"/>
        </w:rPr>
        <w:t>be</w:t>
      </w:r>
      <w:r>
        <w:rPr>
          <w:spacing w:val="-13"/>
          <w:w w:val="105"/>
        </w:rPr>
        <w:t xml:space="preserve"> </w:t>
      </w:r>
      <w:r>
        <w:rPr>
          <w:spacing w:val="2"/>
          <w:w w:val="105"/>
        </w:rPr>
        <w:t>use</w:t>
      </w:r>
      <w:r>
        <w:rPr>
          <w:spacing w:val="-12"/>
          <w:w w:val="105"/>
        </w:rPr>
        <w:t xml:space="preserve"> </w:t>
      </w:r>
      <w:r>
        <w:rPr>
          <w:spacing w:val="-1"/>
          <w:w w:val="105"/>
        </w:rPr>
        <w:t>full</w:t>
      </w:r>
      <w:r>
        <w:rPr>
          <w:spacing w:val="-7"/>
          <w:w w:val="105"/>
        </w:rPr>
        <w:t xml:space="preserve"> </w:t>
      </w:r>
      <w:r>
        <w:rPr>
          <w:spacing w:val="-3"/>
          <w:w w:val="105"/>
        </w:rPr>
        <w:t>in</w:t>
      </w:r>
      <w:r>
        <w:rPr>
          <w:spacing w:val="-6"/>
          <w:w w:val="105"/>
        </w:rPr>
        <w:t xml:space="preserve"> </w:t>
      </w:r>
      <w:r>
        <w:rPr>
          <w:spacing w:val="3"/>
          <w:w w:val="105"/>
        </w:rPr>
        <w:t>DCM</w:t>
      </w:r>
      <w:r>
        <w:rPr>
          <w:spacing w:val="-8"/>
          <w:w w:val="105"/>
        </w:rPr>
        <w:t xml:space="preserve"> </w:t>
      </w:r>
      <w:r>
        <w:rPr>
          <w:spacing w:val="-3"/>
          <w:w w:val="105"/>
        </w:rPr>
        <w:t>and</w:t>
      </w:r>
      <w:r>
        <w:rPr>
          <w:spacing w:val="-6"/>
          <w:w w:val="105"/>
        </w:rPr>
        <w:t xml:space="preserve"> </w:t>
      </w:r>
      <w:r>
        <w:rPr>
          <w:w w:val="105"/>
        </w:rPr>
        <w:t>ARVC</w:t>
      </w:r>
    </w:p>
    <w:p w14:paraId="2553255A" w14:textId="77777777" w:rsidR="00D95B4B" w:rsidRDefault="00D95B4B" w:rsidP="00D95B4B">
      <w:pPr>
        <w:pStyle w:val="BodyText"/>
        <w:numPr>
          <w:ilvl w:val="2"/>
          <w:numId w:val="17"/>
        </w:numPr>
        <w:tabs>
          <w:tab w:val="left" w:pos="1521"/>
        </w:tabs>
        <w:spacing w:before="16"/>
        <w:ind w:left="1520"/>
      </w:pPr>
      <w:r>
        <w:rPr>
          <w:spacing w:val="-1"/>
          <w:w w:val="105"/>
        </w:rPr>
        <w:t>If</w:t>
      </w:r>
      <w:r>
        <w:rPr>
          <w:spacing w:val="-6"/>
          <w:w w:val="105"/>
        </w:rPr>
        <w:t xml:space="preserve"> </w:t>
      </w:r>
      <w:r>
        <w:rPr>
          <w:spacing w:val="-1"/>
          <w:w w:val="105"/>
        </w:rPr>
        <w:t>used</w:t>
      </w:r>
      <w:r>
        <w:rPr>
          <w:spacing w:val="-6"/>
          <w:w w:val="105"/>
        </w:rPr>
        <w:t xml:space="preserve"> </w:t>
      </w:r>
      <w:r>
        <w:rPr>
          <w:w w:val="105"/>
        </w:rPr>
        <w:t>must</w:t>
      </w:r>
      <w:r>
        <w:rPr>
          <w:spacing w:val="-12"/>
          <w:w w:val="105"/>
        </w:rPr>
        <w:t xml:space="preserve"> </w:t>
      </w:r>
      <w:r>
        <w:rPr>
          <w:spacing w:val="2"/>
          <w:w w:val="105"/>
        </w:rPr>
        <w:t>be</w:t>
      </w:r>
      <w:r>
        <w:rPr>
          <w:spacing w:val="-6"/>
          <w:w w:val="105"/>
        </w:rPr>
        <w:t xml:space="preserve"> </w:t>
      </w:r>
      <w:r>
        <w:rPr>
          <w:spacing w:val="-3"/>
          <w:w w:val="105"/>
        </w:rPr>
        <w:t>at</w:t>
      </w:r>
      <w:r>
        <w:rPr>
          <w:spacing w:val="-5"/>
          <w:w w:val="105"/>
        </w:rPr>
        <w:t xml:space="preserve"> </w:t>
      </w:r>
      <w:r>
        <w:rPr>
          <w:w w:val="105"/>
        </w:rPr>
        <w:t>low</w:t>
      </w:r>
      <w:r>
        <w:rPr>
          <w:spacing w:val="-9"/>
          <w:w w:val="105"/>
        </w:rPr>
        <w:t xml:space="preserve"> </w:t>
      </w:r>
      <w:r>
        <w:rPr>
          <w:spacing w:val="-3"/>
          <w:w w:val="105"/>
        </w:rPr>
        <w:t>doses</w:t>
      </w:r>
      <w:r>
        <w:rPr>
          <w:spacing w:val="5"/>
          <w:w w:val="105"/>
        </w:rPr>
        <w:t xml:space="preserve"> </w:t>
      </w:r>
      <w:proofErr w:type="spellStart"/>
      <w:r>
        <w:rPr>
          <w:spacing w:val="-3"/>
          <w:w w:val="105"/>
        </w:rPr>
        <w:t>eg.</w:t>
      </w:r>
      <w:proofErr w:type="spellEnd"/>
      <w:r>
        <w:rPr>
          <w:spacing w:val="-6"/>
          <w:w w:val="105"/>
        </w:rPr>
        <w:t xml:space="preserve"> </w:t>
      </w:r>
      <w:r>
        <w:rPr>
          <w:spacing w:val="-1"/>
          <w:w w:val="105"/>
        </w:rPr>
        <w:t>1-4</w:t>
      </w:r>
      <w:r>
        <w:rPr>
          <w:spacing w:val="-6"/>
          <w:w w:val="105"/>
        </w:rPr>
        <w:t xml:space="preserve"> </w:t>
      </w:r>
      <w:r>
        <w:rPr>
          <w:w w:val="105"/>
        </w:rPr>
        <w:t>ug/kg/min</w:t>
      </w:r>
    </w:p>
    <w:p w14:paraId="01CCA2F9" w14:textId="77777777" w:rsidR="00D95B4B" w:rsidRDefault="00D95B4B" w:rsidP="00D95B4B">
      <w:pPr>
        <w:pStyle w:val="BodyText"/>
        <w:numPr>
          <w:ilvl w:val="2"/>
          <w:numId w:val="17"/>
        </w:numPr>
        <w:tabs>
          <w:tab w:val="left" w:pos="1521"/>
        </w:tabs>
        <w:spacing w:before="9"/>
        <w:ind w:left="1520"/>
      </w:pPr>
      <w:r>
        <w:rPr>
          <w:w w:val="105"/>
        </w:rPr>
        <w:t>Initiate</w:t>
      </w:r>
      <w:r>
        <w:rPr>
          <w:spacing w:val="-18"/>
          <w:w w:val="105"/>
        </w:rPr>
        <w:t xml:space="preserve"> </w:t>
      </w:r>
      <w:r>
        <w:rPr>
          <w:spacing w:val="1"/>
          <w:w w:val="105"/>
        </w:rPr>
        <w:t>therapy</w:t>
      </w:r>
      <w:r>
        <w:rPr>
          <w:spacing w:val="-12"/>
          <w:w w:val="105"/>
        </w:rPr>
        <w:t xml:space="preserve"> </w:t>
      </w:r>
      <w:r>
        <w:rPr>
          <w:spacing w:val="-3"/>
          <w:w w:val="105"/>
        </w:rPr>
        <w:t>at</w:t>
      </w:r>
      <w:r>
        <w:rPr>
          <w:spacing w:val="-16"/>
          <w:w w:val="105"/>
        </w:rPr>
        <w:t xml:space="preserve"> </w:t>
      </w:r>
      <w:r>
        <w:rPr>
          <w:spacing w:val="1"/>
          <w:w w:val="105"/>
        </w:rPr>
        <w:t>0.5-1</w:t>
      </w:r>
      <w:r>
        <w:rPr>
          <w:spacing w:val="-12"/>
          <w:w w:val="105"/>
        </w:rPr>
        <w:t xml:space="preserve"> </w:t>
      </w:r>
      <w:r>
        <w:rPr>
          <w:w w:val="105"/>
        </w:rPr>
        <w:t>ug/kg/min</w:t>
      </w:r>
      <w:r>
        <w:rPr>
          <w:spacing w:val="-17"/>
          <w:w w:val="105"/>
        </w:rPr>
        <w:t xml:space="preserve"> </w:t>
      </w:r>
      <w:r>
        <w:rPr>
          <w:w w:val="105"/>
        </w:rPr>
        <w:t>CRI</w:t>
      </w:r>
      <w:r>
        <w:rPr>
          <w:spacing w:val="-4"/>
          <w:w w:val="105"/>
        </w:rPr>
        <w:t xml:space="preserve"> </w:t>
      </w:r>
      <w:r>
        <w:rPr>
          <w:spacing w:val="-3"/>
          <w:w w:val="105"/>
        </w:rPr>
        <w:t>and</w:t>
      </w:r>
      <w:r>
        <w:rPr>
          <w:spacing w:val="-12"/>
          <w:w w:val="105"/>
        </w:rPr>
        <w:t xml:space="preserve"> </w:t>
      </w:r>
      <w:r>
        <w:rPr>
          <w:w w:val="105"/>
        </w:rPr>
        <w:t>monitor</w:t>
      </w:r>
      <w:r>
        <w:rPr>
          <w:spacing w:val="-15"/>
          <w:w w:val="105"/>
        </w:rPr>
        <w:t xml:space="preserve"> </w:t>
      </w:r>
      <w:r>
        <w:rPr>
          <w:spacing w:val="1"/>
          <w:w w:val="105"/>
        </w:rPr>
        <w:t>closely</w:t>
      </w:r>
    </w:p>
    <w:p w14:paraId="2294E38E" w14:textId="77777777" w:rsidR="00D95B4B" w:rsidRDefault="00D95B4B" w:rsidP="00D95B4B">
      <w:pPr>
        <w:pStyle w:val="BodyText"/>
        <w:numPr>
          <w:ilvl w:val="2"/>
          <w:numId w:val="17"/>
        </w:numPr>
        <w:tabs>
          <w:tab w:val="left" w:pos="1521"/>
        </w:tabs>
        <w:spacing w:before="9"/>
        <w:ind w:left="1520"/>
      </w:pPr>
      <w:r>
        <w:rPr>
          <w:w w:val="105"/>
        </w:rPr>
        <w:t>Increase</w:t>
      </w:r>
      <w:r>
        <w:rPr>
          <w:spacing w:val="-18"/>
          <w:w w:val="105"/>
        </w:rPr>
        <w:t xml:space="preserve"> </w:t>
      </w:r>
      <w:r>
        <w:rPr>
          <w:w w:val="105"/>
        </w:rPr>
        <w:t>CRI</w:t>
      </w:r>
      <w:r>
        <w:rPr>
          <w:spacing w:val="-12"/>
          <w:w w:val="105"/>
        </w:rPr>
        <w:t xml:space="preserve"> </w:t>
      </w:r>
      <w:r>
        <w:rPr>
          <w:spacing w:val="2"/>
          <w:w w:val="105"/>
        </w:rPr>
        <w:t>by</w:t>
      </w:r>
      <w:r>
        <w:rPr>
          <w:spacing w:val="-12"/>
          <w:w w:val="105"/>
        </w:rPr>
        <w:t xml:space="preserve"> </w:t>
      </w:r>
      <w:r>
        <w:rPr>
          <w:w w:val="105"/>
        </w:rPr>
        <w:t>0.5</w:t>
      </w:r>
      <w:r>
        <w:rPr>
          <w:spacing w:val="-18"/>
          <w:w w:val="105"/>
        </w:rPr>
        <w:t xml:space="preserve"> </w:t>
      </w:r>
      <w:r>
        <w:rPr>
          <w:w w:val="105"/>
        </w:rPr>
        <w:t>ug/kg/min</w:t>
      </w:r>
      <w:r>
        <w:rPr>
          <w:spacing w:val="-7"/>
          <w:w w:val="105"/>
        </w:rPr>
        <w:t xml:space="preserve"> </w:t>
      </w:r>
      <w:r>
        <w:rPr>
          <w:spacing w:val="-1"/>
          <w:w w:val="105"/>
        </w:rPr>
        <w:t>every</w:t>
      </w:r>
      <w:r>
        <w:rPr>
          <w:spacing w:val="-13"/>
          <w:w w:val="105"/>
        </w:rPr>
        <w:t xml:space="preserve"> </w:t>
      </w:r>
      <w:r>
        <w:rPr>
          <w:spacing w:val="1"/>
          <w:w w:val="105"/>
        </w:rPr>
        <w:t>10-20</w:t>
      </w:r>
      <w:r>
        <w:rPr>
          <w:spacing w:val="-12"/>
          <w:w w:val="105"/>
        </w:rPr>
        <w:t xml:space="preserve"> </w:t>
      </w:r>
      <w:r>
        <w:rPr>
          <w:spacing w:val="-1"/>
          <w:w w:val="105"/>
        </w:rPr>
        <w:t>minutes</w:t>
      </w:r>
    </w:p>
    <w:p w14:paraId="44EA81CD" w14:textId="77777777" w:rsidR="00D95B4B" w:rsidRDefault="00D95B4B" w:rsidP="00D95B4B">
      <w:pPr>
        <w:pStyle w:val="BodyText"/>
        <w:numPr>
          <w:ilvl w:val="2"/>
          <w:numId w:val="17"/>
        </w:numPr>
        <w:tabs>
          <w:tab w:val="left" w:pos="1521"/>
        </w:tabs>
        <w:spacing w:before="16" w:line="248" w:lineRule="auto"/>
        <w:ind w:left="1520" w:right="894"/>
      </w:pPr>
      <w:r>
        <w:rPr>
          <w:spacing w:val="-1"/>
          <w:w w:val="105"/>
        </w:rPr>
        <w:t>Can</w:t>
      </w:r>
      <w:r>
        <w:rPr>
          <w:spacing w:val="-15"/>
          <w:w w:val="105"/>
        </w:rPr>
        <w:t xml:space="preserve"> </w:t>
      </w:r>
      <w:r>
        <w:rPr>
          <w:spacing w:val="1"/>
          <w:w w:val="105"/>
        </w:rPr>
        <w:t>start</w:t>
      </w:r>
      <w:r>
        <w:rPr>
          <w:spacing w:val="-8"/>
          <w:w w:val="105"/>
        </w:rPr>
        <w:t xml:space="preserve"> </w:t>
      </w:r>
      <w:r>
        <w:rPr>
          <w:w w:val="105"/>
        </w:rPr>
        <w:t>with</w:t>
      </w:r>
      <w:r>
        <w:rPr>
          <w:spacing w:val="-8"/>
          <w:w w:val="105"/>
        </w:rPr>
        <w:t xml:space="preserve"> </w:t>
      </w:r>
      <w:r>
        <w:rPr>
          <w:w w:val="105"/>
        </w:rPr>
        <w:t>a</w:t>
      </w:r>
      <w:r>
        <w:rPr>
          <w:spacing w:val="-15"/>
          <w:w w:val="105"/>
        </w:rPr>
        <w:t xml:space="preserve"> </w:t>
      </w:r>
      <w:r>
        <w:rPr>
          <w:spacing w:val="-1"/>
          <w:w w:val="105"/>
        </w:rPr>
        <w:t>higher</w:t>
      </w:r>
      <w:r>
        <w:rPr>
          <w:spacing w:val="-6"/>
          <w:w w:val="105"/>
        </w:rPr>
        <w:t xml:space="preserve"> </w:t>
      </w:r>
      <w:r>
        <w:rPr>
          <w:w w:val="105"/>
        </w:rPr>
        <w:t>CRI</w:t>
      </w:r>
      <w:r>
        <w:rPr>
          <w:spacing w:val="-13"/>
          <w:w w:val="105"/>
        </w:rPr>
        <w:t xml:space="preserve"> </w:t>
      </w:r>
      <w:r>
        <w:rPr>
          <w:spacing w:val="2"/>
          <w:w w:val="105"/>
        </w:rPr>
        <w:t>rate</w:t>
      </w:r>
      <w:r>
        <w:rPr>
          <w:spacing w:val="-15"/>
          <w:w w:val="105"/>
        </w:rPr>
        <w:t xml:space="preserve"> </w:t>
      </w:r>
      <w:r>
        <w:rPr>
          <w:spacing w:val="3"/>
          <w:w w:val="105"/>
        </w:rPr>
        <w:t>(2</w:t>
      </w:r>
      <w:r>
        <w:rPr>
          <w:spacing w:val="-14"/>
          <w:w w:val="105"/>
        </w:rPr>
        <w:t xml:space="preserve"> </w:t>
      </w:r>
      <w:r>
        <w:rPr>
          <w:w w:val="105"/>
        </w:rPr>
        <w:t>ug.kg/min)</w:t>
      </w:r>
      <w:r>
        <w:rPr>
          <w:spacing w:val="-13"/>
          <w:w w:val="105"/>
        </w:rPr>
        <w:t xml:space="preserve"> </w:t>
      </w:r>
      <w:r>
        <w:rPr>
          <w:spacing w:val="-3"/>
          <w:w w:val="105"/>
        </w:rPr>
        <w:t>if</w:t>
      </w:r>
      <w:r>
        <w:rPr>
          <w:spacing w:val="-8"/>
          <w:w w:val="105"/>
        </w:rPr>
        <w:t xml:space="preserve"> </w:t>
      </w:r>
      <w:r>
        <w:rPr>
          <w:w w:val="105"/>
        </w:rPr>
        <w:t>indicated</w:t>
      </w:r>
      <w:r>
        <w:rPr>
          <w:spacing w:val="-8"/>
          <w:w w:val="105"/>
        </w:rPr>
        <w:t xml:space="preserve"> </w:t>
      </w:r>
      <w:r>
        <w:rPr>
          <w:w w:val="105"/>
        </w:rPr>
        <w:t>due</w:t>
      </w:r>
      <w:r>
        <w:rPr>
          <w:spacing w:val="54"/>
          <w:w w:val="103"/>
        </w:rPr>
        <w:t xml:space="preserve"> </w:t>
      </w:r>
      <w:r>
        <w:rPr>
          <w:w w:val="105"/>
        </w:rPr>
        <w:t>impending</w:t>
      </w:r>
      <w:r>
        <w:rPr>
          <w:spacing w:val="-39"/>
          <w:w w:val="105"/>
        </w:rPr>
        <w:t xml:space="preserve"> </w:t>
      </w:r>
      <w:r>
        <w:rPr>
          <w:w w:val="105"/>
        </w:rPr>
        <w:t>cardiovascular</w:t>
      </w:r>
      <w:r>
        <w:rPr>
          <w:spacing w:val="-38"/>
          <w:w w:val="105"/>
        </w:rPr>
        <w:t xml:space="preserve"> </w:t>
      </w:r>
      <w:r>
        <w:rPr>
          <w:spacing w:val="1"/>
          <w:w w:val="105"/>
        </w:rPr>
        <w:t>collapse</w:t>
      </w:r>
    </w:p>
    <w:p w14:paraId="73825D53" w14:textId="77777777" w:rsidR="00D95B4B" w:rsidRDefault="00D95B4B" w:rsidP="00D95B4B">
      <w:pPr>
        <w:pStyle w:val="BodyText"/>
        <w:numPr>
          <w:ilvl w:val="3"/>
          <w:numId w:val="17"/>
        </w:numPr>
        <w:tabs>
          <w:tab w:val="left" w:pos="2241"/>
        </w:tabs>
        <w:spacing w:line="283" w:lineRule="exact"/>
        <w:ind w:hanging="720"/>
      </w:pPr>
      <w:r>
        <w:rPr>
          <w:w w:val="105"/>
        </w:rPr>
        <w:t>Maximum</w:t>
      </w:r>
      <w:r>
        <w:rPr>
          <w:spacing w:val="-16"/>
          <w:w w:val="105"/>
        </w:rPr>
        <w:t xml:space="preserve"> </w:t>
      </w:r>
      <w:r>
        <w:rPr>
          <w:spacing w:val="1"/>
          <w:w w:val="105"/>
        </w:rPr>
        <w:t>recommended</w:t>
      </w:r>
      <w:r>
        <w:rPr>
          <w:spacing w:val="-16"/>
          <w:w w:val="105"/>
        </w:rPr>
        <w:t xml:space="preserve"> </w:t>
      </w:r>
      <w:r>
        <w:rPr>
          <w:spacing w:val="1"/>
          <w:w w:val="105"/>
        </w:rPr>
        <w:t>dose</w:t>
      </w:r>
      <w:r>
        <w:rPr>
          <w:spacing w:val="-20"/>
          <w:w w:val="105"/>
        </w:rPr>
        <w:t xml:space="preserve"> </w:t>
      </w:r>
      <w:r>
        <w:rPr>
          <w:spacing w:val="-3"/>
          <w:w w:val="105"/>
        </w:rPr>
        <w:t>is</w:t>
      </w:r>
      <w:r>
        <w:rPr>
          <w:spacing w:val="-16"/>
          <w:w w:val="105"/>
        </w:rPr>
        <w:t xml:space="preserve"> </w:t>
      </w:r>
      <w:r>
        <w:rPr>
          <w:w w:val="105"/>
        </w:rPr>
        <w:t>5</w:t>
      </w:r>
      <w:r>
        <w:rPr>
          <w:spacing w:val="-16"/>
          <w:w w:val="105"/>
        </w:rPr>
        <w:t xml:space="preserve"> </w:t>
      </w:r>
      <w:r>
        <w:rPr>
          <w:w w:val="105"/>
        </w:rPr>
        <w:t>ug/kg/min</w:t>
      </w:r>
    </w:p>
    <w:p w14:paraId="6B4340C5" w14:textId="77777777" w:rsidR="00D95B4B" w:rsidRDefault="00D95B4B" w:rsidP="00D95B4B">
      <w:pPr>
        <w:pStyle w:val="BodyText"/>
        <w:numPr>
          <w:ilvl w:val="3"/>
          <w:numId w:val="17"/>
        </w:numPr>
        <w:tabs>
          <w:tab w:val="left" w:pos="2241"/>
        </w:tabs>
        <w:spacing w:line="239" w:lineRule="auto"/>
        <w:ind w:right="220" w:hanging="720"/>
      </w:pPr>
      <w:r>
        <w:rPr>
          <w:w w:val="105"/>
        </w:rPr>
        <w:t>Continue</w:t>
      </w:r>
      <w:r>
        <w:rPr>
          <w:spacing w:val="-17"/>
          <w:w w:val="105"/>
        </w:rPr>
        <w:t xml:space="preserve"> </w:t>
      </w:r>
      <w:r>
        <w:rPr>
          <w:w w:val="105"/>
        </w:rPr>
        <w:t>increasing</w:t>
      </w:r>
      <w:r>
        <w:rPr>
          <w:spacing w:val="-16"/>
          <w:w w:val="105"/>
        </w:rPr>
        <w:t xml:space="preserve"> </w:t>
      </w:r>
      <w:r>
        <w:rPr>
          <w:spacing w:val="2"/>
          <w:w w:val="105"/>
        </w:rPr>
        <w:t>dose</w:t>
      </w:r>
      <w:r>
        <w:rPr>
          <w:spacing w:val="-16"/>
          <w:w w:val="105"/>
        </w:rPr>
        <w:t xml:space="preserve"> </w:t>
      </w:r>
      <w:r>
        <w:rPr>
          <w:w w:val="105"/>
        </w:rPr>
        <w:t>until</w:t>
      </w:r>
      <w:r>
        <w:rPr>
          <w:spacing w:val="-16"/>
          <w:w w:val="105"/>
        </w:rPr>
        <w:t xml:space="preserve"> </w:t>
      </w:r>
      <w:r>
        <w:rPr>
          <w:w w:val="105"/>
        </w:rPr>
        <w:t>clinical</w:t>
      </w:r>
      <w:r>
        <w:rPr>
          <w:spacing w:val="-16"/>
          <w:w w:val="105"/>
        </w:rPr>
        <w:t xml:space="preserve"> </w:t>
      </w:r>
      <w:r>
        <w:rPr>
          <w:w w:val="105"/>
        </w:rPr>
        <w:t>signs</w:t>
      </w:r>
      <w:r>
        <w:rPr>
          <w:spacing w:val="-6"/>
          <w:w w:val="105"/>
        </w:rPr>
        <w:t xml:space="preserve"> of</w:t>
      </w:r>
      <w:r>
        <w:rPr>
          <w:spacing w:val="-9"/>
          <w:w w:val="105"/>
        </w:rPr>
        <w:t xml:space="preserve"> </w:t>
      </w:r>
      <w:r>
        <w:rPr>
          <w:spacing w:val="1"/>
          <w:w w:val="105"/>
        </w:rPr>
        <w:t>forward</w:t>
      </w:r>
      <w:r>
        <w:rPr>
          <w:spacing w:val="-5"/>
          <w:w w:val="105"/>
        </w:rPr>
        <w:t xml:space="preserve"> </w:t>
      </w:r>
      <w:r>
        <w:rPr>
          <w:spacing w:val="-3"/>
          <w:w w:val="105"/>
        </w:rPr>
        <w:t>and</w:t>
      </w:r>
      <w:r>
        <w:rPr>
          <w:spacing w:val="-11"/>
          <w:w w:val="105"/>
        </w:rPr>
        <w:t xml:space="preserve"> </w:t>
      </w:r>
      <w:r>
        <w:rPr>
          <w:spacing w:val="-4"/>
          <w:w w:val="105"/>
        </w:rPr>
        <w:t>or</w:t>
      </w:r>
      <w:r>
        <w:rPr>
          <w:spacing w:val="53"/>
          <w:w w:val="103"/>
        </w:rPr>
        <w:t xml:space="preserve"> </w:t>
      </w:r>
      <w:r>
        <w:rPr>
          <w:w w:val="105"/>
        </w:rPr>
        <w:t>backward</w:t>
      </w:r>
      <w:r>
        <w:rPr>
          <w:spacing w:val="-20"/>
          <w:w w:val="105"/>
        </w:rPr>
        <w:t xml:space="preserve"> </w:t>
      </w:r>
      <w:r>
        <w:rPr>
          <w:spacing w:val="1"/>
          <w:w w:val="105"/>
        </w:rPr>
        <w:t>failure</w:t>
      </w:r>
      <w:r>
        <w:rPr>
          <w:spacing w:val="-14"/>
          <w:w w:val="105"/>
        </w:rPr>
        <w:t xml:space="preserve"> </w:t>
      </w:r>
      <w:r>
        <w:rPr>
          <w:spacing w:val="1"/>
          <w:w w:val="105"/>
        </w:rPr>
        <w:t>are</w:t>
      </w:r>
      <w:r>
        <w:rPr>
          <w:spacing w:val="-24"/>
          <w:w w:val="105"/>
        </w:rPr>
        <w:t xml:space="preserve"> </w:t>
      </w:r>
      <w:r>
        <w:rPr>
          <w:w w:val="105"/>
        </w:rPr>
        <w:t>resolving,</w:t>
      </w:r>
      <w:r>
        <w:rPr>
          <w:spacing w:val="-13"/>
          <w:w w:val="105"/>
        </w:rPr>
        <w:t xml:space="preserve"> </w:t>
      </w:r>
      <w:r>
        <w:rPr>
          <w:spacing w:val="-3"/>
          <w:w w:val="105"/>
        </w:rPr>
        <w:t>or</w:t>
      </w:r>
      <w:r>
        <w:rPr>
          <w:spacing w:val="-18"/>
          <w:w w:val="105"/>
        </w:rPr>
        <w:t xml:space="preserve"> </w:t>
      </w:r>
      <w:r>
        <w:rPr>
          <w:spacing w:val="2"/>
          <w:w w:val="105"/>
        </w:rPr>
        <w:t>to</w:t>
      </w:r>
      <w:r>
        <w:rPr>
          <w:spacing w:val="-14"/>
          <w:w w:val="105"/>
        </w:rPr>
        <w:t xml:space="preserve"> </w:t>
      </w:r>
      <w:r>
        <w:rPr>
          <w:spacing w:val="1"/>
          <w:w w:val="105"/>
        </w:rPr>
        <w:t>maximum</w:t>
      </w:r>
      <w:r>
        <w:rPr>
          <w:spacing w:val="-20"/>
          <w:w w:val="105"/>
        </w:rPr>
        <w:t xml:space="preserve"> </w:t>
      </w:r>
      <w:r>
        <w:rPr>
          <w:w w:val="105"/>
        </w:rPr>
        <w:t>tolerated</w:t>
      </w:r>
      <w:r>
        <w:rPr>
          <w:spacing w:val="45"/>
          <w:w w:val="103"/>
        </w:rPr>
        <w:t xml:space="preserve"> </w:t>
      </w:r>
      <w:r>
        <w:rPr>
          <w:spacing w:val="1"/>
          <w:w w:val="105"/>
        </w:rPr>
        <w:t>dose</w:t>
      </w:r>
      <w:r>
        <w:rPr>
          <w:spacing w:val="-17"/>
          <w:w w:val="105"/>
        </w:rPr>
        <w:t xml:space="preserve"> </w:t>
      </w:r>
      <w:r>
        <w:rPr>
          <w:w w:val="105"/>
        </w:rPr>
        <w:t>based</w:t>
      </w:r>
      <w:r>
        <w:rPr>
          <w:spacing w:val="-6"/>
          <w:w w:val="105"/>
        </w:rPr>
        <w:t xml:space="preserve"> </w:t>
      </w:r>
      <w:r>
        <w:rPr>
          <w:spacing w:val="-4"/>
          <w:w w:val="105"/>
        </w:rPr>
        <w:t>on:</w:t>
      </w:r>
    </w:p>
    <w:p w14:paraId="0E18BCEE" w14:textId="77777777" w:rsidR="00D95B4B" w:rsidRDefault="00D95B4B" w:rsidP="00D95B4B">
      <w:pPr>
        <w:pStyle w:val="BodyText"/>
        <w:numPr>
          <w:ilvl w:val="4"/>
          <w:numId w:val="17"/>
        </w:numPr>
        <w:tabs>
          <w:tab w:val="left" w:pos="2961"/>
        </w:tabs>
        <w:spacing w:before="30" w:line="247" w:lineRule="auto"/>
        <w:ind w:right="286" w:hanging="360"/>
      </w:pPr>
      <w:r>
        <w:rPr>
          <w:w w:val="105"/>
        </w:rPr>
        <w:t>Stop</w:t>
      </w:r>
      <w:r>
        <w:rPr>
          <w:spacing w:val="-16"/>
          <w:w w:val="105"/>
        </w:rPr>
        <w:t xml:space="preserve"> </w:t>
      </w:r>
      <w:r>
        <w:rPr>
          <w:spacing w:val="2"/>
          <w:w w:val="105"/>
        </w:rPr>
        <w:t>up</w:t>
      </w:r>
      <w:r>
        <w:rPr>
          <w:spacing w:val="-15"/>
          <w:w w:val="105"/>
        </w:rPr>
        <w:t xml:space="preserve"> </w:t>
      </w:r>
      <w:r>
        <w:rPr>
          <w:w w:val="105"/>
        </w:rPr>
        <w:t>titration</w:t>
      </w:r>
      <w:r>
        <w:rPr>
          <w:spacing w:val="-4"/>
          <w:w w:val="105"/>
        </w:rPr>
        <w:t xml:space="preserve"> </w:t>
      </w:r>
      <w:r>
        <w:rPr>
          <w:spacing w:val="-3"/>
          <w:w w:val="105"/>
        </w:rPr>
        <w:t>when</w:t>
      </w:r>
      <w:r>
        <w:rPr>
          <w:spacing w:val="-9"/>
          <w:w w:val="105"/>
        </w:rPr>
        <w:t xml:space="preserve"> </w:t>
      </w:r>
      <w:r>
        <w:rPr>
          <w:w w:val="105"/>
        </w:rPr>
        <w:t>HR</w:t>
      </w:r>
      <w:r>
        <w:rPr>
          <w:spacing w:val="-12"/>
          <w:w w:val="105"/>
        </w:rPr>
        <w:t xml:space="preserve"> </w:t>
      </w:r>
      <w:r>
        <w:rPr>
          <w:spacing w:val="-3"/>
          <w:w w:val="105"/>
        </w:rPr>
        <w:t>is</w:t>
      </w:r>
      <w:r>
        <w:rPr>
          <w:spacing w:val="-10"/>
          <w:w w:val="105"/>
        </w:rPr>
        <w:t xml:space="preserve"> </w:t>
      </w:r>
      <w:r>
        <w:rPr>
          <w:spacing w:val="1"/>
          <w:w w:val="105"/>
        </w:rPr>
        <w:t>consistently</w:t>
      </w:r>
      <w:r>
        <w:rPr>
          <w:spacing w:val="-10"/>
          <w:w w:val="105"/>
        </w:rPr>
        <w:t xml:space="preserve"> </w:t>
      </w:r>
      <w:r>
        <w:rPr>
          <w:w w:val="105"/>
        </w:rPr>
        <w:t>above</w:t>
      </w:r>
      <w:r>
        <w:rPr>
          <w:spacing w:val="-10"/>
          <w:w w:val="105"/>
        </w:rPr>
        <w:t xml:space="preserve"> </w:t>
      </w:r>
      <w:r>
        <w:rPr>
          <w:spacing w:val="-3"/>
          <w:w w:val="105"/>
        </w:rPr>
        <w:t>about</w:t>
      </w:r>
      <w:r>
        <w:rPr>
          <w:spacing w:val="30"/>
          <w:w w:val="103"/>
        </w:rPr>
        <w:t xml:space="preserve"> </w:t>
      </w:r>
      <w:r>
        <w:rPr>
          <w:w w:val="105"/>
        </w:rPr>
        <w:t>220</w:t>
      </w:r>
      <w:r>
        <w:rPr>
          <w:spacing w:val="-22"/>
          <w:w w:val="105"/>
        </w:rPr>
        <w:t xml:space="preserve"> </w:t>
      </w:r>
      <w:r>
        <w:rPr>
          <w:spacing w:val="4"/>
          <w:w w:val="105"/>
        </w:rPr>
        <w:t>bpm</w:t>
      </w:r>
    </w:p>
    <w:p w14:paraId="6614B792" w14:textId="77777777" w:rsidR="00D95B4B" w:rsidRDefault="00D95B4B" w:rsidP="00D95B4B">
      <w:pPr>
        <w:pStyle w:val="BodyText"/>
        <w:numPr>
          <w:ilvl w:val="4"/>
          <w:numId w:val="17"/>
        </w:numPr>
        <w:tabs>
          <w:tab w:val="left" w:pos="2961"/>
        </w:tabs>
        <w:spacing w:before="22" w:line="247" w:lineRule="auto"/>
        <w:ind w:right="220" w:hanging="360"/>
      </w:pPr>
      <w:r>
        <w:rPr>
          <w:w w:val="105"/>
        </w:rPr>
        <w:t>Stop</w:t>
      </w:r>
      <w:r>
        <w:rPr>
          <w:spacing w:val="-18"/>
          <w:w w:val="105"/>
        </w:rPr>
        <w:t xml:space="preserve"> </w:t>
      </w:r>
      <w:r>
        <w:rPr>
          <w:spacing w:val="2"/>
          <w:w w:val="105"/>
        </w:rPr>
        <w:t>up</w:t>
      </w:r>
      <w:r>
        <w:rPr>
          <w:spacing w:val="-18"/>
          <w:w w:val="105"/>
        </w:rPr>
        <w:t xml:space="preserve"> </w:t>
      </w:r>
      <w:r>
        <w:rPr>
          <w:w w:val="105"/>
        </w:rPr>
        <w:t>titration</w:t>
      </w:r>
      <w:r>
        <w:rPr>
          <w:spacing w:val="-6"/>
          <w:w w:val="105"/>
        </w:rPr>
        <w:t xml:space="preserve"> </w:t>
      </w:r>
      <w:r>
        <w:rPr>
          <w:spacing w:val="-3"/>
          <w:w w:val="105"/>
        </w:rPr>
        <w:t>when</w:t>
      </w:r>
      <w:r>
        <w:rPr>
          <w:spacing w:val="-12"/>
          <w:w w:val="105"/>
        </w:rPr>
        <w:t xml:space="preserve"> </w:t>
      </w:r>
      <w:r>
        <w:rPr>
          <w:spacing w:val="-1"/>
          <w:w w:val="105"/>
        </w:rPr>
        <w:t>cardiac</w:t>
      </w:r>
      <w:r>
        <w:rPr>
          <w:spacing w:val="-7"/>
          <w:w w:val="105"/>
        </w:rPr>
        <w:t xml:space="preserve"> </w:t>
      </w:r>
      <w:r>
        <w:rPr>
          <w:spacing w:val="-1"/>
          <w:w w:val="105"/>
        </w:rPr>
        <w:t>arrhythmias</w:t>
      </w:r>
      <w:r>
        <w:rPr>
          <w:spacing w:val="-7"/>
          <w:w w:val="105"/>
        </w:rPr>
        <w:t xml:space="preserve"> </w:t>
      </w:r>
      <w:r>
        <w:rPr>
          <w:w w:val="105"/>
        </w:rPr>
        <w:t>develop</w:t>
      </w:r>
      <w:r>
        <w:rPr>
          <w:spacing w:val="-12"/>
          <w:w w:val="105"/>
        </w:rPr>
        <w:t xml:space="preserve"> </w:t>
      </w:r>
      <w:r>
        <w:rPr>
          <w:spacing w:val="-1"/>
          <w:w w:val="105"/>
        </w:rPr>
        <w:t>(or</w:t>
      </w:r>
      <w:r>
        <w:rPr>
          <w:spacing w:val="44"/>
          <w:w w:val="103"/>
        </w:rPr>
        <w:t xml:space="preserve"> </w:t>
      </w:r>
      <w:r>
        <w:rPr>
          <w:w w:val="105"/>
        </w:rPr>
        <w:t>worsen)</w:t>
      </w:r>
    </w:p>
    <w:p w14:paraId="43D35652" w14:textId="77777777" w:rsidR="00D95B4B" w:rsidRDefault="00D95B4B" w:rsidP="00D95B4B">
      <w:pPr>
        <w:pStyle w:val="BodyText"/>
        <w:numPr>
          <w:ilvl w:val="4"/>
          <w:numId w:val="17"/>
        </w:numPr>
        <w:tabs>
          <w:tab w:val="left" w:pos="2961"/>
        </w:tabs>
        <w:spacing w:before="15"/>
        <w:ind w:hanging="360"/>
      </w:pPr>
      <w:r>
        <w:rPr>
          <w:w w:val="105"/>
        </w:rPr>
        <w:t>Stop</w:t>
      </w:r>
      <w:r>
        <w:rPr>
          <w:spacing w:val="-16"/>
          <w:w w:val="105"/>
        </w:rPr>
        <w:t xml:space="preserve"> </w:t>
      </w:r>
      <w:r>
        <w:rPr>
          <w:spacing w:val="2"/>
          <w:w w:val="105"/>
        </w:rPr>
        <w:t>up</w:t>
      </w:r>
      <w:r>
        <w:rPr>
          <w:spacing w:val="-15"/>
          <w:w w:val="105"/>
        </w:rPr>
        <w:t xml:space="preserve"> </w:t>
      </w:r>
      <w:r>
        <w:rPr>
          <w:w w:val="105"/>
        </w:rPr>
        <w:t>titration</w:t>
      </w:r>
      <w:r>
        <w:rPr>
          <w:spacing w:val="-9"/>
          <w:w w:val="105"/>
        </w:rPr>
        <w:t xml:space="preserve"> </w:t>
      </w:r>
      <w:r>
        <w:rPr>
          <w:spacing w:val="-3"/>
          <w:w w:val="105"/>
        </w:rPr>
        <w:t>if</w:t>
      </w:r>
      <w:r>
        <w:rPr>
          <w:spacing w:val="-2"/>
          <w:w w:val="105"/>
        </w:rPr>
        <w:t xml:space="preserve"> </w:t>
      </w:r>
      <w:r>
        <w:rPr>
          <w:spacing w:val="-1"/>
          <w:w w:val="105"/>
        </w:rPr>
        <w:t>vomiting</w:t>
      </w:r>
      <w:r>
        <w:rPr>
          <w:spacing w:val="-9"/>
          <w:w w:val="105"/>
        </w:rPr>
        <w:t xml:space="preserve"> </w:t>
      </w:r>
      <w:r>
        <w:rPr>
          <w:spacing w:val="-3"/>
          <w:w w:val="105"/>
        </w:rPr>
        <w:t>occurs</w:t>
      </w:r>
    </w:p>
    <w:p w14:paraId="1DA3726A" w14:textId="77777777" w:rsidR="00D95B4B" w:rsidRDefault="00D95B4B" w:rsidP="00D95B4B">
      <w:pPr>
        <w:pStyle w:val="BodyText"/>
        <w:numPr>
          <w:ilvl w:val="5"/>
          <w:numId w:val="17"/>
        </w:numPr>
        <w:tabs>
          <w:tab w:val="left" w:pos="3321"/>
        </w:tabs>
        <w:spacing w:before="15" w:line="248" w:lineRule="auto"/>
        <w:ind w:right="99"/>
      </w:pPr>
      <w:r>
        <w:rPr>
          <w:spacing w:val="-1"/>
          <w:w w:val="105"/>
        </w:rPr>
        <w:t>If</w:t>
      </w:r>
      <w:r>
        <w:rPr>
          <w:spacing w:val="-7"/>
          <w:w w:val="105"/>
        </w:rPr>
        <w:t xml:space="preserve"> </w:t>
      </w:r>
      <w:r>
        <w:rPr>
          <w:spacing w:val="-3"/>
          <w:w w:val="105"/>
        </w:rPr>
        <w:t>this</w:t>
      </w:r>
      <w:r>
        <w:rPr>
          <w:spacing w:val="-9"/>
          <w:w w:val="105"/>
        </w:rPr>
        <w:t xml:space="preserve"> </w:t>
      </w:r>
      <w:r>
        <w:rPr>
          <w:w w:val="105"/>
        </w:rPr>
        <w:t>happens</w:t>
      </w:r>
      <w:r>
        <w:rPr>
          <w:spacing w:val="-9"/>
          <w:w w:val="105"/>
        </w:rPr>
        <w:t xml:space="preserve"> </w:t>
      </w:r>
      <w:r>
        <w:rPr>
          <w:spacing w:val="1"/>
          <w:w w:val="105"/>
        </w:rPr>
        <w:t>stop</w:t>
      </w:r>
      <w:r>
        <w:rPr>
          <w:spacing w:val="-8"/>
          <w:w w:val="105"/>
        </w:rPr>
        <w:t xml:space="preserve"> </w:t>
      </w:r>
      <w:r>
        <w:rPr>
          <w:w w:val="105"/>
        </w:rPr>
        <w:t>the</w:t>
      </w:r>
      <w:r>
        <w:rPr>
          <w:spacing w:val="-14"/>
          <w:w w:val="105"/>
        </w:rPr>
        <w:t xml:space="preserve"> </w:t>
      </w:r>
      <w:r>
        <w:rPr>
          <w:w w:val="105"/>
        </w:rPr>
        <w:t>infusion</w:t>
      </w:r>
      <w:r>
        <w:rPr>
          <w:spacing w:val="-8"/>
          <w:w w:val="105"/>
        </w:rPr>
        <w:t xml:space="preserve"> </w:t>
      </w:r>
      <w:r>
        <w:rPr>
          <w:w w:val="105"/>
        </w:rPr>
        <w:t>and</w:t>
      </w:r>
      <w:r>
        <w:rPr>
          <w:spacing w:val="-13"/>
          <w:w w:val="105"/>
        </w:rPr>
        <w:t xml:space="preserve"> </w:t>
      </w:r>
      <w:r>
        <w:rPr>
          <w:w w:val="105"/>
        </w:rPr>
        <w:t>restart</w:t>
      </w:r>
      <w:r>
        <w:rPr>
          <w:spacing w:val="-7"/>
          <w:w w:val="105"/>
        </w:rPr>
        <w:t xml:space="preserve"> </w:t>
      </w:r>
      <w:r>
        <w:rPr>
          <w:spacing w:val="2"/>
          <w:w w:val="105"/>
        </w:rPr>
        <w:t>in</w:t>
      </w:r>
      <w:r>
        <w:rPr>
          <w:spacing w:val="-8"/>
          <w:w w:val="105"/>
        </w:rPr>
        <w:t xml:space="preserve"> </w:t>
      </w:r>
      <w:r>
        <w:rPr>
          <w:spacing w:val="-3"/>
          <w:w w:val="105"/>
        </w:rPr>
        <w:t>about</w:t>
      </w:r>
      <w:r>
        <w:rPr>
          <w:spacing w:val="34"/>
          <w:w w:val="103"/>
        </w:rPr>
        <w:t xml:space="preserve"> </w:t>
      </w:r>
      <w:r>
        <w:rPr>
          <w:spacing w:val="-3"/>
          <w:w w:val="105"/>
        </w:rPr>
        <w:t>30</w:t>
      </w:r>
      <w:r>
        <w:rPr>
          <w:spacing w:val="-10"/>
          <w:w w:val="105"/>
        </w:rPr>
        <w:t xml:space="preserve"> </w:t>
      </w:r>
      <w:r>
        <w:rPr>
          <w:spacing w:val="-1"/>
          <w:w w:val="105"/>
        </w:rPr>
        <w:t>minutes</w:t>
      </w:r>
      <w:r>
        <w:rPr>
          <w:spacing w:val="-5"/>
          <w:w w:val="105"/>
        </w:rPr>
        <w:t xml:space="preserve"> </w:t>
      </w:r>
      <w:r>
        <w:rPr>
          <w:spacing w:val="-3"/>
          <w:w w:val="105"/>
        </w:rPr>
        <w:t>at</w:t>
      </w:r>
      <w:r>
        <w:rPr>
          <w:spacing w:val="-8"/>
          <w:w w:val="105"/>
        </w:rPr>
        <w:t xml:space="preserve"> </w:t>
      </w:r>
      <w:r>
        <w:rPr>
          <w:w w:val="105"/>
        </w:rPr>
        <w:t>20%</w:t>
      </w:r>
      <w:r>
        <w:rPr>
          <w:spacing w:val="-16"/>
          <w:w w:val="105"/>
        </w:rPr>
        <w:t xml:space="preserve"> </w:t>
      </w:r>
      <w:r>
        <w:rPr>
          <w:spacing w:val="1"/>
          <w:w w:val="105"/>
        </w:rPr>
        <w:t>reduced</w:t>
      </w:r>
      <w:r>
        <w:rPr>
          <w:spacing w:val="-9"/>
          <w:w w:val="105"/>
        </w:rPr>
        <w:t xml:space="preserve"> </w:t>
      </w:r>
      <w:r>
        <w:rPr>
          <w:spacing w:val="1"/>
          <w:w w:val="105"/>
        </w:rPr>
        <w:t>dose</w:t>
      </w:r>
    </w:p>
    <w:p w14:paraId="2AE083EF" w14:textId="77777777" w:rsidR="00D95B4B" w:rsidRPr="006136F7" w:rsidRDefault="00D95B4B" w:rsidP="006136F7">
      <w:pPr>
        <w:jc w:val="both"/>
        <w:rPr>
          <w:rFonts w:ascii="Arial" w:hAnsi="Arial" w:cs="Arial"/>
          <w:color w:val="000000" w:themeColor="text1"/>
          <w:sz w:val="22"/>
          <w:szCs w:val="22"/>
        </w:rPr>
      </w:pPr>
    </w:p>
    <w:p w14:paraId="6540237E" w14:textId="77777777" w:rsidR="006136F7" w:rsidRDefault="006136F7" w:rsidP="002610BD">
      <w:pPr>
        <w:rPr>
          <w:rFonts w:ascii="Arial" w:hAnsi="Arial"/>
          <w:sz w:val="22"/>
          <w:szCs w:val="22"/>
        </w:rPr>
      </w:pPr>
    </w:p>
    <w:p w14:paraId="3215C813" w14:textId="1B0B60F6" w:rsidR="004E2525" w:rsidRPr="0051131B" w:rsidRDefault="0051131B" w:rsidP="002610BD">
      <w:pPr>
        <w:rPr>
          <w:rFonts w:ascii="Arial" w:hAnsi="Arial"/>
          <w:b/>
          <w:sz w:val="22"/>
          <w:szCs w:val="22"/>
          <w:u w:val="single"/>
        </w:rPr>
      </w:pPr>
      <w:r w:rsidRPr="0051131B">
        <w:rPr>
          <w:rFonts w:ascii="Arial" w:hAnsi="Arial"/>
          <w:b/>
          <w:sz w:val="22"/>
          <w:szCs w:val="22"/>
          <w:u w:val="single"/>
        </w:rPr>
        <w:t>Further Recommend Reading</w:t>
      </w:r>
    </w:p>
    <w:p w14:paraId="7FC95B95" w14:textId="77777777" w:rsidR="001B37EA" w:rsidRDefault="001B37EA" w:rsidP="002610BD">
      <w:pPr>
        <w:rPr>
          <w:rFonts w:ascii="Arial" w:hAnsi="Arial"/>
          <w:b/>
          <w:sz w:val="22"/>
          <w:szCs w:val="22"/>
        </w:rPr>
      </w:pPr>
    </w:p>
    <w:p w14:paraId="46DF32FB" w14:textId="03CFB68B" w:rsidR="001B37EA" w:rsidRPr="00617847" w:rsidRDefault="001B37EA" w:rsidP="001B37EA">
      <w:pPr>
        <w:pStyle w:val="ListParagraph"/>
        <w:numPr>
          <w:ilvl w:val="0"/>
          <w:numId w:val="2"/>
        </w:numPr>
        <w:rPr>
          <w:rFonts w:ascii="Arial" w:hAnsi="Arial"/>
          <w:sz w:val="22"/>
          <w:szCs w:val="22"/>
        </w:rPr>
      </w:pPr>
      <w:r w:rsidRPr="001B37EA">
        <w:rPr>
          <w:rFonts w:ascii="Arial" w:hAnsi="Arial"/>
          <w:sz w:val="22"/>
          <w:szCs w:val="22"/>
        </w:rPr>
        <w:t>Fox PR. Hypertrophic cardiomyopathy. Clinical and pathologic correlates. J Vet Cardiol. 2003a;5:39-45.</w:t>
      </w:r>
    </w:p>
    <w:p w14:paraId="33D3A4C2" w14:textId="533E6F7A" w:rsidR="001B37EA" w:rsidRPr="00617847" w:rsidRDefault="001B37EA" w:rsidP="001B37EA">
      <w:pPr>
        <w:pStyle w:val="ListParagraph"/>
        <w:numPr>
          <w:ilvl w:val="0"/>
          <w:numId w:val="2"/>
        </w:numPr>
        <w:rPr>
          <w:rFonts w:ascii="Arial" w:hAnsi="Arial"/>
          <w:sz w:val="22"/>
          <w:szCs w:val="22"/>
        </w:rPr>
      </w:pPr>
      <w:r w:rsidRPr="001B37EA">
        <w:rPr>
          <w:rFonts w:ascii="Arial" w:hAnsi="Arial"/>
          <w:sz w:val="22"/>
          <w:szCs w:val="22"/>
        </w:rPr>
        <w:t xml:space="preserve">Meurs KM, Sanchez X, David RM, et al. Cardiac myosin binding protein C mutation in the Maine coon cat with family hypertrophic cardiomyopathy. Hum Mol Gene. </w:t>
      </w:r>
      <w:proofErr w:type="gramStart"/>
      <w:r w:rsidRPr="001B37EA">
        <w:rPr>
          <w:rFonts w:ascii="Arial" w:hAnsi="Arial"/>
          <w:sz w:val="22"/>
          <w:szCs w:val="22"/>
        </w:rPr>
        <w:t>2005;14:3587</w:t>
      </w:r>
      <w:proofErr w:type="gramEnd"/>
      <w:r w:rsidRPr="001B37EA">
        <w:rPr>
          <w:rFonts w:ascii="Arial" w:hAnsi="Arial"/>
          <w:sz w:val="22"/>
          <w:szCs w:val="22"/>
        </w:rPr>
        <w:t>-3593.</w:t>
      </w:r>
    </w:p>
    <w:p w14:paraId="00C667A7" w14:textId="5D296243" w:rsidR="001B37EA" w:rsidRPr="00617847" w:rsidRDefault="001B37EA" w:rsidP="001B37EA">
      <w:pPr>
        <w:pStyle w:val="ListParagraph"/>
        <w:numPr>
          <w:ilvl w:val="0"/>
          <w:numId w:val="2"/>
        </w:numPr>
        <w:rPr>
          <w:rFonts w:ascii="Arial" w:hAnsi="Arial"/>
          <w:sz w:val="22"/>
          <w:szCs w:val="22"/>
        </w:rPr>
      </w:pPr>
      <w:r w:rsidRPr="001B37EA">
        <w:rPr>
          <w:rFonts w:ascii="Arial" w:hAnsi="Arial"/>
          <w:sz w:val="22"/>
          <w:szCs w:val="22"/>
        </w:rPr>
        <w:t>Luis-Fuentes V. Management of feline myocardial disease. In: Kirk’s Current Veterinary Therapy XIV, Bonagura JD, Twedt DC, eds. St. Louis, Saunders Elsevier, 2009, pp. 809-814.</w:t>
      </w:r>
    </w:p>
    <w:p w14:paraId="08A94D68" w14:textId="34EF4B11" w:rsidR="004E2525" w:rsidRPr="00617847" w:rsidRDefault="001B37EA" w:rsidP="002610BD">
      <w:pPr>
        <w:pStyle w:val="ListParagraph"/>
        <w:numPr>
          <w:ilvl w:val="0"/>
          <w:numId w:val="2"/>
        </w:numPr>
        <w:rPr>
          <w:rFonts w:ascii="Arial" w:hAnsi="Arial"/>
          <w:sz w:val="22"/>
          <w:szCs w:val="22"/>
        </w:rPr>
      </w:pPr>
      <w:r w:rsidRPr="001B37EA">
        <w:rPr>
          <w:rFonts w:ascii="Arial" w:hAnsi="Arial"/>
          <w:sz w:val="22"/>
          <w:szCs w:val="22"/>
        </w:rPr>
        <w:t xml:space="preserve">Marian AJ, Salek L, </w:t>
      </w:r>
      <w:proofErr w:type="spellStart"/>
      <w:r w:rsidRPr="001B37EA">
        <w:rPr>
          <w:rFonts w:ascii="Arial" w:hAnsi="Arial"/>
          <w:sz w:val="22"/>
          <w:szCs w:val="22"/>
        </w:rPr>
        <w:t>Lutucuta</w:t>
      </w:r>
      <w:proofErr w:type="spellEnd"/>
      <w:r w:rsidRPr="001B37EA">
        <w:rPr>
          <w:rFonts w:ascii="Arial" w:hAnsi="Arial"/>
          <w:sz w:val="22"/>
          <w:szCs w:val="22"/>
        </w:rPr>
        <w:t xml:space="preserve"> S. M</w:t>
      </w:r>
      <w:r w:rsidR="00617847">
        <w:rPr>
          <w:rFonts w:ascii="Arial" w:hAnsi="Arial"/>
          <w:sz w:val="22"/>
          <w:szCs w:val="22"/>
        </w:rPr>
        <w:t>olecular genetics and pathogenesi</w:t>
      </w:r>
      <w:r w:rsidRPr="001B37EA">
        <w:rPr>
          <w:rFonts w:ascii="Arial" w:hAnsi="Arial"/>
          <w:sz w:val="22"/>
          <w:szCs w:val="22"/>
        </w:rPr>
        <w:t xml:space="preserve">s of hypertrophic cardiomyopathy. Minerva Med. </w:t>
      </w:r>
      <w:proofErr w:type="gramStart"/>
      <w:r w:rsidRPr="001B37EA">
        <w:rPr>
          <w:rFonts w:ascii="Arial" w:hAnsi="Arial"/>
          <w:sz w:val="22"/>
          <w:szCs w:val="22"/>
        </w:rPr>
        <w:t>2001;92:435</w:t>
      </w:r>
      <w:proofErr w:type="gramEnd"/>
      <w:r w:rsidRPr="001B37EA">
        <w:rPr>
          <w:rFonts w:ascii="Arial" w:hAnsi="Arial"/>
          <w:sz w:val="22"/>
          <w:szCs w:val="22"/>
        </w:rPr>
        <w:t>-451.</w:t>
      </w:r>
    </w:p>
    <w:p w14:paraId="6250C9DA" w14:textId="65051EE9" w:rsidR="00BB44C1" w:rsidRPr="00617847" w:rsidRDefault="004E2525" w:rsidP="002610BD">
      <w:pPr>
        <w:pStyle w:val="ListParagraph"/>
        <w:numPr>
          <w:ilvl w:val="0"/>
          <w:numId w:val="2"/>
        </w:numPr>
        <w:rPr>
          <w:rFonts w:ascii="Arial" w:hAnsi="Arial"/>
          <w:sz w:val="22"/>
          <w:szCs w:val="22"/>
        </w:rPr>
      </w:pPr>
      <w:r w:rsidRPr="001B37EA">
        <w:rPr>
          <w:rFonts w:ascii="Arial" w:hAnsi="Arial"/>
          <w:sz w:val="22"/>
          <w:szCs w:val="22"/>
        </w:rPr>
        <w:t xml:space="preserve">Fox, PR, Maron BJ, Basso C, et al. Spontaneously occurring arrhythmogenic right ventricular </w:t>
      </w:r>
      <w:r w:rsidR="00617847">
        <w:rPr>
          <w:rFonts w:ascii="Arial" w:hAnsi="Arial"/>
          <w:sz w:val="22"/>
          <w:szCs w:val="22"/>
        </w:rPr>
        <w:t>cardiomyopathy</w:t>
      </w:r>
      <w:r w:rsidRPr="001B37EA">
        <w:rPr>
          <w:rFonts w:ascii="Arial" w:hAnsi="Arial"/>
          <w:sz w:val="22"/>
          <w:szCs w:val="22"/>
        </w:rPr>
        <w:t xml:space="preserve"> in the domestic cat. Circulation</w:t>
      </w:r>
      <w:r w:rsidR="00BB44C1" w:rsidRPr="001B37EA">
        <w:rPr>
          <w:rFonts w:ascii="Arial" w:hAnsi="Arial"/>
          <w:sz w:val="22"/>
          <w:szCs w:val="22"/>
        </w:rPr>
        <w:t>.</w:t>
      </w:r>
      <w:r w:rsidRPr="001B37EA">
        <w:rPr>
          <w:rFonts w:ascii="Arial" w:hAnsi="Arial"/>
          <w:sz w:val="22"/>
          <w:szCs w:val="22"/>
        </w:rPr>
        <w:t xml:space="preserve"> </w:t>
      </w:r>
      <w:proofErr w:type="gramStart"/>
      <w:r w:rsidRPr="001B37EA">
        <w:rPr>
          <w:rFonts w:ascii="Arial" w:hAnsi="Arial"/>
          <w:sz w:val="22"/>
          <w:szCs w:val="22"/>
        </w:rPr>
        <w:t>2000;102:1863</w:t>
      </w:r>
      <w:proofErr w:type="gramEnd"/>
      <w:r w:rsidRPr="001B37EA">
        <w:rPr>
          <w:rFonts w:ascii="Arial" w:hAnsi="Arial"/>
          <w:sz w:val="22"/>
          <w:szCs w:val="22"/>
        </w:rPr>
        <w:t>-1870.</w:t>
      </w:r>
    </w:p>
    <w:p w14:paraId="505CA263" w14:textId="541CAA67" w:rsidR="00BB44C1" w:rsidRPr="00617847" w:rsidRDefault="004E2525" w:rsidP="002610BD">
      <w:pPr>
        <w:pStyle w:val="ListParagraph"/>
        <w:numPr>
          <w:ilvl w:val="0"/>
          <w:numId w:val="2"/>
        </w:numPr>
        <w:rPr>
          <w:rFonts w:ascii="Arial" w:hAnsi="Arial"/>
          <w:sz w:val="22"/>
          <w:szCs w:val="22"/>
        </w:rPr>
      </w:pPr>
      <w:r w:rsidRPr="001B37EA">
        <w:rPr>
          <w:rFonts w:ascii="Arial" w:hAnsi="Arial"/>
          <w:sz w:val="22"/>
          <w:szCs w:val="22"/>
        </w:rPr>
        <w:t>Paige C, Abbott JA, Elvinger F, et al. Prevalence of cardiomyopathy in apparently healthy cats. J Amer Vet Med Assoc</w:t>
      </w:r>
      <w:r w:rsidR="00BB44C1" w:rsidRPr="001B37EA">
        <w:rPr>
          <w:rFonts w:ascii="Arial" w:hAnsi="Arial"/>
          <w:sz w:val="22"/>
          <w:szCs w:val="22"/>
        </w:rPr>
        <w:t>.</w:t>
      </w:r>
      <w:r w:rsidRPr="001B37EA">
        <w:rPr>
          <w:rFonts w:ascii="Arial" w:hAnsi="Arial"/>
          <w:sz w:val="22"/>
          <w:szCs w:val="22"/>
        </w:rPr>
        <w:t xml:space="preserve"> </w:t>
      </w:r>
      <w:proofErr w:type="gramStart"/>
      <w:r w:rsidRPr="001B37EA">
        <w:rPr>
          <w:rFonts w:ascii="Arial" w:hAnsi="Arial"/>
          <w:sz w:val="22"/>
          <w:szCs w:val="22"/>
        </w:rPr>
        <w:t>2009</w:t>
      </w:r>
      <w:r w:rsidR="00BB44C1" w:rsidRPr="001B37EA">
        <w:rPr>
          <w:rFonts w:ascii="Arial" w:hAnsi="Arial"/>
          <w:sz w:val="22"/>
          <w:szCs w:val="22"/>
        </w:rPr>
        <w:t>;234:1398</w:t>
      </w:r>
      <w:proofErr w:type="gramEnd"/>
      <w:r w:rsidR="00BB44C1" w:rsidRPr="001B37EA">
        <w:rPr>
          <w:rFonts w:ascii="Arial" w:hAnsi="Arial"/>
          <w:sz w:val="22"/>
          <w:szCs w:val="22"/>
        </w:rPr>
        <w:t>-1403.</w:t>
      </w:r>
    </w:p>
    <w:p w14:paraId="4B41E213" w14:textId="48E5C5B4" w:rsidR="001B37EA" w:rsidRPr="00617847" w:rsidRDefault="001B37EA" w:rsidP="001B37EA">
      <w:pPr>
        <w:pStyle w:val="ListParagraph"/>
        <w:numPr>
          <w:ilvl w:val="0"/>
          <w:numId w:val="2"/>
        </w:numPr>
        <w:rPr>
          <w:rFonts w:ascii="Arial" w:hAnsi="Arial"/>
          <w:sz w:val="22"/>
          <w:szCs w:val="22"/>
        </w:rPr>
      </w:pPr>
      <w:proofErr w:type="spellStart"/>
      <w:r w:rsidRPr="001B37EA">
        <w:rPr>
          <w:rFonts w:ascii="Arial" w:hAnsi="Arial"/>
          <w:sz w:val="22"/>
          <w:szCs w:val="22"/>
        </w:rPr>
        <w:t>FerasinL</w:t>
      </w:r>
      <w:proofErr w:type="spellEnd"/>
      <w:r w:rsidRPr="001B37EA">
        <w:rPr>
          <w:rFonts w:ascii="Arial" w:hAnsi="Arial"/>
          <w:sz w:val="22"/>
          <w:szCs w:val="22"/>
        </w:rPr>
        <w:t xml:space="preserve">, Sturgess CP, Cannon MJ, et at. Feline idiopathic cardiomyopathy: A retrospective study of 106 cats (1994-2000). J Fel Med Surg. </w:t>
      </w:r>
      <w:proofErr w:type="gramStart"/>
      <w:r w:rsidRPr="001B37EA">
        <w:rPr>
          <w:rFonts w:ascii="Arial" w:hAnsi="Arial"/>
          <w:sz w:val="22"/>
          <w:szCs w:val="22"/>
        </w:rPr>
        <w:t>2003;5:151</w:t>
      </w:r>
      <w:proofErr w:type="gramEnd"/>
      <w:r w:rsidRPr="001B37EA">
        <w:rPr>
          <w:rFonts w:ascii="Arial" w:hAnsi="Arial"/>
          <w:sz w:val="22"/>
          <w:szCs w:val="22"/>
        </w:rPr>
        <w:t>-159.</w:t>
      </w:r>
    </w:p>
    <w:p w14:paraId="49230371" w14:textId="1246F17B" w:rsidR="00BB44C1" w:rsidRPr="00617847" w:rsidRDefault="001B37EA" w:rsidP="002610BD">
      <w:pPr>
        <w:pStyle w:val="ListParagraph"/>
        <w:numPr>
          <w:ilvl w:val="0"/>
          <w:numId w:val="2"/>
        </w:numPr>
        <w:rPr>
          <w:rFonts w:ascii="Arial" w:hAnsi="Arial"/>
          <w:sz w:val="22"/>
          <w:szCs w:val="22"/>
        </w:rPr>
      </w:pPr>
      <w:r w:rsidRPr="001B37EA">
        <w:rPr>
          <w:rFonts w:ascii="Arial" w:hAnsi="Arial"/>
          <w:sz w:val="22"/>
          <w:szCs w:val="22"/>
        </w:rPr>
        <w:t xml:space="preserve">Pion PD, Kittleson MD, Rogers GR, et al. Myocardial failure in cats associated with low plasma taurine: A reversible cardiomyopathy. Science. </w:t>
      </w:r>
      <w:proofErr w:type="gramStart"/>
      <w:r w:rsidRPr="001B37EA">
        <w:rPr>
          <w:rFonts w:ascii="Arial" w:hAnsi="Arial"/>
          <w:sz w:val="22"/>
          <w:szCs w:val="22"/>
        </w:rPr>
        <w:t>1987;237:764</w:t>
      </w:r>
      <w:proofErr w:type="gramEnd"/>
      <w:r w:rsidRPr="001B37EA">
        <w:rPr>
          <w:rFonts w:ascii="Arial" w:hAnsi="Arial"/>
          <w:sz w:val="22"/>
          <w:szCs w:val="22"/>
        </w:rPr>
        <w:t>-768.</w:t>
      </w:r>
    </w:p>
    <w:p w14:paraId="7808396E" w14:textId="47681A03" w:rsidR="00BB44C1" w:rsidRPr="00617847" w:rsidRDefault="00BB44C1" w:rsidP="002610BD">
      <w:pPr>
        <w:pStyle w:val="ListParagraph"/>
        <w:numPr>
          <w:ilvl w:val="0"/>
          <w:numId w:val="2"/>
        </w:numPr>
        <w:rPr>
          <w:rFonts w:ascii="Arial" w:hAnsi="Arial"/>
          <w:sz w:val="22"/>
          <w:szCs w:val="22"/>
        </w:rPr>
      </w:pPr>
      <w:r w:rsidRPr="001B37EA">
        <w:rPr>
          <w:rFonts w:ascii="Arial" w:hAnsi="Arial"/>
          <w:sz w:val="22"/>
          <w:szCs w:val="22"/>
        </w:rPr>
        <w:t>Bonagura JD, Fox PR. Restrictive cardiomyopathy. In Bonagura JD, ed: Current Veterinary Therapy XII, Philadelphia, WB Saunders, 1995, pp. 863-867.</w:t>
      </w:r>
    </w:p>
    <w:p w14:paraId="6E9018E2" w14:textId="00D12243" w:rsidR="00BB44C1" w:rsidRDefault="00BB44C1" w:rsidP="001B37EA">
      <w:pPr>
        <w:pStyle w:val="ListParagraph"/>
        <w:numPr>
          <w:ilvl w:val="0"/>
          <w:numId w:val="2"/>
        </w:numPr>
        <w:rPr>
          <w:rFonts w:ascii="Arial" w:hAnsi="Arial"/>
          <w:sz w:val="22"/>
          <w:szCs w:val="22"/>
        </w:rPr>
      </w:pPr>
      <w:r w:rsidRPr="001B37EA">
        <w:rPr>
          <w:rFonts w:ascii="Arial" w:hAnsi="Arial" w:cs="Times New Roman"/>
          <w:sz w:val="22"/>
          <w:szCs w:val="22"/>
        </w:rPr>
        <w:t>Côté, E</w:t>
      </w:r>
      <w:r w:rsidRPr="001B37EA">
        <w:rPr>
          <w:rFonts w:ascii="Arial" w:hAnsi="Arial"/>
          <w:sz w:val="22"/>
          <w:szCs w:val="22"/>
        </w:rPr>
        <w:t xml:space="preserve">, MacDonald K, Meurs KM, Sleeper MM. Restrictive/Unclassified cardiomyopathy. In </w:t>
      </w:r>
      <w:r w:rsidRPr="001B37EA">
        <w:rPr>
          <w:rFonts w:ascii="Arial" w:hAnsi="Arial" w:cs="Times New Roman"/>
          <w:sz w:val="22"/>
          <w:szCs w:val="22"/>
        </w:rPr>
        <w:t>Côté, E</w:t>
      </w:r>
      <w:r w:rsidRPr="001B37EA">
        <w:rPr>
          <w:rFonts w:ascii="Arial" w:hAnsi="Arial"/>
          <w:sz w:val="22"/>
          <w:szCs w:val="22"/>
        </w:rPr>
        <w:t>, ed: Feline cardiology, West Sussex, John Wiley &amp; Sons, 2011, pp. 177-181.</w:t>
      </w:r>
    </w:p>
    <w:p w14:paraId="5E437C16" w14:textId="49F30695" w:rsidR="000B101A" w:rsidRDefault="000B101A" w:rsidP="001B37EA">
      <w:pPr>
        <w:pStyle w:val="ListParagraph"/>
        <w:numPr>
          <w:ilvl w:val="0"/>
          <w:numId w:val="2"/>
        </w:numPr>
        <w:rPr>
          <w:rFonts w:ascii="Arial" w:hAnsi="Arial"/>
          <w:sz w:val="22"/>
          <w:szCs w:val="22"/>
        </w:rPr>
      </w:pPr>
      <w:r>
        <w:rPr>
          <w:rFonts w:ascii="Arial" w:hAnsi="Arial"/>
          <w:sz w:val="22"/>
          <w:szCs w:val="22"/>
        </w:rPr>
        <w:t xml:space="preserve">Feline Cardiology. West Sussex, UK: John Wiley &amp; Sons, 2011. </w:t>
      </w:r>
      <w:r w:rsidRPr="001B37EA">
        <w:rPr>
          <w:rFonts w:ascii="Arial" w:hAnsi="Arial" w:cs="Times New Roman"/>
          <w:sz w:val="22"/>
          <w:szCs w:val="22"/>
        </w:rPr>
        <w:t>Côté, E</w:t>
      </w:r>
      <w:r w:rsidRPr="001B37EA">
        <w:rPr>
          <w:rFonts w:ascii="Arial" w:hAnsi="Arial"/>
          <w:sz w:val="22"/>
          <w:szCs w:val="22"/>
        </w:rPr>
        <w:t>, MacDonald K, Meurs KM, Sleeper MM</w:t>
      </w:r>
      <w:r>
        <w:rPr>
          <w:rFonts w:ascii="Arial" w:hAnsi="Arial"/>
          <w:sz w:val="22"/>
          <w:szCs w:val="22"/>
        </w:rPr>
        <w:t>.</w:t>
      </w:r>
    </w:p>
    <w:p w14:paraId="6BAC3ED3" w14:textId="7A1C8375" w:rsidR="000B101A" w:rsidRPr="001B37EA" w:rsidRDefault="000B101A" w:rsidP="001B37EA">
      <w:pPr>
        <w:pStyle w:val="ListParagraph"/>
        <w:numPr>
          <w:ilvl w:val="0"/>
          <w:numId w:val="2"/>
        </w:numPr>
        <w:rPr>
          <w:rFonts w:ascii="Arial" w:hAnsi="Arial"/>
          <w:sz w:val="22"/>
          <w:szCs w:val="22"/>
        </w:rPr>
      </w:pPr>
      <w:r>
        <w:rPr>
          <w:rFonts w:ascii="Arial" w:hAnsi="Arial"/>
          <w:sz w:val="22"/>
          <w:szCs w:val="22"/>
        </w:rPr>
        <w:t xml:space="preserve">August’s Consultations in Feline Internal Medicine. Ottawa, ON: Elsevier, 2016. Little SE. </w:t>
      </w:r>
    </w:p>
    <w:p w14:paraId="64A610DD" w14:textId="77777777" w:rsidR="001B37EA" w:rsidRDefault="001B37EA" w:rsidP="002610BD">
      <w:pPr>
        <w:rPr>
          <w:rFonts w:ascii="Arial" w:hAnsi="Arial"/>
          <w:sz w:val="22"/>
          <w:szCs w:val="22"/>
        </w:rPr>
      </w:pPr>
    </w:p>
    <w:p w14:paraId="51A3B59E" w14:textId="6FF7E512" w:rsidR="006136F7" w:rsidRPr="007F6957" w:rsidRDefault="007F6957" w:rsidP="006136F7">
      <w:pPr>
        <w:outlineLvl w:val="0"/>
        <w:rPr>
          <w:rFonts w:ascii="Arial" w:hAnsi="Arial" w:cs="Arial"/>
          <w:b/>
          <w:sz w:val="22"/>
          <w:szCs w:val="22"/>
          <w:u w:val="single"/>
        </w:rPr>
      </w:pPr>
      <w:r>
        <w:rPr>
          <w:rFonts w:ascii="Arial" w:hAnsi="Arial" w:cs="Arial"/>
          <w:b/>
          <w:sz w:val="22"/>
          <w:szCs w:val="22"/>
          <w:u w:val="single"/>
        </w:rPr>
        <w:t>References</w:t>
      </w:r>
    </w:p>
    <w:p w14:paraId="3900B4FD" w14:textId="77777777" w:rsidR="007F6957" w:rsidRPr="006136F7" w:rsidRDefault="007F6957" w:rsidP="006136F7">
      <w:pPr>
        <w:outlineLvl w:val="0"/>
        <w:rPr>
          <w:rFonts w:ascii="Arial" w:hAnsi="Arial" w:cs="Arial"/>
          <w:b/>
          <w:sz w:val="22"/>
          <w:szCs w:val="22"/>
        </w:rPr>
      </w:pPr>
    </w:p>
    <w:p w14:paraId="107B470B" w14:textId="5399B279" w:rsidR="006136F7" w:rsidRPr="006136F7" w:rsidRDefault="006136F7" w:rsidP="006136F7">
      <w:pPr>
        <w:pStyle w:val="Bibliography"/>
        <w:rPr>
          <w:rFonts w:ascii="Arial" w:hAnsi="Arial" w:cs="Arial"/>
          <w:sz w:val="22"/>
        </w:rPr>
      </w:pPr>
      <w:r w:rsidRPr="006136F7">
        <w:rPr>
          <w:rFonts w:ascii="Arial" w:hAnsi="Arial" w:cs="Arial"/>
          <w:sz w:val="22"/>
          <w:szCs w:val="22"/>
        </w:rPr>
        <w:fldChar w:fldCharType="begin"/>
      </w:r>
      <w:r w:rsidRPr="006136F7">
        <w:rPr>
          <w:rFonts w:ascii="Arial" w:hAnsi="Arial" w:cs="Arial"/>
          <w:sz w:val="22"/>
          <w:szCs w:val="22"/>
        </w:rPr>
        <w:instrText xml:space="preserve"> ADDIN ZOTERO_BIBL {"uncited":[],"omitted":[],"custom":[]} CSL_BIBLIOGRAPHY </w:instrText>
      </w:r>
      <w:r w:rsidRPr="006136F7">
        <w:rPr>
          <w:rFonts w:ascii="Arial" w:hAnsi="Arial" w:cs="Arial"/>
          <w:sz w:val="22"/>
          <w:szCs w:val="22"/>
        </w:rPr>
        <w:fldChar w:fldCharType="separate"/>
      </w:r>
      <w:r w:rsidRPr="006136F7">
        <w:rPr>
          <w:rFonts w:ascii="Arial" w:hAnsi="Arial" w:cs="Arial"/>
          <w:sz w:val="22"/>
        </w:rPr>
        <w:t>1.</w:t>
      </w:r>
      <w:r>
        <w:rPr>
          <w:rFonts w:ascii="Arial" w:hAnsi="Arial" w:cs="Arial"/>
          <w:sz w:val="22"/>
        </w:rPr>
        <w:t xml:space="preserve"> </w:t>
      </w:r>
      <w:r w:rsidRPr="006136F7">
        <w:rPr>
          <w:rFonts w:ascii="Arial" w:hAnsi="Arial" w:cs="Arial"/>
          <w:sz w:val="22"/>
        </w:rPr>
        <w:t xml:space="preserve">Paige, C. F., Abbott, J. A., Elvinger, F. &amp; Pyle, R. L. Prevalence of cardiomyopathy in apparently healthy cats. </w:t>
      </w:r>
      <w:r w:rsidRPr="006136F7">
        <w:rPr>
          <w:rFonts w:ascii="Arial" w:hAnsi="Arial" w:cs="Arial"/>
          <w:i/>
          <w:iCs/>
          <w:sz w:val="22"/>
        </w:rPr>
        <w:t>J. Am. Vet. Med. Assoc.</w:t>
      </w:r>
      <w:r w:rsidRPr="006136F7">
        <w:rPr>
          <w:rFonts w:ascii="Arial" w:hAnsi="Arial" w:cs="Arial"/>
          <w:sz w:val="22"/>
        </w:rPr>
        <w:t xml:space="preserve"> 234, 1398–1403 (2009).</w:t>
      </w:r>
    </w:p>
    <w:p w14:paraId="64611FE6" w14:textId="77C48889" w:rsidR="006136F7" w:rsidRPr="006136F7" w:rsidRDefault="006136F7" w:rsidP="006136F7">
      <w:pPr>
        <w:pStyle w:val="Bibliography"/>
        <w:rPr>
          <w:rFonts w:ascii="Arial" w:hAnsi="Arial" w:cs="Arial"/>
          <w:sz w:val="22"/>
        </w:rPr>
      </w:pPr>
      <w:r w:rsidRPr="006136F7">
        <w:rPr>
          <w:rFonts w:ascii="Arial" w:hAnsi="Arial" w:cs="Arial"/>
          <w:sz w:val="22"/>
        </w:rPr>
        <w:t>2.</w:t>
      </w:r>
      <w:r>
        <w:rPr>
          <w:rFonts w:ascii="Arial" w:hAnsi="Arial" w:cs="Arial"/>
          <w:sz w:val="22"/>
        </w:rPr>
        <w:t xml:space="preserve"> </w:t>
      </w:r>
      <w:r w:rsidRPr="006136F7">
        <w:rPr>
          <w:rFonts w:ascii="Arial" w:hAnsi="Arial" w:cs="Arial"/>
          <w:sz w:val="22"/>
        </w:rPr>
        <w:t xml:space="preserve">Payne, J. R. </w:t>
      </w:r>
      <w:r w:rsidRPr="006136F7">
        <w:rPr>
          <w:rFonts w:ascii="Arial" w:hAnsi="Arial" w:cs="Arial"/>
          <w:i/>
          <w:iCs/>
          <w:sz w:val="22"/>
        </w:rPr>
        <w:t>et al.</w:t>
      </w:r>
      <w:r w:rsidRPr="006136F7">
        <w:rPr>
          <w:rFonts w:ascii="Arial" w:hAnsi="Arial" w:cs="Arial"/>
          <w:sz w:val="22"/>
        </w:rPr>
        <w:t xml:space="preserve"> Prognostic indicators in cats with hypertrophic cardiomyopathy. </w:t>
      </w:r>
      <w:r w:rsidRPr="006136F7">
        <w:rPr>
          <w:rFonts w:ascii="Arial" w:hAnsi="Arial" w:cs="Arial"/>
          <w:i/>
          <w:iCs/>
          <w:sz w:val="22"/>
        </w:rPr>
        <w:t>J. Vet. Intern. Med. Am. Coll. Vet. Intern. Med.</w:t>
      </w:r>
      <w:r w:rsidRPr="006136F7">
        <w:rPr>
          <w:rFonts w:ascii="Arial" w:hAnsi="Arial" w:cs="Arial"/>
          <w:sz w:val="22"/>
        </w:rPr>
        <w:t xml:space="preserve"> 27, 1427–1436 (2013).</w:t>
      </w:r>
    </w:p>
    <w:p w14:paraId="7D11AF84" w14:textId="09018224" w:rsidR="006136F7" w:rsidRPr="006136F7" w:rsidRDefault="006136F7" w:rsidP="006136F7">
      <w:pPr>
        <w:pStyle w:val="Bibliography"/>
        <w:rPr>
          <w:rFonts w:ascii="Arial" w:hAnsi="Arial" w:cs="Arial"/>
          <w:sz w:val="22"/>
        </w:rPr>
      </w:pPr>
      <w:r w:rsidRPr="006136F7">
        <w:rPr>
          <w:rFonts w:ascii="Arial" w:hAnsi="Arial" w:cs="Arial"/>
          <w:sz w:val="22"/>
        </w:rPr>
        <w:t>3.</w:t>
      </w:r>
      <w:r>
        <w:rPr>
          <w:rFonts w:ascii="Arial" w:hAnsi="Arial" w:cs="Arial"/>
          <w:sz w:val="22"/>
        </w:rPr>
        <w:t xml:space="preserve"> </w:t>
      </w:r>
      <w:r w:rsidRPr="006136F7">
        <w:rPr>
          <w:rFonts w:ascii="Arial" w:hAnsi="Arial" w:cs="Arial"/>
          <w:sz w:val="22"/>
        </w:rPr>
        <w:t xml:space="preserve">Rush, J. E., Freeman, L. M., Fenollosa, N. K. &amp; Brown, D. J. Population and survival characteristics of cats with hypertrophic cardiomyopathy: 260 cases (1990-1999). </w:t>
      </w:r>
      <w:r w:rsidRPr="006136F7">
        <w:rPr>
          <w:rFonts w:ascii="Arial" w:hAnsi="Arial" w:cs="Arial"/>
          <w:i/>
          <w:iCs/>
          <w:sz w:val="22"/>
        </w:rPr>
        <w:t>J. Am. Vet. Med. Assoc.</w:t>
      </w:r>
      <w:r w:rsidRPr="006136F7">
        <w:rPr>
          <w:rFonts w:ascii="Arial" w:hAnsi="Arial" w:cs="Arial"/>
          <w:sz w:val="22"/>
        </w:rPr>
        <w:t xml:space="preserve"> 220, 202–207 (2002).</w:t>
      </w:r>
    </w:p>
    <w:p w14:paraId="2A87498D" w14:textId="4CEC8914" w:rsidR="006136F7" w:rsidRPr="006136F7" w:rsidRDefault="006136F7" w:rsidP="006136F7">
      <w:pPr>
        <w:pStyle w:val="Bibliography"/>
        <w:rPr>
          <w:rFonts w:ascii="Arial" w:hAnsi="Arial" w:cs="Arial"/>
          <w:sz w:val="22"/>
        </w:rPr>
      </w:pPr>
      <w:r w:rsidRPr="006136F7">
        <w:rPr>
          <w:rFonts w:ascii="Arial" w:hAnsi="Arial" w:cs="Arial"/>
          <w:sz w:val="22"/>
        </w:rPr>
        <w:t>4.</w:t>
      </w:r>
      <w:r>
        <w:rPr>
          <w:rFonts w:ascii="Arial" w:hAnsi="Arial" w:cs="Arial"/>
          <w:sz w:val="22"/>
        </w:rPr>
        <w:t xml:space="preserve"> </w:t>
      </w:r>
      <w:r w:rsidRPr="006136F7">
        <w:rPr>
          <w:rFonts w:ascii="Arial" w:hAnsi="Arial" w:cs="Arial"/>
          <w:sz w:val="22"/>
        </w:rPr>
        <w:t xml:space="preserve">Ferasin, L. &amp; DeFrancesco, T. Management of acute heart failure in cats. </w:t>
      </w:r>
      <w:r w:rsidRPr="006136F7">
        <w:rPr>
          <w:rFonts w:ascii="Arial" w:hAnsi="Arial" w:cs="Arial"/>
          <w:i/>
          <w:iCs/>
          <w:sz w:val="22"/>
        </w:rPr>
        <w:t>J. Vet. Cardiol. Off. J. Eur. Soc. Vet. Cardiol.</w:t>
      </w:r>
      <w:r w:rsidRPr="006136F7">
        <w:rPr>
          <w:rFonts w:ascii="Arial" w:hAnsi="Arial" w:cs="Arial"/>
          <w:sz w:val="22"/>
        </w:rPr>
        <w:t xml:space="preserve"> 17 Suppl 1, S173-189 (2015).</w:t>
      </w:r>
    </w:p>
    <w:p w14:paraId="231D5D99" w14:textId="06DFAF41" w:rsidR="006136F7" w:rsidRPr="006136F7" w:rsidRDefault="006136F7" w:rsidP="006136F7">
      <w:pPr>
        <w:pStyle w:val="Bibliography"/>
        <w:rPr>
          <w:rFonts w:ascii="Arial" w:hAnsi="Arial" w:cs="Arial"/>
          <w:sz w:val="22"/>
        </w:rPr>
      </w:pPr>
      <w:r w:rsidRPr="006136F7">
        <w:rPr>
          <w:rFonts w:ascii="Arial" w:hAnsi="Arial" w:cs="Arial"/>
          <w:sz w:val="22"/>
        </w:rPr>
        <w:t>5.</w:t>
      </w:r>
      <w:r>
        <w:rPr>
          <w:rFonts w:ascii="Arial" w:hAnsi="Arial" w:cs="Arial"/>
          <w:sz w:val="22"/>
        </w:rPr>
        <w:t xml:space="preserve"> </w:t>
      </w:r>
      <w:r w:rsidRPr="006136F7">
        <w:rPr>
          <w:rFonts w:ascii="Arial" w:hAnsi="Arial" w:cs="Arial"/>
          <w:sz w:val="22"/>
        </w:rPr>
        <w:t xml:space="preserve">Côté, E. </w:t>
      </w:r>
      <w:r w:rsidRPr="006136F7">
        <w:rPr>
          <w:rFonts w:ascii="Arial" w:hAnsi="Arial" w:cs="Arial"/>
          <w:i/>
          <w:iCs/>
          <w:sz w:val="22"/>
        </w:rPr>
        <w:t>Feline cardiology</w:t>
      </w:r>
      <w:r w:rsidRPr="006136F7">
        <w:rPr>
          <w:rFonts w:ascii="Arial" w:hAnsi="Arial" w:cs="Arial"/>
          <w:sz w:val="22"/>
        </w:rPr>
        <w:t>. (Wiley-Blackwell, 2011).</w:t>
      </w:r>
    </w:p>
    <w:p w14:paraId="389C72FA" w14:textId="6074E7AD" w:rsidR="006136F7" w:rsidRPr="006136F7" w:rsidRDefault="006136F7" w:rsidP="006136F7">
      <w:pPr>
        <w:pStyle w:val="Bibliography"/>
        <w:rPr>
          <w:rFonts w:ascii="Arial" w:hAnsi="Arial" w:cs="Arial"/>
          <w:sz w:val="22"/>
        </w:rPr>
      </w:pPr>
      <w:r w:rsidRPr="006136F7">
        <w:rPr>
          <w:rFonts w:ascii="Arial" w:hAnsi="Arial" w:cs="Arial"/>
          <w:sz w:val="22"/>
        </w:rPr>
        <w:t>6.</w:t>
      </w:r>
      <w:r>
        <w:rPr>
          <w:rFonts w:ascii="Arial" w:hAnsi="Arial" w:cs="Arial"/>
          <w:sz w:val="22"/>
        </w:rPr>
        <w:t xml:space="preserve"> </w:t>
      </w:r>
      <w:r w:rsidRPr="006136F7">
        <w:rPr>
          <w:rFonts w:ascii="Arial" w:hAnsi="Arial" w:cs="Arial"/>
          <w:sz w:val="22"/>
        </w:rPr>
        <w:t xml:space="preserve">Atkins, C. E., Gallo, A. M., Kurzman, I. D. &amp; Cowen, P. Risk factors, clinical signs, and survival in cats with a clinical diagnosis of idiopathic hypertrophic cardiomyopathy: 74 cases (1985-1989). </w:t>
      </w:r>
      <w:r w:rsidRPr="006136F7">
        <w:rPr>
          <w:rFonts w:ascii="Arial" w:hAnsi="Arial" w:cs="Arial"/>
          <w:i/>
          <w:iCs/>
          <w:sz w:val="22"/>
        </w:rPr>
        <w:t>J. Am. Vet. Med. Assoc.</w:t>
      </w:r>
      <w:r w:rsidRPr="006136F7">
        <w:rPr>
          <w:rFonts w:ascii="Arial" w:hAnsi="Arial" w:cs="Arial"/>
          <w:sz w:val="22"/>
        </w:rPr>
        <w:t xml:space="preserve"> 201, 613–618 (1992).</w:t>
      </w:r>
    </w:p>
    <w:p w14:paraId="64F3A3BB" w14:textId="1CE15F84" w:rsidR="006136F7" w:rsidRPr="006136F7" w:rsidRDefault="006136F7" w:rsidP="006136F7">
      <w:pPr>
        <w:pStyle w:val="Bibliography"/>
        <w:rPr>
          <w:rFonts w:ascii="Arial" w:hAnsi="Arial" w:cs="Arial"/>
          <w:sz w:val="22"/>
        </w:rPr>
      </w:pPr>
      <w:r w:rsidRPr="006136F7">
        <w:rPr>
          <w:rFonts w:ascii="Arial" w:hAnsi="Arial" w:cs="Arial"/>
          <w:sz w:val="22"/>
        </w:rPr>
        <w:t>7.</w:t>
      </w:r>
      <w:r>
        <w:rPr>
          <w:rFonts w:ascii="Arial" w:hAnsi="Arial" w:cs="Arial"/>
          <w:sz w:val="22"/>
        </w:rPr>
        <w:t xml:space="preserve"> </w:t>
      </w:r>
      <w:r w:rsidRPr="006136F7">
        <w:rPr>
          <w:rFonts w:ascii="Arial" w:hAnsi="Arial" w:cs="Arial"/>
          <w:sz w:val="22"/>
        </w:rPr>
        <w:t xml:space="preserve">Fox, P. R., Maron, B. J., Basso, C., Liu, S. K. &amp; Thiene, G. Spontaneously occurring arrhythmogenic right ventricular cardiomyopathy in the domestic cat: A new animal model similar to the human disease. </w:t>
      </w:r>
      <w:r w:rsidRPr="006136F7">
        <w:rPr>
          <w:rFonts w:ascii="Arial" w:hAnsi="Arial" w:cs="Arial"/>
          <w:i/>
          <w:iCs/>
          <w:sz w:val="22"/>
        </w:rPr>
        <w:t>Circulation</w:t>
      </w:r>
      <w:r w:rsidRPr="006136F7">
        <w:rPr>
          <w:rFonts w:ascii="Arial" w:hAnsi="Arial" w:cs="Arial"/>
          <w:sz w:val="22"/>
        </w:rPr>
        <w:t xml:space="preserve"> 102, 1863–1870 (2000).</w:t>
      </w:r>
    </w:p>
    <w:p w14:paraId="71DD1EA3" w14:textId="3D86E27D" w:rsidR="006136F7" w:rsidRPr="006136F7" w:rsidRDefault="006136F7" w:rsidP="006136F7">
      <w:pPr>
        <w:pStyle w:val="Bibliography"/>
        <w:rPr>
          <w:rFonts w:ascii="Arial" w:hAnsi="Arial" w:cs="Arial"/>
          <w:sz w:val="22"/>
        </w:rPr>
      </w:pPr>
      <w:r w:rsidRPr="006136F7">
        <w:rPr>
          <w:rFonts w:ascii="Arial" w:hAnsi="Arial" w:cs="Arial"/>
          <w:sz w:val="22"/>
        </w:rPr>
        <w:t>8.</w:t>
      </w:r>
      <w:r>
        <w:rPr>
          <w:rFonts w:ascii="Arial" w:hAnsi="Arial" w:cs="Arial"/>
          <w:sz w:val="22"/>
        </w:rPr>
        <w:t xml:space="preserve"> </w:t>
      </w:r>
      <w:r w:rsidRPr="006136F7">
        <w:rPr>
          <w:rFonts w:ascii="Arial" w:hAnsi="Arial" w:cs="Arial"/>
          <w:sz w:val="22"/>
        </w:rPr>
        <w:t xml:space="preserve">Payne, J. R. </w:t>
      </w:r>
      <w:r w:rsidRPr="006136F7">
        <w:rPr>
          <w:rFonts w:ascii="Arial" w:hAnsi="Arial" w:cs="Arial"/>
          <w:i/>
          <w:iCs/>
          <w:sz w:val="22"/>
        </w:rPr>
        <w:t>et al.</w:t>
      </w:r>
      <w:r w:rsidRPr="006136F7">
        <w:rPr>
          <w:rFonts w:ascii="Arial" w:hAnsi="Arial" w:cs="Arial"/>
          <w:sz w:val="22"/>
        </w:rPr>
        <w:t xml:space="preserve"> Prognostic indicators in cats with hypertrophic cardiomyopathy. </w:t>
      </w:r>
      <w:r w:rsidRPr="006136F7">
        <w:rPr>
          <w:rFonts w:ascii="Arial" w:hAnsi="Arial" w:cs="Arial"/>
          <w:i/>
          <w:iCs/>
          <w:sz w:val="22"/>
        </w:rPr>
        <w:t>J. Vet. Intern. Med.</w:t>
      </w:r>
      <w:r w:rsidRPr="006136F7">
        <w:rPr>
          <w:rFonts w:ascii="Arial" w:hAnsi="Arial" w:cs="Arial"/>
          <w:sz w:val="22"/>
        </w:rPr>
        <w:t xml:space="preserve"> 27, 1427–1436 (2013).</w:t>
      </w:r>
    </w:p>
    <w:p w14:paraId="4AED4E06" w14:textId="286630CD" w:rsidR="006136F7" w:rsidRPr="006136F7" w:rsidRDefault="006136F7" w:rsidP="006136F7">
      <w:pPr>
        <w:pStyle w:val="Bibliography"/>
        <w:rPr>
          <w:rFonts w:ascii="Arial" w:hAnsi="Arial" w:cs="Arial"/>
          <w:sz w:val="22"/>
        </w:rPr>
      </w:pPr>
      <w:r w:rsidRPr="006136F7">
        <w:rPr>
          <w:rFonts w:ascii="Arial" w:hAnsi="Arial" w:cs="Arial"/>
          <w:sz w:val="22"/>
        </w:rPr>
        <w:t>9.</w:t>
      </w:r>
      <w:r>
        <w:rPr>
          <w:rFonts w:ascii="Arial" w:hAnsi="Arial" w:cs="Arial"/>
          <w:sz w:val="22"/>
        </w:rPr>
        <w:t xml:space="preserve"> </w:t>
      </w:r>
      <w:r w:rsidRPr="006136F7">
        <w:rPr>
          <w:rFonts w:ascii="Arial" w:hAnsi="Arial" w:cs="Arial"/>
          <w:sz w:val="22"/>
        </w:rPr>
        <w:t xml:space="preserve">Luis Fuentes, V. </w:t>
      </w:r>
      <w:r w:rsidRPr="006136F7">
        <w:rPr>
          <w:rFonts w:ascii="Arial" w:hAnsi="Arial" w:cs="Arial"/>
          <w:i/>
          <w:iCs/>
          <w:sz w:val="22"/>
        </w:rPr>
        <w:t>et al.</w:t>
      </w:r>
      <w:r w:rsidRPr="006136F7">
        <w:rPr>
          <w:rFonts w:ascii="Arial" w:hAnsi="Arial" w:cs="Arial"/>
          <w:sz w:val="22"/>
        </w:rPr>
        <w:t xml:space="preserve"> ACVIM consensus statement guidelines for the classification, diagnosis, and management of cardiomyopathies in cats. </w:t>
      </w:r>
      <w:r w:rsidRPr="006136F7">
        <w:rPr>
          <w:rFonts w:ascii="Arial" w:hAnsi="Arial" w:cs="Arial"/>
          <w:i/>
          <w:iCs/>
          <w:sz w:val="22"/>
        </w:rPr>
        <w:t>J. Vet. Intern. Med.</w:t>
      </w:r>
      <w:r w:rsidRPr="006136F7">
        <w:rPr>
          <w:rFonts w:ascii="Arial" w:hAnsi="Arial" w:cs="Arial"/>
          <w:sz w:val="22"/>
        </w:rPr>
        <w:t xml:space="preserve"> 34, 1062–1077 (2020).</w:t>
      </w:r>
    </w:p>
    <w:p w14:paraId="0CD70AEF" w14:textId="69D49949" w:rsidR="006136F7" w:rsidRPr="006136F7" w:rsidRDefault="006136F7" w:rsidP="006136F7">
      <w:pPr>
        <w:pStyle w:val="Bibliography"/>
        <w:rPr>
          <w:rFonts w:ascii="Arial" w:hAnsi="Arial" w:cs="Arial"/>
          <w:sz w:val="22"/>
        </w:rPr>
      </w:pPr>
      <w:r w:rsidRPr="006136F7">
        <w:rPr>
          <w:rFonts w:ascii="Arial" w:hAnsi="Arial" w:cs="Arial"/>
          <w:sz w:val="22"/>
        </w:rPr>
        <w:t>10.</w:t>
      </w:r>
      <w:r>
        <w:rPr>
          <w:rFonts w:ascii="Arial" w:hAnsi="Arial" w:cs="Arial"/>
          <w:sz w:val="22"/>
        </w:rPr>
        <w:t xml:space="preserve"> </w:t>
      </w:r>
      <w:r w:rsidRPr="006136F7">
        <w:rPr>
          <w:rFonts w:ascii="Arial" w:hAnsi="Arial" w:cs="Arial"/>
          <w:sz w:val="22"/>
        </w:rPr>
        <w:t xml:space="preserve">Payne, J. R., Borgeat, K., Brodbelt, D. C., Connolly, D. J. &amp; Luis Fuentes, V. Risk factors associated with sudden death vs. congestive heart failure or arterial thromboembolism in cats with hypertrophic cardiomyopathy. </w:t>
      </w:r>
      <w:r w:rsidRPr="006136F7">
        <w:rPr>
          <w:rFonts w:ascii="Arial" w:hAnsi="Arial" w:cs="Arial"/>
          <w:i/>
          <w:iCs/>
          <w:sz w:val="22"/>
        </w:rPr>
        <w:t>J. Vet. Cardiol.</w:t>
      </w:r>
      <w:r w:rsidRPr="006136F7">
        <w:rPr>
          <w:rFonts w:ascii="Arial" w:hAnsi="Arial" w:cs="Arial"/>
          <w:sz w:val="22"/>
        </w:rPr>
        <w:t xml:space="preserve"> 17, S318–S328 (2015).</w:t>
      </w:r>
    </w:p>
    <w:p w14:paraId="30CB22A1" w14:textId="32E06CF3" w:rsidR="006136F7" w:rsidRPr="006136F7" w:rsidRDefault="006136F7" w:rsidP="006136F7">
      <w:pPr>
        <w:pStyle w:val="Bibliography"/>
        <w:rPr>
          <w:rFonts w:ascii="Arial" w:hAnsi="Arial" w:cs="Arial"/>
          <w:sz w:val="22"/>
        </w:rPr>
      </w:pPr>
      <w:r w:rsidRPr="006136F7">
        <w:rPr>
          <w:rFonts w:ascii="Arial" w:hAnsi="Arial" w:cs="Arial"/>
          <w:sz w:val="22"/>
        </w:rPr>
        <w:t>11.</w:t>
      </w:r>
      <w:r>
        <w:rPr>
          <w:rFonts w:ascii="Arial" w:hAnsi="Arial" w:cs="Arial"/>
          <w:sz w:val="22"/>
        </w:rPr>
        <w:t xml:space="preserve"> </w:t>
      </w:r>
      <w:r w:rsidRPr="006136F7">
        <w:rPr>
          <w:rFonts w:ascii="Arial" w:hAnsi="Arial" w:cs="Arial"/>
          <w:sz w:val="22"/>
        </w:rPr>
        <w:t xml:space="preserve">Ironside, V. A., Tricklebank, P. R. &amp; Boswood, A. Risk indictors in cats with preclinical hypertrophic cardiomyopathy: a prospective cohort study. </w:t>
      </w:r>
      <w:r w:rsidRPr="006136F7">
        <w:rPr>
          <w:rFonts w:ascii="Arial" w:hAnsi="Arial" w:cs="Arial"/>
          <w:i/>
          <w:iCs/>
          <w:sz w:val="22"/>
        </w:rPr>
        <w:t>J. Feline Med. Surg.</w:t>
      </w:r>
      <w:r w:rsidRPr="006136F7">
        <w:rPr>
          <w:rFonts w:ascii="Arial" w:hAnsi="Arial" w:cs="Arial"/>
          <w:sz w:val="22"/>
        </w:rPr>
        <w:t xml:space="preserve"> 1098612X20938651 (2020) doi:10.1177/1098612X20938651.</w:t>
      </w:r>
    </w:p>
    <w:p w14:paraId="7BFC4FFA" w14:textId="02F70574" w:rsidR="006136F7" w:rsidRPr="006136F7" w:rsidRDefault="006136F7" w:rsidP="006136F7">
      <w:pPr>
        <w:pStyle w:val="Bibliography"/>
        <w:rPr>
          <w:rFonts w:ascii="Arial" w:hAnsi="Arial" w:cs="Arial"/>
          <w:sz w:val="22"/>
        </w:rPr>
      </w:pPr>
      <w:r w:rsidRPr="006136F7">
        <w:rPr>
          <w:rFonts w:ascii="Arial" w:hAnsi="Arial" w:cs="Arial"/>
          <w:sz w:val="22"/>
        </w:rPr>
        <w:t>12.</w:t>
      </w:r>
      <w:r>
        <w:rPr>
          <w:rFonts w:ascii="Arial" w:hAnsi="Arial" w:cs="Arial"/>
          <w:sz w:val="22"/>
        </w:rPr>
        <w:t xml:space="preserve"> </w:t>
      </w:r>
      <w:r w:rsidRPr="006136F7">
        <w:rPr>
          <w:rFonts w:ascii="Arial" w:hAnsi="Arial" w:cs="Arial"/>
          <w:sz w:val="22"/>
        </w:rPr>
        <w:t xml:space="preserve">Benites-Zapata, V. A. </w:t>
      </w:r>
      <w:r w:rsidRPr="006136F7">
        <w:rPr>
          <w:rFonts w:ascii="Arial" w:hAnsi="Arial" w:cs="Arial"/>
          <w:i/>
          <w:iCs/>
          <w:sz w:val="22"/>
        </w:rPr>
        <w:t>et al.</w:t>
      </w:r>
      <w:r w:rsidRPr="006136F7">
        <w:rPr>
          <w:rFonts w:ascii="Arial" w:hAnsi="Arial" w:cs="Arial"/>
          <w:sz w:val="22"/>
        </w:rPr>
        <w:t xml:space="preserve"> Usefulness of Neutrophil-to-Lymphocyte Ratio in Risk Stratification of Patients With Advanced Heart Failure. </w:t>
      </w:r>
      <w:r w:rsidRPr="006136F7">
        <w:rPr>
          <w:rFonts w:ascii="Arial" w:hAnsi="Arial" w:cs="Arial"/>
          <w:i/>
          <w:iCs/>
          <w:sz w:val="22"/>
        </w:rPr>
        <w:t>Am. J. Cardiol.</w:t>
      </w:r>
      <w:r w:rsidRPr="006136F7">
        <w:rPr>
          <w:rFonts w:ascii="Arial" w:hAnsi="Arial" w:cs="Arial"/>
          <w:sz w:val="22"/>
        </w:rPr>
        <w:t xml:space="preserve"> 115, 57–61 (2015).</w:t>
      </w:r>
    </w:p>
    <w:p w14:paraId="199533B1" w14:textId="58641DA0" w:rsidR="006136F7" w:rsidRPr="006136F7" w:rsidRDefault="006136F7" w:rsidP="006136F7">
      <w:pPr>
        <w:pStyle w:val="Bibliography"/>
        <w:rPr>
          <w:rFonts w:ascii="Arial" w:hAnsi="Arial" w:cs="Arial"/>
          <w:sz w:val="22"/>
        </w:rPr>
      </w:pPr>
      <w:r w:rsidRPr="006136F7">
        <w:rPr>
          <w:rFonts w:ascii="Arial" w:hAnsi="Arial" w:cs="Arial"/>
          <w:sz w:val="22"/>
        </w:rPr>
        <w:t>13.</w:t>
      </w:r>
      <w:r>
        <w:rPr>
          <w:rFonts w:ascii="Arial" w:hAnsi="Arial" w:cs="Arial"/>
          <w:sz w:val="22"/>
        </w:rPr>
        <w:t xml:space="preserve"> </w:t>
      </w:r>
      <w:r w:rsidRPr="006136F7">
        <w:rPr>
          <w:rFonts w:ascii="Arial" w:hAnsi="Arial" w:cs="Arial"/>
          <w:sz w:val="22"/>
        </w:rPr>
        <w:t xml:space="preserve">Gori, E., Pierini, A., Lippi, I., Lubas, G. &amp; Marchetti, V. Leukocytes Ratios in Feline Systemic Inflammatory Response Syndrome and Sepsis: A Retrospective Analysis of 209 Cases. </w:t>
      </w:r>
      <w:r w:rsidRPr="006136F7">
        <w:rPr>
          <w:rFonts w:ascii="Arial" w:hAnsi="Arial" w:cs="Arial"/>
          <w:i/>
          <w:iCs/>
          <w:sz w:val="22"/>
        </w:rPr>
        <w:t>Anim. Open Access J. MDPI</w:t>
      </w:r>
      <w:r w:rsidRPr="006136F7">
        <w:rPr>
          <w:rFonts w:ascii="Arial" w:hAnsi="Arial" w:cs="Arial"/>
          <w:sz w:val="22"/>
        </w:rPr>
        <w:t xml:space="preserve"> 11, 1644 (2021).</w:t>
      </w:r>
    </w:p>
    <w:p w14:paraId="0BECC92C" w14:textId="63D98B07" w:rsidR="006136F7" w:rsidRPr="006136F7" w:rsidRDefault="006136F7" w:rsidP="006136F7">
      <w:pPr>
        <w:pStyle w:val="Bibliography"/>
        <w:rPr>
          <w:rFonts w:ascii="Arial" w:hAnsi="Arial" w:cs="Arial"/>
          <w:sz w:val="22"/>
        </w:rPr>
      </w:pPr>
      <w:r w:rsidRPr="006136F7">
        <w:rPr>
          <w:rFonts w:ascii="Arial" w:hAnsi="Arial" w:cs="Arial"/>
          <w:sz w:val="22"/>
        </w:rPr>
        <w:t>14.</w:t>
      </w:r>
      <w:r>
        <w:rPr>
          <w:rFonts w:ascii="Arial" w:hAnsi="Arial" w:cs="Arial"/>
          <w:sz w:val="22"/>
        </w:rPr>
        <w:t xml:space="preserve"> </w:t>
      </w:r>
      <w:r w:rsidRPr="006136F7">
        <w:rPr>
          <w:rFonts w:ascii="Arial" w:hAnsi="Arial" w:cs="Arial"/>
          <w:sz w:val="22"/>
        </w:rPr>
        <w:t xml:space="preserve">Naito, E., Yuki, M., Hirano, T., Kainuma, D. &amp; Aoyama, R. Prognostic utility of preoperative neutrophil-lymphocyte ratio in cats with malignant mammary tumors. </w:t>
      </w:r>
      <w:r w:rsidRPr="006136F7">
        <w:rPr>
          <w:rFonts w:ascii="Arial" w:hAnsi="Arial" w:cs="Arial"/>
          <w:i/>
          <w:iCs/>
          <w:sz w:val="22"/>
        </w:rPr>
        <w:t>Res. Vet. Sci.</w:t>
      </w:r>
      <w:r w:rsidRPr="006136F7">
        <w:rPr>
          <w:rFonts w:ascii="Arial" w:hAnsi="Arial" w:cs="Arial"/>
          <w:sz w:val="22"/>
        </w:rPr>
        <w:t xml:space="preserve"> 135, 349–354 (2021).</w:t>
      </w:r>
    </w:p>
    <w:p w14:paraId="15EE557C" w14:textId="380C3781" w:rsidR="006136F7" w:rsidRPr="006136F7" w:rsidRDefault="006136F7" w:rsidP="006136F7">
      <w:pPr>
        <w:pStyle w:val="Bibliography"/>
        <w:rPr>
          <w:rFonts w:ascii="Arial" w:hAnsi="Arial" w:cs="Arial"/>
          <w:sz w:val="22"/>
        </w:rPr>
      </w:pPr>
      <w:r w:rsidRPr="006136F7">
        <w:rPr>
          <w:rFonts w:ascii="Arial" w:hAnsi="Arial" w:cs="Arial"/>
          <w:sz w:val="22"/>
        </w:rPr>
        <w:t>15.</w:t>
      </w:r>
      <w:r>
        <w:rPr>
          <w:rFonts w:ascii="Arial" w:hAnsi="Arial" w:cs="Arial"/>
          <w:sz w:val="22"/>
        </w:rPr>
        <w:t xml:space="preserve"> </w:t>
      </w:r>
      <w:r w:rsidRPr="006136F7">
        <w:rPr>
          <w:rFonts w:ascii="Arial" w:hAnsi="Arial" w:cs="Arial"/>
          <w:sz w:val="22"/>
        </w:rPr>
        <w:t xml:space="preserve">Chiti, L. E. </w:t>
      </w:r>
      <w:r w:rsidRPr="006136F7">
        <w:rPr>
          <w:rFonts w:ascii="Arial" w:hAnsi="Arial" w:cs="Arial"/>
          <w:i/>
          <w:iCs/>
          <w:sz w:val="22"/>
        </w:rPr>
        <w:t>et al.</w:t>
      </w:r>
      <w:r w:rsidRPr="006136F7">
        <w:rPr>
          <w:rFonts w:ascii="Arial" w:hAnsi="Arial" w:cs="Arial"/>
          <w:sz w:val="22"/>
        </w:rPr>
        <w:t xml:space="preserve"> Evaluation of leukocyte counts and neutrophil-to-lymphocyte ratio as predictors of local recurrence of feline injection site sarcoma after curative intent surgery. </w:t>
      </w:r>
      <w:r w:rsidRPr="006136F7">
        <w:rPr>
          <w:rFonts w:ascii="Arial" w:hAnsi="Arial" w:cs="Arial"/>
          <w:i/>
          <w:iCs/>
          <w:sz w:val="22"/>
        </w:rPr>
        <w:t>Vet. Comp. Oncol.</w:t>
      </w:r>
      <w:r w:rsidRPr="006136F7">
        <w:rPr>
          <w:rFonts w:ascii="Arial" w:hAnsi="Arial" w:cs="Arial"/>
          <w:sz w:val="22"/>
        </w:rPr>
        <w:t xml:space="preserve"> 18, 105–116 (2020).</w:t>
      </w:r>
    </w:p>
    <w:p w14:paraId="735227DF" w14:textId="4A71A07D" w:rsidR="006136F7" w:rsidRPr="006136F7" w:rsidRDefault="006136F7" w:rsidP="006136F7">
      <w:pPr>
        <w:pStyle w:val="Bibliography"/>
        <w:rPr>
          <w:rFonts w:ascii="Arial" w:hAnsi="Arial" w:cs="Arial"/>
          <w:sz w:val="22"/>
        </w:rPr>
      </w:pPr>
      <w:r w:rsidRPr="006136F7">
        <w:rPr>
          <w:rFonts w:ascii="Arial" w:hAnsi="Arial" w:cs="Arial"/>
          <w:sz w:val="22"/>
        </w:rPr>
        <w:t>16.</w:t>
      </w:r>
      <w:r>
        <w:rPr>
          <w:rFonts w:ascii="Arial" w:hAnsi="Arial" w:cs="Arial"/>
          <w:sz w:val="22"/>
        </w:rPr>
        <w:t xml:space="preserve"> </w:t>
      </w:r>
      <w:r w:rsidRPr="006136F7">
        <w:rPr>
          <w:rFonts w:ascii="Arial" w:hAnsi="Arial" w:cs="Arial"/>
          <w:sz w:val="22"/>
        </w:rPr>
        <w:t xml:space="preserve">Neumann, S. Neutrophil-to-lymphocyte and platelet-to-lymphocyte ratios in dogs and cats with acute pancreatitis. </w:t>
      </w:r>
      <w:r w:rsidRPr="006136F7">
        <w:rPr>
          <w:rFonts w:ascii="Arial" w:hAnsi="Arial" w:cs="Arial"/>
          <w:i/>
          <w:iCs/>
          <w:sz w:val="22"/>
        </w:rPr>
        <w:t>Vet. Clin. Pathol.</w:t>
      </w:r>
      <w:r w:rsidRPr="006136F7">
        <w:rPr>
          <w:rFonts w:ascii="Arial" w:hAnsi="Arial" w:cs="Arial"/>
          <w:sz w:val="22"/>
        </w:rPr>
        <w:t xml:space="preserve"> 50, 45–51 (2021).</w:t>
      </w:r>
    </w:p>
    <w:p w14:paraId="31D08E33" w14:textId="59E4E25D" w:rsidR="006136F7" w:rsidRPr="006136F7" w:rsidRDefault="006136F7" w:rsidP="006136F7">
      <w:pPr>
        <w:pStyle w:val="Bibliography"/>
        <w:rPr>
          <w:rFonts w:ascii="Arial" w:hAnsi="Arial" w:cs="Arial"/>
          <w:sz w:val="22"/>
        </w:rPr>
      </w:pPr>
      <w:r w:rsidRPr="006136F7">
        <w:rPr>
          <w:rFonts w:ascii="Arial" w:hAnsi="Arial" w:cs="Arial"/>
          <w:sz w:val="22"/>
        </w:rPr>
        <w:t>17.</w:t>
      </w:r>
      <w:r>
        <w:rPr>
          <w:rFonts w:ascii="Arial" w:hAnsi="Arial" w:cs="Arial"/>
          <w:sz w:val="22"/>
        </w:rPr>
        <w:t xml:space="preserve"> </w:t>
      </w:r>
      <w:r w:rsidRPr="006136F7">
        <w:rPr>
          <w:rFonts w:ascii="Arial" w:hAnsi="Arial" w:cs="Arial"/>
          <w:sz w:val="22"/>
        </w:rPr>
        <w:t xml:space="preserve">Petrucci, G. N. </w:t>
      </w:r>
      <w:r w:rsidRPr="006136F7">
        <w:rPr>
          <w:rFonts w:ascii="Arial" w:hAnsi="Arial" w:cs="Arial"/>
          <w:i/>
          <w:iCs/>
          <w:sz w:val="22"/>
        </w:rPr>
        <w:t>et al.</w:t>
      </w:r>
      <w:r w:rsidRPr="006136F7">
        <w:rPr>
          <w:rFonts w:ascii="Arial" w:hAnsi="Arial" w:cs="Arial"/>
          <w:sz w:val="22"/>
        </w:rPr>
        <w:t xml:space="preserve"> Neutrophil-to-lymphocyte ratio is an independent prognostic marker for feline mammary carcinomas. </w:t>
      </w:r>
      <w:r w:rsidRPr="006136F7">
        <w:rPr>
          <w:rFonts w:ascii="Arial" w:hAnsi="Arial" w:cs="Arial"/>
          <w:i/>
          <w:iCs/>
          <w:sz w:val="22"/>
        </w:rPr>
        <w:t>Vet. Comp. Oncol.</w:t>
      </w:r>
      <w:r w:rsidRPr="006136F7">
        <w:rPr>
          <w:rFonts w:ascii="Arial" w:hAnsi="Arial" w:cs="Arial"/>
          <w:sz w:val="22"/>
        </w:rPr>
        <w:t xml:space="preserve"> (2021) doi:10.1111/vco.12686.</w:t>
      </w:r>
    </w:p>
    <w:p w14:paraId="28EBFB7E" w14:textId="1CF18F88" w:rsidR="006136F7" w:rsidRPr="006136F7" w:rsidRDefault="006136F7" w:rsidP="006136F7">
      <w:pPr>
        <w:pStyle w:val="Bibliography"/>
        <w:rPr>
          <w:rFonts w:ascii="Arial" w:hAnsi="Arial" w:cs="Arial"/>
          <w:sz w:val="22"/>
        </w:rPr>
      </w:pPr>
      <w:r w:rsidRPr="006136F7">
        <w:rPr>
          <w:rFonts w:ascii="Arial" w:hAnsi="Arial" w:cs="Arial"/>
          <w:sz w:val="22"/>
        </w:rPr>
        <w:t>18.</w:t>
      </w:r>
      <w:r>
        <w:rPr>
          <w:rFonts w:ascii="Arial" w:hAnsi="Arial" w:cs="Arial"/>
          <w:sz w:val="22"/>
        </w:rPr>
        <w:t xml:space="preserve"> </w:t>
      </w:r>
      <w:r w:rsidRPr="006136F7">
        <w:rPr>
          <w:rFonts w:ascii="Arial" w:hAnsi="Arial" w:cs="Arial"/>
          <w:sz w:val="22"/>
        </w:rPr>
        <w:t xml:space="preserve">Ozyilmaz, S. </w:t>
      </w:r>
      <w:r w:rsidRPr="006136F7">
        <w:rPr>
          <w:rFonts w:ascii="Arial" w:hAnsi="Arial" w:cs="Arial"/>
          <w:i/>
          <w:iCs/>
          <w:sz w:val="22"/>
        </w:rPr>
        <w:t>et al.</w:t>
      </w:r>
      <w:r w:rsidRPr="006136F7">
        <w:rPr>
          <w:rFonts w:ascii="Arial" w:hAnsi="Arial" w:cs="Arial"/>
          <w:sz w:val="22"/>
        </w:rPr>
        <w:t xml:space="preserve"> The importance of the neutrophil-to-lymphocyte ratio in patients with hypertrophic cardiomyopathy. </w:t>
      </w:r>
      <w:r w:rsidRPr="006136F7">
        <w:rPr>
          <w:rFonts w:ascii="Arial" w:hAnsi="Arial" w:cs="Arial"/>
          <w:i/>
          <w:iCs/>
          <w:sz w:val="22"/>
        </w:rPr>
        <w:t>Rev. Port. Cardiol. Orgao Of. Soc. Port. Cardiol. Port. J. Cardiol. Off. J. Port. Soc. Cardiol.</w:t>
      </w:r>
      <w:r w:rsidRPr="006136F7">
        <w:rPr>
          <w:rFonts w:ascii="Arial" w:hAnsi="Arial" w:cs="Arial"/>
          <w:sz w:val="22"/>
        </w:rPr>
        <w:t xml:space="preserve"> 36, 239–246 (2017).</w:t>
      </w:r>
    </w:p>
    <w:p w14:paraId="001BD6C3" w14:textId="4195B4CC" w:rsidR="006136F7" w:rsidRPr="006136F7" w:rsidRDefault="006136F7" w:rsidP="006136F7">
      <w:pPr>
        <w:pStyle w:val="Bibliography"/>
        <w:rPr>
          <w:rFonts w:ascii="Arial" w:hAnsi="Arial" w:cs="Arial"/>
          <w:sz w:val="22"/>
        </w:rPr>
      </w:pPr>
      <w:r w:rsidRPr="006136F7">
        <w:rPr>
          <w:rFonts w:ascii="Arial" w:hAnsi="Arial" w:cs="Arial"/>
          <w:sz w:val="22"/>
        </w:rPr>
        <w:t>19.</w:t>
      </w:r>
      <w:r w:rsidR="009A2E41">
        <w:rPr>
          <w:rFonts w:ascii="Arial" w:hAnsi="Arial" w:cs="Arial"/>
          <w:sz w:val="22"/>
        </w:rPr>
        <w:t xml:space="preserve"> </w:t>
      </w:r>
      <w:r w:rsidRPr="006136F7">
        <w:rPr>
          <w:rFonts w:ascii="Arial" w:hAnsi="Arial" w:cs="Arial"/>
          <w:sz w:val="22"/>
        </w:rPr>
        <w:t xml:space="preserve">González-Fajardo, J. A. </w:t>
      </w:r>
      <w:r w:rsidRPr="006136F7">
        <w:rPr>
          <w:rFonts w:ascii="Arial" w:hAnsi="Arial" w:cs="Arial"/>
          <w:i/>
          <w:iCs/>
          <w:sz w:val="22"/>
        </w:rPr>
        <w:t>et al.</w:t>
      </w:r>
      <w:r w:rsidRPr="006136F7">
        <w:rPr>
          <w:rFonts w:ascii="Arial" w:hAnsi="Arial" w:cs="Arial"/>
          <w:sz w:val="22"/>
        </w:rPr>
        <w:t xml:space="preserve"> Prognostic Significance of an Elevated Neutrophil–Lymphocyte Ratio in the Amputation-free Survival of Patients with Chronic Critical Limb Ischemia. </w:t>
      </w:r>
      <w:r w:rsidRPr="006136F7">
        <w:rPr>
          <w:rFonts w:ascii="Arial" w:hAnsi="Arial" w:cs="Arial"/>
          <w:i/>
          <w:iCs/>
          <w:sz w:val="22"/>
        </w:rPr>
        <w:t>Ann. Vasc. Surg.</w:t>
      </w:r>
      <w:r w:rsidRPr="006136F7">
        <w:rPr>
          <w:rFonts w:ascii="Arial" w:hAnsi="Arial" w:cs="Arial"/>
          <w:sz w:val="22"/>
        </w:rPr>
        <w:t xml:space="preserve"> 28, 999–1004 (2014).</w:t>
      </w:r>
    </w:p>
    <w:p w14:paraId="470A9CFA" w14:textId="3CDA085B" w:rsidR="006136F7" w:rsidRPr="006136F7" w:rsidRDefault="006136F7" w:rsidP="006136F7">
      <w:pPr>
        <w:pStyle w:val="Bibliography"/>
        <w:rPr>
          <w:rFonts w:ascii="Arial" w:hAnsi="Arial" w:cs="Arial"/>
          <w:sz w:val="22"/>
        </w:rPr>
      </w:pPr>
      <w:r w:rsidRPr="006136F7">
        <w:rPr>
          <w:rFonts w:ascii="Arial" w:hAnsi="Arial" w:cs="Arial"/>
          <w:sz w:val="22"/>
        </w:rPr>
        <w:t>20.</w:t>
      </w:r>
      <w:r w:rsidR="009A2E41">
        <w:rPr>
          <w:rFonts w:ascii="Arial" w:hAnsi="Arial" w:cs="Arial"/>
          <w:sz w:val="22"/>
        </w:rPr>
        <w:t xml:space="preserve"> </w:t>
      </w:r>
      <w:r w:rsidRPr="006136F7">
        <w:rPr>
          <w:rFonts w:ascii="Arial" w:hAnsi="Arial" w:cs="Arial"/>
          <w:sz w:val="22"/>
        </w:rPr>
        <w:t xml:space="preserve">Shah, N. </w:t>
      </w:r>
      <w:r w:rsidRPr="006136F7">
        <w:rPr>
          <w:rFonts w:ascii="Arial" w:hAnsi="Arial" w:cs="Arial"/>
          <w:i/>
          <w:iCs/>
          <w:sz w:val="22"/>
        </w:rPr>
        <w:t>et al.</w:t>
      </w:r>
      <w:r w:rsidRPr="006136F7">
        <w:rPr>
          <w:rFonts w:ascii="Arial" w:hAnsi="Arial" w:cs="Arial"/>
          <w:sz w:val="22"/>
        </w:rPr>
        <w:t xml:space="preserve"> Neutrophil lymphocyte ratio significantly improves the Framingham risk score in prediction of coronary heart disease mortality: Insights from the National Health and Nutrition Examination Survey-III. </w:t>
      </w:r>
      <w:r w:rsidRPr="006136F7">
        <w:rPr>
          <w:rFonts w:ascii="Arial" w:hAnsi="Arial" w:cs="Arial"/>
          <w:i/>
          <w:iCs/>
          <w:sz w:val="22"/>
        </w:rPr>
        <w:t>Int. J. Cardiol.</w:t>
      </w:r>
      <w:r w:rsidRPr="006136F7">
        <w:rPr>
          <w:rFonts w:ascii="Arial" w:hAnsi="Arial" w:cs="Arial"/>
          <w:sz w:val="22"/>
        </w:rPr>
        <w:t xml:space="preserve"> 171, 390–397 (2014).</w:t>
      </w:r>
    </w:p>
    <w:p w14:paraId="7D350E1E" w14:textId="167D1DB1" w:rsidR="006136F7" w:rsidRPr="006136F7" w:rsidRDefault="006136F7" w:rsidP="006136F7">
      <w:pPr>
        <w:pStyle w:val="Bibliography"/>
        <w:rPr>
          <w:rFonts w:ascii="Arial" w:hAnsi="Arial" w:cs="Arial"/>
          <w:sz w:val="22"/>
        </w:rPr>
      </w:pPr>
      <w:r w:rsidRPr="006136F7">
        <w:rPr>
          <w:rFonts w:ascii="Arial" w:hAnsi="Arial" w:cs="Arial"/>
          <w:sz w:val="22"/>
        </w:rPr>
        <w:t>21.</w:t>
      </w:r>
      <w:r w:rsidR="009A2E41">
        <w:rPr>
          <w:rFonts w:ascii="Arial" w:hAnsi="Arial" w:cs="Arial"/>
          <w:sz w:val="22"/>
        </w:rPr>
        <w:t xml:space="preserve"> </w:t>
      </w:r>
      <w:r w:rsidRPr="006136F7">
        <w:rPr>
          <w:rFonts w:ascii="Arial" w:hAnsi="Arial" w:cs="Arial"/>
          <w:sz w:val="22"/>
        </w:rPr>
        <w:t xml:space="preserve">Fries, R. C., Kadotani, S., Stack, J. P., Kruckman, L. &amp; Wallace, G. Prognostic Value of Neutrophil-to-Lymphocyte Ratio in Cats With Hypertrophic Cardiomyopathy. </w:t>
      </w:r>
      <w:r w:rsidRPr="006136F7">
        <w:rPr>
          <w:rFonts w:ascii="Arial" w:hAnsi="Arial" w:cs="Arial"/>
          <w:i/>
          <w:iCs/>
          <w:sz w:val="22"/>
        </w:rPr>
        <w:t>Front. Vet. Sci.</w:t>
      </w:r>
      <w:r w:rsidRPr="006136F7">
        <w:rPr>
          <w:rFonts w:ascii="Arial" w:hAnsi="Arial" w:cs="Arial"/>
          <w:sz w:val="22"/>
        </w:rPr>
        <w:t xml:space="preserve"> 9, 813524 (2022).</w:t>
      </w:r>
    </w:p>
    <w:p w14:paraId="776B8151" w14:textId="743D4132" w:rsidR="006136F7" w:rsidRPr="006136F7" w:rsidRDefault="006136F7" w:rsidP="006136F7">
      <w:pPr>
        <w:pStyle w:val="Bibliography"/>
        <w:rPr>
          <w:rFonts w:ascii="Arial" w:hAnsi="Arial" w:cs="Arial"/>
          <w:sz w:val="22"/>
        </w:rPr>
      </w:pPr>
      <w:r w:rsidRPr="006136F7">
        <w:rPr>
          <w:rFonts w:ascii="Arial" w:hAnsi="Arial" w:cs="Arial"/>
          <w:sz w:val="22"/>
        </w:rPr>
        <w:t>22.</w:t>
      </w:r>
      <w:r w:rsidR="009A2E41">
        <w:rPr>
          <w:rFonts w:ascii="Arial" w:hAnsi="Arial" w:cs="Arial"/>
          <w:sz w:val="22"/>
        </w:rPr>
        <w:t xml:space="preserve"> </w:t>
      </w:r>
      <w:r w:rsidRPr="006136F7">
        <w:rPr>
          <w:rFonts w:ascii="Arial" w:hAnsi="Arial" w:cs="Arial"/>
          <w:sz w:val="22"/>
        </w:rPr>
        <w:t xml:space="preserve">Sharma, U. C. </w:t>
      </w:r>
      <w:r w:rsidRPr="006136F7">
        <w:rPr>
          <w:rFonts w:ascii="Arial" w:hAnsi="Arial" w:cs="Arial"/>
          <w:i/>
          <w:iCs/>
          <w:sz w:val="22"/>
        </w:rPr>
        <w:t>et al.</w:t>
      </w:r>
      <w:r w:rsidRPr="006136F7">
        <w:rPr>
          <w:rFonts w:ascii="Arial" w:hAnsi="Arial" w:cs="Arial"/>
          <w:sz w:val="22"/>
        </w:rPr>
        <w:t xml:space="preserve"> Galectin-3 marks activated macrophages in failure-prone hypertrophied hearts and contributes to cardiac dysfunction. </w:t>
      </w:r>
      <w:r w:rsidRPr="006136F7">
        <w:rPr>
          <w:rFonts w:ascii="Arial" w:hAnsi="Arial" w:cs="Arial"/>
          <w:i/>
          <w:iCs/>
          <w:sz w:val="22"/>
        </w:rPr>
        <w:t>Circulation</w:t>
      </w:r>
      <w:r w:rsidRPr="006136F7">
        <w:rPr>
          <w:rFonts w:ascii="Arial" w:hAnsi="Arial" w:cs="Arial"/>
          <w:sz w:val="22"/>
        </w:rPr>
        <w:t xml:space="preserve"> 110, 3121–3128 (2004).</w:t>
      </w:r>
    </w:p>
    <w:p w14:paraId="724CFA55" w14:textId="7675AC6A" w:rsidR="006136F7" w:rsidRPr="006136F7" w:rsidRDefault="006136F7" w:rsidP="006136F7">
      <w:pPr>
        <w:pStyle w:val="Bibliography"/>
        <w:rPr>
          <w:rFonts w:ascii="Arial" w:hAnsi="Arial" w:cs="Arial"/>
          <w:sz w:val="22"/>
        </w:rPr>
      </w:pPr>
      <w:r w:rsidRPr="006136F7">
        <w:rPr>
          <w:rFonts w:ascii="Arial" w:hAnsi="Arial" w:cs="Arial"/>
          <w:sz w:val="22"/>
        </w:rPr>
        <w:t>23.</w:t>
      </w:r>
      <w:r w:rsidR="009A2E41">
        <w:rPr>
          <w:rFonts w:ascii="Arial" w:hAnsi="Arial" w:cs="Arial"/>
          <w:sz w:val="22"/>
        </w:rPr>
        <w:t xml:space="preserve"> </w:t>
      </w:r>
      <w:r w:rsidRPr="006136F7">
        <w:rPr>
          <w:rFonts w:ascii="Arial" w:hAnsi="Arial" w:cs="Arial"/>
          <w:sz w:val="22"/>
        </w:rPr>
        <w:t xml:space="preserve">Yu, L. </w:t>
      </w:r>
      <w:r w:rsidRPr="006136F7">
        <w:rPr>
          <w:rFonts w:ascii="Arial" w:hAnsi="Arial" w:cs="Arial"/>
          <w:i/>
          <w:iCs/>
          <w:sz w:val="22"/>
        </w:rPr>
        <w:t>et al.</w:t>
      </w:r>
      <w:r w:rsidRPr="006136F7">
        <w:rPr>
          <w:rFonts w:ascii="Arial" w:hAnsi="Arial" w:cs="Arial"/>
          <w:sz w:val="22"/>
        </w:rPr>
        <w:t xml:space="preserve"> Genetic and pharmacological inhibition of galectin-3 prevents cardiac remodeling by interfering with myocardial fibrogenesis. </w:t>
      </w:r>
      <w:r w:rsidRPr="006136F7">
        <w:rPr>
          <w:rFonts w:ascii="Arial" w:hAnsi="Arial" w:cs="Arial"/>
          <w:i/>
          <w:iCs/>
          <w:sz w:val="22"/>
        </w:rPr>
        <w:t>Circ. Heart Fail.</w:t>
      </w:r>
      <w:r w:rsidRPr="006136F7">
        <w:rPr>
          <w:rFonts w:ascii="Arial" w:hAnsi="Arial" w:cs="Arial"/>
          <w:sz w:val="22"/>
        </w:rPr>
        <w:t xml:space="preserve"> 6, 107–117 (2013).</w:t>
      </w:r>
    </w:p>
    <w:p w14:paraId="0E2C7D1A" w14:textId="742AC284" w:rsidR="006136F7" w:rsidRPr="006136F7" w:rsidRDefault="006136F7" w:rsidP="006136F7">
      <w:pPr>
        <w:pStyle w:val="Bibliography"/>
        <w:rPr>
          <w:rFonts w:ascii="Arial" w:hAnsi="Arial" w:cs="Arial"/>
          <w:sz w:val="22"/>
        </w:rPr>
      </w:pPr>
      <w:r w:rsidRPr="006136F7">
        <w:rPr>
          <w:rFonts w:ascii="Arial" w:hAnsi="Arial" w:cs="Arial"/>
          <w:sz w:val="22"/>
        </w:rPr>
        <w:t>24.</w:t>
      </w:r>
      <w:r w:rsidR="009A2E41">
        <w:rPr>
          <w:rFonts w:ascii="Arial" w:hAnsi="Arial" w:cs="Arial"/>
          <w:sz w:val="22"/>
        </w:rPr>
        <w:t xml:space="preserve"> </w:t>
      </w:r>
      <w:r w:rsidRPr="006136F7">
        <w:rPr>
          <w:rFonts w:ascii="Arial" w:hAnsi="Arial" w:cs="Arial"/>
          <w:sz w:val="22"/>
        </w:rPr>
        <w:t xml:space="preserve">Martínez-Martínez, E. </w:t>
      </w:r>
      <w:r w:rsidRPr="006136F7">
        <w:rPr>
          <w:rFonts w:ascii="Arial" w:hAnsi="Arial" w:cs="Arial"/>
          <w:i/>
          <w:iCs/>
          <w:sz w:val="22"/>
        </w:rPr>
        <w:t>et al.</w:t>
      </w:r>
      <w:r w:rsidRPr="006136F7">
        <w:rPr>
          <w:rFonts w:ascii="Arial" w:hAnsi="Arial" w:cs="Arial"/>
          <w:sz w:val="22"/>
        </w:rPr>
        <w:t xml:space="preserve"> Galectin-3 blockade inhibits cardiac inflammation and fibrosis in experimental hyperaldosteronism and hypertension. </w:t>
      </w:r>
      <w:r w:rsidRPr="006136F7">
        <w:rPr>
          <w:rFonts w:ascii="Arial" w:hAnsi="Arial" w:cs="Arial"/>
          <w:i/>
          <w:iCs/>
          <w:sz w:val="22"/>
        </w:rPr>
        <w:t>Hypertens. Dallas Tex 1979</w:t>
      </w:r>
      <w:r w:rsidRPr="006136F7">
        <w:rPr>
          <w:rFonts w:ascii="Arial" w:hAnsi="Arial" w:cs="Arial"/>
          <w:sz w:val="22"/>
        </w:rPr>
        <w:t xml:space="preserve"> 66, 767–775 (2015).</w:t>
      </w:r>
    </w:p>
    <w:p w14:paraId="5BC8096A" w14:textId="58AE67E5" w:rsidR="006136F7" w:rsidRPr="006136F7" w:rsidRDefault="006136F7" w:rsidP="006136F7">
      <w:pPr>
        <w:pStyle w:val="Bibliography"/>
        <w:rPr>
          <w:rFonts w:ascii="Arial" w:hAnsi="Arial" w:cs="Arial"/>
          <w:sz w:val="22"/>
        </w:rPr>
      </w:pPr>
      <w:r w:rsidRPr="006136F7">
        <w:rPr>
          <w:rFonts w:ascii="Arial" w:hAnsi="Arial" w:cs="Arial"/>
          <w:sz w:val="22"/>
        </w:rPr>
        <w:t>25.</w:t>
      </w:r>
      <w:r w:rsidR="009A2E41">
        <w:rPr>
          <w:rFonts w:ascii="Arial" w:hAnsi="Arial" w:cs="Arial"/>
          <w:sz w:val="22"/>
        </w:rPr>
        <w:t xml:space="preserve"> </w:t>
      </w:r>
      <w:r w:rsidRPr="006136F7">
        <w:rPr>
          <w:rFonts w:ascii="Arial" w:hAnsi="Arial" w:cs="Arial"/>
          <w:sz w:val="22"/>
        </w:rPr>
        <w:t xml:space="preserve">Calvier, L. </w:t>
      </w:r>
      <w:r w:rsidRPr="006136F7">
        <w:rPr>
          <w:rFonts w:ascii="Arial" w:hAnsi="Arial" w:cs="Arial"/>
          <w:i/>
          <w:iCs/>
          <w:sz w:val="22"/>
        </w:rPr>
        <w:t>et al.</w:t>
      </w:r>
      <w:r w:rsidRPr="006136F7">
        <w:rPr>
          <w:rFonts w:ascii="Arial" w:hAnsi="Arial" w:cs="Arial"/>
          <w:sz w:val="22"/>
        </w:rPr>
        <w:t xml:space="preserve"> Galectin-3 mediates aldosterone-induced vascular fibrosis. </w:t>
      </w:r>
      <w:r w:rsidRPr="006136F7">
        <w:rPr>
          <w:rFonts w:ascii="Arial" w:hAnsi="Arial" w:cs="Arial"/>
          <w:i/>
          <w:iCs/>
          <w:sz w:val="22"/>
        </w:rPr>
        <w:t>Arterioscler. Thromb. Vasc. Biol.</w:t>
      </w:r>
      <w:r w:rsidRPr="006136F7">
        <w:rPr>
          <w:rFonts w:ascii="Arial" w:hAnsi="Arial" w:cs="Arial"/>
          <w:sz w:val="22"/>
        </w:rPr>
        <w:t xml:space="preserve"> 33, 67–75 (2013).</w:t>
      </w:r>
    </w:p>
    <w:p w14:paraId="241DFF7A" w14:textId="39558E04" w:rsidR="006136F7" w:rsidRPr="006136F7" w:rsidRDefault="006136F7" w:rsidP="006136F7">
      <w:pPr>
        <w:pStyle w:val="Bibliography"/>
        <w:rPr>
          <w:rFonts w:ascii="Arial" w:hAnsi="Arial" w:cs="Arial"/>
          <w:sz w:val="22"/>
        </w:rPr>
      </w:pPr>
      <w:r w:rsidRPr="006136F7">
        <w:rPr>
          <w:rFonts w:ascii="Arial" w:hAnsi="Arial" w:cs="Arial"/>
          <w:sz w:val="22"/>
        </w:rPr>
        <w:t>26.</w:t>
      </w:r>
      <w:r w:rsidR="009A2E41">
        <w:rPr>
          <w:rFonts w:ascii="Arial" w:hAnsi="Arial" w:cs="Arial"/>
          <w:sz w:val="22"/>
        </w:rPr>
        <w:t xml:space="preserve"> </w:t>
      </w:r>
      <w:r w:rsidRPr="006136F7">
        <w:rPr>
          <w:rFonts w:ascii="Arial" w:hAnsi="Arial" w:cs="Arial"/>
          <w:sz w:val="22"/>
        </w:rPr>
        <w:t xml:space="preserve">Weber, K. T. &amp; Brilla, C. G. Pathological hypertrophy and cardiac interstitium. Fibrosis and renin-angiotensin-aldosterone system. </w:t>
      </w:r>
      <w:r w:rsidRPr="006136F7">
        <w:rPr>
          <w:rFonts w:ascii="Arial" w:hAnsi="Arial" w:cs="Arial"/>
          <w:i/>
          <w:iCs/>
          <w:sz w:val="22"/>
        </w:rPr>
        <w:t>Circulation</w:t>
      </w:r>
      <w:r w:rsidRPr="006136F7">
        <w:rPr>
          <w:rFonts w:ascii="Arial" w:hAnsi="Arial" w:cs="Arial"/>
          <w:sz w:val="22"/>
        </w:rPr>
        <w:t xml:space="preserve"> 83, 1849–1865 (1991).</w:t>
      </w:r>
    </w:p>
    <w:p w14:paraId="2DDEA83D" w14:textId="0D883A00" w:rsidR="006136F7" w:rsidRPr="006136F7" w:rsidRDefault="006136F7" w:rsidP="006136F7">
      <w:pPr>
        <w:pStyle w:val="Bibliography"/>
        <w:rPr>
          <w:rFonts w:ascii="Arial" w:hAnsi="Arial" w:cs="Arial"/>
          <w:sz w:val="22"/>
        </w:rPr>
      </w:pPr>
      <w:r w:rsidRPr="006136F7">
        <w:rPr>
          <w:rFonts w:ascii="Arial" w:hAnsi="Arial" w:cs="Arial"/>
          <w:sz w:val="22"/>
        </w:rPr>
        <w:t>27.</w:t>
      </w:r>
      <w:r w:rsidR="009A2E41">
        <w:rPr>
          <w:rFonts w:ascii="Arial" w:hAnsi="Arial" w:cs="Arial"/>
          <w:sz w:val="22"/>
        </w:rPr>
        <w:t xml:space="preserve"> </w:t>
      </w:r>
      <w:r w:rsidRPr="006136F7">
        <w:rPr>
          <w:rFonts w:ascii="Arial" w:hAnsi="Arial" w:cs="Arial"/>
          <w:sz w:val="22"/>
        </w:rPr>
        <w:t xml:space="preserve">Hu, D.-J. </w:t>
      </w:r>
      <w:r w:rsidRPr="006136F7">
        <w:rPr>
          <w:rFonts w:ascii="Arial" w:hAnsi="Arial" w:cs="Arial"/>
          <w:i/>
          <w:iCs/>
          <w:sz w:val="22"/>
        </w:rPr>
        <w:t>et al.</w:t>
      </w:r>
      <w:r w:rsidRPr="006136F7">
        <w:rPr>
          <w:rFonts w:ascii="Arial" w:hAnsi="Arial" w:cs="Arial"/>
          <w:sz w:val="22"/>
        </w:rPr>
        <w:t xml:space="preserve"> Cardiac magnetic resonance and galectin-3 level as predictors of prognostic outcomes for non-ischemic cardiomyopathy patients. </w:t>
      </w:r>
      <w:r w:rsidRPr="006136F7">
        <w:rPr>
          <w:rFonts w:ascii="Arial" w:hAnsi="Arial" w:cs="Arial"/>
          <w:i/>
          <w:iCs/>
          <w:sz w:val="22"/>
        </w:rPr>
        <w:t>Int. J. Cardiovasc. Imaging</w:t>
      </w:r>
      <w:r w:rsidRPr="006136F7">
        <w:rPr>
          <w:rFonts w:ascii="Arial" w:hAnsi="Arial" w:cs="Arial"/>
          <w:sz w:val="22"/>
        </w:rPr>
        <w:t xml:space="preserve"> 32, 1725–1733 (2016).</w:t>
      </w:r>
    </w:p>
    <w:p w14:paraId="51E8F97C" w14:textId="4A4C4889" w:rsidR="006136F7" w:rsidRPr="006136F7" w:rsidRDefault="006136F7" w:rsidP="006136F7">
      <w:pPr>
        <w:pStyle w:val="Bibliography"/>
        <w:rPr>
          <w:rFonts w:ascii="Arial" w:hAnsi="Arial" w:cs="Arial"/>
          <w:sz w:val="22"/>
        </w:rPr>
      </w:pPr>
      <w:r w:rsidRPr="006136F7">
        <w:rPr>
          <w:rFonts w:ascii="Arial" w:hAnsi="Arial" w:cs="Arial"/>
          <w:sz w:val="22"/>
        </w:rPr>
        <w:t>28.</w:t>
      </w:r>
      <w:r w:rsidR="009A2E41">
        <w:rPr>
          <w:rFonts w:ascii="Arial" w:hAnsi="Arial" w:cs="Arial"/>
          <w:sz w:val="22"/>
        </w:rPr>
        <w:t xml:space="preserve"> </w:t>
      </w:r>
      <w:r w:rsidRPr="006136F7">
        <w:rPr>
          <w:rFonts w:ascii="Arial" w:hAnsi="Arial" w:cs="Arial"/>
          <w:sz w:val="22"/>
        </w:rPr>
        <w:t xml:space="preserve">Yakar Tülüce, S. </w:t>
      </w:r>
      <w:r w:rsidRPr="006136F7">
        <w:rPr>
          <w:rFonts w:ascii="Arial" w:hAnsi="Arial" w:cs="Arial"/>
          <w:i/>
          <w:iCs/>
          <w:sz w:val="22"/>
        </w:rPr>
        <w:t>et al.</w:t>
      </w:r>
      <w:r w:rsidRPr="006136F7">
        <w:rPr>
          <w:rFonts w:ascii="Arial" w:hAnsi="Arial" w:cs="Arial"/>
          <w:sz w:val="22"/>
        </w:rPr>
        <w:t xml:space="preserve"> Galectin-3 levels in patients with hypertrophic cardiomyopathy and its relationship with left ventricular mass index and function. </w:t>
      </w:r>
      <w:r w:rsidRPr="006136F7">
        <w:rPr>
          <w:rFonts w:ascii="Arial" w:hAnsi="Arial" w:cs="Arial"/>
          <w:i/>
          <w:iCs/>
          <w:sz w:val="22"/>
        </w:rPr>
        <w:t>Anatol. J. Cardiol.</w:t>
      </w:r>
      <w:r w:rsidRPr="006136F7">
        <w:rPr>
          <w:rFonts w:ascii="Arial" w:hAnsi="Arial" w:cs="Arial"/>
          <w:sz w:val="22"/>
        </w:rPr>
        <w:t xml:space="preserve"> 16, 344–348 (2016).</w:t>
      </w:r>
    </w:p>
    <w:p w14:paraId="71B7F544" w14:textId="49695AD6" w:rsidR="006136F7" w:rsidRPr="006136F7" w:rsidRDefault="006136F7" w:rsidP="006136F7">
      <w:pPr>
        <w:pStyle w:val="Bibliography"/>
        <w:rPr>
          <w:rFonts w:ascii="Arial" w:hAnsi="Arial" w:cs="Arial"/>
          <w:sz w:val="22"/>
        </w:rPr>
      </w:pPr>
      <w:r w:rsidRPr="006136F7">
        <w:rPr>
          <w:rFonts w:ascii="Arial" w:hAnsi="Arial" w:cs="Arial"/>
          <w:sz w:val="22"/>
        </w:rPr>
        <w:t>29.</w:t>
      </w:r>
      <w:r w:rsidR="009A2E41">
        <w:rPr>
          <w:rFonts w:ascii="Arial" w:hAnsi="Arial" w:cs="Arial"/>
          <w:sz w:val="22"/>
        </w:rPr>
        <w:t xml:space="preserve"> </w:t>
      </w:r>
      <w:r w:rsidRPr="006136F7">
        <w:rPr>
          <w:rFonts w:ascii="Arial" w:hAnsi="Arial" w:cs="Arial"/>
          <w:sz w:val="22"/>
        </w:rPr>
        <w:t xml:space="preserve">O’Hanlon, R. </w:t>
      </w:r>
      <w:r w:rsidRPr="006136F7">
        <w:rPr>
          <w:rFonts w:ascii="Arial" w:hAnsi="Arial" w:cs="Arial"/>
          <w:i/>
          <w:iCs/>
          <w:sz w:val="22"/>
        </w:rPr>
        <w:t>et al.</w:t>
      </w:r>
      <w:r w:rsidRPr="006136F7">
        <w:rPr>
          <w:rFonts w:ascii="Arial" w:hAnsi="Arial" w:cs="Arial"/>
          <w:sz w:val="22"/>
        </w:rPr>
        <w:t xml:space="preserve"> Prognostic significance of myocardial fibrosis in hypertrophic cardiomyopathy. </w:t>
      </w:r>
      <w:r w:rsidRPr="006136F7">
        <w:rPr>
          <w:rFonts w:ascii="Arial" w:hAnsi="Arial" w:cs="Arial"/>
          <w:i/>
          <w:iCs/>
          <w:sz w:val="22"/>
        </w:rPr>
        <w:t>J. Am. Coll. Cardiol.</w:t>
      </w:r>
      <w:r w:rsidRPr="006136F7">
        <w:rPr>
          <w:rFonts w:ascii="Arial" w:hAnsi="Arial" w:cs="Arial"/>
          <w:sz w:val="22"/>
        </w:rPr>
        <w:t xml:space="preserve"> 56, 867–874 (2010).</w:t>
      </w:r>
    </w:p>
    <w:p w14:paraId="39492F22" w14:textId="50674F46" w:rsidR="006136F7" w:rsidRPr="006136F7" w:rsidRDefault="006136F7" w:rsidP="006136F7">
      <w:pPr>
        <w:pStyle w:val="Bibliography"/>
        <w:rPr>
          <w:rFonts w:ascii="Arial" w:hAnsi="Arial" w:cs="Arial"/>
          <w:sz w:val="22"/>
        </w:rPr>
      </w:pPr>
      <w:r w:rsidRPr="006136F7">
        <w:rPr>
          <w:rFonts w:ascii="Arial" w:hAnsi="Arial" w:cs="Arial"/>
          <w:sz w:val="22"/>
        </w:rPr>
        <w:t>30.</w:t>
      </w:r>
      <w:r w:rsidR="009A2E41">
        <w:rPr>
          <w:rFonts w:ascii="Arial" w:hAnsi="Arial" w:cs="Arial"/>
          <w:sz w:val="22"/>
        </w:rPr>
        <w:t xml:space="preserve"> </w:t>
      </w:r>
      <w:r w:rsidRPr="006136F7">
        <w:rPr>
          <w:rFonts w:ascii="Arial" w:hAnsi="Arial" w:cs="Arial"/>
          <w:sz w:val="22"/>
        </w:rPr>
        <w:t xml:space="preserve">2020 ACVIM Forum On Demand Research Abstract Program. </w:t>
      </w:r>
      <w:r w:rsidRPr="006136F7">
        <w:rPr>
          <w:rFonts w:ascii="Arial" w:hAnsi="Arial" w:cs="Arial"/>
          <w:i/>
          <w:iCs/>
          <w:sz w:val="22"/>
        </w:rPr>
        <w:t>J. Vet. Intern. Med.</w:t>
      </w:r>
      <w:r w:rsidRPr="006136F7">
        <w:rPr>
          <w:rFonts w:ascii="Arial" w:hAnsi="Arial" w:cs="Arial"/>
          <w:sz w:val="22"/>
        </w:rPr>
        <w:t xml:space="preserve"> 34, 2830–2989 (2020).</w:t>
      </w:r>
    </w:p>
    <w:p w14:paraId="51844F97" w14:textId="47A207E3" w:rsidR="006136F7" w:rsidRDefault="006136F7" w:rsidP="006136F7">
      <w:pPr>
        <w:rPr>
          <w:rFonts w:ascii="Arial" w:hAnsi="Arial"/>
          <w:sz w:val="22"/>
          <w:szCs w:val="22"/>
        </w:rPr>
      </w:pPr>
      <w:r w:rsidRPr="006136F7">
        <w:rPr>
          <w:rFonts w:ascii="Arial" w:hAnsi="Arial" w:cs="Arial"/>
          <w:sz w:val="22"/>
          <w:szCs w:val="22"/>
        </w:rPr>
        <w:fldChar w:fldCharType="end"/>
      </w:r>
    </w:p>
    <w:p w14:paraId="51E1D6E2" w14:textId="1CE9CA76" w:rsidR="001B37EA" w:rsidRPr="00BB44C1" w:rsidRDefault="001B37EA" w:rsidP="002610BD">
      <w:pPr>
        <w:rPr>
          <w:rFonts w:ascii="Arial" w:hAnsi="Arial"/>
          <w:sz w:val="22"/>
          <w:szCs w:val="22"/>
        </w:rPr>
      </w:pPr>
    </w:p>
    <w:sectPr w:rsidR="001B37EA" w:rsidRPr="00BB44C1" w:rsidSect="003157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50"/>
    <w:multiLevelType w:val="hybridMultilevel"/>
    <w:tmpl w:val="CA6C237A"/>
    <w:lvl w:ilvl="0" w:tplc="5FAE2E00">
      <w:start w:val="1"/>
      <w:numFmt w:val="bullet"/>
      <w:lvlText w:val="□"/>
      <w:lvlJc w:val="left"/>
      <w:pPr>
        <w:ind w:left="1199" w:hanging="360"/>
      </w:pPr>
      <w:rPr>
        <w:rFonts w:ascii="Wingdings 2" w:eastAsia="Wingdings 2" w:hAnsi="Wingdings 2" w:hint="default"/>
        <w:w w:val="92"/>
        <w:sz w:val="23"/>
        <w:szCs w:val="23"/>
      </w:rPr>
    </w:lvl>
    <w:lvl w:ilvl="1" w:tplc="42EA6C6A">
      <w:start w:val="1"/>
      <w:numFmt w:val="bullet"/>
      <w:lvlText w:val=""/>
      <w:lvlJc w:val="left"/>
      <w:pPr>
        <w:ind w:left="2639" w:hanging="360"/>
      </w:pPr>
      <w:rPr>
        <w:rFonts w:ascii="Wingdings 2" w:eastAsia="Wingdings 2" w:hAnsi="Wingdings 2" w:hint="default"/>
        <w:w w:val="103"/>
        <w:sz w:val="23"/>
        <w:szCs w:val="23"/>
      </w:rPr>
    </w:lvl>
    <w:lvl w:ilvl="2" w:tplc="8E6E77A2">
      <w:start w:val="1"/>
      <w:numFmt w:val="bullet"/>
      <w:lvlText w:val="•"/>
      <w:lvlJc w:val="left"/>
      <w:pPr>
        <w:ind w:left="3473" w:hanging="360"/>
      </w:pPr>
      <w:rPr>
        <w:rFonts w:hint="default"/>
      </w:rPr>
    </w:lvl>
    <w:lvl w:ilvl="3" w:tplc="E42AB7C4">
      <w:start w:val="1"/>
      <w:numFmt w:val="bullet"/>
      <w:lvlText w:val="•"/>
      <w:lvlJc w:val="left"/>
      <w:pPr>
        <w:ind w:left="4306" w:hanging="360"/>
      </w:pPr>
      <w:rPr>
        <w:rFonts w:hint="default"/>
      </w:rPr>
    </w:lvl>
    <w:lvl w:ilvl="4" w:tplc="52CA6A58">
      <w:start w:val="1"/>
      <w:numFmt w:val="bullet"/>
      <w:lvlText w:val="•"/>
      <w:lvlJc w:val="left"/>
      <w:pPr>
        <w:ind w:left="5139" w:hanging="360"/>
      </w:pPr>
      <w:rPr>
        <w:rFonts w:hint="default"/>
      </w:rPr>
    </w:lvl>
    <w:lvl w:ilvl="5" w:tplc="39A84A80">
      <w:start w:val="1"/>
      <w:numFmt w:val="bullet"/>
      <w:lvlText w:val="•"/>
      <w:lvlJc w:val="left"/>
      <w:pPr>
        <w:ind w:left="5973" w:hanging="360"/>
      </w:pPr>
      <w:rPr>
        <w:rFonts w:hint="default"/>
      </w:rPr>
    </w:lvl>
    <w:lvl w:ilvl="6" w:tplc="9FA4D8DA">
      <w:start w:val="1"/>
      <w:numFmt w:val="bullet"/>
      <w:lvlText w:val="•"/>
      <w:lvlJc w:val="left"/>
      <w:pPr>
        <w:ind w:left="6806" w:hanging="360"/>
      </w:pPr>
      <w:rPr>
        <w:rFonts w:hint="default"/>
      </w:rPr>
    </w:lvl>
    <w:lvl w:ilvl="7" w:tplc="DE0E7F0A">
      <w:start w:val="1"/>
      <w:numFmt w:val="bullet"/>
      <w:lvlText w:val="•"/>
      <w:lvlJc w:val="left"/>
      <w:pPr>
        <w:ind w:left="7639" w:hanging="360"/>
      </w:pPr>
      <w:rPr>
        <w:rFonts w:hint="default"/>
      </w:rPr>
    </w:lvl>
    <w:lvl w:ilvl="8" w:tplc="45F2E886">
      <w:start w:val="1"/>
      <w:numFmt w:val="bullet"/>
      <w:lvlText w:val="•"/>
      <w:lvlJc w:val="left"/>
      <w:pPr>
        <w:ind w:left="8473" w:hanging="360"/>
      </w:pPr>
      <w:rPr>
        <w:rFonts w:hint="default"/>
      </w:rPr>
    </w:lvl>
  </w:abstractNum>
  <w:abstractNum w:abstractNumId="1" w15:restartNumberingAfterBreak="0">
    <w:nsid w:val="05A41FD1"/>
    <w:multiLevelType w:val="hybridMultilevel"/>
    <w:tmpl w:val="A60210EC"/>
    <w:lvl w:ilvl="0" w:tplc="A0E61482">
      <w:start w:val="1"/>
      <w:numFmt w:val="decimal"/>
      <w:lvlText w:val="%1."/>
      <w:lvlJc w:val="left"/>
      <w:pPr>
        <w:ind w:left="479" w:hanging="360"/>
        <w:jc w:val="right"/>
      </w:pPr>
      <w:rPr>
        <w:rFonts w:ascii="Arial" w:eastAsia="Arial" w:hAnsi="Arial" w:hint="default"/>
        <w:b/>
        <w:bCs/>
        <w:spacing w:val="-3"/>
        <w:w w:val="103"/>
        <w:sz w:val="23"/>
        <w:szCs w:val="23"/>
      </w:rPr>
    </w:lvl>
    <w:lvl w:ilvl="1" w:tplc="432AF02A">
      <w:start w:val="1"/>
      <w:numFmt w:val="bullet"/>
      <w:lvlText w:val="•"/>
      <w:lvlJc w:val="left"/>
      <w:pPr>
        <w:ind w:left="1385" w:hanging="360"/>
      </w:pPr>
      <w:rPr>
        <w:rFonts w:hint="default"/>
      </w:rPr>
    </w:lvl>
    <w:lvl w:ilvl="2" w:tplc="06961EE0">
      <w:start w:val="1"/>
      <w:numFmt w:val="bullet"/>
      <w:lvlText w:val="•"/>
      <w:lvlJc w:val="left"/>
      <w:pPr>
        <w:ind w:left="2291" w:hanging="360"/>
      </w:pPr>
      <w:rPr>
        <w:rFonts w:hint="default"/>
      </w:rPr>
    </w:lvl>
    <w:lvl w:ilvl="3" w:tplc="B9AA2602">
      <w:start w:val="1"/>
      <w:numFmt w:val="bullet"/>
      <w:lvlText w:val="•"/>
      <w:lvlJc w:val="left"/>
      <w:pPr>
        <w:ind w:left="3197" w:hanging="360"/>
      </w:pPr>
      <w:rPr>
        <w:rFonts w:hint="default"/>
      </w:rPr>
    </w:lvl>
    <w:lvl w:ilvl="4" w:tplc="6890FC32">
      <w:start w:val="1"/>
      <w:numFmt w:val="bullet"/>
      <w:lvlText w:val="•"/>
      <w:lvlJc w:val="left"/>
      <w:pPr>
        <w:ind w:left="4103" w:hanging="360"/>
      </w:pPr>
      <w:rPr>
        <w:rFonts w:hint="default"/>
      </w:rPr>
    </w:lvl>
    <w:lvl w:ilvl="5" w:tplc="99361D0C">
      <w:start w:val="1"/>
      <w:numFmt w:val="bullet"/>
      <w:lvlText w:val="•"/>
      <w:lvlJc w:val="left"/>
      <w:pPr>
        <w:ind w:left="5009" w:hanging="360"/>
      </w:pPr>
      <w:rPr>
        <w:rFonts w:hint="default"/>
      </w:rPr>
    </w:lvl>
    <w:lvl w:ilvl="6" w:tplc="DF682A6E">
      <w:start w:val="1"/>
      <w:numFmt w:val="bullet"/>
      <w:lvlText w:val="•"/>
      <w:lvlJc w:val="left"/>
      <w:pPr>
        <w:ind w:left="5915" w:hanging="360"/>
      </w:pPr>
      <w:rPr>
        <w:rFonts w:hint="default"/>
      </w:rPr>
    </w:lvl>
    <w:lvl w:ilvl="7" w:tplc="491E85B0">
      <w:start w:val="1"/>
      <w:numFmt w:val="bullet"/>
      <w:lvlText w:val="•"/>
      <w:lvlJc w:val="left"/>
      <w:pPr>
        <w:ind w:left="6821" w:hanging="360"/>
      </w:pPr>
      <w:rPr>
        <w:rFonts w:hint="default"/>
      </w:rPr>
    </w:lvl>
    <w:lvl w:ilvl="8" w:tplc="33B06F32">
      <w:start w:val="1"/>
      <w:numFmt w:val="bullet"/>
      <w:lvlText w:val="•"/>
      <w:lvlJc w:val="left"/>
      <w:pPr>
        <w:ind w:left="7727" w:hanging="360"/>
      </w:pPr>
      <w:rPr>
        <w:rFonts w:hint="default"/>
      </w:rPr>
    </w:lvl>
  </w:abstractNum>
  <w:abstractNum w:abstractNumId="2" w15:restartNumberingAfterBreak="0">
    <w:nsid w:val="101D6C2F"/>
    <w:multiLevelType w:val="hybridMultilevel"/>
    <w:tmpl w:val="22929EEA"/>
    <w:lvl w:ilvl="0" w:tplc="04B83FAA">
      <w:start w:val="1"/>
      <w:numFmt w:val="bullet"/>
      <w:lvlText w:val=""/>
      <w:lvlJc w:val="left"/>
      <w:pPr>
        <w:ind w:left="481" w:hanging="541"/>
      </w:pPr>
      <w:rPr>
        <w:rFonts w:ascii="Wingdings" w:eastAsia="Wingdings" w:hAnsi="Wingdings" w:hint="default"/>
        <w:w w:val="103"/>
        <w:sz w:val="23"/>
        <w:szCs w:val="23"/>
      </w:rPr>
    </w:lvl>
    <w:lvl w:ilvl="1" w:tplc="D53AA606">
      <w:start w:val="1"/>
      <w:numFmt w:val="bullet"/>
      <w:lvlText w:val="•"/>
      <w:lvlJc w:val="left"/>
      <w:pPr>
        <w:ind w:left="1560" w:hanging="361"/>
      </w:pPr>
      <w:rPr>
        <w:rFonts w:ascii="Times New Roman" w:eastAsia="Times New Roman" w:hAnsi="Times New Roman" w:hint="default"/>
        <w:w w:val="135"/>
        <w:sz w:val="23"/>
        <w:szCs w:val="23"/>
      </w:rPr>
    </w:lvl>
    <w:lvl w:ilvl="2" w:tplc="E7CC28C8">
      <w:start w:val="1"/>
      <w:numFmt w:val="bullet"/>
      <w:lvlText w:val=""/>
      <w:lvlJc w:val="left"/>
      <w:pPr>
        <w:ind w:left="1919" w:hanging="360"/>
      </w:pPr>
      <w:rPr>
        <w:rFonts w:ascii="Wingdings" w:eastAsia="Wingdings" w:hAnsi="Wingdings" w:hint="default"/>
        <w:w w:val="103"/>
        <w:sz w:val="23"/>
        <w:szCs w:val="23"/>
      </w:rPr>
    </w:lvl>
    <w:lvl w:ilvl="3" w:tplc="D3B2F00C">
      <w:start w:val="1"/>
      <w:numFmt w:val="bullet"/>
      <w:lvlText w:val="o"/>
      <w:lvlJc w:val="left"/>
      <w:pPr>
        <w:ind w:left="2600" w:hanging="360"/>
      </w:pPr>
      <w:rPr>
        <w:rFonts w:ascii="Courier New" w:eastAsia="Courier New" w:hAnsi="Courier New" w:hint="default"/>
        <w:w w:val="103"/>
        <w:sz w:val="23"/>
        <w:szCs w:val="23"/>
      </w:rPr>
    </w:lvl>
    <w:lvl w:ilvl="4" w:tplc="90745316">
      <w:start w:val="1"/>
      <w:numFmt w:val="bullet"/>
      <w:lvlText w:val="•"/>
      <w:lvlJc w:val="left"/>
      <w:pPr>
        <w:ind w:left="2960" w:hanging="361"/>
      </w:pPr>
      <w:rPr>
        <w:rFonts w:ascii="Times New Roman" w:eastAsia="Times New Roman" w:hAnsi="Times New Roman" w:hint="default"/>
        <w:w w:val="135"/>
        <w:sz w:val="23"/>
        <w:szCs w:val="23"/>
      </w:rPr>
    </w:lvl>
    <w:lvl w:ilvl="5" w:tplc="D0363F36">
      <w:start w:val="1"/>
      <w:numFmt w:val="bullet"/>
      <w:lvlText w:val=""/>
      <w:lvlJc w:val="left"/>
      <w:pPr>
        <w:ind w:left="3320" w:hanging="360"/>
      </w:pPr>
      <w:rPr>
        <w:rFonts w:ascii="Wingdings" w:eastAsia="Wingdings" w:hAnsi="Wingdings" w:hint="default"/>
        <w:w w:val="103"/>
        <w:sz w:val="23"/>
        <w:szCs w:val="23"/>
      </w:rPr>
    </w:lvl>
    <w:lvl w:ilvl="6" w:tplc="8F8C601C">
      <w:start w:val="1"/>
      <w:numFmt w:val="bullet"/>
      <w:lvlText w:val="•"/>
      <w:lvlJc w:val="left"/>
      <w:pPr>
        <w:ind w:left="1560" w:hanging="360"/>
      </w:pPr>
      <w:rPr>
        <w:rFonts w:hint="default"/>
      </w:rPr>
    </w:lvl>
    <w:lvl w:ilvl="7" w:tplc="8216EBFC">
      <w:start w:val="1"/>
      <w:numFmt w:val="bullet"/>
      <w:lvlText w:val="•"/>
      <w:lvlJc w:val="left"/>
      <w:pPr>
        <w:ind w:left="1560" w:hanging="360"/>
      </w:pPr>
      <w:rPr>
        <w:rFonts w:hint="default"/>
      </w:rPr>
    </w:lvl>
    <w:lvl w:ilvl="8" w:tplc="CF2EA1D2">
      <w:start w:val="1"/>
      <w:numFmt w:val="bullet"/>
      <w:lvlText w:val="•"/>
      <w:lvlJc w:val="left"/>
      <w:pPr>
        <w:ind w:left="1560" w:hanging="360"/>
      </w:pPr>
      <w:rPr>
        <w:rFonts w:hint="default"/>
      </w:rPr>
    </w:lvl>
  </w:abstractNum>
  <w:abstractNum w:abstractNumId="3" w15:restartNumberingAfterBreak="0">
    <w:nsid w:val="15E94979"/>
    <w:multiLevelType w:val="hybridMultilevel"/>
    <w:tmpl w:val="C7882D82"/>
    <w:lvl w:ilvl="0" w:tplc="3F04D8B8">
      <w:start w:val="1"/>
      <w:numFmt w:val="decimal"/>
      <w:lvlText w:val="%1."/>
      <w:lvlJc w:val="left"/>
      <w:pPr>
        <w:ind w:left="481" w:hanging="360"/>
        <w:jc w:val="right"/>
      </w:pPr>
      <w:rPr>
        <w:rFonts w:ascii="Arial" w:eastAsia="Arial" w:hAnsi="Arial" w:hint="default"/>
        <w:b/>
        <w:bCs/>
        <w:spacing w:val="-3"/>
        <w:w w:val="103"/>
        <w:sz w:val="23"/>
        <w:szCs w:val="23"/>
      </w:rPr>
    </w:lvl>
    <w:lvl w:ilvl="1" w:tplc="ABB83C3C">
      <w:start w:val="1"/>
      <w:numFmt w:val="bullet"/>
      <w:lvlText w:val="•"/>
      <w:lvlJc w:val="left"/>
      <w:pPr>
        <w:ind w:left="1000" w:hanging="361"/>
      </w:pPr>
      <w:rPr>
        <w:rFonts w:ascii="Times New Roman" w:eastAsia="Times New Roman" w:hAnsi="Times New Roman" w:hint="default"/>
        <w:w w:val="135"/>
        <w:sz w:val="23"/>
        <w:szCs w:val="23"/>
      </w:rPr>
    </w:lvl>
    <w:lvl w:ilvl="2" w:tplc="4F9A4E16">
      <w:start w:val="1"/>
      <w:numFmt w:val="bullet"/>
      <w:lvlText w:val=""/>
      <w:lvlJc w:val="left"/>
      <w:pPr>
        <w:ind w:left="1720" w:hanging="360"/>
      </w:pPr>
      <w:rPr>
        <w:rFonts w:ascii="Wingdings" w:eastAsia="Wingdings" w:hAnsi="Wingdings" w:hint="default"/>
        <w:w w:val="103"/>
        <w:sz w:val="23"/>
        <w:szCs w:val="23"/>
      </w:rPr>
    </w:lvl>
    <w:lvl w:ilvl="3" w:tplc="16480EB6">
      <w:start w:val="1"/>
      <w:numFmt w:val="bullet"/>
      <w:lvlText w:val="•"/>
      <w:lvlJc w:val="left"/>
      <w:pPr>
        <w:ind w:left="1000" w:hanging="360"/>
      </w:pPr>
      <w:rPr>
        <w:rFonts w:hint="default"/>
      </w:rPr>
    </w:lvl>
    <w:lvl w:ilvl="4" w:tplc="C7882CB8">
      <w:start w:val="1"/>
      <w:numFmt w:val="bullet"/>
      <w:lvlText w:val="•"/>
      <w:lvlJc w:val="left"/>
      <w:pPr>
        <w:ind w:left="1000" w:hanging="360"/>
      </w:pPr>
      <w:rPr>
        <w:rFonts w:hint="default"/>
      </w:rPr>
    </w:lvl>
    <w:lvl w:ilvl="5" w:tplc="082E0C16">
      <w:start w:val="1"/>
      <w:numFmt w:val="bullet"/>
      <w:lvlText w:val="•"/>
      <w:lvlJc w:val="left"/>
      <w:pPr>
        <w:ind w:left="1000" w:hanging="360"/>
      </w:pPr>
      <w:rPr>
        <w:rFonts w:hint="default"/>
      </w:rPr>
    </w:lvl>
    <w:lvl w:ilvl="6" w:tplc="F9FA8036">
      <w:start w:val="1"/>
      <w:numFmt w:val="bullet"/>
      <w:lvlText w:val="•"/>
      <w:lvlJc w:val="left"/>
      <w:pPr>
        <w:ind w:left="1001" w:hanging="360"/>
      </w:pPr>
      <w:rPr>
        <w:rFonts w:hint="default"/>
      </w:rPr>
    </w:lvl>
    <w:lvl w:ilvl="7" w:tplc="1D7696C4">
      <w:start w:val="1"/>
      <w:numFmt w:val="bullet"/>
      <w:lvlText w:val="•"/>
      <w:lvlJc w:val="left"/>
      <w:pPr>
        <w:ind w:left="1001" w:hanging="360"/>
      </w:pPr>
      <w:rPr>
        <w:rFonts w:hint="default"/>
      </w:rPr>
    </w:lvl>
    <w:lvl w:ilvl="8" w:tplc="49D62246">
      <w:start w:val="1"/>
      <w:numFmt w:val="bullet"/>
      <w:lvlText w:val="•"/>
      <w:lvlJc w:val="left"/>
      <w:pPr>
        <w:ind w:left="1560" w:hanging="360"/>
      </w:pPr>
      <w:rPr>
        <w:rFonts w:hint="default"/>
      </w:rPr>
    </w:lvl>
  </w:abstractNum>
  <w:abstractNum w:abstractNumId="4" w15:restartNumberingAfterBreak="0">
    <w:nsid w:val="1F6948E7"/>
    <w:multiLevelType w:val="hybridMultilevel"/>
    <w:tmpl w:val="F1D05326"/>
    <w:lvl w:ilvl="0" w:tplc="3B4091CC">
      <w:start w:val="13"/>
      <w:numFmt w:val="decimal"/>
      <w:lvlText w:val="%1."/>
      <w:lvlJc w:val="left"/>
      <w:pPr>
        <w:ind w:left="537" w:hanging="418"/>
        <w:jc w:val="left"/>
      </w:pPr>
      <w:rPr>
        <w:rFonts w:ascii="Times New Roman" w:eastAsia="Times New Roman" w:hAnsi="Times New Roman" w:hint="default"/>
        <w:b/>
        <w:bCs/>
        <w:spacing w:val="3"/>
        <w:w w:val="103"/>
        <w:sz w:val="23"/>
        <w:szCs w:val="23"/>
      </w:rPr>
    </w:lvl>
    <w:lvl w:ilvl="1" w:tplc="AA3C6F6E">
      <w:start w:val="1"/>
      <w:numFmt w:val="bullet"/>
      <w:lvlText w:val="•"/>
      <w:lvlJc w:val="left"/>
      <w:pPr>
        <w:ind w:left="840" w:hanging="361"/>
      </w:pPr>
      <w:rPr>
        <w:rFonts w:ascii="Times New Roman" w:eastAsia="Times New Roman" w:hAnsi="Times New Roman" w:hint="default"/>
        <w:w w:val="135"/>
        <w:sz w:val="23"/>
        <w:szCs w:val="23"/>
      </w:rPr>
    </w:lvl>
    <w:lvl w:ilvl="2" w:tplc="5584F980">
      <w:start w:val="1"/>
      <w:numFmt w:val="bullet"/>
      <w:lvlText w:val=""/>
      <w:lvlJc w:val="left"/>
      <w:pPr>
        <w:ind w:left="1920" w:hanging="360"/>
      </w:pPr>
      <w:rPr>
        <w:rFonts w:ascii="Wingdings" w:eastAsia="Wingdings" w:hAnsi="Wingdings" w:hint="default"/>
        <w:w w:val="103"/>
        <w:sz w:val="23"/>
        <w:szCs w:val="23"/>
      </w:rPr>
    </w:lvl>
    <w:lvl w:ilvl="3" w:tplc="70968E68">
      <w:start w:val="1"/>
      <w:numFmt w:val="bullet"/>
      <w:lvlText w:val="o"/>
      <w:lvlJc w:val="left"/>
      <w:pPr>
        <w:ind w:left="2999" w:hanging="360"/>
      </w:pPr>
      <w:rPr>
        <w:rFonts w:ascii="Courier New" w:eastAsia="Courier New" w:hAnsi="Courier New" w:hint="default"/>
        <w:w w:val="103"/>
        <w:sz w:val="23"/>
        <w:szCs w:val="23"/>
      </w:rPr>
    </w:lvl>
    <w:lvl w:ilvl="4" w:tplc="AE5EDAE8">
      <w:start w:val="1"/>
      <w:numFmt w:val="bullet"/>
      <w:lvlText w:val="•"/>
      <w:lvlJc w:val="left"/>
      <w:pPr>
        <w:ind w:left="3359" w:hanging="361"/>
      </w:pPr>
      <w:rPr>
        <w:rFonts w:ascii="Times New Roman" w:eastAsia="Times New Roman" w:hAnsi="Times New Roman" w:hint="default"/>
        <w:w w:val="135"/>
        <w:sz w:val="23"/>
        <w:szCs w:val="23"/>
      </w:rPr>
    </w:lvl>
    <w:lvl w:ilvl="5" w:tplc="8C38CBC0">
      <w:start w:val="1"/>
      <w:numFmt w:val="bullet"/>
      <w:lvlText w:val=""/>
      <w:lvlJc w:val="left"/>
      <w:pPr>
        <w:ind w:left="3720" w:hanging="360"/>
      </w:pPr>
      <w:rPr>
        <w:rFonts w:ascii="Wingdings" w:eastAsia="Wingdings" w:hAnsi="Wingdings" w:hint="default"/>
        <w:w w:val="103"/>
        <w:sz w:val="23"/>
        <w:szCs w:val="23"/>
      </w:rPr>
    </w:lvl>
    <w:lvl w:ilvl="6" w:tplc="43BCD75E">
      <w:start w:val="1"/>
      <w:numFmt w:val="bullet"/>
      <w:lvlText w:val="•"/>
      <w:lvlJc w:val="left"/>
      <w:pPr>
        <w:ind w:left="3720" w:hanging="360"/>
      </w:pPr>
      <w:rPr>
        <w:rFonts w:hint="default"/>
      </w:rPr>
    </w:lvl>
    <w:lvl w:ilvl="7" w:tplc="D2A0C930">
      <w:start w:val="1"/>
      <w:numFmt w:val="bullet"/>
      <w:lvlText w:val="•"/>
      <w:lvlJc w:val="left"/>
      <w:pPr>
        <w:ind w:left="5150" w:hanging="360"/>
      </w:pPr>
      <w:rPr>
        <w:rFonts w:hint="default"/>
      </w:rPr>
    </w:lvl>
    <w:lvl w:ilvl="8" w:tplc="C35E983A">
      <w:start w:val="1"/>
      <w:numFmt w:val="bullet"/>
      <w:lvlText w:val="•"/>
      <w:lvlJc w:val="left"/>
      <w:pPr>
        <w:ind w:left="6580" w:hanging="360"/>
      </w:pPr>
      <w:rPr>
        <w:rFonts w:hint="default"/>
      </w:rPr>
    </w:lvl>
  </w:abstractNum>
  <w:abstractNum w:abstractNumId="5" w15:restartNumberingAfterBreak="0">
    <w:nsid w:val="20040003"/>
    <w:multiLevelType w:val="hybridMultilevel"/>
    <w:tmpl w:val="5A6A00A4"/>
    <w:lvl w:ilvl="0" w:tplc="AFC6EF2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158719C"/>
    <w:multiLevelType w:val="hybridMultilevel"/>
    <w:tmpl w:val="76CE2F34"/>
    <w:lvl w:ilvl="0" w:tplc="36129B3A">
      <w:start w:val="1"/>
      <w:numFmt w:val="bullet"/>
      <w:lvlText w:val="o"/>
      <w:lvlJc w:val="left"/>
      <w:pPr>
        <w:ind w:left="1559" w:hanging="360"/>
      </w:pPr>
      <w:rPr>
        <w:rFonts w:ascii="Courier New" w:eastAsia="Courier New" w:hAnsi="Courier New" w:hint="default"/>
        <w:w w:val="103"/>
        <w:sz w:val="23"/>
        <w:szCs w:val="23"/>
      </w:rPr>
    </w:lvl>
    <w:lvl w:ilvl="1" w:tplc="6E6A4FD0">
      <w:start w:val="1"/>
      <w:numFmt w:val="bullet"/>
      <w:lvlText w:val="•"/>
      <w:lvlJc w:val="left"/>
      <w:pPr>
        <w:ind w:left="2357" w:hanging="360"/>
      </w:pPr>
      <w:rPr>
        <w:rFonts w:hint="default"/>
      </w:rPr>
    </w:lvl>
    <w:lvl w:ilvl="2" w:tplc="5464180A">
      <w:start w:val="1"/>
      <w:numFmt w:val="bullet"/>
      <w:lvlText w:val="•"/>
      <w:lvlJc w:val="left"/>
      <w:pPr>
        <w:ind w:left="3155" w:hanging="360"/>
      </w:pPr>
      <w:rPr>
        <w:rFonts w:hint="default"/>
      </w:rPr>
    </w:lvl>
    <w:lvl w:ilvl="3" w:tplc="887220F2">
      <w:start w:val="1"/>
      <w:numFmt w:val="bullet"/>
      <w:lvlText w:val="•"/>
      <w:lvlJc w:val="left"/>
      <w:pPr>
        <w:ind w:left="3953" w:hanging="360"/>
      </w:pPr>
      <w:rPr>
        <w:rFonts w:hint="default"/>
      </w:rPr>
    </w:lvl>
    <w:lvl w:ilvl="4" w:tplc="47E8DD7A">
      <w:start w:val="1"/>
      <w:numFmt w:val="bullet"/>
      <w:lvlText w:val="•"/>
      <w:lvlJc w:val="left"/>
      <w:pPr>
        <w:ind w:left="4751" w:hanging="360"/>
      </w:pPr>
      <w:rPr>
        <w:rFonts w:hint="default"/>
      </w:rPr>
    </w:lvl>
    <w:lvl w:ilvl="5" w:tplc="1040C416">
      <w:start w:val="1"/>
      <w:numFmt w:val="bullet"/>
      <w:lvlText w:val="•"/>
      <w:lvlJc w:val="left"/>
      <w:pPr>
        <w:ind w:left="5549" w:hanging="360"/>
      </w:pPr>
      <w:rPr>
        <w:rFonts w:hint="default"/>
      </w:rPr>
    </w:lvl>
    <w:lvl w:ilvl="6" w:tplc="0D745DBC">
      <w:start w:val="1"/>
      <w:numFmt w:val="bullet"/>
      <w:lvlText w:val="•"/>
      <w:lvlJc w:val="left"/>
      <w:pPr>
        <w:ind w:left="6347" w:hanging="360"/>
      </w:pPr>
      <w:rPr>
        <w:rFonts w:hint="default"/>
      </w:rPr>
    </w:lvl>
    <w:lvl w:ilvl="7" w:tplc="6EB0D76A">
      <w:start w:val="1"/>
      <w:numFmt w:val="bullet"/>
      <w:lvlText w:val="•"/>
      <w:lvlJc w:val="left"/>
      <w:pPr>
        <w:ind w:left="7145" w:hanging="360"/>
      </w:pPr>
      <w:rPr>
        <w:rFonts w:hint="default"/>
      </w:rPr>
    </w:lvl>
    <w:lvl w:ilvl="8" w:tplc="96EA3658">
      <w:start w:val="1"/>
      <w:numFmt w:val="bullet"/>
      <w:lvlText w:val="•"/>
      <w:lvlJc w:val="left"/>
      <w:pPr>
        <w:ind w:left="7943" w:hanging="360"/>
      </w:pPr>
      <w:rPr>
        <w:rFonts w:hint="default"/>
      </w:rPr>
    </w:lvl>
  </w:abstractNum>
  <w:abstractNum w:abstractNumId="7" w15:restartNumberingAfterBreak="0">
    <w:nsid w:val="2ADF7611"/>
    <w:multiLevelType w:val="hybridMultilevel"/>
    <w:tmpl w:val="86328B1A"/>
    <w:lvl w:ilvl="0" w:tplc="E982CDEC">
      <w:start w:val="14"/>
      <w:numFmt w:val="decimal"/>
      <w:lvlText w:val="%1."/>
      <w:lvlJc w:val="left"/>
      <w:pPr>
        <w:ind w:left="523" w:hanging="404"/>
        <w:jc w:val="left"/>
      </w:pPr>
      <w:rPr>
        <w:rFonts w:ascii="Arial" w:eastAsia="Arial" w:hAnsi="Arial" w:hint="default"/>
        <w:b/>
        <w:bCs/>
        <w:spacing w:val="-3"/>
        <w:w w:val="103"/>
        <w:sz w:val="23"/>
        <w:szCs w:val="23"/>
      </w:rPr>
    </w:lvl>
    <w:lvl w:ilvl="1" w:tplc="7938D39E">
      <w:start w:val="1"/>
      <w:numFmt w:val="bullet"/>
      <w:lvlText w:val="•"/>
      <w:lvlJc w:val="left"/>
      <w:pPr>
        <w:ind w:left="840" w:hanging="361"/>
      </w:pPr>
      <w:rPr>
        <w:rFonts w:ascii="Times New Roman" w:eastAsia="Times New Roman" w:hAnsi="Times New Roman" w:hint="default"/>
        <w:w w:val="135"/>
        <w:sz w:val="23"/>
        <w:szCs w:val="23"/>
      </w:rPr>
    </w:lvl>
    <w:lvl w:ilvl="2" w:tplc="DE98F4B4">
      <w:start w:val="1"/>
      <w:numFmt w:val="bullet"/>
      <w:lvlText w:val=""/>
      <w:lvlJc w:val="left"/>
      <w:pPr>
        <w:ind w:left="1920" w:hanging="360"/>
      </w:pPr>
      <w:rPr>
        <w:rFonts w:ascii="Wingdings" w:eastAsia="Wingdings" w:hAnsi="Wingdings" w:hint="default"/>
        <w:w w:val="103"/>
        <w:sz w:val="23"/>
        <w:szCs w:val="23"/>
      </w:rPr>
    </w:lvl>
    <w:lvl w:ilvl="3" w:tplc="537C4B98">
      <w:start w:val="1"/>
      <w:numFmt w:val="bullet"/>
      <w:lvlText w:val="•"/>
      <w:lvlJc w:val="left"/>
      <w:pPr>
        <w:ind w:left="2860" w:hanging="360"/>
      </w:pPr>
      <w:rPr>
        <w:rFonts w:hint="default"/>
      </w:rPr>
    </w:lvl>
    <w:lvl w:ilvl="4" w:tplc="6BDC632C">
      <w:start w:val="1"/>
      <w:numFmt w:val="bullet"/>
      <w:lvlText w:val="•"/>
      <w:lvlJc w:val="left"/>
      <w:pPr>
        <w:ind w:left="3800" w:hanging="360"/>
      </w:pPr>
      <w:rPr>
        <w:rFonts w:hint="default"/>
      </w:rPr>
    </w:lvl>
    <w:lvl w:ilvl="5" w:tplc="1AE2A38A">
      <w:start w:val="1"/>
      <w:numFmt w:val="bullet"/>
      <w:lvlText w:val="•"/>
      <w:lvlJc w:val="left"/>
      <w:pPr>
        <w:ind w:left="4740" w:hanging="360"/>
      </w:pPr>
      <w:rPr>
        <w:rFonts w:hint="default"/>
      </w:rPr>
    </w:lvl>
    <w:lvl w:ilvl="6" w:tplc="63E833CA">
      <w:start w:val="1"/>
      <w:numFmt w:val="bullet"/>
      <w:lvlText w:val="•"/>
      <w:lvlJc w:val="left"/>
      <w:pPr>
        <w:ind w:left="5680" w:hanging="360"/>
      </w:pPr>
      <w:rPr>
        <w:rFonts w:hint="default"/>
      </w:rPr>
    </w:lvl>
    <w:lvl w:ilvl="7" w:tplc="2B92DAD6">
      <w:start w:val="1"/>
      <w:numFmt w:val="bullet"/>
      <w:lvlText w:val="•"/>
      <w:lvlJc w:val="left"/>
      <w:pPr>
        <w:ind w:left="6620" w:hanging="360"/>
      </w:pPr>
      <w:rPr>
        <w:rFonts w:hint="default"/>
      </w:rPr>
    </w:lvl>
    <w:lvl w:ilvl="8" w:tplc="D24AED24">
      <w:start w:val="1"/>
      <w:numFmt w:val="bullet"/>
      <w:lvlText w:val="•"/>
      <w:lvlJc w:val="left"/>
      <w:pPr>
        <w:ind w:left="7560" w:hanging="360"/>
      </w:pPr>
      <w:rPr>
        <w:rFonts w:hint="default"/>
      </w:rPr>
    </w:lvl>
  </w:abstractNum>
  <w:abstractNum w:abstractNumId="8" w15:restartNumberingAfterBreak="0">
    <w:nsid w:val="38FD7839"/>
    <w:multiLevelType w:val="hybridMultilevel"/>
    <w:tmpl w:val="CA4E9E4A"/>
    <w:lvl w:ilvl="0" w:tplc="E46A3C44">
      <w:start w:val="1"/>
      <w:numFmt w:val="bullet"/>
      <w:lvlText w:val=""/>
      <w:lvlJc w:val="left"/>
      <w:pPr>
        <w:ind w:left="839" w:hanging="360"/>
      </w:pPr>
      <w:rPr>
        <w:rFonts w:ascii="Wingdings" w:eastAsia="Wingdings" w:hAnsi="Wingdings" w:hint="default"/>
        <w:w w:val="103"/>
        <w:sz w:val="23"/>
        <w:szCs w:val="23"/>
      </w:rPr>
    </w:lvl>
    <w:lvl w:ilvl="1" w:tplc="5ECE6AE4">
      <w:start w:val="1"/>
      <w:numFmt w:val="bullet"/>
      <w:lvlText w:val="•"/>
      <w:lvlJc w:val="left"/>
      <w:pPr>
        <w:ind w:left="1769" w:hanging="360"/>
      </w:pPr>
      <w:rPr>
        <w:rFonts w:hint="default"/>
      </w:rPr>
    </w:lvl>
    <w:lvl w:ilvl="2" w:tplc="07A254E4">
      <w:start w:val="1"/>
      <w:numFmt w:val="bullet"/>
      <w:lvlText w:val="•"/>
      <w:lvlJc w:val="left"/>
      <w:pPr>
        <w:ind w:left="2699" w:hanging="360"/>
      </w:pPr>
      <w:rPr>
        <w:rFonts w:hint="default"/>
      </w:rPr>
    </w:lvl>
    <w:lvl w:ilvl="3" w:tplc="1742C214">
      <w:start w:val="1"/>
      <w:numFmt w:val="bullet"/>
      <w:lvlText w:val="•"/>
      <w:lvlJc w:val="left"/>
      <w:pPr>
        <w:ind w:left="3629" w:hanging="360"/>
      </w:pPr>
      <w:rPr>
        <w:rFonts w:hint="default"/>
      </w:rPr>
    </w:lvl>
    <w:lvl w:ilvl="4" w:tplc="10B443A4">
      <w:start w:val="1"/>
      <w:numFmt w:val="bullet"/>
      <w:lvlText w:val="•"/>
      <w:lvlJc w:val="left"/>
      <w:pPr>
        <w:ind w:left="4559" w:hanging="360"/>
      </w:pPr>
      <w:rPr>
        <w:rFonts w:hint="default"/>
      </w:rPr>
    </w:lvl>
    <w:lvl w:ilvl="5" w:tplc="660A02AC">
      <w:start w:val="1"/>
      <w:numFmt w:val="bullet"/>
      <w:lvlText w:val="•"/>
      <w:lvlJc w:val="left"/>
      <w:pPr>
        <w:ind w:left="5489" w:hanging="360"/>
      </w:pPr>
      <w:rPr>
        <w:rFonts w:hint="default"/>
      </w:rPr>
    </w:lvl>
    <w:lvl w:ilvl="6" w:tplc="E196D928">
      <w:start w:val="1"/>
      <w:numFmt w:val="bullet"/>
      <w:lvlText w:val="•"/>
      <w:lvlJc w:val="left"/>
      <w:pPr>
        <w:ind w:left="6419" w:hanging="360"/>
      </w:pPr>
      <w:rPr>
        <w:rFonts w:hint="default"/>
      </w:rPr>
    </w:lvl>
    <w:lvl w:ilvl="7" w:tplc="94DC4A0C">
      <w:start w:val="1"/>
      <w:numFmt w:val="bullet"/>
      <w:lvlText w:val="•"/>
      <w:lvlJc w:val="left"/>
      <w:pPr>
        <w:ind w:left="7349" w:hanging="360"/>
      </w:pPr>
      <w:rPr>
        <w:rFonts w:hint="default"/>
      </w:rPr>
    </w:lvl>
    <w:lvl w:ilvl="8" w:tplc="17E6156E">
      <w:start w:val="1"/>
      <w:numFmt w:val="bullet"/>
      <w:lvlText w:val="•"/>
      <w:lvlJc w:val="left"/>
      <w:pPr>
        <w:ind w:left="8279" w:hanging="360"/>
      </w:pPr>
      <w:rPr>
        <w:rFonts w:hint="default"/>
      </w:rPr>
    </w:lvl>
  </w:abstractNum>
  <w:abstractNum w:abstractNumId="9" w15:restartNumberingAfterBreak="0">
    <w:nsid w:val="3C9B47CE"/>
    <w:multiLevelType w:val="hybridMultilevel"/>
    <w:tmpl w:val="C13CA6C2"/>
    <w:lvl w:ilvl="0" w:tplc="070465AC">
      <w:start w:val="1"/>
      <w:numFmt w:val="bullet"/>
      <w:lvlText w:val=""/>
      <w:lvlJc w:val="left"/>
      <w:pPr>
        <w:ind w:left="839" w:hanging="360"/>
      </w:pPr>
      <w:rPr>
        <w:rFonts w:ascii="Wingdings" w:eastAsia="Wingdings" w:hAnsi="Wingdings" w:hint="default"/>
        <w:w w:val="103"/>
        <w:sz w:val="23"/>
        <w:szCs w:val="23"/>
      </w:rPr>
    </w:lvl>
    <w:lvl w:ilvl="1" w:tplc="0AA6FF98">
      <w:start w:val="1"/>
      <w:numFmt w:val="bullet"/>
      <w:lvlText w:val="•"/>
      <w:lvlJc w:val="left"/>
      <w:pPr>
        <w:ind w:left="1769" w:hanging="360"/>
      </w:pPr>
      <w:rPr>
        <w:rFonts w:hint="default"/>
      </w:rPr>
    </w:lvl>
    <w:lvl w:ilvl="2" w:tplc="F32EE67C">
      <w:start w:val="1"/>
      <w:numFmt w:val="bullet"/>
      <w:lvlText w:val="•"/>
      <w:lvlJc w:val="left"/>
      <w:pPr>
        <w:ind w:left="2699" w:hanging="360"/>
      </w:pPr>
      <w:rPr>
        <w:rFonts w:hint="default"/>
      </w:rPr>
    </w:lvl>
    <w:lvl w:ilvl="3" w:tplc="D3A85736">
      <w:start w:val="1"/>
      <w:numFmt w:val="bullet"/>
      <w:lvlText w:val="•"/>
      <w:lvlJc w:val="left"/>
      <w:pPr>
        <w:ind w:left="3629" w:hanging="360"/>
      </w:pPr>
      <w:rPr>
        <w:rFonts w:hint="default"/>
      </w:rPr>
    </w:lvl>
    <w:lvl w:ilvl="4" w:tplc="39028F0A">
      <w:start w:val="1"/>
      <w:numFmt w:val="bullet"/>
      <w:lvlText w:val="•"/>
      <w:lvlJc w:val="left"/>
      <w:pPr>
        <w:ind w:left="4559" w:hanging="360"/>
      </w:pPr>
      <w:rPr>
        <w:rFonts w:hint="default"/>
      </w:rPr>
    </w:lvl>
    <w:lvl w:ilvl="5" w:tplc="067C436C">
      <w:start w:val="1"/>
      <w:numFmt w:val="bullet"/>
      <w:lvlText w:val="•"/>
      <w:lvlJc w:val="left"/>
      <w:pPr>
        <w:ind w:left="5489" w:hanging="360"/>
      </w:pPr>
      <w:rPr>
        <w:rFonts w:hint="default"/>
      </w:rPr>
    </w:lvl>
    <w:lvl w:ilvl="6" w:tplc="D8F6F946">
      <w:start w:val="1"/>
      <w:numFmt w:val="bullet"/>
      <w:lvlText w:val="•"/>
      <w:lvlJc w:val="left"/>
      <w:pPr>
        <w:ind w:left="6419" w:hanging="360"/>
      </w:pPr>
      <w:rPr>
        <w:rFonts w:hint="default"/>
      </w:rPr>
    </w:lvl>
    <w:lvl w:ilvl="7" w:tplc="8D14D6D4">
      <w:start w:val="1"/>
      <w:numFmt w:val="bullet"/>
      <w:lvlText w:val="•"/>
      <w:lvlJc w:val="left"/>
      <w:pPr>
        <w:ind w:left="7349" w:hanging="360"/>
      </w:pPr>
      <w:rPr>
        <w:rFonts w:hint="default"/>
      </w:rPr>
    </w:lvl>
    <w:lvl w:ilvl="8" w:tplc="3BCC7B76">
      <w:start w:val="1"/>
      <w:numFmt w:val="bullet"/>
      <w:lvlText w:val="•"/>
      <w:lvlJc w:val="left"/>
      <w:pPr>
        <w:ind w:left="8279" w:hanging="360"/>
      </w:pPr>
      <w:rPr>
        <w:rFonts w:hint="default"/>
      </w:rPr>
    </w:lvl>
  </w:abstractNum>
  <w:abstractNum w:abstractNumId="10" w15:restartNumberingAfterBreak="0">
    <w:nsid w:val="451209E2"/>
    <w:multiLevelType w:val="hybridMultilevel"/>
    <w:tmpl w:val="8C948FB2"/>
    <w:lvl w:ilvl="0" w:tplc="3158861E">
      <w:start w:val="1"/>
      <w:numFmt w:val="bullet"/>
      <w:lvlText w:val=""/>
      <w:lvlJc w:val="left"/>
      <w:pPr>
        <w:ind w:left="640" w:hanging="360"/>
      </w:pPr>
      <w:rPr>
        <w:rFonts w:ascii="Wingdings" w:eastAsia="Wingdings" w:hAnsi="Wingdings" w:hint="default"/>
        <w:w w:val="103"/>
        <w:sz w:val="23"/>
        <w:szCs w:val="23"/>
      </w:rPr>
    </w:lvl>
    <w:lvl w:ilvl="1" w:tplc="AFE8DE20">
      <w:start w:val="1"/>
      <w:numFmt w:val="bullet"/>
      <w:lvlText w:val=""/>
      <w:lvlJc w:val="left"/>
      <w:pPr>
        <w:ind w:left="1719" w:hanging="360"/>
      </w:pPr>
      <w:rPr>
        <w:rFonts w:ascii="Wingdings" w:eastAsia="Wingdings" w:hAnsi="Wingdings" w:hint="default"/>
        <w:w w:val="103"/>
        <w:sz w:val="23"/>
        <w:szCs w:val="23"/>
      </w:rPr>
    </w:lvl>
    <w:lvl w:ilvl="2" w:tplc="0598FB8C">
      <w:start w:val="1"/>
      <w:numFmt w:val="bullet"/>
      <w:lvlText w:val="•"/>
      <w:lvlJc w:val="left"/>
      <w:pPr>
        <w:ind w:left="2602" w:hanging="360"/>
      </w:pPr>
      <w:rPr>
        <w:rFonts w:hint="default"/>
      </w:rPr>
    </w:lvl>
    <w:lvl w:ilvl="3" w:tplc="DD8493E2">
      <w:start w:val="1"/>
      <w:numFmt w:val="bullet"/>
      <w:lvlText w:val="•"/>
      <w:lvlJc w:val="left"/>
      <w:pPr>
        <w:ind w:left="3484" w:hanging="360"/>
      </w:pPr>
      <w:rPr>
        <w:rFonts w:hint="default"/>
      </w:rPr>
    </w:lvl>
    <w:lvl w:ilvl="4" w:tplc="D1CE733E">
      <w:start w:val="1"/>
      <w:numFmt w:val="bullet"/>
      <w:lvlText w:val="•"/>
      <w:lvlJc w:val="left"/>
      <w:pPr>
        <w:ind w:left="4366" w:hanging="360"/>
      </w:pPr>
      <w:rPr>
        <w:rFonts w:hint="default"/>
      </w:rPr>
    </w:lvl>
    <w:lvl w:ilvl="5" w:tplc="A04CFD72">
      <w:start w:val="1"/>
      <w:numFmt w:val="bullet"/>
      <w:lvlText w:val="•"/>
      <w:lvlJc w:val="left"/>
      <w:pPr>
        <w:ind w:left="5248" w:hanging="360"/>
      </w:pPr>
      <w:rPr>
        <w:rFonts w:hint="default"/>
      </w:rPr>
    </w:lvl>
    <w:lvl w:ilvl="6" w:tplc="AAD4F294">
      <w:start w:val="1"/>
      <w:numFmt w:val="bullet"/>
      <w:lvlText w:val="•"/>
      <w:lvlJc w:val="left"/>
      <w:pPr>
        <w:ind w:left="6131" w:hanging="360"/>
      </w:pPr>
      <w:rPr>
        <w:rFonts w:hint="default"/>
      </w:rPr>
    </w:lvl>
    <w:lvl w:ilvl="7" w:tplc="A8F4349C">
      <w:start w:val="1"/>
      <w:numFmt w:val="bullet"/>
      <w:lvlText w:val="•"/>
      <w:lvlJc w:val="left"/>
      <w:pPr>
        <w:ind w:left="7013" w:hanging="360"/>
      </w:pPr>
      <w:rPr>
        <w:rFonts w:hint="default"/>
      </w:rPr>
    </w:lvl>
    <w:lvl w:ilvl="8" w:tplc="9314011A">
      <w:start w:val="1"/>
      <w:numFmt w:val="bullet"/>
      <w:lvlText w:val="•"/>
      <w:lvlJc w:val="left"/>
      <w:pPr>
        <w:ind w:left="7895" w:hanging="360"/>
      </w:pPr>
      <w:rPr>
        <w:rFonts w:hint="default"/>
      </w:rPr>
    </w:lvl>
  </w:abstractNum>
  <w:abstractNum w:abstractNumId="11" w15:restartNumberingAfterBreak="0">
    <w:nsid w:val="4AEC043A"/>
    <w:multiLevelType w:val="hybridMultilevel"/>
    <w:tmpl w:val="A1E67DD0"/>
    <w:lvl w:ilvl="0" w:tplc="2CCE6A00">
      <w:start w:val="1"/>
      <w:numFmt w:val="bullet"/>
      <w:lvlText w:val="□"/>
      <w:lvlJc w:val="left"/>
      <w:pPr>
        <w:ind w:left="1019" w:hanging="360"/>
      </w:pPr>
      <w:rPr>
        <w:rFonts w:ascii="Wingdings 2" w:eastAsia="Wingdings 2" w:hAnsi="Wingdings 2" w:hint="default"/>
        <w:w w:val="92"/>
        <w:sz w:val="23"/>
        <w:szCs w:val="23"/>
      </w:rPr>
    </w:lvl>
    <w:lvl w:ilvl="1" w:tplc="E0D85C1C">
      <w:start w:val="1"/>
      <w:numFmt w:val="bullet"/>
      <w:lvlText w:val=""/>
      <w:lvlJc w:val="left"/>
      <w:pPr>
        <w:ind w:left="2459" w:hanging="360"/>
      </w:pPr>
      <w:rPr>
        <w:rFonts w:ascii="Wingdings 2" w:eastAsia="Wingdings 2" w:hAnsi="Wingdings 2" w:hint="default"/>
        <w:w w:val="103"/>
        <w:sz w:val="23"/>
        <w:szCs w:val="23"/>
      </w:rPr>
    </w:lvl>
    <w:lvl w:ilvl="2" w:tplc="14F42128">
      <w:start w:val="1"/>
      <w:numFmt w:val="bullet"/>
      <w:lvlText w:val="•"/>
      <w:lvlJc w:val="left"/>
      <w:pPr>
        <w:ind w:left="3273" w:hanging="360"/>
      </w:pPr>
      <w:rPr>
        <w:rFonts w:hint="default"/>
      </w:rPr>
    </w:lvl>
    <w:lvl w:ilvl="3" w:tplc="72548EFC">
      <w:start w:val="1"/>
      <w:numFmt w:val="bullet"/>
      <w:lvlText w:val="•"/>
      <w:lvlJc w:val="left"/>
      <w:pPr>
        <w:ind w:left="4086" w:hanging="360"/>
      </w:pPr>
      <w:rPr>
        <w:rFonts w:hint="default"/>
      </w:rPr>
    </w:lvl>
    <w:lvl w:ilvl="4" w:tplc="C21AFEA0">
      <w:start w:val="1"/>
      <w:numFmt w:val="bullet"/>
      <w:lvlText w:val="•"/>
      <w:lvlJc w:val="left"/>
      <w:pPr>
        <w:ind w:left="4899" w:hanging="360"/>
      </w:pPr>
      <w:rPr>
        <w:rFonts w:hint="default"/>
      </w:rPr>
    </w:lvl>
    <w:lvl w:ilvl="5" w:tplc="EAEC1A38">
      <w:start w:val="1"/>
      <w:numFmt w:val="bullet"/>
      <w:lvlText w:val="•"/>
      <w:lvlJc w:val="left"/>
      <w:pPr>
        <w:ind w:left="5713" w:hanging="360"/>
      </w:pPr>
      <w:rPr>
        <w:rFonts w:hint="default"/>
      </w:rPr>
    </w:lvl>
    <w:lvl w:ilvl="6" w:tplc="54CA4BD2">
      <w:start w:val="1"/>
      <w:numFmt w:val="bullet"/>
      <w:lvlText w:val="•"/>
      <w:lvlJc w:val="left"/>
      <w:pPr>
        <w:ind w:left="6526" w:hanging="360"/>
      </w:pPr>
      <w:rPr>
        <w:rFonts w:hint="default"/>
      </w:rPr>
    </w:lvl>
    <w:lvl w:ilvl="7" w:tplc="217ABDD8">
      <w:start w:val="1"/>
      <w:numFmt w:val="bullet"/>
      <w:lvlText w:val="•"/>
      <w:lvlJc w:val="left"/>
      <w:pPr>
        <w:ind w:left="7339" w:hanging="360"/>
      </w:pPr>
      <w:rPr>
        <w:rFonts w:hint="default"/>
      </w:rPr>
    </w:lvl>
    <w:lvl w:ilvl="8" w:tplc="96640318">
      <w:start w:val="1"/>
      <w:numFmt w:val="bullet"/>
      <w:lvlText w:val="•"/>
      <w:lvlJc w:val="left"/>
      <w:pPr>
        <w:ind w:left="8153" w:hanging="360"/>
      </w:pPr>
      <w:rPr>
        <w:rFonts w:hint="default"/>
      </w:rPr>
    </w:lvl>
  </w:abstractNum>
  <w:abstractNum w:abstractNumId="12" w15:restartNumberingAfterBreak="0">
    <w:nsid w:val="54BE5258"/>
    <w:multiLevelType w:val="hybridMultilevel"/>
    <w:tmpl w:val="A08A7938"/>
    <w:lvl w:ilvl="0" w:tplc="D9088354">
      <w:start w:val="1"/>
      <w:numFmt w:val="bullet"/>
      <w:lvlText w:val=""/>
      <w:lvlJc w:val="left"/>
      <w:pPr>
        <w:ind w:left="639" w:hanging="360"/>
      </w:pPr>
      <w:rPr>
        <w:rFonts w:ascii="Wingdings" w:eastAsia="Wingdings" w:hAnsi="Wingdings" w:hint="default"/>
        <w:w w:val="103"/>
        <w:sz w:val="23"/>
        <w:szCs w:val="23"/>
      </w:rPr>
    </w:lvl>
    <w:lvl w:ilvl="1" w:tplc="8C2A92A4">
      <w:start w:val="1"/>
      <w:numFmt w:val="bullet"/>
      <w:lvlText w:val="•"/>
      <w:lvlJc w:val="left"/>
      <w:pPr>
        <w:ind w:left="1541" w:hanging="360"/>
      </w:pPr>
      <w:rPr>
        <w:rFonts w:hint="default"/>
      </w:rPr>
    </w:lvl>
    <w:lvl w:ilvl="2" w:tplc="0D1A1A34">
      <w:start w:val="1"/>
      <w:numFmt w:val="bullet"/>
      <w:lvlText w:val="•"/>
      <w:lvlJc w:val="left"/>
      <w:pPr>
        <w:ind w:left="2443" w:hanging="360"/>
      </w:pPr>
      <w:rPr>
        <w:rFonts w:hint="default"/>
      </w:rPr>
    </w:lvl>
    <w:lvl w:ilvl="3" w:tplc="BE30E622">
      <w:start w:val="1"/>
      <w:numFmt w:val="bullet"/>
      <w:lvlText w:val="•"/>
      <w:lvlJc w:val="left"/>
      <w:pPr>
        <w:ind w:left="3345" w:hanging="360"/>
      </w:pPr>
      <w:rPr>
        <w:rFonts w:hint="default"/>
      </w:rPr>
    </w:lvl>
    <w:lvl w:ilvl="4" w:tplc="24F41F44">
      <w:start w:val="1"/>
      <w:numFmt w:val="bullet"/>
      <w:lvlText w:val="•"/>
      <w:lvlJc w:val="left"/>
      <w:pPr>
        <w:ind w:left="4247" w:hanging="360"/>
      </w:pPr>
      <w:rPr>
        <w:rFonts w:hint="default"/>
      </w:rPr>
    </w:lvl>
    <w:lvl w:ilvl="5" w:tplc="C382EE54">
      <w:start w:val="1"/>
      <w:numFmt w:val="bullet"/>
      <w:lvlText w:val="•"/>
      <w:lvlJc w:val="left"/>
      <w:pPr>
        <w:ind w:left="5150" w:hanging="360"/>
      </w:pPr>
      <w:rPr>
        <w:rFonts w:hint="default"/>
      </w:rPr>
    </w:lvl>
    <w:lvl w:ilvl="6" w:tplc="AF7243C4">
      <w:start w:val="1"/>
      <w:numFmt w:val="bullet"/>
      <w:lvlText w:val="•"/>
      <w:lvlJc w:val="left"/>
      <w:pPr>
        <w:ind w:left="6052" w:hanging="360"/>
      </w:pPr>
      <w:rPr>
        <w:rFonts w:hint="default"/>
      </w:rPr>
    </w:lvl>
    <w:lvl w:ilvl="7" w:tplc="19FC1CEA">
      <w:start w:val="1"/>
      <w:numFmt w:val="bullet"/>
      <w:lvlText w:val="•"/>
      <w:lvlJc w:val="left"/>
      <w:pPr>
        <w:ind w:left="6954" w:hanging="360"/>
      </w:pPr>
      <w:rPr>
        <w:rFonts w:hint="default"/>
      </w:rPr>
    </w:lvl>
    <w:lvl w:ilvl="8" w:tplc="9B2C805C">
      <w:start w:val="1"/>
      <w:numFmt w:val="bullet"/>
      <w:lvlText w:val="•"/>
      <w:lvlJc w:val="left"/>
      <w:pPr>
        <w:ind w:left="7856" w:hanging="360"/>
      </w:pPr>
      <w:rPr>
        <w:rFonts w:hint="default"/>
      </w:rPr>
    </w:lvl>
  </w:abstractNum>
  <w:abstractNum w:abstractNumId="13" w15:restartNumberingAfterBreak="0">
    <w:nsid w:val="5ECE52BB"/>
    <w:multiLevelType w:val="hybridMultilevel"/>
    <w:tmpl w:val="4180360C"/>
    <w:lvl w:ilvl="0" w:tplc="BA0ABF16">
      <w:start w:val="1"/>
      <w:numFmt w:val="bullet"/>
      <w:lvlText w:val=""/>
      <w:lvlJc w:val="left"/>
      <w:pPr>
        <w:ind w:left="639" w:hanging="360"/>
      </w:pPr>
      <w:rPr>
        <w:rFonts w:ascii="Wingdings" w:eastAsia="Wingdings" w:hAnsi="Wingdings" w:hint="default"/>
        <w:w w:val="103"/>
        <w:sz w:val="23"/>
        <w:szCs w:val="23"/>
      </w:rPr>
    </w:lvl>
    <w:lvl w:ilvl="1" w:tplc="4676B42A">
      <w:start w:val="1"/>
      <w:numFmt w:val="bullet"/>
      <w:lvlText w:val="•"/>
      <w:lvlJc w:val="left"/>
      <w:pPr>
        <w:ind w:left="1541" w:hanging="360"/>
      </w:pPr>
      <w:rPr>
        <w:rFonts w:hint="default"/>
      </w:rPr>
    </w:lvl>
    <w:lvl w:ilvl="2" w:tplc="4CACD66A">
      <w:start w:val="1"/>
      <w:numFmt w:val="bullet"/>
      <w:lvlText w:val="•"/>
      <w:lvlJc w:val="left"/>
      <w:pPr>
        <w:ind w:left="2443" w:hanging="360"/>
      </w:pPr>
      <w:rPr>
        <w:rFonts w:hint="default"/>
      </w:rPr>
    </w:lvl>
    <w:lvl w:ilvl="3" w:tplc="42C4DE26">
      <w:start w:val="1"/>
      <w:numFmt w:val="bullet"/>
      <w:lvlText w:val="•"/>
      <w:lvlJc w:val="left"/>
      <w:pPr>
        <w:ind w:left="3345" w:hanging="360"/>
      </w:pPr>
      <w:rPr>
        <w:rFonts w:hint="default"/>
      </w:rPr>
    </w:lvl>
    <w:lvl w:ilvl="4" w:tplc="0D46B976">
      <w:start w:val="1"/>
      <w:numFmt w:val="bullet"/>
      <w:lvlText w:val="•"/>
      <w:lvlJc w:val="left"/>
      <w:pPr>
        <w:ind w:left="4247" w:hanging="360"/>
      </w:pPr>
      <w:rPr>
        <w:rFonts w:hint="default"/>
      </w:rPr>
    </w:lvl>
    <w:lvl w:ilvl="5" w:tplc="952EAC36">
      <w:start w:val="1"/>
      <w:numFmt w:val="bullet"/>
      <w:lvlText w:val="•"/>
      <w:lvlJc w:val="left"/>
      <w:pPr>
        <w:ind w:left="5149" w:hanging="360"/>
      </w:pPr>
      <w:rPr>
        <w:rFonts w:hint="default"/>
      </w:rPr>
    </w:lvl>
    <w:lvl w:ilvl="6" w:tplc="3FA61198">
      <w:start w:val="1"/>
      <w:numFmt w:val="bullet"/>
      <w:lvlText w:val="•"/>
      <w:lvlJc w:val="left"/>
      <w:pPr>
        <w:ind w:left="6051" w:hanging="360"/>
      </w:pPr>
      <w:rPr>
        <w:rFonts w:hint="default"/>
      </w:rPr>
    </w:lvl>
    <w:lvl w:ilvl="7" w:tplc="7A70A766">
      <w:start w:val="1"/>
      <w:numFmt w:val="bullet"/>
      <w:lvlText w:val="•"/>
      <w:lvlJc w:val="left"/>
      <w:pPr>
        <w:ind w:left="6953" w:hanging="360"/>
      </w:pPr>
      <w:rPr>
        <w:rFonts w:hint="default"/>
      </w:rPr>
    </w:lvl>
    <w:lvl w:ilvl="8" w:tplc="86CA6E22">
      <w:start w:val="1"/>
      <w:numFmt w:val="bullet"/>
      <w:lvlText w:val="•"/>
      <w:lvlJc w:val="left"/>
      <w:pPr>
        <w:ind w:left="7855" w:hanging="360"/>
      </w:pPr>
      <w:rPr>
        <w:rFonts w:hint="default"/>
      </w:rPr>
    </w:lvl>
  </w:abstractNum>
  <w:abstractNum w:abstractNumId="14" w15:restartNumberingAfterBreak="0">
    <w:nsid w:val="62151044"/>
    <w:multiLevelType w:val="hybridMultilevel"/>
    <w:tmpl w:val="0990273E"/>
    <w:lvl w:ilvl="0" w:tplc="AFC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91455E"/>
    <w:multiLevelType w:val="hybridMultilevel"/>
    <w:tmpl w:val="E504483C"/>
    <w:lvl w:ilvl="0" w:tplc="9E5A646E">
      <w:start w:val="1"/>
      <w:numFmt w:val="bullet"/>
      <w:lvlText w:val=""/>
      <w:lvlJc w:val="left"/>
      <w:pPr>
        <w:ind w:left="659" w:hanging="360"/>
      </w:pPr>
      <w:rPr>
        <w:rFonts w:ascii="Wingdings" w:eastAsia="Wingdings" w:hAnsi="Wingdings" w:hint="default"/>
        <w:w w:val="103"/>
        <w:sz w:val="23"/>
        <w:szCs w:val="23"/>
      </w:rPr>
    </w:lvl>
    <w:lvl w:ilvl="1" w:tplc="33BADDDE">
      <w:start w:val="1"/>
      <w:numFmt w:val="bullet"/>
      <w:lvlText w:val="•"/>
      <w:lvlJc w:val="left"/>
      <w:pPr>
        <w:ind w:left="1571" w:hanging="360"/>
      </w:pPr>
      <w:rPr>
        <w:rFonts w:hint="default"/>
      </w:rPr>
    </w:lvl>
    <w:lvl w:ilvl="2" w:tplc="3342F182">
      <w:start w:val="1"/>
      <w:numFmt w:val="bullet"/>
      <w:lvlText w:val="•"/>
      <w:lvlJc w:val="left"/>
      <w:pPr>
        <w:ind w:left="2483" w:hanging="360"/>
      </w:pPr>
      <w:rPr>
        <w:rFonts w:hint="default"/>
      </w:rPr>
    </w:lvl>
    <w:lvl w:ilvl="3" w:tplc="9848A8D4">
      <w:start w:val="1"/>
      <w:numFmt w:val="bullet"/>
      <w:lvlText w:val="•"/>
      <w:lvlJc w:val="left"/>
      <w:pPr>
        <w:ind w:left="3395" w:hanging="360"/>
      </w:pPr>
      <w:rPr>
        <w:rFonts w:hint="default"/>
      </w:rPr>
    </w:lvl>
    <w:lvl w:ilvl="4" w:tplc="7D8E0C70">
      <w:start w:val="1"/>
      <w:numFmt w:val="bullet"/>
      <w:lvlText w:val="•"/>
      <w:lvlJc w:val="left"/>
      <w:pPr>
        <w:ind w:left="4307" w:hanging="360"/>
      </w:pPr>
      <w:rPr>
        <w:rFonts w:hint="default"/>
      </w:rPr>
    </w:lvl>
    <w:lvl w:ilvl="5" w:tplc="61B25552">
      <w:start w:val="1"/>
      <w:numFmt w:val="bullet"/>
      <w:lvlText w:val="•"/>
      <w:lvlJc w:val="left"/>
      <w:pPr>
        <w:ind w:left="5219" w:hanging="360"/>
      </w:pPr>
      <w:rPr>
        <w:rFonts w:hint="default"/>
      </w:rPr>
    </w:lvl>
    <w:lvl w:ilvl="6" w:tplc="877E7328">
      <w:start w:val="1"/>
      <w:numFmt w:val="bullet"/>
      <w:lvlText w:val="•"/>
      <w:lvlJc w:val="left"/>
      <w:pPr>
        <w:ind w:left="6131" w:hanging="360"/>
      </w:pPr>
      <w:rPr>
        <w:rFonts w:hint="default"/>
      </w:rPr>
    </w:lvl>
    <w:lvl w:ilvl="7" w:tplc="5E84623C">
      <w:start w:val="1"/>
      <w:numFmt w:val="bullet"/>
      <w:lvlText w:val="•"/>
      <w:lvlJc w:val="left"/>
      <w:pPr>
        <w:ind w:left="7043" w:hanging="360"/>
      </w:pPr>
      <w:rPr>
        <w:rFonts w:hint="default"/>
      </w:rPr>
    </w:lvl>
    <w:lvl w:ilvl="8" w:tplc="01046754">
      <w:start w:val="1"/>
      <w:numFmt w:val="bullet"/>
      <w:lvlText w:val="•"/>
      <w:lvlJc w:val="left"/>
      <w:pPr>
        <w:ind w:left="7955" w:hanging="360"/>
      </w:pPr>
      <w:rPr>
        <w:rFonts w:hint="default"/>
      </w:rPr>
    </w:lvl>
  </w:abstractNum>
  <w:abstractNum w:abstractNumId="16" w15:restartNumberingAfterBreak="0">
    <w:nsid w:val="741B7316"/>
    <w:multiLevelType w:val="hybridMultilevel"/>
    <w:tmpl w:val="B06E0EB0"/>
    <w:lvl w:ilvl="0" w:tplc="EB42C218">
      <w:start w:val="12"/>
      <w:numFmt w:val="decimal"/>
      <w:lvlText w:val="%1."/>
      <w:lvlJc w:val="left"/>
      <w:pPr>
        <w:ind w:left="480" w:hanging="360"/>
        <w:jc w:val="left"/>
      </w:pPr>
      <w:rPr>
        <w:rFonts w:ascii="Arial" w:eastAsia="Arial" w:hAnsi="Arial" w:hint="default"/>
        <w:b/>
        <w:bCs/>
        <w:spacing w:val="-3"/>
        <w:w w:val="103"/>
        <w:sz w:val="23"/>
        <w:szCs w:val="23"/>
      </w:rPr>
    </w:lvl>
    <w:lvl w:ilvl="1" w:tplc="895AB20A">
      <w:start w:val="1"/>
      <w:numFmt w:val="bullet"/>
      <w:lvlText w:val="•"/>
      <w:lvlJc w:val="left"/>
      <w:pPr>
        <w:ind w:left="840" w:hanging="361"/>
      </w:pPr>
      <w:rPr>
        <w:rFonts w:ascii="Times New Roman" w:eastAsia="Times New Roman" w:hAnsi="Times New Roman" w:hint="default"/>
        <w:w w:val="135"/>
        <w:sz w:val="23"/>
        <w:szCs w:val="23"/>
      </w:rPr>
    </w:lvl>
    <w:lvl w:ilvl="2" w:tplc="9F82AE7C">
      <w:start w:val="1"/>
      <w:numFmt w:val="bullet"/>
      <w:lvlText w:val=""/>
      <w:lvlJc w:val="left"/>
      <w:pPr>
        <w:ind w:left="1560" w:hanging="360"/>
      </w:pPr>
      <w:rPr>
        <w:rFonts w:ascii="Wingdings" w:eastAsia="Wingdings" w:hAnsi="Wingdings" w:hint="default"/>
        <w:w w:val="103"/>
        <w:sz w:val="23"/>
        <w:szCs w:val="23"/>
      </w:rPr>
    </w:lvl>
    <w:lvl w:ilvl="3" w:tplc="4E3A98D4">
      <w:start w:val="1"/>
      <w:numFmt w:val="bullet"/>
      <w:lvlText w:val="•"/>
      <w:lvlJc w:val="left"/>
      <w:pPr>
        <w:ind w:left="840" w:hanging="360"/>
      </w:pPr>
      <w:rPr>
        <w:rFonts w:hint="default"/>
      </w:rPr>
    </w:lvl>
    <w:lvl w:ilvl="4" w:tplc="638A033E">
      <w:start w:val="1"/>
      <w:numFmt w:val="bullet"/>
      <w:lvlText w:val="•"/>
      <w:lvlJc w:val="left"/>
      <w:pPr>
        <w:ind w:left="841" w:hanging="360"/>
      </w:pPr>
      <w:rPr>
        <w:rFonts w:hint="default"/>
      </w:rPr>
    </w:lvl>
    <w:lvl w:ilvl="5" w:tplc="BD82ABEC">
      <w:start w:val="1"/>
      <w:numFmt w:val="bullet"/>
      <w:lvlText w:val="•"/>
      <w:lvlJc w:val="left"/>
      <w:pPr>
        <w:ind w:left="841" w:hanging="360"/>
      </w:pPr>
      <w:rPr>
        <w:rFonts w:hint="default"/>
      </w:rPr>
    </w:lvl>
    <w:lvl w:ilvl="6" w:tplc="E6B2C2EA">
      <w:start w:val="1"/>
      <w:numFmt w:val="bullet"/>
      <w:lvlText w:val="•"/>
      <w:lvlJc w:val="left"/>
      <w:pPr>
        <w:ind w:left="1560" w:hanging="360"/>
      </w:pPr>
      <w:rPr>
        <w:rFonts w:hint="default"/>
      </w:rPr>
    </w:lvl>
    <w:lvl w:ilvl="7" w:tplc="32E001D4">
      <w:start w:val="1"/>
      <w:numFmt w:val="bullet"/>
      <w:lvlText w:val="•"/>
      <w:lvlJc w:val="left"/>
      <w:pPr>
        <w:ind w:left="1560" w:hanging="360"/>
      </w:pPr>
      <w:rPr>
        <w:rFonts w:hint="default"/>
      </w:rPr>
    </w:lvl>
    <w:lvl w:ilvl="8" w:tplc="9594C5D8">
      <w:start w:val="1"/>
      <w:numFmt w:val="bullet"/>
      <w:lvlText w:val="•"/>
      <w:lvlJc w:val="left"/>
      <w:pPr>
        <w:ind w:left="1561" w:hanging="360"/>
      </w:pPr>
      <w:rPr>
        <w:rFonts w:hint="default"/>
      </w:rPr>
    </w:lvl>
  </w:abstractNum>
  <w:num w:numId="1" w16cid:durableId="1849295709">
    <w:abstractNumId w:val="14"/>
  </w:num>
  <w:num w:numId="2" w16cid:durableId="1919361472">
    <w:abstractNumId w:val="5"/>
  </w:num>
  <w:num w:numId="3" w16cid:durableId="863903853">
    <w:abstractNumId w:val="16"/>
  </w:num>
  <w:num w:numId="4" w16cid:durableId="1405490502">
    <w:abstractNumId w:val="8"/>
  </w:num>
  <w:num w:numId="5" w16cid:durableId="947203155">
    <w:abstractNumId w:val="9"/>
  </w:num>
  <w:num w:numId="6" w16cid:durableId="1315373818">
    <w:abstractNumId w:val="0"/>
  </w:num>
  <w:num w:numId="7" w16cid:durableId="914358514">
    <w:abstractNumId w:val="1"/>
  </w:num>
  <w:num w:numId="8" w16cid:durableId="1289748971">
    <w:abstractNumId w:val="6"/>
  </w:num>
  <w:num w:numId="9" w16cid:durableId="45567481">
    <w:abstractNumId w:val="7"/>
  </w:num>
  <w:num w:numId="10" w16cid:durableId="1948124049">
    <w:abstractNumId w:val="4"/>
  </w:num>
  <w:num w:numId="11" w16cid:durableId="995573912">
    <w:abstractNumId w:val="10"/>
  </w:num>
  <w:num w:numId="12" w16cid:durableId="1156920664">
    <w:abstractNumId w:val="13"/>
  </w:num>
  <w:num w:numId="13" w16cid:durableId="1554460515">
    <w:abstractNumId w:val="12"/>
  </w:num>
  <w:num w:numId="14" w16cid:durableId="1159156834">
    <w:abstractNumId w:val="15"/>
  </w:num>
  <w:num w:numId="15" w16cid:durableId="693961430">
    <w:abstractNumId w:val="11"/>
  </w:num>
  <w:num w:numId="16" w16cid:durableId="64881699">
    <w:abstractNumId w:val="3"/>
  </w:num>
  <w:num w:numId="17" w16cid:durableId="127667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FF"/>
    <w:rsid w:val="000A01F1"/>
    <w:rsid w:val="000B101A"/>
    <w:rsid w:val="000E3846"/>
    <w:rsid w:val="001731A5"/>
    <w:rsid w:val="001B37EA"/>
    <w:rsid w:val="00200DE7"/>
    <w:rsid w:val="002610BD"/>
    <w:rsid w:val="00315735"/>
    <w:rsid w:val="003D74FF"/>
    <w:rsid w:val="003E3BE9"/>
    <w:rsid w:val="004E2525"/>
    <w:rsid w:val="004F2315"/>
    <w:rsid w:val="0051131B"/>
    <w:rsid w:val="00514423"/>
    <w:rsid w:val="00521255"/>
    <w:rsid w:val="00562E77"/>
    <w:rsid w:val="00581936"/>
    <w:rsid w:val="006136F7"/>
    <w:rsid w:val="00617847"/>
    <w:rsid w:val="00671E44"/>
    <w:rsid w:val="006F617E"/>
    <w:rsid w:val="00724FD4"/>
    <w:rsid w:val="00777F86"/>
    <w:rsid w:val="007B4D97"/>
    <w:rsid w:val="007E14BB"/>
    <w:rsid w:val="007F6957"/>
    <w:rsid w:val="008162F0"/>
    <w:rsid w:val="008D62C9"/>
    <w:rsid w:val="008E330C"/>
    <w:rsid w:val="008F3B3E"/>
    <w:rsid w:val="00955124"/>
    <w:rsid w:val="00960D06"/>
    <w:rsid w:val="009A2E41"/>
    <w:rsid w:val="009C4635"/>
    <w:rsid w:val="00A54077"/>
    <w:rsid w:val="00A548E4"/>
    <w:rsid w:val="00A73601"/>
    <w:rsid w:val="00B12F4D"/>
    <w:rsid w:val="00BB44C1"/>
    <w:rsid w:val="00BD5456"/>
    <w:rsid w:val="00D73B89"/>
    <w:rsid w:val="00D95B4B"/>
    <w:rsid w:val="00D9647F"/>
    <w:rsid w:val="00E24860"/>
    <w:rsid w:val="00E90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42CED"/>
  <w14:defaultImageDpi w14:val="300"/>
  <w15:docId w15:val="{220E8907-6066-504B-986E-F692C3CB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95B4B"/>
    <w:pPr>
      <w:widowControl w:val="0"/>
      <w:ind w:left="120"/>
      <w:outlineLvl w:val="0"/>
    </w:pPr>
    <w:rPr>
      <w:rFonts w:ascii="Arial" w:eastAsia="Arial" w:hAnsi="Arial"/>
      <w:b/>
      <w:bCs/>
      <w:sz w:val="31"/>
      <w:szCs w:val="31"/>
      <w:u w:val="single"/>
    </w:rPr>
  </w:style>
  <w:style w:type="paragraph" w:styleId="Heading2">
    <w:name w:val="heading 2"/>
    <w:basedOn w:val="Normal"/>
    <w:link w:val="Heading2Char"/>
    <w:uiPriority w:val="1"/>
    <w:qFormat/>
    <w:rsid w:val="00D95B4B"/>
    <w:pPr>
      <w:widowControl w:val="0"/>
      <w:ind w:left="2459" w:hanging="360"/>
      <w:outlineLvl w:val="1"/>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D74FF"/>
    <w:pPr>
      <w:ind w:left="720"/>
      <w:contextualSpacing/>
    </w:pPr>
  </w:style>
  <w:style w:type="table" w:styleId="TableGrid">
    <w:name w:val="Table Grid"/>
    <w:basedOn w:val="TableNormal"/>
    <w:uiPriority w:val="59"/>
    <w:rsid w:val="00BD5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136F7"/>
    <w:rPr>
      <w:rFonts w:ascii="Times" w:eastAsiaTheme="minorHAnsi" w:hAnsi="Times" w:cs="Times New Roman"/>
      <w:sz w:val="15"/>
      <w:szCs w:val="15"/>
    </w:rPr>
  </w:style>
  <w:style w:type="paragraph" w:styleId="Bibliography">
    <w:name w:val="Bibliography"/>
    <w:basedOn w:val="Normal"/>
    <w:next w:val="Normal"/>
    <w:uiPriority w:val="37"/>
    <w:semiHidden/>
    <w:unhideWhenUsed/>
    <w:rsid w:val="006136F7"/>
  </w:style>
  <w:style w:type="character" w:customStyle="1" w:styleId="Heading1Char">
    <w:name w:val="Heading 1 Char"/>
    <w:basedOn w:val="DefaultParagraphFont"/>
    <w:link w:val="Heading1"/>
    <w:uiPriority w:val="1"/>
    <w:rsid w:val="00D95B4B"/>
    <w:rPr>
      <w:rFonts w:ascii="Arial" w:eastAsia="Arial" w:hAnsi="Arial"/>
      <w:b/>
      <w:bCs/>
      <w:sz w:val="31"/>
      <w:szCs w:val="31"/>
      <w:u w:val="single"/>
    </w:rPr>
  </w:style>
  <w:style w:type="character" w:customStyle="1" w:styleId="Heading2Char">
    <w:name w:val="Heading 2 Char"/>
    <w:basedOn w:val="DefaultParagraphFont"/>
    <w:link w:val="Heading2"/>
    <w:uiPriority w:val="1"/>
    <w:rsid w:val="00D95B4B"/>
    <w:rPr>
      <w:rFonts w:ascii="Arial" w:eastAsia="Arial" w:hAnsi="Arial"/>
      <w:b/>
      <w:bCs/>
      <w:sz w:val="23"/>
      <w:szCs w:val="23"/>
    </w:rPr>
  </w:style>
  <w:style w:type="paragraph" w:styleId="BodyText">
    <w:name w:val="Body Text"/>
    <w:basedOn w:val="Normal"/>
    <w:link w:val="BodyTextChar"/>
    <w:uiPriority w:val="1"/>
    <w:qFormat/>
    <w:rsid w:val="00D95B4B"/>
    <w:pPr>
      <w:widowControl w:val="0"/>
      <w:ind w:left="840" w:hanging="360"/>
    </w:pPr>
    <w:rPr>
      <w:rFonts w:ascii="Arial" w:eastAsia="Arial" w:hAnsi="Arial"/>
      <w:sz w:val="23"/>
      <w:szCs w:val="23"/>
    </w:rPr>
  </w:style>
  <w:style w:type="character" w:customStyle="1" w:styleId="BodyTextChar">
    <w:name w:val="Body Text Char"/>
    <w:basedOn w:val="DefaultParagraphFont"/>
    <w:link w:val="BodyText"/>
    <w:uiPriority w:val="1"/>
    <w:rsid w:val="00D95B4B"/>
    <w:rPr>
      <w:rFonts w:ascii="Arial" w:eastAsia="Arial" w:hAnsi="Arial"/>
      <w:sz w:val="23"/>
      <w:szCs w:val="23"/>
    </w:rPr>
  </w:style>
  <w:style w:type="paragraph" w:customStyle="1" w:styleId="TableParagraph">
    <w:name w:val="Table Paragraph"/>
    <w:basedOn w:val="Normal"/>
    <w:uiPriority w:val="1"/>
    <w:qFormat/>
    <w:rsid w:val="00D95B4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DA291CBC-2C3E-46F3-9163-B0626E71EB1B}"/>
</file>

<file path=customXml/itemProps2.xml><?xml version="1.0" encoding="utf-8"?>
<ds:datastoreItem xmlns:ds="http://schemas.openxmlformats.org/officeDocument/2006/customXml" ds:itemID="{78EBF53B-B7CD-4BFE-9E86-96670A7B33FB}"/>
</file>

<file path=customXml/itemProps3.xml><?xml version="1.0" encoding="utf-8"?>
<ds:datastoreItem xmlns:ds="http://schemas.openxmlformats.org/officeDocument/2006/customXml" ds:itemID="{BBAB4507-C2CA-4DD1-B1AF-517EA0EDAD4E}"/>
</file>

<file path=docProps/app.xml><?xml version="1.0" encoding="utf-8"?>
<Properties xmlns="http://schemas.openxmlformats.org/officeDocument/2006/extended-properties" xmlns:vt="http://schemas.openxmlformats.org/officeDocument/2006/docPropsVTypes">
  <Template>Normal</Template>
  <TotalTime>3</TotalTime>
  <Pages>9</Pages>
  <Words>16143</Words>
  <Characters>92017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Fries</dc:creator>
  <cp:keywords/>
  <dc:description/>
  <cp:lastModifiedBy>Todd Gray</cp:lastModifiedBy>
  <cp:revision>2</cp:revision>
  <dcterms:created xsi:type="dcterms:W3CDTF">2025-09-23T19:06:00Z</dcterms:created>
  <dcterms:modified xsi:type="dcterms:W3CDTF">2025-09-23T19:06:00Z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