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B37A" w14:textId="4D05E18F" w:rsidR="007D1558" w:rsidRPr="007748CB" w:rsidRDefault="00374412" w:rsidP="007D1558">
      <w:pPr>
        <w:spacing w:after="0" w:line="240" w:lineRule="auto"/>
        <w:jc w:val="center"/>
        <w:rPr>
          <w:rFonts w:cstheme="minorHAnsi"/>
        </w:rPr>
      </w:pPr>
      <w:r w:rsidRPr="007748CB">
        <w:rPr>
          <w:rFonts w:cstheme="minorHAnsi"/>
          <w:noProof/>
        </w:rPr>
        <w:drawing>
          <wp:anchor distT="0" distB="0" distL="114300" distR="114300" simplePos="0" relativeHeight="251658240" behindDoc="0" locked="0" layoutInCell="1" allowOverlap="1" wp14:anchorId="4BFD81B5" wp14:editId="75AB17AB">
            <wp:simplePos x="0" y="0"/>
            <wp:positionH relativeFrom="margin">
              <wp:align>left</wp:align>
            </wp:positionH>
            <wp:positionV relativeFrom="paragraph">
              <wp:posOffset>2096</wp:posOffset>
            </wp:positionV>
            <wp:extent cx="1658048" cy="1021080"/>
            <wp:effectExtent l="0" t="0" r="0" b="7620"/>
            <wp:wrapSquare wrapText="bothSides"/>
            <wp:docPr id="1804333074" name="Picture 2"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333074" name="Picture 2" descr="A close-up of a 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8048" cy="1021080"/>
                    </a:xfrm>
                    <a:prstGeom prst="rect">
                      <a:avLst/>
                    </a:prstGeom>
                  </pic:spPr>
                </pic:pic>
              </a:graphicData>
            </a:graphic>
          </wp:anchor>
        </w:drawing>
      </w:r>
    </w:p>
    <w:p w14:paraId="2A82BE76" w14:textId="77777777" w:rsidR="00374412" w:rsidRPr="007748CB" w:rsidRDefault="00374412" w:rsidP="007D1558">
      <w:pPr>
        <w:spacing w:after="0" w:line="240" w:lineRule="auto"/>
        <w:jc w:val="center"/>
        <w:rPr>
          <w:rFonts w:cstheme="minorHAnsi"/>
        </w:rPr>
      </w:pPr>
    </w:p>
    <w:p w14:paraId="21C1CBD6" w14:textId="2A097411" w:rsidR="000027F8" w:rsidRPr="007748CB" w:rsidRDefault="000027F8" w:rsidP="007D1558">
      <w:pPr>
        <w:spacing w:after="0" w:line="240" w:lineRule="auto"/>
        <w:rPr>
          <w:rFonts w:cstheme="minorHAnsi"/>
          <w:u w:val="single"/>
        </w:rPr>
      </w:pPr>
      <w:r w:rsidRPr="007748CB">
        <w:rPr>
          <w:rFonts w:cstheme="minorHAnsi"/>
          <w:u w:val="single"/>
        </w:rPr>
        <w:t>Food Assistance Advisory Committee Meeting</w:t>
      </w:r>
    </w:p>
    <w:p w14:paraId="10610330" w14:textId="77777777" w:rsidR="00250E79" w:rsidRDefault="0093363D" w:rsidP="00250E79">
      <w:pPr>
        <w:spacing w:after="0" w:line="240" w:lineRule="auto"/>
        <w:rPr>
          <w:rFonts w:cstheme="minorHAnsi"/>
        </w:rPr>
      </w:pPr>
      <w:r>
        <w:rPr>
          <w:rFonts w:cstheme="minorHAnsi"/>
        </w:rPr>
        <w:t>October 23</w:t>
      </w:r>
      <w:r w:rsidR="000027F8" w:rsidRPr="007748CB">
        <w:rPr>
          <w:rFonts w:cstheme="minorHAnsi"/>
        </w:rPr>
        <w:t xml:space="preserve">, </w:t>
      </w:r>
      <w:proofErr w:type="gramStart"/>
      <w:r w:rsidR="000027F8" w:rsidRPr="007748CB">
        <w:rPr>
          <w:rFonts w:cstheme="minorHAnsi"/>
        </w:rPr>
        <w:t>202</w:t>
      </w:r>
      <w:r w:rsidR="002066B2" w:rsidRPr="007748CB">
        <w:rPr>
          <w:rFonts w:cstheme="minorHAnsi"/>
        </w:rPr>
        <w:t>5</w:t>
      </w:r>
      <w:proofErr w:type="gramEnd"/>
      <w:r w:rsidR="003815CC" w:rsidRPr="007748CB">
        <w:rPr>
          <w:rFonts w:cstheme="minorHAnsi"/>
        </w:rPr>
        <w:t xml:space="preserve"> </w:t>
      </w:r>
      <w:r w:rsidR="00B844B6" w:rsidRPr="007748CB">
        <w:rPr>
          <w:rFonts w:cstheme="minorHAnsi"/>
        </w:rPr>
        <w:t>1</w:t>
      </w:r>
      <w:r w:rsidR="000C441C" w:rsidRPr="007748CB">
        <w:rPr>
          <w:rFonts w:cstheme="minorHAnsi"/>
        </w:rPr>
        <w:t>:00</w:t>
      </w:r>
      <w:r>
        <w:rPr>
          <w:rFonts w:cstheme="minorHAnsi"/>
        </w:rPr>
        <w:t>p</w:t>
      </w:r>
      <w:r w:rsidR="000C441C" w:rsidRPr="007748CB">
        <w:rPr>
          <w:rFonts w:cstheme="minorHAnsi"/>
        </w:rPr>
        <w:t>m</w:t>
      </w:r>
      <w:r w:rsidR="00C86D37" w:rsidRPr="007748CB">
        <w:rPr>
          <w:rFonts w:cstheme="minorHAnsi"/>
        </w:rPr>
        <w:t xml:space="preserve"> – </w:t>
      </w:r>
      <w:r w:rsidR="00B844B6" w:rsidRPr="007748CB">
        <w:rPr>
          <w:rFonts w:cstheme="minorHAnsi"/>
        </w:rPr>
        <w:t>2</w:t>
      </w:r>
      <w:r w:rsidR="00C86D37" w:rsidRPr="007748CB">
        <w:rPr>
          <w:rFonts w:cstheme="minorHAnsi"/>
        </w:rPr>
        <w:t>:</w:t>
      </w:r>
      <w:r w:rsidR="00B253A4" w:rsidRPr="007748CB">
        <w:rPr>
          <w:rFonts w:cstheme="minorHAnsi"/>
        </w:rPr>
        <w:t>3</w:t>
      </w:r>
      <w:r w:rsidR="00C86D37" w:rsidRPr="007748CB">
        <w:rPr>
          <w:rFonts w:cstheme="minorHAnsi"/>
        </w:rPr>
        <w:t>0</w:t>
      </w:r>
      <w:r w:rsidR="006067CC" w:rsidRPr="007748CB">
        <w:rPr>
          <w:rFonts w:cstheme="minorHAnsi"/>
        </w:rPr>
        <w:t>p</w:t>
      </w:r>
      <w:r w:rsidR="00C86D37" w:rsidRPr="007748CB">
        <w:rPr>
          <w:rFonts w:cstheme="minorHAnsi"/>
        </w:rPr>
        <w:t>m</w:t>
      </w:r>
    </w:p>
    <w:p w14:paraId="20BA8E1E" w14:textId="77777777" w:rsidR="00250E79" w:rsidRDefault="00250E79" w:rsidP="00250E79">
      <w:pPr>
        <w:spacing w:after="0" w:line="240" w:lineRule="auto"/>
        <w:rPr>
          <w:rFonts w:cstheme="minorHAnsi"/>
        </w:rPr>
      </w:pPr>
    </w:p>
    <w:p w14:paraId="5FAAFECD" w14:textId="77777777" w:rsidR="00250E79" w:rsidRDefault="00250E79" w:rsidP="00250E79">
      <w:pPr>
        <w:spacing w:after="0" w:line="240" w:lineRule="auto"/>
        <w:rPr>
          <w:rFonts w:cstheme="minorHAnsi"/>
        </w:rPr>
      </w:pPr>
    </w:p>
    <w:p w14:paraId="4FFE341C" w14:textId="77777777" w:rsidR="00250E79" w:rsidRDefault="00250E79" w:rsidP="00250E79">
      <w:pPr>
        <w:spacing w:after="0" w:line="240" w:lineRule="auto"/>
        <w:rPr>
          <w:rFonts w:cstheme="minorHAnsi"/>
        </w:rPr>
      </w:pPr>
    </w:p>
    <w:p w14:paraId="569A3E4D" w14:textId="77777777" w:rsidR="00250E79" w:rsidRDefault="00383061" w:rsidP="00250E79">
      <w:pPr>
        <w:pStyle w:val="Heading2"/>
      </w:pPr>
      <w:r w:rsidRPr="00383061">
        <w:t>P</w:t>
      </w:r>
      <w:r w:rsidR="007B35F2" w:rsidRPr="00383061">
        <w:t>resent</w:t>
      </w:r>
    </w:p>
    <w:p w14:paraId="6B0CF5C0" w14:textId="77777777" w:rsidR="00250E79" w:rsidRDefault="00383061" w:rsidP="00250E79">
      <w:pPr>
        <w:spacing w:after="0" w:line="240" w:lineRule="auto"/>
        <w:rPr>
          <w:rFonts w:eastAsia="Times New Roman" w:cstheme="minorHAnsi"/>
          <w:color w:val="000000"/>
          <w:kern w:val="28"/>
        </w:rPr>
      </w:pPr>
      <w:r w:rsidRPr="00383061">
        <w:rPr>
          <w:rFonts w:eastAsia="Times New Roman" w:cstheme="minorHAnsi"/>
          <w:color w:val="000000"/>
          <w:kern w:val="28"/>
        </w:rPr>
        <w:t>Aaron Czyzewski – Food Lifeline</w:t>
      </w:r>
    </w:p>
    <w:p w14:paraId="4436BF9D"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Adrian Soliz – Jamestown S'Klallam Tribe</w:t>
      </w:r>
    </w:p>
    <w:p w14:paraId="11F36946"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Aja Bridge – Rural Resources Community Action</w:t>
      </w:r>
    </w:p>
    <w:p w14:paraId="67CD3AC5" w14:textId="77777777" w:rsidR="00250E79" w:rsidRDefault="00250E79" w:rsidP="00250E79">
      <w:pPr>
        <w:spacing w:after="0" w:line="240" w:lineRule="auto"/>
        <w:rPr>
          <w:rFonts w:eastAsia="Times New Roman" w:cstheme="minorHAnsi"/>
          <w:color w:val="000000"/>
          <w:kern w:val="28"/>
        </w:rPr>
      </w:pPr>
      <w:proofErr w:type="spellStart"/>
      <w:r w:rsidRPr="00383061">
        <w:rPr>
          <w:rFonts w:eastAsia="Times New Roman" w:cstheme="minorHAnsi"/>
          <w:color w:val="000000"/>
          <w:kern w:val="28"/>
        </w:rPr>
        <w:t>Ahndrea</w:t>
      </w:r>
      <w:proofErr w:type="spellEnd"/>
      <w:r w:rsidRPr="00383061">
        <w:rPr>
          <w:rFonts w:eastAsia="Times New Roman" w:cstheme="minorHAnsi"/>
          <w:color w:val="000000"/>
          <w:kern w:val="28"/>
        </w:rPr>
        <w:t xml:space="preserve"> Blue – Eloise's Cooking</w:t>
      </w:r>
    </w:p>
    <w:p w14:paraId="72E9A9A5"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Amy Steele – Nooksack Valley Food Bank</w:t>
      </w:r>
    </w:p>
    <w:p w14:paraId="460F2888"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Andra Smith – Sequim Food Bank</w:t>
      </w:r>
    </w:p>
    <w:p w14:paraId="5B68FE6C"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Andrea Litzow – WSDA FA Community Engagement</w:t>
      </w:r>
    </w:p>
    <w:p w14:paraId="02021886"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Carlos Rojo – CAC</w:t>
      </w:r>
    </w:p>
    <w:p w14:paraId="64C538A1"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Claire Lane – Anti-Hunger &amp; Nutrition Coalition</w:t>
      </w:r>
    </w:p>
    <w:p w14:paraId="38B44FBD"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 xml:space="preserve">Clare </w:t>
      </w:r>
      <w:proofErr w:type="spellStart"/>
      <w:r w:rsidRPr="00383061">
        <w:rPr>
          <w:rFonts w:eastAsia="Times New Roman" w:cstheme="minorHAnsi"/>
          <w:color w:val="000000"/>
          <w:kern w:val="28"/>
        </w:rPr>
        <w:t>Wilnes</w:t>
      </w:r>
      <w:proofErr w:type="spellEnd"/>
    </w:p>
    <w:p w14:paraId="3B49A43A"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Craig Gibson – Food Lifeline</w:t>
      </w:r>
    </w:p>
    <w:p w14:paraId="67458E3A"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Danielle Raines</w:t>
      </w:r>
    </w:p>
    <w:p w14:paraId="399C6ACA"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David Bobanick – Harvest Against Hunger</w:t>
      </w:r>
    </w:p>
    <w:p w14:paraId="22AB73DE"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Diane Drapac – Harvest House</w:t>
      </w:r>
    </w:p>
    <w:p w14:paraId="3E967D9D"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Emily Dexter – Port Angeles Food Bank</w:t>
      </w:r>
    </w:p>
    <w:p w14:paraId="3926395A"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Emily Straw – CCFB</w:t>
      </w:r>
    </w:p>
    <w:p w14:paraId="00427A55"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Eric Williams – Second Harvest</w:t>
      </w:r>
    </w:p>
    <w:p w14:paraId="4E4FF75E"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Erik Mora – BMAC</w:t>
      </w:r>
    </w:p>
    <w:p w14:paraId="301204F2"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Heidi Cobun – WSDA FA</w:t>
      </w:r>
    </w:p>
    <w:p w14:paraId="7C7B928D"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Jim Berry – Issaquah Sammamish Food Project</w:t>
      </w:r>
    </w:p>
    <w:p w14:paraId="2E616180"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Julie Helgeson</w:t>
      </w:r>
    </w:p>
    <w:p w14:paraId="190ED34D"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 xml:space="preserve">Karla </w:t>
      </w:r>
      <w:proofErr w:type="spellStart"/>
      <w:r w:rsidRPr="00383061">
        <w:rPr>
          <w:rFonts w:eastAsia="Times New Roman" w:cstheme="minorHAnsi"/>
          <w:color w:val="000000"/>
          <w:kern w:val="28"/>
        </w:rPr>
        <w:t>Marifjeren</w:t>
      </w:r>
      <w:proofErr w:type="spellEnd"/>
    </w:p>
    <w:p w14:paraId="4C694273"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Ken Trainor – Sunrise Outreach Center</w:t>
      </w:r>
    </w:p>
    <w:p w14:paraId="49EA816C"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Kim Eads – WSDA Food Assistance</w:t>
      </w:r>
    </w:p>
    <w:p w14:paraId="0D3D56CE"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Kyla Tucker – WFC</w:t>
      </w:r>
    </w:p>
    <w:p w14:paraId="0A265B6A"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Kyle Merslich – WSDA FA</w:t>
      </w:r>
    </w:p>
    <w:p w14:paraId="6B91495A"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Laurie Manning – DSHS</w:t>
      </w:r>
    </w:p>
    <w:p w14:paraId="4FA4C068" w14:textId="0DEBC830"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Leigha Maland – Hope</w:t>
      </w:r>
      <w:r>
        <w:rPr>
          <w:rFonts w:eastAsia="Times New Roman" w:cstheme="minorHAnsi"/>
          <w:color w:val="000000"/>
          <w:kern w:val="28"/>
        </w:rPr>
        <w:t xml:space="preserve"> S</w:t>
      </w:r>
      <w:r w:rsidRPr="00383061">
        <w:rPr>
          <w:rFonts w:eastAsia="Times New Roman" w:cstheme="minorHAnsi"/>
          <w:color w:val="000000"/>
          <w:kern w:val="28"/>
        </w:rPr>
        <w:t>ource</w:t>
      </w:r>
    </w:p>
    <w:p w14:paraId="50A6426B"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Mallorie Shellmer – WSDA FA</w:t>
      </w:r>
    </w:p>
    <w:p w14:paraId="1401CAB9"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Marie Sinkhorn – Nutrition Manager, OlyCAP</w:t>
      </w:r>
    </w:p>
    <w:p w14:paraId="40496131"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Monica Otero – GCHD</w:t>
      </w:r>
    </w:p>
    <w:p w14:paraId="2BCDAFD7"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Nichole Garden – WSDA FA</w:t>
      </w:r>
    </w:p>
    <w:p w14:paraId="6437D3EF"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Pat</w:t>
      </w:r>
    </w:p>
    <w:p w14:paraId="0AD75447"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Patricia – St. Vincent de Paul Bremerton</w:t>
      </w:r>
    </w:p>
    <w:p w14:paraId="157ED222"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Petra Vallila-Buchman – Facilitator</w:t>
      </w:r>
    </w:p>
    <w:p w14:paraId="34061708"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Rachel Bishop – Upper Valley MEND</w:t>
      </w:r>
    </w:p>
    <w:p w14:paraId="7923FF45"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Rena Shawver – Okanogan County Community Action Council</w:t>
      </w:r>
    </w:p>
    <w:p w14:paraId="18102F8A"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Sam Walker – Emergency Food Network</w:t>
      </w:r>
    </w:p>
    <w:p w14:paraId="59D7B7F9"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Sarah Armbruster – Harvest Against Hunger (Washington Gleaning Network)</w:t>
      </w:r>
    </w:p>
    <w:p w14:paraId="5C3DCE00" w14:textId="313859BF" w:rsidR="00250E79" w:rsidRPr="00383061"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lastRenderedPageBreak/>
        <w:t>Sarah Judd – Selah Naches Food Bank</w:t>
      </w:r>
    </w:p>
    <w:p w14:paraId="4A14B6C5" w14:textId="77777777" w:rsidR="00250E79" w:rsidRDefault="00250E79" w:rsidP="00250E79">
      <w:pPr>
        <w:pStyle w:val="Heading2"/>
        <w:rPr>
          <w:rFonts w:asciiTheme="minorHAnsi" w:eastAsia="Times New Roman" w:hAnsiTheme="minorHAnsi" w:cstheme="minorHAnsi"/>
          <w:color w:val="000000"/>
          <w:kern w:val="28"/>
          <w:sz w:val="22"/>
          <w:szCs w:val="22"/>
        </w:rPr>
      </w:pPr>
      <w:r w:rsidRPr="00720032">
        <w:rPr>
          <w:rFonts w:asciiTheme="minorHAnsi" w:eastAsia="Times New Roman" w:hAnsiTheme="minorHAnsi" w:cstheme="minorHAnsi"/>
          <w:color w:val="000000"/>
          <w:kern w:val="28"/>
          <w:sz w:val="22"/>
          <w:szCs w:val="22"/>
        </w:rPr>
        <w:t>Shawn Durbin, North Whidbey Help House</w:t>
      </w:r>
    </w:p>
    <w:p w14:paraId="17B480C8" w14:textId="77777777" w:rsidR="00250E79" w:rsidRPr="00383061" w:rsidRDefault="00250E79" w:rsidP="00250E79">
      <w:pPr>
        <w:pStyle w:val="Heading2"/>
        <w:rPr>
          <w:rFonts w:asciiTheme="minorHAnsi" w:eastAsia="Times New Roman" w:hAnsiTheme="minorHAnsi" w:cstheme="minorHAnsi"/>
          <w:color w:val="000000"/>
          <w:kern w:val="28"/>
          <w:sz w:val="22"/>
          <w:szCs w:val="22"/>
        </w:rPr>
      </w:pPr>
      <w:r w:rsidRPr="00383061">
        <w:rPr>
          <w:rFonts w:asciiTheme="minorHAnsi" w:eastAsia="Times New Roman" w:hAnsiTheme="minorHAnsi" w:cstheme="minorHAnsi"/>
          <w:color w:val="000000"/>
          <w:kern w:val="28"/>
          <w:sz w:val="22"/>
          <w:szCs w:val="22"/>
        </w:rPr>
        <w:t>Tabitha Caldwell</w:t>
      </w:r>
    </w:p>
    <w:p w14:paraId="02BD2AA3" w14:textId="77777777" w:rsidR="00250E79" w:rsidRPr="00383061" w:rsidRDefault="00250E79" w:rsidP="00250E79">
      <w:pPr>
        <w:pStyle w:val="Heading2"/>
        <w:rPr>
          <w:rFonts w:asciiTheme="minorHAnsi" w:eastAsia="Times New Roman" w:hAnsiTheme="minorHAnsi" w:cstheme="minorHAnsi"/>
          <w:color w:val="000000"/>
          <w:kern w:val="28"/>
          <w:sz w:val="22"/>
          <w:szCs w:val="22"/>
        </w:rPr>
      </w:pPr>
      <w:r w:rsidRPr="00383061">
        <w:rPr>
          <w:rFonts w:asciiTheme="minorHAnsi" w:eastAsia="Times New Roman" w:hAnsiTheme="minorHAnsi" w:cstheme="minorHAnsi"/>
          <w:color w:val="000000"/>
          <w:kern w:val="28"/>
          <w:sz w:val="22"/>
          <w:szCs w:val="22"/>
        </w:rPr>
        <w:t>Toni Tupufia – UTOPIA Washington</w:t>
      </w:r>
    </w:p>
    <w:p w14:paraId="2E19689D" w14:textId="77777777" w:rsidR="00250E79" w:rsidRPr="00383061" w:rsidRDefault="00250E79" w:rsidP="00250E79">
      <w:pPr>
        <w:pStyle w:val="Heading2"/>
        <w:rPr>
          <w:rFonts w:asciiTheme="minorHAnsi" w:eastAsia="Times New Roman" w:hAnsiTheme="minorHAnsi" w:cstheme="minorHAnsi"/>
          <w:color w:val="000000"/>
          <w:kern w:val="28"/>
          <w:sz w:val="22"/>
          <w:szCs w:val="22"/>
        </w:rPr>
      </w:pPr>
      <w:r w:rsidRPr="00383061">
        <w:rPr>
          <w:rFonts w:asciiTheme="minorHAnsi" w:eastAsia="Times New Roman" w:hAnsiTheme="minorHAnsi" w:cstheme="minorHAnsi"/>
          <w:color w:val="000000"/>
          <w:kern w:val="28"/>
          <w:sz w:val="22"/>
          <w:szCs w:val="22"/>
        </w:rPr>
        <w:t>Tracy James – Swinomish Tribe Social Services</w:t>
      </w:r>
    </w:p>
    <w:p w14:paraId="1FCF07C3" w14:textId="77777777" w:rsidR="00250E79" w:rsidRPr="00383061" w:rsidRDefault="00250E79" w:rsidP="00250E79">
      <w:pPr>
        <w:pStyle w:val="Heading2"/>
        <w:rPr>
          <w:rFonts w:asciiTheme="minorHAnsi" w:eastAsia="Times New Roman" w:hAnsiTheme="minorHAnsi" w:cstheme="minorHAnsi"/>
          <w:color w:val="000000"/>
          <w:kern w:val="28"/>
          <w:sz w:val="22"/>
          <w:szCs w:val="22"/>
        </w:rPr>
      </w:pPr>
      <w:r w:rsidRPr="00383061">
        <w:rPr>
          <w:rFonts w:asciiTheme="minorHAnsi" w:eastAsia="Times New Roman" w:hAnsiTheme="minorHAnsi" w:cstheme="minorHAnsi"/>
          <w:color w:val="000000"/>
          <w:kern w:val="28"/>
          <w:sz w:val="22"/>
          <w:szCs w:val="22"/>
        </w:rPr>
        <w:t>Trish Twomey – WA Food Coalition</w:t>
      </w:r>
    </w:p>
    <w:p w14:paraId="64697B36" w14:textId="77777777" w:rsidR="00250E79" w:rsidRPr="00383061" w:rsidRDefault="00250E79" w:rsidP="00250E79">
      <w:pPr>
        <w:pStyle w:val="Heading2"/>
        <w:rPr>
          <w:rFonts w:eastAsia="Times New Roman"/>
          <w:sz w:val="22"/>
          <w:szCs w:val="22"/>
        </w:rPr>
      </w:pPr>
      <w:r w:rsidRPr="00383061">
        <w:rPr>
          <w:rFonts w:asciiTheme="minorHAnsi" w:eastAsia="Times New Roman" w:hAnsiTheme="minorHAnsi" w:cstheme="minorHAnsi"/>
          <w:color w:val="000000"/>
          <w:kern w:val="28"/>
          <w:sz w:val="22"/>
          <w:szCs w:val="22"/>
        </w:rPr>
        <w:t>Yamila Sterling – Solid Ground</w:t>
      </w:r>
    </w:p>
    <w:p w14:paraId="2D3E2E4F" w14:textId="77777777" w:rsidR="00250E79" w:rsidRPr="00250E79" w:rsidRDefault="00250E79" w:rsidP="00250E79">
      <w:pPr>
        <w:spacing w:after="0" w:line="240" w:lineRule="auto"/>
        <w:rPr>
          <w:rFonts w:cstheme="minorHAnsi"/>
        </w:rPr>
      </w:pPr>
    </w:p>
    <w:p w14:paraId="1FAB59E1" w14:textId="77777777" w:rsidR="00383061" w:rsidRDefault="00383061" w:rsidP="007748CB">
      <w:pPr>
        <w:pStyle w:val="Heading2"/>
        <w:rPr>
          <w:rFonts w:asciiTheme="minorHAnsi" w:eastAsia="Times New Roman" w:hAnsiTheme="minorHAnsi" w:cstheme="minorHAnsi"/>
        </w:rPr>
      </w:pPr>
    </w:p>
    <w:p w14:paraId="15518C6B" w14:textId="43F16B3A" w:rsidR="007748CB" w:rsidRPr="00653E96" w:rsidRDefault="007748CB" w:rsidP="007748CB">
      <w:pPr>
        <w:pStyle w:val="Heading2"/>
        <w:rPr>
          <w:rFonts w:asciiTheme="minorHAnsi" w:eastAsia="Times New Roman" w:hAnsiTheme="minorHAnsi" w:cstheme="minorHAnsi"/>
        </w:rPr>
      </w:pPr>
      <w:r w:rsidRPr="00653E96">
        <w:rPr>
          <w:rFonts w:asciiTheme="minorHAnsi" w:eastAsia="Times New Roman" w:hAnsiTheme="minorHAnsi" w:cstheme="minorHAnsi"/>
        </w:rPr>
        <w:t>Welcome and Housekeeping</w:t>
      </w:r>
    </w:p>
    <w:p w14:paraId="7484B39E" w14:textId="77777777" w:rsidR="007748CB" w:rsidRPr="00653E96" w:rsidRDefault="007748CB" w:rsidP="007748CB">
      <w:pPr>
        <w:tabs>
          <w:tab w:val="left" w:pos="990"/>
        </w:tabs>
        <w:rPr>
          <w:rFonts w:eastAsia="Times New Roman" w:cstheme="minorHAnsi"/>
          <w:color w:val="000000"/>
          <w:kern w:val="28"/>
        </w:rPr>
      </w:pPr>
      <w:r w:rsidRPr="00653E96">
        <w:rPr>
          <w:rFonts w:eastAsia="Times New Roman" w:cstheme="minorHAnsi"/>
          <w:color w:val="000000"/>
          <w:kern w:val="28"/>
        </w:rPr>
        <w:t>Erik Mora (BMAC Food Bank Director and FAAC Chair) welcomed attendees and invited them to share their names and affiliations in the chat. He also encouraged participants to keep their cameras on for the first 15 minutes.</w:t>
      </w:r>
    </w:p>
    <w:p w14:paraId="21EBB0EE" w14:textId="74805630" w:rsidR="007748CB" w:rsidRPr="00653E96" w:rsidRDefault="007748CB" w:rsidP="00D3375B">
      <w:pPr>
        <w:spacing w:after="0" w:line="240" w:lineRule="auto"/>
        <w:rPr>
          <w:rFonts w:eastAsia="Times New Roman" w:cstheme="minorHAnsi"/>
          <w:color w:val="000000"/>
          <w:kern w:val="28"/>
        </w:rPr>
      </w:pPr>
      <w:r w:rsidRPr="00653E96">
        <w:rPr>
          <w:rFonts w:eastAsia="Times New Roman" w:cstheme="minorHAnsi"/>
          <w:color w:val="000000"/>
          <w:kern w:val="28"/>
        </w:rPr>
        <w:t xml:space="preserve">The </w:t>
      </w:r>
      <w:r w:rsidR="0093363D" w:rsidRPr="00653E96">
        <w:rPr>
          <w:rFonts w:eastAsia="Times New Roman" w:cstheme="minorHAnsi"/>
          <w:color w:val="000000"/>
          <w:kern w:val="28"/>
        </w:rPr>
        <w:t>June</w:t>
      </w:r>
      <w:r w:rsidRPr="00653E96">
        <w:rPr>
          <w:rFonts w:eastAsia="Times New Roman" w:cstheme="minorHAnsi"/>
          <w:color w:val="000000"/>
          <w:kern w:val="28"/>
        </w:rPr>
        <w:t xml:space="preserve"> 2025 FAAC Meeting Minutes were approved. </w:t>
      </w:r>
      <w:r w:rsidR="00002B32" w:rsidRPr="00653E96">
        <w:rPr>
          <w:rFonts w:eastAsia="Times New Roman" w:cstheme="minorHAnsi"/>
          <w:color w:val="000000"/>
          <w:kern w:val="28"/>
        </w:rPr>
        <w:t>Ken Trainor</w:t>
      </w:r>
      <w:r w:rsidRPr="00653E96">
        <w:rPr>
          <w:rFonts w:eastAsia="Times New Roman" w:cstheme="minorHAnsi"/>
          <w:color w:val="000000"/>
          <w:kern w:val="28"/>
        </w:rPr>
        <w:t xml:space="preserve"> (</w:t>
      </w:r>
      <w:r w:rsidR="00D3375B" w:rsidRPr="00653E96">
        <w:rPr>
          <w:rFonts w:eastAsia="Times New Roman" w:cstheme="minorHAnsi"/>
          <w:color w:val="000000"/>
          <w:kern w:val="28"/>
        </w:rPr>
        <w:t>Sunrise Outreach Center</w:t>
      </w:r>
      <w:r w:rsidRPr="00653E96">
        <w:rPr>
          <w:rFonts w:eastAsia="Times New Roman" w:cstheme="minorHAnsi"/>
          <w:color w:val="000000"/>
          <w:kern w:val="28"/>
        </w:rPr>
        <w:t xml:space="preserve">) moved to approve, and </w:t>
      </w:r>
      <w:r w:rsidR="006F6CC1" w:rsidRPr="00653E96">
        <w:rPr>
          <w:rFonts w:eastAsia="Times New Roman" w:cstheme="minorHAnsi"/>
          <w:color w:val="000000"/>
          <w:kern w:val="28"/>
        </w:rPr>
        <w:t xml:space="preserve">Aja Bridge (Rural Resources) </w:t>
      </w:r>
      <w:r w:rsidRPr="00653E96">
        <w:rPr>
          <w:rFonts w:eastAsia="Times New Roman" w:cstheme="minorHAnsi"/>
          <w:color w:val="000000"/>
          <w:kern w:val="28"/>
        </w:rPr>
        <w:t>seconded.</w:t>
      </w:r>
      <w:r w:rsidR="00002B32" w:rsidRPr="00653E96">
        <w:rPr>
          <w:rFonts w:eastAsia="Times New Roman" w:cstheme="minorHAnsi"/>
          <w:color w:val="000000"/>
          <w:kern w:val="28"/>
        </w:rPr>
        <w:t xml:space="preserve"> There were no objections.</w:t>
      </w:r>
    </w:p>
    <w:p w14:paraId="69EF701A" w14:textId="77777777" w:rsidR="007748CB" w:rsidRPr="00653E96" w:rsidRDefault="00D76954" w:rsidP="007748CB">
      <w:pPr>
        <w:tabs>
          <w:tab w:val="left" w:pos="990"/>
        </w:tabs>
        <w:rPr>
          <w:rFonts w:eastAsia="Times New Roman" w:cstheme="minorHAnsi"/>
          <w:color w:val="000000"/>
          <w:kern w:val="28"/>
          <w:sz w:val="24"/>
          <w:szCs w:val="24"/>
        </w:rPr>
      </w:pPr>
      <w:r>
        <w:rPr>
          <w:rFonts w:eastAsia="Times New Roman" w:cstheme="minorHAnsi"/>
          <w:color w:val="000000"/>
          <w:kern w:val="28"/>
          <w:sz w:val="24"/>
          <w:szCs w:val="24"/>
        </w:rPr>
        <w:pict w14:anchorId="2794B555">
          <v:rect id="_x0000_i1025" style="width:579pt;height:0" o:hrpct="0" o:hralign="center" o:hrstd="t" o:hrnoshade="t" o:hr="t" fillcolor="#424242" stroked="f"/>
        </w:pict>
      </w:r>
    </w:p>
    <w:p w14:paraId="2B7EBDEE" w14:textId="77777777" w:rsidR="001A5FC7" w:rsidRPr="00653E96" w:rsidRDefault="001A5FC7" w:rsidP="001A5FC7">
      <w:pPr>
        <w:tabs>
          <w:tab w:val="left" w:pos="990"/>
        </w:tabs>
        <w:rPr>
          <w:rFonts w:eastAsia="Times New Roman" w:cstheme="minorHAnsi"/>
          <w:color w:val="2F5496" w:themeColor="accent1" w:themeShade="BF"/>
          <w:sz w:val="26"/>
          <w:szCs w:val="26"/>
        </w:rPr>
      </w:pPr>
      <w:r w:rsidRPr="00653E96">
        <w:rPr>
          <w:rFonts w:eastAsia="Times New Roman" w:cstheme="minorHAnsi"/>
          <w:color w:val="2F5496" w:themeColor="accent1" w:themeShade="BF"/>
          <w:sz w:val="26"/>
          <w:szCs w:val="26"/>
        </w:rPr>
        <w:t>Updates and Feedback from Around the State</w:t>
      </w:r>
    </w:p>
    <w:p w14:paraId="2990B9F1" w14:textId="77777777" w:rsidR="00333960" w:rsidRPr="00653E96" w:rsidRDefault="00333960" w:rsidP="00333960">
      <w:pPr>
        <w:tabs>
          <w:tab w:val="left" w:pos="990"/>
        </w:tabs>
        <w:rPr>
          <w:rFonts w:eastAsia="Times New Roman" w:cstheme="minorHAnsi"/>
          <w:color w:val="000000"/>
          <w:kern w:val="28"/>
        </w:rPr>
      </w:pPr>
      <w:r w:rsidRPr="00653E96">
        <w:rPr>
          <w:rFonts w:eastAsia="Times New Roman" w:cstheme="minorHAnsi"/>
          <w:color w:val="000000"/>
          <w:kern w:val="28"/>
        </w:rPr>
        <w:t>The discussion focused on the impacts of the ongoing federal government shutdown on hunger relief demand. Participants shared urgent observations and strategies from their regions:</w:t>
      </w:r>
    </w:p>
    <w:p w14:paraId="3EE6169E" w14:textId="23AABA5C" w:rsidR="00333960" w:rsidRPr="00653E96" w:rsidRDefault="00333960" w:rsidP="00B20A84">
      <w:pPr>
        <w:pStyle w:val="Heading4"/>
        <w:rPr>
          <w:rFonts w:eastAsia="Times New Roman"/>
        </w:rPr>
      </w:pPr>
      <w:r w:rsidRPr="00653E96">
        <w:rPr>
          <w:rFonts w:eastAsia="Times New Roman"/>
        </w:rPr>
        <w:t xml:space="preserve"> Surge in Demand and Emergency Distributions</w:t>
      </w:r>
    </w:p>
    <w:p w14:paraId="19B6994D" w14:textId="77777777" w:rsidR="002C79CF" w:rsidRPr="002C79CF" w:rsidRDefault="002C79CF" w:rsidP="002C79CF">
      <w:pPr>
        <w:pStyle w:val="ListParagraph"/>
        <w:numPr>
          <w:ilvl w:val="0"/>
          <w:numId w:val="51"/>
        </w:numPr>
        <w:tabs>
          <w:tab w:val="left" w:pos="990"/>
        </w:tabs>
        <w:rPr>
          <w:rFonts w:eastAsia="Times New Roman" w:cstheme="minorHAnsi"/>
          <w:color w:val="000000"/>
          <w:kern w:val="28"/>
        </w:rPr>
      </w:pPr>
      <w:r w:rsidRPr="002C79CF">
        <w:rPr>
          <w:rFonts w:eastAsia="Times New Roman" w:cstheme="minorHAnsi"/>
          <w:color w:val="000000"/>
          <w:kern w:val="28"/>
        </w:rPr>
        <w:t xml:space="preserve">Aaron Czyzewski (Food Lifeline): Reported a pop-up distribution in </w:t>
      </w:r>
      <w:r w:rsidRPr="00250E79">
        <w:rPr>
          <w:rFonts w:eastAsia="Times New Roman" w:cstheme="minorHAnsi"/>
          <w:b/>
          <w:bCs/>
          <w:color w:val="000000"/>
          <w:kern w:val="28"/>
        </w:rPr>
        <w:t xml:space="preserve">SeaTac </w:t>
      </w:r>
      <w:r w:rsidRPr="002C79CF">
        <w:rPr>
          <w:rFonts w:eastAsia="Times New Roman" w:cstheme="minorHAnsi"/>
          <w:color w:val="000000"/>
          <w:kern w:val="28"/>
        </w:rPr>
        <w:t xml:space="preserve">serving 341 households, including federal workers such as TSA employees. Representative Jayapal attended and offered support for a second distribution. Plans are underway for weekly mobile distribution events on a military base following outreach from base command. Outreach to partners near military bases revealed a significant uptick in demand. WIC concerns have mostly been </w:t>
      </w:r>
      <w:proofErr w:type="gramStart"/>
      <w:r w:rsidRPr="002C79CF">
        <w:rPr>
          <w:rFonts w:eastAsia="Times New Roman" w:cstheme="minorHAnsi"/>
          <w:color w:val="000000"/>
          <w:kern w:val="28"/>
        </w:rPr>
        <w:t>alleviated, but</w:t>
      </w:r>
      <w:proofErr w:type="gramEnd"/>
      <w:r w:rsidRPr="002C79CF">
        <w:rPr>
          <w:rFonts w:eastAsia="Times New Roman" w:cstheme="minorHAnsi"/>
          <w:color w:val="000000"/>
          <w:kern w:val="28"/>
        </w:rPr>
        <w:t xml:space="preserve"> drives for diapers and formula continue.</w:t>
      </w:r>
    </w:p>
    <w:p w14:paraId="0D23DB39" w14:textId="77777777" w:rsidR="002C79CF" w:rsidRPr="002C79CF" w:rsidRDefault="002C79CF" w:rsidP="002C79CF">
      <w:pPr>
        <w:pStyle w:val="ListParagraph"/>
        <w:numPr>
          <w:ilvl w:val="0"/>
          <w:numId w:val="51"/>
        </w:numPr>
        <w:tabs>
          <w:tab w:val="left" w:pos="990"/>
        </w:tabs>
        <w:rPr>
          <w:rFonts w:eastAsia="Times New Roman" w:cstheme="minorHAnsi"/>
          <w:color w:val="000000"/>
          <w:kern w:val="28"/>
        </w:rPr>
      </w:pPr>
      <w:r w:rsidRPr="00B20A84">
        <w:rPr>
          <w:rFonts w:eastAsia="Times New Roman" w:cstheme="minorHAnsi"/>
          <w:b/>
          <w:bCs/>
          <w:color w:val="000000"/>
          <w:kern w:val="28"/>
        </w:rPr>
        <w:t>Eastern Washington</w:t>
      </w:r>
      <w:r w:rsidRPr="002C79CF">
        <w:rPr>
          <w:rFonts w:eastAsia="Times New Roman" w:cstheme="minorHAnsi"/>
          <w:color w:val="000000"/>
          <w:kern w:val="28"/>
        </w:rPr>
        <w:t xml:space="preserve"> – Eric Williams (Second Harvest): Typically serves ~300 people quarterly at Fairchild Air Force Base; last week added an extra mobile market with similar turnout. Another event in Tri-Cities saw people lining up at 6 AM for an 11 AM opening, driven by fears that SNAP benefits would end.</w:t>
      </w:r>
    </w:p>
    <w:p w14:paraId="339DBF52" w14:textId="77777777" w:rsidR="002C79CF" w:rsidRPr="002C79CF" w:rsidRDefault="002C79CF" w:rsidP="002C79CF">
      <w:pPr>
        <w:pStyle w:val="ListParagraph"/>
        <w:numPr>
          <w:ilvl w:val="0"/>
          <w:numId w:val="51"/>
        </w:numPr>
        <w:tabs>
          <w:tab w:val="left" w:pos="990"/>
        </w:tabs>
        <w:rPr>
          <w:rFonts w:eastAsia="Times New Roman" w:cstheme="minorHAnsi"/>
          <w:color w:val="000000"/>
          <w:kern w:val="28"/>
        </w:rPr>
      </w:pPr>
      <w:r w:rsidRPr="00B20A84">
        <w:rPr>
          <w:rFonts w:eastAsia="Times New Roman" w:cstheme="minorHAnsi"/>
          <w:b/>
          <w:bCs/>
          <w:color w:val="000000"/>
          <w:kern w:val="28"/>
        </w:rPr>
        <w:t>Walla Walla</w:t>
      </w:r>
      <w:r w:rsidRPr="002C79CF">
        <w:rPr>
          <w:rFonts w:eastAsia="Times New Roman" w:cstheme="minorHAnsi"/>
          <w:color w:val="000000"/>
          <w:kern w:val="28"/>
        </w:rPr>
        <w:t xml:space="preserve"> – Erik Mora (BMAC): Receiving more requests for shipments outside regular schedules; pantries are seeing expanded need. Uncertain about direct impacts on federal </w:t>
      </w:r>
      <w:proofErr w:type="gramStart"/>
      <w:r w:rsidRPr="002C79CF">
        <w:rPr>
          <w:rFonts w:eastAsia="Times New Roman" w:cstheme="minorHAnsi"/>
          <w:color w:val="000000"/>
          <w:kern w:val="28"/>
        </w:rPr>
        <w:t>workers, but</w:t>
      </w:r>
      <w:proofErr w:type="gramEnd"/>
      <w:r w:rsidRPr="002C79CF">
        <w:rPr>
          <w:rFonts w:eastAsia="Times New Roman" w:cstheme="minorHAnsi"/>
          <w:color w:val="000000"/>
          <w:kern w:val="28"/>
        </w:rPr>
        <w:t xml:space="preserve"> noted the Army Corps of Engineers is a major local employer.</w:t>
      </w:r>
    </w:p>
    <w:p w14:paraId="45C18DAC" w14:textId="77777777" w:rsidR="002C79CF" w:rsidRPr="002C79CF" w:rsidRDefault="002C79CF" w:rsidP="002C79CF">
      <w:pPr>
        <w:pStyle w:val="ListParagraph"/>
        <w:numPr>
          <w:ilvl w:val="0"/>
          <w:numId w:val="51"/>
        </w:numPr>
        <w:tabs>
          <w:tab w:val="left" w:pos="990"/>
        </w:tabs>
        <w:rPr>
          <w:rFonts w:eastAsia="Times New Roman" w:cstheme="minorHAnsi"/>
          <w:color w:val="000000"/>
          <w:kern w:val="28"/>
        </w:rPr>
      </w:pPr>
      <w:r w:rsidRPr="00B20A84">
        <w:rPr>
          <w:rFonts w:eastAsia="Times New Roman" w:cstheme="minorHAnsi"/>
          <w:b/>
          <w:bCs/>
          <w:color w:val="000000"/>
          <w:kern w:val="28"/>
        </w:rPr>
        <w:t>Yakima Region</w:t>
      </w:r>
      <w:r w:rsidRPr="002C79CF">
        <w:rPr>
          <w:rFonts w:eastAsia="Times New Roman" w:cstheme="minorHAnsi"/>
          <w:color w:val="000000"/>
          <w:kern w:val="28"/>
        </w:rPr>
        <w:t xml:space="preserve"> – Ken Trainor (Sunrise Outreach Center): Reported a 50% increase in clients compared to the previous week, with many new faces seeking assistance.</w:t>
      </w:r>
    </w:p>
    <w:p w14:paraId="5048A323" w14:textId="251FD8A4" w:rsidR="00333960" w:rsidRPr="002C79CF" w:rsidRDefault="002C79CF" w:rsidP="002C79CF">
      <w:pPr>
        <w:pStyle w:val="ListParagraph"/>
        <w:numPr>
          <w:ilvl w:val="0"/>
          <w:numId w:val="51"/>
        </w:numPr>
        <w:tabs>
          <w:tab w:val="left" w:pos="990"/>
        </w:tabs>
        <w:rPr>
          <w:rFonts w:eastAsia="Times New Roman" w:cstheme="minorHAnsi"/>
          <w:color w:val="000000"/>
          <w:kern w:val="28"/>
        </w:rPr>
      </w:pPr>
      <w:r w:rsidRPr="002C79CF">
        <w:rPr>
          <w:rFonts w:eastAsia="Times New Roman" w:cstheme="minorHAnsi"/>
          <w:color w:val="000000"/>
          <w:kern w:val="28"/>
        </w:rPr>
        <w:t xml:space="preserve">While federal employees have not yet missed a </w:t>
      </w:r>
      <w:proofErr w:type="gramStart"/>
      <w:r w:rsidRPr="002C79CF">
        <w:rPr>
          <w:rFonts w:eastAsia="Times New Roman" w:cstheme="minorHAnsi"/>
          <w:color w:val="000000"/>
          <w:kern w:val="28"/>
        </w:rPr>
        <w:t>paycheck</w:t>
      </w:r>
      <w:proofErr w:type="gramEnd"/>
      <w:r w:rsidR="00D2522A">
        <w:rPr>
          <w:rFonts w:eastAsia="Times New Roman" w:cstheme="minorHAnsi"/>
          <w:color w:val="000000"/>
          <w:kern w:val="28"/>
        </w:rPr>
        <w:t xml:space="preserve"> but </w:t>
      </w:r>
      <w:r w:rsidRPr="002C79CF">
        <w:rPr>
          <w:rFonts w:eastAsia="Times New Roman" w:cstheme="minorHAnsi"/>
          <w:color w:val="000000"/>
          <w:kern w:val="28"/>
        </w:rPr>
        <w:t>anxiety is rising.</w:t>
      </w:r>
    </w:p>
    <w:p w14:paraId="0DA75F11" w14:textId="778108B8" w:rsidR="00333960" w:rsidRPr="00653E96" w:rsidRDefault="00333960" w:rsidP="00B20A84">
      <w:pPr>
        <w:pStyle w:val="Heading4"/>
        <w:rPr>
          <w:rFonts w:eastAsia="Times New Roman"/>
        </w:rPr>
      </w:pPr>
      <w:r w:rsidRPr="00653E96">
        <w:rPr>
          <w:rFonts w:eastAsia="Times New Roman"/>
        </w:rPr>
        <w:t>SNAP and WIC Uncertainty</w:t>
      </w:r>
    </w:p>
    <w:p w14:paraId="01A147EA" w14:textId="77777777" w:rsidR="00BD722E" w:rsidRPr="00BD722E" w:rsidRDefault="00BD722E" w:rsidP="00BD722E">
      <w:pPr>
        <w:pStyle w:val="ListParagraph"/>
        <w:numPr>
          <w:ilvl w:val="0"/>
          <w:numId w:val="52"/>
        </w:numPr>
        <w:tabs>
          <w:tab w:val="left" w:pos="990"/>
        </w:tabs>
        <w:rPr>
          <w:rFonts w:eastAsia="Times New Roman" w:cstheme="minorHAnsi"/>
          <w:color w:val="000000"/>
          <w:kern w:val="28"/>
        </w:rPr>
      </w:pPr>
      <w:r w:rsidRPr="00BD722E">
        <w:rPr>
          <w:rFonts w:eastAsia="Times New Roman" w:cstheme="minorHAnsi"/>
          <w:color w:val="000000"/>
          <w:kern w:val="28"/>
        </w:rPr>
        <w:t xml:space="preserve">Claire Lane (AHNC): Clarified that WIC is funded through Thanksgiving (via USDA tariff revenue). USDA has indicated SNAP benefits will not load starting Nov. 1 if the shutdown persists, though </w:t>
      </w:r>
      <w:r w:rsidRPr="00BD722E">
        <w:rPr>
          <w:rFonts w:eastAsia="Times New Roman" w:cstheme="minorHAnsi"/>
          <w:color w:val="000000"/>
          <w:kern w:val="28"/>
        </w:rPr>
        <w:lastRenderedPageBreak/>
        <w:t>contingency funds may be required by law in a crisis. Existing EBT balances remain usable after Nov. 1. OSPI has funding for school meal programs through November.</w:t>
      </w:r>
    </w:p>
    <w:p w14:paraId="02C70A6A" w14:textId="15649952" w:rsidR="00BD722E" w:rsidRPr="00BD722E" w:rsidRDefault="00745E64" w:rsidP="00BD722E">
      <w:pPr>
        <w:pStyle w:val="ListParagraph"/>
        <w:numPr>
          <w:ilvl w:val="0"/>
          <w:numId w:val="52"/>
        </w:numPr>
        <w:tabs>
          <w:tab w:val="left" w:pos="990"/>
        </w:tabs>
        <w:rPr>
          <w:rFonts w:eastAsia="Times New Roman" w:cstheme="minorHAnsi"/>
          <w:color w:val="000000"/>
          <w:kern w:val="28"/>
        </w:rPr>
      </w:pPr>
      <w:r>
        <w:rPr>
          <w:rFonts w:eastAsia="Times New Roman" w:cstheme="minorHAnsi"/>
          <w:color w:val="000000"/>
          <w:kern w:val="28"/>
        </w:rPr>
        <w:t>If the government opens</w:t>
      </w:r>
      <w:r w:rsidR="004A6892">
        <w:rPr>
          <w:rFonts w:eastAsia="Times New Roman" w:cstheme="minorHAnsi"/>
          <w:color w:val="000000"/>
          <w:kern w:val="28"/>
        </w:rPr>
        <w:t>,</w:t>
      </w:r>
      <w:r w:rsidR="00BD722E" w:rsidRPr="00BD722E">
        <w:rPr>
          <w:rFonts w:eastAsia="Times New Roman" w:cstheme="minorHAnsi"/>
          <w:color w:val="000000"/>
          <w:kern w:val="28"/>
        </w:rPr>
        <w:t xml:space="preserve"> loading benefits on Nov. 1 </w:t>
      </w:r>
      <w:r w:rsidR="004A6892">
        <w:rPr>
          <w:rFonts w:eastAsia="Times New Roman" w:cstheme="minorHAnsi"/>
          <w:color w:val="000000"/>
          <w:kern w:val="28"/>
        </w:rPr>
        <w:t>may still</w:t>
      </w:r>
      <w:r w:rsidR="00BD722E" w:rsidRPr="00BD722E">
        <w:rPr>
          <w:rFonts w:eastAsia="Times New Roman" w:cstheme="minorHAnsi"/>
          <w:color w:val="000000"/>
          <w:kern w:val="28"/>
        </w:rPr>
        <w:t xml:space="preserve"> be difficult</w:t>
      </w:r>
      <w:r w:rsidR="004A6892">
        <w:rPr>
          <w:rFonts w:eastAsia="Times New Roman" w:cstheme="minorHAnsi"/>
          <w:color w:val="000000"/>
          <w:kern w:val="28"/>
        </w:rPr>
        <w:t xml:space="preserve"> which will have an impact</w:t>
      </w:r>
      <w:r>
        <w:rPr>
          <w:rFonts w:eastAsia="Times New Roman" w:cstheme="minorHAnsi"/>
          <w:color w:val="000000"/>
          <w:kern w:val="28"/>
        </w:rPr>
        <w:t xml:space="preserve"> on folks whose benefits lo</w:t>
      </w:r>
      <w:r w:rsidR="00981E76">
        <w:rPr>
          <w:rFonts w:eastAsia="Times New Roman" w:cstheme="minorHAnsi"/>
          <w:color w:val="000000"/>
          <w:kern w:val="28"/>
        </w:rPr>
        <w:t xml:space="preserve">ad </w:t>
      </w:r>
      <w:r>
        <w:rPr>
          <w:rFonts w:eastAsia="Times New Roman" w:cstheme="minorHAnsi"/>
          <w:color w:val="000000"/>
          <w:kern w:val="28"/>
        </w:rPr>
        <w:t>on the first of the month.</w:t>
      </w:r>
      <w:r w:rsidR="004A6892">
        <w:rPr>
          <w:rFonts w:eastAsia="Times New Roman" w:cstheme="minorHAnsi"/>
          <w:color w:val="000000"/>
          <w:kern w:val="28"/>
        </w:rPr>
        <w:t xml:space="preserve"> B</w:t>
      </w:r>
      <w:r w:rsidR="00BD722E" w:rsidRPr="00BD722E">
        <w:rPr>
          <w:rFonts w:eastAsia="Times New Roman" w:cstheme="minorHAnsi"/>
          <w:color w:val="000000"/>
          <w:kern w:val="28"/>
        </w:rPr>
        <w:t>enefits load all at once, but not for everyone on the first of the month.</w:t>
      </w:r>
    </w:p>
    <w:p w14:paraId="745A8D28" w14:textId="793F0C47" w:rsidR="00333960" w:rsidRPr="00BD722E" w:rsidRDefault="00333960" w:rsidP="00B20A84">
      <w:pPr>
        <w:pStyle w:val="Heading4"/>
        <w:rPr>
          <w:rFonts w:eastAsia="Times New Roman"/>
        </w:rPr>
      </w:pPr>
      <w:r w:rsidRPr="00BD722E">
        <w:rPr>
          <w:rFonts w:eastAsia="Times New Roman"/>
        </w:rPr>
        <w:t>Local Adaptations and Resource Strain</w:t>
      </w:r>
    </w:p>
    <w:p w14:paraId="33C7C748" w14:textId="77777777" w:rsidR="0064388F" w:rsidRPr="0064388F" w:rsidRDefault="0064388F" w:rsidP="0064388F">
      <w:pPr>
        <w:numPr>
          <w:ilvl w:val="0"/>
          <w:numId w:val="22"/>
        </w:numPr>
        <w:tabs>
          <w:tab w:val="left" w:pos="990"/>
        </w:tabs>
        <w:rPr>
          <w:rFonts w:eastAsia="Times New Roman" w:cstheme="minorHAnsi"/>
          <w:color w:val="000000"/>
          <w:kern w:val="28"/>
        </w:rPr>
      </w:pPr>
      <w:r w:rsidRPr="0064388F">
        <w:rPr>
          <w:rFonts w:eastAsia="Times New Roman" w:cstheme="minorHAnsi"/>
          <w:color w:val="000000"/>
          <w:kern w:val="28"/>
        </w:rPr>
        <w:t>Pantries are extending hours, preparing for holiday scarcity, and considering drive-thru models to streamline distribution (Sam Walker, Emergency Food Network, Pierce County).</w:t>
      </w:r>
    </w:p>
    <w:p w14:paraId="1234F478" w14:textId="0A1C0933" w:rsidR="0064388F" w:rsidRPr="0064388F" w:rsidRDefault="0064388F" w:rsidP="0064388F">
      <w:pPr>
        <w:numPr>
          <w:ilvl w:val="0"/>
          <w:numId w:val="22"/>
        </w:numPr>
        <w:tabs>
          <w:tab w:val="left" w:pos="990"/>
        </w:tabs>
        <w:rPr>
          <w:rFonts w:eastAsia="Times New Roman" w:cstheme="minorHAnsi"/>
          <w:color w:val="000000"/>
          <w:kern w:val="28"/>
        </w:rPr>
      </w:pPr>
      <w:r w:rsidRPr="0064388F">
        <w:rPr>
          <w:rFonts w:eastAsia="Times New Roman" w:cstheme="minorHAnsi"/>
          <w:color w:val="000000"/>
          <w:kern w:val="28"/>
        </w:rPr>
        <w:t xml:space="preserve">Food Lifeline: Released $50,000 for targeted purchases, </w:t>
      </w:r>
      <w:r w:rsidR="0057285E">
        <w:rPr>
          <w:rFonts w:eastAsia="Times New Roman" w:cstheme="minorHAnsi"/>
          <w:color w:val="000000"/>
          <w:kern w:val="28"/>
        </w:rPr>
        <w:t xml:space="preserve">with some </w:t>
      </w:r>
      <w:r w:rsidRPr="0064388F">
        <w:rPr>
          <w:rFonts w:eastAsia="Times New Roman" w:cstheme="minorHAnsi"/>
          <w:color w:val="000000"/>
          <w:kern w:val="28"/>
        </w:rPr>
        <w:t>focus on those impacted by the shutdown; increased fresh produce intake from 5 to 7 truckloads per week, aiming for 8–9 additional truckloads monthly.</w:t>
      </w:r>
    </w:p>
    <w:p w14:paraId="149354DF" w14:textId="77777777" w:rsidR="0064388F" w:rsidRPr="0064388F" w:rsidRDefault="0064388F" w:rsidP="0064388F">
      <w:pPr>
        <w:numPr>
          <w:ilvl w:val="0"/>
          <w:numId w:val="22"/>
        </w:numPr>
        <w:tabs>
          <w:tab w:val="left" w:pos="990"/>
        </w:tabs>
        <w:rPr>
          <w:rFonts w:eastAsia="Times New Roman" w:cstheme="minorHAnsi"/>
          <w:color w:val="000000"/>
          <w:kern w:val="28"/>
        </w:rPr>
      </w:pPr>
      <w:r w:rsidRPr="0064388F">
        <w:rPr>
          <w:rFonts w:eastAsia="Times New Roman" w:cstheme="minorHAnsi"/>
          <w:color w:val="000000"/>
          <w:kern w:val="28"/>
        </w:rPr>
        <w:t>Second Harvest: Non-government purchase budget remains small (~$200,000). Staffing has dropped from 89 employees five years ago to 54 now; they are maximizing every dollar.</w:t>
      </w:r>
    </w:p>
    <w:p w14:paraId="3E3C85B8" w14:textId="188A70FF" w:rsidR="00333960" w:rsidRPr="00653E96" w:rsidRDefault="0064388F" w:rsidP="0064388F">
      <w:pPr>
        <w:numPr>
          <w:ilvl w:val="0"/>
          <w:numId w:val="22"/>
        </w:numPr>
        <w:tabs>
          <w:tab w:val="left" w:pos="990"/>
        </w:tabs>
        <w:rPr>
          <w:rFonts w:eastAsia="Times New Roman" w:cstheme="minorHAnsi"/>
          <w:color w:val="000000"/>
          <w:kern w:val="28"/>
        </w:rPr>
      </w:pPr>
      <w:r w:rsidRPr="0064388F">
        <w:rPr>
          <w:rFonts w:eastAsia="Times New Roman" w:cstheme="minorHAnsi"/>
          <w:color w:val="000000"/>
          <w:kern w:val="28"/>
        </w:rPr>
        <w:t>Philanthropic outreach</w:t>
      </w:r>
      <w:r w:rsidR="0057285E">
        <w:rPr>
          <w:rFonts w:eastAsia="Times New Roman" w:cstheme="minorHAnsi"/>
          <w:color w:val="000000"/>
          <w:kern w:val="28"/>
        </w:rPr>
        <w:t xml:space="preserve"> is ongoing. </w:t>
      </w:r>
      <w:r w:rsidRPr="0064388F">
        <w:rPr>
          <w:rFonts w:eastAsia="Times New Roman" w:cstheme="minorHAnsi"/>
          <w:color w:val="000000"/>
          <w:kern w:val="28"/>
        </w:rPr>
        <w:t>Food Lifeline and two other distribution centers are preparing a joint request to Governor Ferguson for $3</w:t>
      </w:r>
      <w:r w:rsidR="008D75A8">
        <w:rPr>
          <w:rFonts w:eastAsia="Times New Roman" w:cstheme="minorHAnsi"/>
          <w:color w:val="000000"/>
          <w:kern w:val="28"/>
        </w:rPr>
        <w:t>0</w:t>
      </w:r>
      <w:r w:rsidRPr="0064388F">
        <w:rPr>
          <w:rFonts w:eastAsia="Times New Roman" w:cstheme="minorHAnsi"/>
          <w:color w:val="000000"/>
          <w:kern w:val="28"/>
        </w:rPr>
        <w:t xml:space="preserve"> million to stabilize the charitable hunger relief system.</w:t>
      </w:r>
    </w:p>
    <w:p w14:paraId="3FFE0F76" w14:textId="20DE8B3D" w:rsidR="00333960" w:rsidRPr="00653E96" w:rsidRDefault="00333960" w:rsidP="00B20A84">
      <w:pPr>
        <w:pStyle w:val="Heading4"/>
        <w:rPr>
          <w:rFonts w:eastAsia="Times New Roman"/>
        </w:rPr>
      </w:pPr>
      <w:r w:rsidRPr="00653E96">
        <w:rPr>
          <w:rFonts w:eastAsia="Times New Roman"/>
        </w:rPr>
        <w:t>Additional Stressors</w:t>
      </w:r>
    </w:p>
    <w:p w14:paraId="10A3FC3C" w14:textId="77777777" w:rsidR="00333960" w:rsidRPr="00BC52CA" w:rsidRDefault="00333960" w:rsidP="00333960">
      <w:pPr>
        <w:numPr>
          <w:ilvl w:val="0"/>
          <w:numId w:val="23"/>
        </w:numPr>
        <w:tabs>
          <w:tab w:val="left" w:pos="990"/>
        </w:tabs>
        <w:rPr>
          <w:rFonts w:eastAsia="Times New Roman" w:cstheme="minorHAnsi"/>
          <w:color w:val="000000"/>
          <w:kern w:val="28"/>
        </w:rPr>
      </w:pPr>
      <w:r w:rsidRPr="00BC52CA">
        <w:rPr>
          <w:rFonts w:eastAsia="Times New Roman" w:cstheme="minorHAnsi"/>
          <w:color w:val="000000"/>
          <w:kern w:val="28"/>
        </w:rPr>
        <w:t>AmeriCorps VISTA members: Facing paycheck delays, jeopardizing projects that build hunger relief capacity (Sarah Armbruster, Harvest Against Hunger).</w:t>
      </w:r>
    </w:p>
    <w:p w14:paraId="7E103F84" w14:textId="77777777" w:rsidR="00333960" w:rsidRPr="00BC52CA" w:rsidRDefault="00333960" w:rsidP="00333960">
      <w:pPr>
        <w:numPr>
          <w:ilvl w:val="0"/>
          <w:numId w:val="23"/>
        </w:numPr>
        <w:tabs>
          <w:tab w:val="left" w:pos="990"/>
        </w:tabs>
        <w:rPr>
          <w:rFonts w:eastAsia="Times New Roman" w:cstheme="minorHAnsi"/>
          <w:color w:val="000000"/>
          <w:kern w:val="28"/>
        </w:rPr>
      </w:pPr>
      <w:r w:rsidRPr="00BC52CA">
        <w:rPr>
          <w:rFonts w:eastAsia="Times New Roman" w:cstheme="minorHAnsi"/>
          <w:color w:val="000000"/>
          <w:kern w:val="28"/>
        </w:rPr>
        <w:t>Rising health insurance premiums: 2026 increases are adding financial strain for clients and volunteers (Rachel Bishop, Upper Valley MEND).</w:t>
      </w:r>
    </w:p>
    <w:p w14:paraId="1A3DC4D5" w14:textId="5030F507" w:rsidR="00916F94" w:rsidRPr="00916F94" w:rsidRDefault="00916F94" w:rsidP="00B669E6">
      <w:pPr>
        <w:rPr>
          <w:rFonts w:cstheme="minorHAnsi"/>
        </w:rPr>
      </w:pPr>
      <w:r>
        <w:rPr>
          <w:rFonts w:cstheme="minorHAnsi"/>
          <w:b/>
          <w:bCs/>
        </w:rPr>
        <w:t>Question raised on r</w:t>
      </w:r>
      <w:r w:rsidRPr="00916F94">
        <w:rPr>
          <w:rFonts w:cstheme="minorHAnsi"/>
          <w:b/>
          <w:bCs/>
        </w:rPr>
        <w:t xml:space="preserve">eserve warehouse food: </w:t>
      </w:r>
      <w:r w:rsidRPr="00916F94">
        <w:rPr>
          <w:rFonts w:cstheme="minorHAnsi"/>
        </w:rPr>
        <w:t xml:space="preserve">Is there still </w:t>
      </w:r>
      <w:proofErr w:type="gramStart"/>
      <w:r w:rsidRPr="00916F94">
        <w:rPr>
          <w:rFonts w:cstheme="minorHAnsi"/>
        </w:rPr>
        <w:t>reserve</w:t>
      </w:r>
      <w:proofErr w:type="gramEnd"/>
      <w:r w:rsidRPr="00916F94">
        <w:rPr>
          <w:rFonts w:cstheme="minorHAnsi"/>
        </w:rPr>
        <w:t xml:space="preserve"> food available for distribution to lead agencies? </w:t>
      </w:r>
      <w:r>
        <w:rPr>
          <w:rFonts w:cstheme="minorHAnsi"/>
        </w:rPr>
        <w:t xml:space="preserve">Response: </w:t>
      </w:r>
      <w:r w:rsidRPr="00916F94">
        <w:rPr>
          <w:rFonts w:cstheme="minorHAnsi"/>
        </w:rPr>
        <w:t>Not currently, but the situation is changing rapidly and WSDA welcomes discussion during the Community Engagement section of the meeting. WSDA’s current two-year budget plan does not include reserve warehouse food.</w:t>
      </w:r>
    </w:p>
    <w:p w14:paraId="00BC666A" w14:textId="77777777" w:rsidR="00415D6C" w:rsidRPr="00653E96" w:rsidRDefault="00415D6C" w:rsidP="007748CB">
      <w:pPr>
        <w:pStyle w:val="Heading2"/>
        <w:rPr>
          <w:rFonts w:asciiTheme="minorHAnsi" w:eastAsia="Times New Roman" w:hAnsiTheme="minorHAnsi" w:cstheme="minorHAnsi"/>
        </w:rPr>
      </w:pPr>
    </w:p>
    <w:p w14:paraId="1344D394" w14:textId="42059435" w:rsidR="007748CB" w:rsidRPr="00653E96" w:rsidRDefault="00347439" w:rsidP="00347439">
      <w:pPr>
        <w:pStyle w:val="Heading2"/>
        <w:rPr>
          <w:rFonts w:asciiTheme="minorHAnsi" w:eastAsia="Times New Roman" w:hAnsiTheme="minorHAnsi" w:cstheme="minorHAnsi"/>
        </w:rPr>
      </w:pPr>
      <w:r w:rsidRPr="00653E96">
        <w:rPr>
          <w:rFonts w:asciiTheme="minorHAnsi" w:eastAsia="Times New Roman" w:hAnsiTheme="minorHAnsi" w:cstheme="minorHAnsi"/>
        </w:rPr>
        <w:t>Statewide Food Security Strategy</w:t>
      </w:r>
    </w:p>
    <w:p w14:paraId="24651581" w14:textId="4CF43890" w:rsidR="009C437C" w:rsidRDefault="00A64EBC" w:rsidP="00A64EBC">
      <w:pPr>
        <w:pStyle w:val="Heading3"/>
        <w:rPr>
          <w:rFonts w:cstheme="minorHAnsi"/>
        </w:rPr>
      </w:pPr>
      <w:r w:rsidRPr="00F6098C">
        <w:t>Aaron Czyzewski, Food Lifeline</w:t>
      </w:r>
      <w:r>
        <w:t>, Claire Lane, AHNC</w:t>
      </w:r>
    </w:p>
    <w:p w14:paraId="60F01DA5" w14:textId="77777777" w:rsidR="00A64EBC" w:rsidRPr="008E2B13" w:rsidRDefault="00A64EBC" w:rsidP="000D7763">
      <w:pPr>
        <w:rPr>
          <w:rFonts w:cstheme="minorHAnsi"/>
          <w:b/>
          <w:bCs/>
        </w:rPr>
      </w:pPr>
    </w:p>
    <w:p w14:paraId="57D32644" w14:textId="4BB103EB" w:rsidR="000D7763" w:rsidRPr="000D7763" w:rsidRDefault="000D7763" w:rsidP="000D7763">
      <w:pPr>
        <w:rPr>
          <w:rFonts w:cstheme="minorHAnsi"/>
        </w:rPr>
      </w:pPr>
      <w:r w:rsidRPr="000D7763">
        <w:rPr>
          <w:rFonts w:cstheme="minorHAnsi"/>
          <w:b/>
          <w:bCs/>
        </w:rPr>
        <w:t>HB 1987</w:t>
      </w:r>
      <w:r w:rsidRPr="000D7763">
        <w:rPr>
          <w:rFonts w:cstheme="minorHAnsi"/>
        </w:rPr>
        <w:t>, introduced last session by Rep. Reeves (new Chair of the House Agriculture Committee), seeks to establish a statewide food security strategy.</w:t>
      </w:r>
    </w:p>
    <w:p w14:paraId="61C36D14" w14:textId="5013D941" w:rsidR="000D7763" w:rsidRPr="000D7763" w:rsidRDefault="000D7763" w:rsidP="00E71FA7">
      <w:pPr>
        <w:numPr>
          <w:ilvl w:val="0"/>
          <w:numId w:val="53"/>
        </w:numPr>
        <w:rPr>
          <w:rFonts w:cstheme="minorHAnsi"/>
        </w:rPr>
      </w:pPr>
      <w:r w:rsidRPr="000D7763">
        <w:rPr>
          <w:rFonts w:cstheme="minorHAnsi"/>
        </w:rPr>
        <w:t>The bill is broad and gaining significant attention.</w:t>
      </w:r>
      <w:r w:rsidR="009C437C" w:rsidRPr="008E2B13">
        <w:rPr>
          <w:rFonts w:cstheme="minorHAnsi"/>
        </w:rPr>
        <w:t xml:space="preserve"> </w:t>
      </w:r>
      <w:r w:rsidRPr="000D7763">
        <w:rPr>
          <w:rFonts w:cstheme="minorHAnsi"/>
        </w:rPr>
        <w:t>Engagement is underway with relevant committee chairs and stakeholders.</w:t>
      </w:r>
      <w:r w:rsidR="009C437C" w:rsidRPr="008E2B13">
        <w:rPr>
          <w:rFonts w:cstheme="minorHAnsi"/>
        </w:rPr>
        <w:t xml:space="preserve"> </w:t>
      </w:r>
      <w:r w:rsidRPr="000D7763">
        <w:rPr>
          <w:rFonts w:cstheme="minorHAnsi"/>
        </w:rPr>
        <w:t>Represents an important starting point for coordinated action.</w:t>
      </w:r>
      <w:r w:rsidR="009C437C" w:rsidRPr="008E2B13">
        <w:rPr>
          <w:rFonts w:cstheme="minorHAnsi"/>
        </w:rPr>
        <w:t xml:space="preserve"> </w:t>
      </w:r>
      <w:r w:rsidRPr="000D7763">
        <w:rPr>
          <w:rFonts w:cstheme="minorHAnsi"/>
        </w:rPr>
        <w:t xml:space="preserve">Conversations </w:t>
      </w:r>
      <w:proofErr w:type="gramStart"/>
      <w:r w:rsidRPr="000D7763">
        <w:rPr>
          <w:rFonts w:cstheme="minorHAnsi"/>
        </w:rPr>
        <w:t>connect</w:t>
      </w:r>
      <w:r w:rsidR="00AD7B37">
        <w:rPr>
          <w:rFonts w:cstheme="minorHAnsi"/>
        </w:rPr>
        <w:t>s</w:t>
      </w:r>
      <w:proofErr w:type="gramEnd"/>
      <w:r w:rsidRPr="000D7763">
        <w:rPr>
          <w:rFonts w:cstheme="minorHAnsi"/>
        </w:rPr>
        <w:t xml:space="preserve"> to work in multiple groups, including the Food Policy Forum, Use Food Well WA, and the Food Donation Workgroup.</w:t>
      </w:r>
    </w:p>
    <w:p w14:paraId="213C82D1" w14:textId="5AF4C40A" w:rsidR="000D7763" w:rsidRPr="000D7763" w:rsidRDefault="000D7763" w:rsidP="000D7763">
      <w:pPr>
        <w:rPr>
          <w:rFonts w:cstheme="minorHAnsi"/>
        </w:rPr>
      </w:pPr>
      <w:r w:rsidRPr="000D7763">
        <w:rPr>
          <w:rFonts w:cstheme="minorHAnsi"/>
        </w:rPr>
        <w:t>Legislators are organizing around committees and systems impacted by HR1.</w:t>
      </w:r>
    </w:p>
    <w:p w14:paraId="29734AA4" w14:textId="7134A8FC" w:rsidR="000D7763" w:rsidRPr="000D7763" w:rsidRDefault="000D7763" w:rsidP="000D7763">
      <w:pPr>
        <w:rPr>
          <w:rFonts w:cstheme="minorHAnsi"/>
        </w:rPr>
      </w:pPr>
      <w:r w:rsidRPr="000D7763">
        <w:rPr>
          <w:rFonts w:cstheme="minorHAnsi"/>
          <w:b/>
          <w:bCs/>
        </w:rPr>
        <w:lastRenderedPageBreak/>
        <w:t>Four key components of the strategy:</w:t>
      </w:r>
      <w:r w:rsidRPr="000D7763">
        <w:rPr>
          <w:rFonts w:cstheme="minorHAnsi"/>
        </w:rPr>
        <w:t xml:space="preserve"> Coordination, strategy development, alignment across state agencies where food security is in play, and recommendations for improving hunger response.</w:t>
      </w:r>
    </w:p>
    <w:p w14:paraId="470350B1" w14:textId="456DD2CB" w:rsidR="000D7763" w:rsidRPr="000D7763" w:rsidRDefault="000D7763" w:rsidP="000D7763">
      <w:pPr>
        <w:rPr>
          <w:rFonts w:cstheme="minorHAnsi"/>
        </w:rPr>
      </w:pPr>
      <w:r w:rsidRPr="000D7763">
        <w:rPr>
          <w:rFonts w:cstheme="minorHAnsi"/>
          <w:b/>
          <w:bCs/>
        </w:rPr>
        <w:t>Upcoming House Agriculture Committee hearing:</w:t>
      </w:r>
    </w:p>
    <w:p w14:paraId="653B6B58" w14:textId="77777777" w:rsidR="000D7763" w:rsidRPr="000D7763" w:rsidRDefault="000D7763" w:rsidP="000D7763">
      <w:pPr>
        <w:numPr>
          <w:ilvl w:val="0"/>
          <w:numId w:val="54"/>
        </w:numPr>
        <w:rPr>
          <w:rFonts w:cstheme="minorHAnsi"/>
        </w:rPr>
      </w:pPr>
      <w:r w:rsidRPr="000D7763">
        <w:rPr>
          <w:rFonts w:cstheme="minorHAnsi"/>
          <w:b/>
          <w:bCs/>
        </w:rPr>
        <w:t>Date:</w:t>
      </w:r>
      <w:r w:rsidRPr="000D7763">
        <w:rPr>
          <w:rFonts w:cstheme="minorHAnsi"/>
        </w:rPr>
        <w:t xml:space="preserve"> December 5</w:t>
      </w:r>
    </w:p>
    <w:p w14:paraId="3391EF07" w14:textId="77777777" w:rsidR="000D7763" w:rsidRPr="000D7763" w:rsidRDefault="000D7763" w:rsidP="000D7763">
      <w:pPr>
        <w:numPr>
          <w:ilvl w:val="0"/>
          <w:numId w:val="54"/>
        </w:numPr>
        <w:rPr>
          <w:rFonts w:cstheme="minorHAnsi"/>
        </w:rPr>
      </w:pPr>
      <w:r w:rsidRPr="000D7763">
        <w:rPr>
          <w:rFonts w:cstheme="minorHAnsi"/>
          <w:b/>
          <w:bCs/>
        </w:rPr>
        <w:t>Time:</w:t>
      </w:r>
      <w:r w:rsidRPr="000D7763">
        <w:rPr>
          <w:rFonts w:cstheme="minorHAnsi"/>
        </w:rPr>
        <w:t xml:space="preserve"> 10:30 AM</w:t>
      </w:r>
    </w:p>
    <w:p w14:paraId="008BB424" w14:textId="49C867BA" w:rsidR="000D7763" w:rsidRPr="000D7763" w:rsidRDefault="000D7763" w:rsidP="000D7763">
      <w:pPr>
        <w:rPr>
          <w:rFonts w:cstheme="minorHAnsi"/>
        </w:rPr>
      </w:pPr>
      <w:r w:rsidRPr="000D7763">
        <w:rPr>
          <w:rFonts w:cstheme="minorHAnsi"/>
          <w:b/>
          <w:bCs/>
        </w:rPr>
        <w:t>Bill link:</w:t>
      </w:r>
      <w:r w:rsidRPr="000D7763">
        <w:rPr>
          <w:rFonts w:cstheme="minorHAnsi"/>
        </w:rPr>
        <w:t xml:space="preserve"> </w:t>
      </w:r>
      <w:hyperlink r:id="rId11" w:history="1">
        <w:r w:rsidRPr="000D7763">
          <w:rPr>
            <w:rStyle w:val="Hyperlink"/>
            <w:rFonts w:cstheme="minorHAnsi"/>
          </w:rPr>
          <w:t>HB 1987 Summary</w:t>
        </w:r>
      </w:hyperlink>
      <w:r w:rsidR="008E2B13" w:rsidRPr="008E2B13">
        <w:rPr>
          <w:rFonts w:cstheme="minorHAnsi"/>
        </w:rPr>
        <w:t>.</w:t>
      </w:r>
      <w:r w:rsidR="00C6216B" w:rsidRPr="008E2B13">
        <w:rPr>
          <w:rFonts w:cstheme="minorHAnsi"/>
        </w:rPr>
        <w:t xml:space="preserve"> </w:t>
      </w:r>
    </w:p>
    <w:p w14:paraId="30BA2F82" w14:textId="4199D6F7" w:rsidR="000D7763" w:rsidRPr="000D7763" w:rsidRDefault="000D7763" w:rsidP="000D7763">
      <w:pPr>
        <w:rPr>
          <w:rFonts w:cstheme="minorHAnsi"/>
        </w:rPr>
      </w:pPr>
      <w:r w:rsidRPr="000D7763">
        <w:rPr>
          <w:rFonts w:cstheme="minorHAnsi"/>
          <w:b/>
          <w:bCs/>
        </w:rPr>
        <w:t>Budget context:</w:t>
      </w:r>
      <w:r w:rsidRPr="000D7763">
        <w:rPr>
          <w:rFonts w:cstheme="minorHAnsi"/>
        </w:rPr>
        <w:t xml:space="preserve"> Washington passed a two-year budget that was balanced as of April. The legislature is currently facing a $7B deficit when it reconvenes in January.</w:t>
      </w:r>
    </w:p>
    <w:p w14:paraId="69294AE5" w14:textId="3C91D681" w:rsidR="004E4243" w:rsidRPr="00653E96" w:rsidRDefault="004E4243" w:rsidP="004E4243">
      <w:pPr>
        <w:tabs>
          <w:tab w:val="left" w:pos="450"/>
        </w:tabs>
        <w:rPr>
          <w:rFonts w:eastAsia="Times New Roman" w:cstheme="minorHAnsi"/>
          <w:color w:val="2F5496" w:themeColor="accent1" w:themeShade="BF"/>
          <w:sz w:val="26"/>
          <w:szCs w:val="26"/>
        </w:rPr>
      </w:pPr>
      <w:r w:rsidRPr="00653E96">
        <w:rPr>
          <w:rFonts w:eastAsia="Times New Roman" w:cstheme="minorHAnsi"/>
          <w:color w:val="2F5496" w:themeColor="accent1" w:themeShade="BF"/>
          <w:sz w:val="26"/>
          <w:szCs w:val="26"/>
        </w:rPr>
        <w:t>WSDA Updates</w:t>
      </w:r>
      <w:r w:rsidR="00F95198" w:rsidRPr="00653E96">
        <w:rPr>
          <w:rFonts w:eastAsia="Times New Roman" w:cstheme="minorHAnsi"/>
          <w:color w:val="2F5496" w:themeColor="accent1" w:themeShade="BF"/>
          <w:sz w:val="26"/>
          <w:szCs w:val="26"/>
        </w:rPr>
        <w:t>:</w:t>
      </w:r>
      <w:r w:rsidRPr="00653E96">
        <w:rPr>
          <w:rFonts w:eastAsia="Times New Roman" w:cstheme="minorHAnsi"/>
          <w:color w:val="2F5496" w:themeColor="accent1" w:themeShade="BF"/>
          <w:sz w:val="26"/>
          <w:szCs w:val="26"/>
        </w:rPr>
        <w:t xml:space="preserve"> County and Regional Analysis of EFAP Data </w:t>
      </w:r>
    </w:p>
    <w:p w14:paraId="4EC9EFF2" w14:textId="188FB0A0" w:rsidR="004E4243" w:rsidRPr="00653E96" w:rsidRDefault="004E4243" w:rsidP="00F95198">
      <w:pPr>
        <w:pStyle w:val="Heading3"/>
        <w:rPr>
          <w:rFonts w:asciiTheme="minorHAnsi" w:eastAsia="Times New Roman" w:hAnsiTheme="minorHAnsi" w:cstheme="minorHAnsi"/>
        </w:rPr>
      </w:pPr>
      <w:r w:rsidRPr="00653E96">
        <w:rPr>
          <w:rFonts w:asciiTheme="minorHAnsi" w:eastAsia="Times New Roman" w:hAnsiTheme="minorHAnsi" w:cstheme="minorHAnsi"/>
        </w:rPr>
        <w:t xml:space="preserve">Kyle Merslich, WSDA FA </w:t>
      </w:r>
      <w:r w:rsidR="00AB52F6" w:rsidRPr="00653E96">
        <w:rPr>
          <w:rFonts w:asciiTheme="minorHAnsi" w:eastAsia="Times New Roman" w:hAnsiTheme="minorHAnsi" w:cstheme="minorHAnsi"/>
        </w:rPr>
        <w:t>(</w:t>
      </w:r>
      <w:hyperlink r:id="rId12" w:history="1">
        <w:r w:rsidR="00E2335B" w:rsidRPr="00E2335B">
          <w:rPr>
            <w:rStyle w:val="Hyperlink"/>
            <w:rFonts w:asciiTheme="minorHAnsi" w:eastAsia="Times New Roman" w:hAnsiTheme="minorHAnsi" w:cstheme="minorHAnsi"/>
          </w:rPr>
          <w:t>see slides</w:t>
        </w:r>
      </w:hyperlink>
      <w:r w:rsidR="00AB52F6" w:rsidRPr="00653E96">
        <w:rPr>
          <w:rFonts w:asciiTheme="minorHAnsi" w:eastAsia="Times New Roman" w:hAnsiTheme="minorHAnsi" w:cstheme="minorHAnsi"/>
        </w:rPr>
        <w:t>)</w:t>
      </w:r>
    </w:p>
    <w:p w14:paraId="117B1E91" w14:textId="77777777" w:rsidR="00E40E46" w:rsidRPr="00653E96" w:rsidRDefault="00E40E46" w:rsidP="00E40E46">
      <w:pPr>
        <w:tabs>
          <w:tab w:val="num" w:pos="720"/>
        </w:tabs>
        <w:rPr>
          <w:rFonts w:cstheme="minorHAnsi"/>
          <w:b/>
          <w:bCs/>
        </w:rPr>
      </w:pPr>
    </w:p>
    <w:p w14:paraId="0C90F7CD" w14:textId="68A4B330" w:rsidR="00E40E46" w:rsidRPr="008E2B13" w:rsidRDefault="00E40E46" w:rsidP="008E2B13">
      <w:pPr>
        <w:pStyle w:val="ListParagraph"/>
        <w:numPr>
          <w:ilvl w:val="0"/>
          <w:numId w:val="59"/>
        </w:numPr>
        <w:tabs>
          <w:tab w:val="num" w:pos="720"/>
        </w:tabs>
        <w:rPr>
          <w:rFonts w:cstheme="minorHAnsi"/>
        </w:rPr>
      </w:pPr>
      <w:r w:rsidRPr="008E2B13">
        <w:rPr>
          <w:rFonts w:cstheme="minorHAnsi"/>
          <w:b/>
          <w:bCs/>
        </w:rPr>
        <w:t>Client visits:</w:t>
      </w:r>
      <w:r w:rsidRPr="008E2B13">
        <w:rPr>
          <w:rFonts w:cstheme="minorHAnsi"/>
        </w:rPr>
        <w:t xml:space="preserve"> Up 11% (2024–2025), 35% (2023–2025), 77.5% (2022–2025).</w:t>
      </w:r>
    </w:p>
    <w:p w14:paraId="0BECB733" w14:textId="77777777" w:rsidR="00E40E46" w:rsidRPr="008E2B13" w:rsidRDefault="00E40E46" w:rsidP="008E2B13">
      <w:pPr>
        <w:pStyle w:val="ListParagraph"/>
        <w:numPr>
          <w:ilvl w:val="0"/>
          <w:numId w:val="59"/>
        </w:numPr>
        <w:rPr>
          <w:rFonts w:cstheme="minorHAnsi"/>
        </w:rPr>
      </w:pPr>
      <w:r w:rsidRPr="008E2B13">
        <w:rPr>
          <w:rFonts w:cstheme="minorHAnsi"/>
          <w:b/>
          <w:bCs/>
        </w:rPr>
        <w:t>Food pounds distributed:</w:t>
      </w:r>
      <w:r w:rsidRPr="008E2B13">
        <w:rPr>
          <w:rFonts w:cstheme="minorHAnsi"/>
        </w:rPr>
        <w:t xml:space="preserve"> Up 38% over 4 years—</w:t>
      </w:r>
      <w:proofErr w:type="gramStart"/>
      <w:r w:rsidRPr="008E2B13">
        <w:rPr>
          <w:rFonts w:cstheme="minorHAnsi"/>
        </w:rPr>
        <w:t>lagging behind</w:t>
      </w:r>
      <w:proofErr w:type="gramEnd"/>
      <w:r w:rsidRPr="008E2B13">
        <w:rPr>
          <w:rFonts w:cstheme="minorHAnsi"/>
        </w:rPr>
        <w:t xml:space="preserve"> client growth. Pounds per client visit </w:t>
      </w:r>
      <w:proofErr w:type="gramStart"/>
      <w:r w:rsidRPr="008E2B13">
        <w:rPr>
          <w:rFonts w:cstheme="minorHAnsi"/>
        </w:rPr>
        <w:t>declining—</w:t>
      </w:r>
      <w:proofErr w:type="gramEnd"/>
      <w:r w:rsidRPr="008E2B13">
        <w:rPr>
          <w:rFonts w:cstheme="minorHAnsi"/>
        </w:rPr>
        <w:t>indicating increased strain on resources.</w:t>
      </w:r>
    </w:p>
    <w:p w14:paraId="58E8B2A8" w14:textId="5ADFA88D" w:rsidR="00E40E46" w:rsidRPr="008E2B13" w:rsidRDefault="00E40E46" w:rsidP="008E2B13">
      <w:pPr>
        <w:pStyle w:val="ListParagraph"/>
        <w:numPr>
          <w:ilvl w:val="0"/>
          <w:numId w:val="59"/>
        </w:numPr>
        <w:rPr>
          <w:rFonts w:cstheme="minorHAnsi"/>
        </w:rPr>
      </w:pPr>
      <w:r w:rsidRPr="008E2B13">
        <w:rPr>
          <w:rFonts w:cstheme="minorHAnsi"/>
          <w:b/>
          <w:bCs/>
        </w:rPr>
        <w:t>Regional differences:</w:t>
      </w:r>
      <w:r w:rsidRPr="008E2B13">
        <w:rPr>
          <w:rFonts w:cstheme="minorHAnsi"/>
        </w:rPr>
        <w:t xml:space="preserve"> East WA shows higher client growth than West; rural areas increasing faster than urban.</w:t>
      </w:r>
    </w:p>
    <w:p w14:paraId="09897871" w14:textId="19DB805F" w:rsidR="00E40E46" w:rsidRPr="008E2B13" w:rsidRDefault="00E40E46" w:rsidP="008E2B13">
      <w:pPr>
        <w:pStyle w:val="ListParagraph"/>
        <w:numPr>
          <w:ilvl w:val="0"/>
          <w:numId w:val="59"/>
        </w:numPr>
        <w:rPr>
          <w:rFonts w:cstheme="minorHAnsi"/>
        </w:rPr>
      </w:pPr>
      <w:r w:rsidRPr="008E2B13">
        <w:rPr>
          <w:rFonts w:cstheme="minorHAnsi"/>
          <w:b/>
          <w:bCs/>
        </w:rPr>
        <w:t>Demographics:</w:t>
      </w:r>
      <w:r w:rsidRPr="008E2B13">
        <w:rPr>
          <w:rFonts w:cstheme="minorHAnsi"/>
        </w:rPr>
        <w:t xml:space="preserve"> Seniors and adults rising steadily; households with children growing more slowly.</w:t>
      </w:r>
    </w:p>
    <w:p w14:paraId="5B22399D" w14:textId="2D6D3DB8" w:rsidR="00E40E46" w:rsidRPr="008E2B13" w:rsidRDefault="00E40E46" w:rsidP="008E2B13">
      <w:pPr>
        <w:pStyle w:val="ListParagraph"/>
        <w:numPr>
          <w:ilvl w:val="0"/>
          <w:numId w:val="59"/>
        </w:numPr>
        <w:rPr>
          <w:rFonts w:cstheme="minorHAnsi"/>
        </w:rPr>
      </w:pPr>
      <w:r w:rsidRPr="008E2B13">
        <w:rPr>
          <w:rFonts w:cstheme="minorHAnsi"/>
          <w:b/>
          <w:bCs/>
        </w:rPr>
        <w:t>Data sources:</w:t>
      </w:r>
      <w:r w:rsidRPr="008E2B13">
        <w:rPr>
          <w:rFonts w:cstheme="minorHAnsi"/>
        </w:rPr>
        <w:t xml:space="preserve"> ~600 local pantries reporting via 50–60 lead agencies.</w:t>
      </w:r>
    </w:p>
    <w:p w14:paraId="22CA569A" w14:textId="5E69CEEA" w:rsidR="00C6216B" w:rsidRPr="00653E96" w:rsidRDefault="00E40E46" w:rsidP="00E40E46">
      <w:pPr>
        <w:rPr>
          <w:rFonts w:cstheme="minorHAnsi"/>
        </w:rPr>
      </w:pPr>
      <w:r w:rsidRPr="00653E96">
        <w:rPr>
          <w:rFonts w:cstheme="minorHAnsi"/>
          <w:b/>
          <w:bCs/>
        </w:rPr>
        <w:t>Next steps:</w:t>
      </w:r>
      <w:r w:rsidRPr="00653E96">
        <w:rPr>
          <w:rFonts w:cstheme="minorHAnsi"/>
        </w:rPr>
        <w:t xml:space="preserve"> 2025 EFAP data to be posted online within 4 weeks.</w:t>
      </w:r>
      <w:r w:rsidR="00C6216B" w:rsidRPr="00C6216B">
        <w:rPr>
          <w:rFonts w:cstheme="minorHAnsi"/>
        </w:rPr>
        <w:t xml:space="preserve">: </w:t>
      </w:r>
    </w:p>
    <w:p w14:paraId="0ECEC7C6" w14:textId="00AD1ACD" w:rsidR="00AA51AC" w:rsidRPr="00653E96" w:rsidRDefault="00AA51AC" w:rsidP="00AA51AC">
      <w:pPr>
        <w:rPr>
          <w:rFonts w:cstheme="minorHAnsi"/>
        </w:rPr>
      </w:pPr>
      <w:r w:rsidRPr="00653E96">
        <w:rPr>
          <w:rFonts w:cstheme="minorHAnsi"/>
          <w:b/>
          <w:bCs/>
        </w:rPr>
        <w:t>Discussion points:</w:t>
      </w:r>
    </w:p>
    <w:p w14:paraId="07C033DC" w14:textId="79EF7EBA" w:rsidR="00AA51AC" w:rsidRPr="00653E96" w:rsidRDefault="00AA51AC" w:rsidP="008E2B13">
      <w:pPr>
        <w:numPr>
          <w:ilvl w:val="0"/>
          <w:numId w:val="42"/>
        </w:numPr>
        <w:rPr>
          <w:rFonts w:cstheme="minorHAnsi"/>
        </w:rPr>
      </w:pPr>
      <w:r w:rsidRPr="00653E96">
        <w:rPr>
          <w:rFonts w:cstheme="minorHAnsi"/>
          <w:b/>
          <w:bCs/>
        </w:rPr>
        <w:t>Declining pounds per client visit:</w:t>
      </w:r>
      <w:r w:rsidRPr="00653E96">
        <w:rPr>
          <w:rFonts w:cstheme="minorHAnsi"/>
        </w:rPr>
        <w:t xml:space="preserve"> Indicates increased strain on resources; families are stretching food further.</w:t>
      </w:r>
    </w:p>
    <w:p w14:paraId="4AEC217E" w14:textId="1C33E26B" w:rsidR="00AA51AC" w:rsidRPr="00653E96" w:rsidRDefault="00AA51AC" w:rsidP="008E2B13">
      <w:pPr>
        <w:numPr>
          <w:ilvl w:val="0"/>
          <w:numId w:val="42"/>
        </w:numPr>
        <w:rPr>
          <w:rFonts w:cstheme="minorHAnsi"/>
        </w:rPr>
      </w:pPr>
      <w:r w:rsidRPr="00653E96">
        <w:rPr>
          <w:rFonts w:cstheme="minorHAnsi"/>
          <w:b/>
          <w:bCs/>
        </w:rPr>
        <w:t>Tribal voucher programs:</w:t>
      </w:r>
      <w:r w:rsidRPr="00653E96">
        <w:rPr>
          <w:rFonts w:cstheme="minorHAnsi"/>
        </w:rPr>
        <w:t xml:space="preserve"> Demand remains steady but edging upward; some tribes </w:t>
      </w:r>
      <w:r w:rsidR="00652449">
        <w:rPr>
          <w:rFonts w:cstheme="minorHAnsi"/>
        </w:rPr>
        <w:t>have chosen to</w:t>
      </w:r>
      <w:r w:rsidR="00652449" w:rsidRPr="00653E96">
        <w:rPr>
          <w:rFonts w:cstheme="minorHAnsi"/>
        </w:rPr>
        <w:t xml:space="preserve"> </w:t>
      </w:r>
      <w:r w:rsidRPr="00653E96">
        <w:rPr>
          <w:rFonts w:cstheme="minorHAnsi"/>
        </w:rPr>
        <w:t xml:space="preserve">issue more vouchers due to increased </w:t>
      </w:r>
      <w:proofErr w:type="gramStart"/>
      <w:r w:rsidRPr="00653E96">
        <w:rPr>
          <w:rFonts w:cstheme="minorHAnsi"/>
        </w:rPr>
        <w:t>funding</w:t>
      </w:r>
      <w:r w:rsidR="00652449">
        <w:rPr>
          <w:rFonts w:cstheme="minorHAnsi"/>
        </w:rPr>
        <w:t>,</w:t>
      </w:r>
      <w:proofErr w:type="gramEnd"/>
      <w:r w:rsidR="00652449">
        <w:rPr>
          <w:rFonts w:cstheme="minorHAnsi"/>
        </w:rPr>
        <w:t xml:space="preserve"> others have chosen to increase the dollar amount per voucher issued instead</w:t>
      </w:r>
      <w:r w:rsidRPr="00653E96">
        <w:rPr>
          <w:rFonts w:cstheme="minorHAnsi"/>
        </w:rPr>
        <w:t>.</w:t>
      </w:r>
    </w:p>
    <w:p w14:paraId="73F09C88" w14:textId="3E231451" w:rsidR="00AA51AC" w:rsidRPr="00653E96" w:rsidRDefault="00AA51AC" w:rsidP="008E2B13">
      <w:pPr>
        <w:numPr>
          <w:ilvl w:val="0"/>
          <w:numId w:val="42"/>
        </w:numPr>
        <w:rPr>
          <w:rFonts w:cstheme="minorHAnsi"/>
        </w:rPr>
      </w:pPr>
      <w:r w:rsidRPr="00653E96">
        <w:rPr>
          <w:rFonts w:cstheme="minorHAnsi"/>
          <w:b/>
          <w:bCs/>
        </w:rPr>
        <w:t>Policy clarification:</w:t>
      </w:r>
      <w:r w:rsidRPr="00653E96">
        <w:rPr>
          <w:rFonts w:cstheme="minorHAnsi"/>
        </w:rPr>
        <w:t xml:space="preserve"> EFAP does not require zip code restrictions; T</w:t>
      </w:r>
      <w:r w:rsidR="00916F94">
        <w:rPr>
          <w:rFonts w:cstheme="minorHAnsi"/>
        </w:rPr>
        <w:t>E</w:t>
      </w:r>
      <w:r w:rsidRPr="00653E96">
        <w:rPr>
          <w:rFonts w:cstheme="minorHAnsi"/>
        </w:rPr>
        <w:t>FAP changes lifted local service requirements about five years ago.</w:t>
      </w:r>
    </w:p>
    <w:p w14:paraId="75545E5F" w14:textId="6BB5C7B1" w:rsidR="00AA51AC" w:rsidRPr="00653E96" w:rsidRDefault="00AA51AC" w:rsidP="008E2B13">
      <w:pPr>
        <w:numPr>
          <w:ilvl w:val="0"/>
          <w:numId w:val="42"/>
        </w:numPr>
        <w:rPr>
          <w:rFonts w:cstheme="minorHAnsi"/>
        </w:rPr>
      </w:pPr>
      <w:r w:rsidRPr="00653E96">
        <w:rPr>
          <w:rFonts w:cstheme="minorHAnsi"/>
          <w:b/>
          <w:bCs/>
        </w:rPr>
        <w:t>Frontier classification:</w:t>
      </w:r>
      <w:r w:rsidRPr="00653E96">
        <w:rPr>
          <w:rFonts w:cstheme="minorHAnsi"/>
        </w:rPr>
        <w:t xml:space="preserve"> Currently lumped with </w:t>
      </w:r>
      <w:proofErr w:type="gramStart"/>
      <w:r w:rsidRPr="00653E96">
        <w:rPr>
          <w:rFonts w:cstheme="minorHAnsi"/>
        </w:rPr>
        <w:t>rural in</w:t>
      </w:r>
      <w:proofErr w:type="gramEnd"/>
      <w:r w:rsidRPr="00653E96">
        <w:rPr>
          <w:rFonts w:cstheme="minorHAnsi"/>
        </w:rPr>
        <w:t xml:space="preserve"> EFAP data; WSDA can separate if needed.</w:t>
      </w:r>
    </w:p>
    <w:p w14:paraId="06B33999" w14:textId="639818A4" w:rsidR="00AA51AC" w:rsidRPr="00653E96" w:rsidRDefault="00AA51AC" w:rsidP="008E2B13">
      <w:pPr>
        <w:numPr>
          <w:ilvl w:val="0"/>
          <w:numId w:val="42"/>
        </w:numPr>
        <w:rPr>
          <w:rFonts w:cstheme="minorHAnsi"/>
        </w:rPr>
      </w:pPr>
      <w:r w:rsidRPr="00653E96">
        <w:rPr>
          <w:rFonts w:cstheme="minorHAnsi"/>
          <w:b/>
          <w:bCs/>
        </w:rPr>
        <w:t>Future analysis:</w:t>
      </w:r>
      <w:r w:rsidRPr="00653E96">
        <w:rPr>
          <w:rFonts w:cstheme="minorHAnsi"/>
        </w:rPr>
        <w:t xml:space="preserve"> WSDA plans to align data with nine-</w:t>
      </w:r>
      <w:proofErr w:type="gramStart"/>
      <w:r w:rsidRPr="00653E96">
        <w:rPr>
          <w:rFonts w:cstheme="minorHAnsi"/>
        </w:rPr>
        <w:t>region resiliency</w:t>
      </w:r>
      <w:proofErr w:type="gramEnd"/>
      <w:r w:rsidRPr="00653E96">
        <w:rPr>
          <w:rFonts w:cstheme="minorHAnsi"/>
        </w:rPr>
        <w:t xml:space="preserve"> grant map and explore additional comparisons based on feedback.</w:t>
      </w:r>
    </w:p>
    <w:p w14:paraId="5B09B6C0" w14:textId="425A91C3" w:rsidR="00AA51AC" w:rsidRPr="00653E96" w:rsidRDefault="00AA51AC" w:rsidP="008E2B13">
      <w:pPr>
        <w:numPr>
          <w:ilvl w:val="0"/>
          <w:numId w:val="42"/>
        </w:numPr>
        <w:rPr>
          <w:rFonts w:cstheme="minorHAnsi"/>
        </w:rPr>
      </w:pPr>
      <w:r w:rsidRPr="00653E96">
        <w:rPr>
          <w:rFonts w:cstheme="minorHAnsi"/>
          <w:b/>
          <w:bCs/>
        </w:rPr>
        <w:t>County-level data:</w:t>
      </w:r>
      <w:r w:rsidRPr="00653E96">
        <w:rPr>
          <w:rFonts w:cstheme="minorHAnsi"/>
        </w:rPr>
        <w:t xml:space="preserve"> 2024 numbers available online; 2025 data coming soon.</w:t>
      </w:r>
    </w:p>
    <w:p w14:paraId="209E81E4" w14:textId="77777777" w:rsidR="00F95198" w:rsidRPr="00653E96" w:rsidRDefault="00F95198" w:rsidP="00F95198">
      <w:pPr>
        <w:rPr>
          <w:rFonts w:cstheme="minorHAnsi"/>
        </w:rPr>
      </w:pPr>
    </w:p>
    <w:p w14:paraId="582C61E7" w14:textId="42A804D2" w:rsidR="00FA161B" w:rsidRPr="00653E96" w:rsidRDefault="00FA161B" w:rsidP="00FA161B">
      <w:pPr>
        <w:rPr>
          <w:rFonts w:eastAsia="Times New Roman" w:cstheme="minorHAnsi"/>
          <w:color w:val="2F5496" w:themeColor="accent1" w:themeShade="BF"/>
          <w:sz w:val="26"/>
          <w:szCs w:val="26"/>
        </w:rPr>
      </w:pPr>
      <w:r w:rsidRPr="00653E96">
        <w:rPr>
          <w:rFonts w:eastAsia="Times New Roman" w:cstheme="minorHAnsi"/>
          <w:color w:val="2F5496" w:themeColor="accent1" w:themeShade="BF"/>
          <w:sz w:val="26"/>
          <w:szCs w:val="26"/>
        </w:rPr>
        <w:t xml:space="preserve">WSDA FA Community Engagement Process </w:t>
      </w:r>
    </w:p>
    <w:p w14:paraId="76F1FFEA" w14:textId="446EC940" w:rsidR="00961DD8" w:rsidRPr="00653E96" w:rsidRDefault="0002776E" w:rsidP="00961DD8">
      <w:pPr>
        <w:pStyle w:val="Heading3"/>
        <w:rPr>
          <w:rFonts w:asciiTheme="minorHAnsi" w:eastAsia="Times New Roman" w:hAnsiTheme="minorHAnsi" w:cstheme="minorHAnsi"/>
        </w:rPr>
      </w:pPr>
      <w:r w:rsidRPr="00653E96">
        <w:rPr>
          <w:rFonts w:asciiTheme="minorHAnsi" w:eastAsia="Times New Roman" w:hAnsiTheme="minorHAnsi" w:cstheme="minorHAnsi"/>
        </w:rPr>
        <w:lastRenderedPageBreak/>
        <w:t>Andrea Litzow</w:t>
      </w:r>
      <w:r w:rsidR="00961DD8" w:rsidRPr="00653E96">
        <w:rPr>
          <w:rFonts w:asciiTheme="minorHAnsi" w:eastAsia="Times New Roman" w:hAnsiTheme="minorHAnsi" w:cstheme="minorHAnsi"/>
        </w:rPr>
        <w:t xml:space="preserve">, </w:t>
      </w:r>
      <w:r w:rsidRPr="00653E96">
        <w:rPr>
          <w:rFonts w:asciiTheme="minorHAnsi" w:eastAsia="Times New Roman" w:hAnsiTheme="minorHAnsi" w:cstheme="minorHAnsi"/>
        </w:rPr>
        <w:t>WSDA Community Engagement</w:t>
      </w:r>
      <w:r w:rsidR="00B64CB3" w:rsidRPr="00653E96">
        <w:rPr>
          <w:rFonts w:asciiTheme="minorHAnsi" w:eastAsia="Times New Roman" w:hAnsiTheme="minorHAnsi" w:cstheme="minorHAnsi"/>
        </w:rPr>
        <w:t xml:space="preserve"> (</w:t>
      </w:r>
      <w:hyperlink r:id="rId13" w:history="1">
        <w:r w:rsidR="00B64CB3" w:rsidRPr="00DD0B16">
          <w:rPr>
            <w:rStyle w:val="Hyperlink"/>
            <w:rFonts w:asciiTheme="minorHAnsi" w:eastAsia="Times New Roman" w:hAnsiTheme="minorHAnsi" w:cstheme="minorHAnsi"/>
          </w:rPr>
          <w:t>see slides</w:t>
        </w:r>
      </w:hyperlink>
      <w:r w:rsidR="00B64CB3" w:rsidRPr="00653E96">
        <w:rPr>
          <w:rFonts w:asciiTheme="minorHAnsi" w:eastAsia="Times New Roman" w:hAnsiTheme="minorHAnsi" w:cstheme="minorHAnsi"/>
        </w:rPr>
        <w:t>)</w:t>
      </w:r>
    </w:p>
    <w:p w14:paraId="47DF2E14" w14:textId="6A69BF11" w:rsidR="00FA0ADB" w:rsidRPr="00653E96" w:rsidRDefault="00FA0ADB" w:rsidP="00B64CB3">
      <w:pPr>
        <w:rPr>
          <w:rFonts w:cstheme="minorHAnsi"/>
        </w:rPr>
      </w:pPr>
      <w:r w:rsidRPr="00653E96">
        <w:rPr>
          <w:rFonts w:cstheme="minorHAnsi"/>
        </w:rPr>
        <w:t>Emphasized that community engagement is iterative and ongoing, allowing WSDA to pivot when urgent needs arise (such as the federal shutdown).</w:t>
      </w:r>
      <w:r w:rsidR="00B64CB3" w:rsidRPr="00653E96">
        <w:rPr>
          <w:rFonts w:cstheme="minorHAnsi"/>
        </w:rPr>
        <w:t xml:space="preserve"> The meeting was intended to discuss long-term engagement strategies for the next biennium (starting July 2027). Due to the shutdown, the focus shifted to immediate needs and messaging.</w:t>
      </w:r>
    </w:p>
    <w:p w14:paraId="3E2AE57F" w14:textId="4B213E97" w:rsidR="00E20479" w:rsidRPr="00653E96" w:rsidRDefault="00E20479" w:rsidP="00B20A84">
      <w:pPr>
        <w:pStyle w:val="Heading4"/>
      </w:pPr>
      <w:r w:rsidRPr="00653E96">
        <w:t>WSDA’s Community Engagement Approach:</w:t>
      </w:r>
    </w:p>
    <w:p w14:paraId="0EB2FE99" w14:textId="77777777" w:rsidR="00E20479" w:rsidRPr="00653E96" w:rsidRDefault="00E20479" w:rsidP="00E20479">
      <w:pPr>
        <w:numPr>
          <w:ilvl w:val="0"/>
          <w:numId w:val="44"/>
        </w:numPr>
        <w:rPr>
          <w:rFonts w:cstheme="minorHAnsi"/>
        </w:rPr>
      </w:pPr>
      <w:r w:rsidRPr="00653E96">
        <w:rPr>
          <w:rFonts w:cstheme="minorHAnsi"/>
        </w:rPr>
        <w:t>Aligns with state equity and environmental justice mandates.</w:t>
      </w:r>
    </w:p>
    <w:p w14:paraId="03DDF5AC" w14:textId="77777777" w:rsidR="00E20479" w:rsidRPr="00653E96" w:rsidRDefault="00E20479" w:rsidP="00E20479">
      <w:pPr>
        <w:numPr>
          <w:ilvl w:val="0"/>
          <w:numId w:val="44"/>
        </w:numPr>
        <w:rPr>
          <w:rFonts w:cstheme="minorHAnsi"/>
        </w:rPr>
      </w:pPr>
      <w:r w:rsidRPr="00653E96">
        <w:rPr>
          <w:rFonts w:cstheme="minorHAnsi"/>
        </w:rPr>
        <w:t>Defines engagement as two-way dialogue with stakeholders (e.g., Hunger Relief Network, FAAC members).</w:t>
      </w:r>
    </w:p>
    <w:p w14:paraId="752682E6" w14:textId="77777777" w:rsidR="00E20479" w:rsidRPr="00653E96" w:rsidRDefault="00E20479" w:rsidP="00E20479">
      <w:pPr>
        <w:numPr>
          <w:ilvl w:val="0"/>
          <w:numId w:val="44"/>
        </w:numPr>
        <w:rPr>
          <w:rFonts w:cstheme="minorHAnsi"/>
        </w:rPr>
      </w:pPr>
      <w:r w:rsidRPr="00653E96">
        <w:rPr>
          <w:rFonts w:cstheme="minorHAnsi"/>
        </w:rPr>
        <w:t>Uses multiple channels: advisory committees, monthly meetings, surveys, and conference participation.</w:t>
      </w:r>
    </w:p>
    <w:p w14:paraId="6178B354" w14:textId="556AF827" w:rsidR="00E20479" w:rsidRPr="00653E96" w:rsidRDefault="00E20479" w:rsidP="00B20A84">
      <w:pPr>
        <w:pStyle w:val="Heading4"/>
      </w:pPr>
      <w:proofErr w:type="gramStart"/>
      <w:r w:rsidRPr="00653E96">
        <w:t>Future Plans</w:t>
      </w:r>
      <w:proofErr w:type="gramEnd"/>
      <w:r w:rsidRPr="00653E96">
        <w:t>:</w:t>
      </w:r>
    </w:p>
    <w:p w14:paraId="6E848E6E" w14:textId="77777777" w:rsidR="00E20479" w:rsidRPr="00653E96" w:rsidRDefault="00E20479" w:rsidP="00E20479">
      <w:pPr>
        <w:numPr>
          <w:ilvl w:val="0"/>
          <w:numId w:val="45"/>
        </w:numPr>
        <w:rPr>
          <w:rFonts w:cstheme="minorHAnsi"/>
        </w:rPr>
      </w:pPr>
      <w:r w:rsidRPr="00653E96">
        <w:rPr>
          <w:rFonts w:cstheme="minorHAnsi"/>
        </w:rPr>
        <w:t>Formalize engagement structures and develop new strategies.</w:t>
      </w:r>
    </w:p>
    <w:p w14:paraId="6E5907E5" w14:textId="77777777" w:rsidR="00E20479" w:rsidRPr="00653E96" w:rsidRDefault="00E20479" w:rsidP="00E20479">
      <w:pPr>
        <w:numPr>
          <w:ilvl w:val="0"/>
          <w:numId w:val="45"/>
        </w:numPr>
        <w:rPr>
          <w:rFonts w:cstheme="minorHAnsi"/>
        </w:rPr>
      </w:pPr>
      <w:r w:rsidRPr="00653E96">
        <w:rPr>
          <w:rFonts w:cstheme="minorHAnsi"/>
        </w:rPr>
        <w:t>Conduct additional waves of the WA Food Survey.</w:t>
      </w:r>
    </w:p>
    <w:p w14:paraId="6890D8CC" w14:textId="77777777" w:rsidR="00E20479" w:rsidRPr="00653E96" w:rsidRDefault="00E20479" w:rsidP="00E20479">
      <w:pPr>
        <w:numPr>
          <w:ilvl w:val="0"/>
          <w:numId w:val="45"/>
        </w:numPr>
        <w:rPr>
          <w:rFonts w:cstheme="minorHAnsi"/>
        </w:rPr>
      </w:pPr>
      <w:r w:rsidRPr="00653E96">
        <w:rPr>
          <w:rFonts w:cstheme="minorHAnsi"/>
        </w:rPr>
        <w:t>Launch regional stakeholder engagement to inform program improvements for the 2027 biennium.</w:t>
      </w:r>
    </w:p>
    <w:p w14:paraId="17D9E6A6" w14:textId="77777777" w:rsidR="00E20479" w:rsidRPr="00653E96" w:rsidRDefault="00E20479" w:rsidP="00E20479">
      <w:pPr>
        <w:numPr>
          <w:ilvl w:val="0"/>
          <w:numId w:val="45"/>
        </w:numPr>
        <w:rPr>
          <w:rFonts w:cstheme="minorHAnsi"/>
        </w:rPr>
      </w:pPr>
      <w:r w:rsidRPr="00653E96">
        <w:rPr>
          <w:rFonts w:cstheme="minorHAnsi"/>
        </w:rPr>
        <w:t>Collect feedback through surveys and coalition-building from now until June 2026.</w:t>
      </w:r>
    </w:p>
    <w:p w14:paraId="1D722E4C" w14:textId="03BECD15" w:rsidR="00E20479" w:rsidRPr="00653E96" w:rsidRDefault="00E20479" w:rsidP="00B20A84">
      <w:pPr>
        <w:pStyle w:val="Heading4"/>
      </w:pPr>
      <w:r w:rsidRPr="00653E96">
        <w:t>Committee Role:</w:t>
      </w:r>
    </w:p>
    <w:p w14:paraId="4066D1BB" w14:textId="77777777" w:rsidR="00E20479" w:rsidRPr="00653E96" w:rsidRDefault="00E20479" w:rsidP="00E20479">
      <w:pPr>
        <w:numPr>
          <w:ilvl w:val="0"/>
          <w:numId w:val="46"/>
        </w:numPr>
        <w:rPr>
          <w:rFonts w:cstheme="minorHAnsi"/>
        </w:rPr>
      </w:pPr>
      <w:r w:rsidRPr="00653E96">
        <w:rPr>
          <w:rFonts w:cstheme="minorHAnsi"/>
        </w:rPr>
        <w:t>FAAC will help shape engagement topics and priorities.</w:t>
      </w:r>
    </w:p>
    <w:p w14:paraId="4849BD37" w14:textId="584C25FC" w:rsidR="00E20479" w:rsidRPr="00653E96" w:rsidRDefault="00E20479" w:rsidP="00E20479">
      <w:pPr>
        <w:numPr>
          <w:ilvl w:val="0"/>
          <w:numId w:val="46"/>
        </w:numPr>
        <w:rPr>
          <w:rFonts w:cstheme="minorHAnsi"/>
        </w:rPr>
      </w:pPr>
      <w:r w:rsidRPr="00653E96">
        <w:rPr>
          <w:rFonts w:cstheme="minorHAnsi"/>
        </w:rPr>
        <w:t xml:space="preserve">WSDA will return to the committee with survey results for feedback. Encouraged members to share immediate thoughts and email suggestions. please send your feedback to: Andrea Litzow, </w:t>
      </w:r>
      <w:proofErr w:type="gramStart"/>
      <w:r w:rsidRPr="00653E96">
        <w:rPr>
          <w:rFonts w:cstheme="minorHAnsi"/>
        </w:rPr>
        <w:t>Andrea.Litzow@agr.wa.gov</w:t>
      </w:r>
      <w:r w:rsidR="00030BBF">
        <w:rPr>
          <w:rFonts w:cstheme="minorHAnsi"/>
        </w:rPr>
        <w:t xml:space="preserve"> </w:t>
      </w:r>
      <w:r w:rsidRPr="00653E96">
        <w:rPr>
          <w:rFonts w:cstheme="minorHAnsi"/>
        </w:rPr>
        <w:t>;</w:t>
      </w:r>
      <w:proofErr w:type="gramEnd"/>
      <w:r w:rsidRPr="00653E96">
        <w:rPr>
          <w:rFonts w:cstheme="minorHAnsi"/>
        </w:rPr>
        <w:t xml:space="preserve"> cc Kim Eads, </w:t>
      </w:r>
      <w:hyperlink r:id="rId14" w:history="1">
        <w:r w:rsidRPr="00653E96">
          <w:rPr>
            <w:rFonts w:cstheme="minorHAnsi"/>
          </w:rPr>
          <w:t>KEads@agr.wa.gov</w:t>
        </w:r>
      </w:hyperlink>
    </w:p>
    <w:p w14:paraId="726C765E" w14:textId="4FECC384" w:rsidR="00E20479" w:rsidRPr="00653E96" w:rsidRDefault="00E20479" w:rsidP="00E20479">
      <w:pPr>
        <w:ind w:left="720"/>
        <w:rPr>
          <w:rFonts w:cstheme="minorHAnsi"/>
        </w:rPr>
      </w:pPr>
    </w:p>
    <w:p w14:paraId="441406CC" w14:textId="582D42BC" w:rsidR="00E20479" w:rsidRPr="00653E96" w:rsidRDefault="00FF75FC" w:rsidP="00B64CB3">
      <w:pPr>
        <w:rPr>
          <w:rFonts w:cstheme="minorHAnsi"/>
        </w:rPr>
      </w:pPr>
      <w:r>
        <w:rPr>
          <w:rFonts w:eastAsia="Times New Roman" w:cstheme="minorHAnsi"/>
          <w:color w:val="2F5496" w:themeColor="accent1" w:themeShade="BF"/>
          <w:sz w:val="26"/>
          <w:szCs w:val="26"/>
        </w:rPr>
        <w:t>C</w:t>
      </w:r>
      <w:r w:rsidR="004F1065" w:rsidRPr="00653E96">
        <w:rPr>
          <w:rFonts w:eastAsia="Times New Roman" w:cstheme="minorHAnsi"/>
          <w:color w:val="2F5496" w:themeColor="accent1" w:themeShade="BF"/>
          <w:sz w:val="26"/>
          <w:szCs w:val="26"/>
        </w:rPr>
        <w:t>oordinat</w:t>
      </w:r>
      <w:r>
        <w:rPr>
          <w:rFonts w:eastAsia="Times New Roman" w:cstheme="minorHAnsi"/>
          <w:color w:val="2F5496" w:themeColor="accent1" w:themeShade="BF"/>
          <w:sz w:val="26"/>
          <w:szCs w:val="26"/>
        </w:rPr>
        <w:t>ing</w:t>
      </w:r>
      <w:r w:rsidR="004F1065" w:rsidRPr="00653E96">
        <w:rPr>
          <w:rFonts w:eastAsia="Times New Roman" w:cstheme="minorHAnsi"/>
          <w:color w:val="2F5496" w:themeColor="accent1" w:themeShade="BF"/>
          <w:sz w:val="26"/>
          <w:szCs w:val="26"/>
        </w:rPr>
        <w:t xml:space="preserve"> </w:t>
      </w:r>
      <w:r>
        <w:rPr>
          <w:rFonts w:eastAsia="Times New Roman" w:cstheme="minorHAnsi"/>
          <w:color w:val="2F5496" w:themeColor="accent1" w:themeShade="BF"/>
          <w:sz w:val="26"/>
          <w:szCs w:val="26"/>
        </w:rPr>
        <w:t>M</w:t>
      </w:r>
      <w:r w:rsidR="004F1065" w:rsidRPr="00653E96">
        <w:rPr>
          <w:rFonts w:eastAsia="Times New Roman" w:cstheme="minorHAnsi"/>
          <w:color w:val="2F5496" w:themeColor="accent1" w:themeShade="BF"/>
          <w:sz w:val="26"/>
          <w:szCs w:val="26"/>
        </w:rPr>
        <w:t>essaging</w:t>
      </w:r>
    </w:p>
    <w:p w14:paraId="10E64858" w14:textId="0D81DC92" w:rsidR="004F1065" w:rsidRPr="00653E96" w:rsidRDefault="004F1065" w:rsidP="004F1065">
      <w:pPr>
        <w:rPr>
          <w:rFonts w:cstheme="minorHAnsi"/>
        </w:rPr>
      </w:pPr>
      <w:r w:rsidRPr="00653E96">
        <w:rPr>
          <w:rFonts w:cstheme="minorHAnsi"/>
        </w:rPr>
        <w:t xml:space="preserve">WSDA Food Assistance invited feedback from the committee on an urgent need to coordinate messaging and preparedness </w:t>
      </w:r>
      <w:proofErr w:type="gramStart"/>
      <w:r w:rsidRPr="00653E96">
        <w:rPr>
          <w:rFonts w:cstheme="minorHAnsi"/>
        </w:rPr>
        <w:t>in light of</w:t>
      </w:r>
      <w:proofErr w:type="gramEnd"/>
      <w:r w:rsidRPr="00653E96">
        <w:rPr>
          <w:rFonts w:cstheme="minorHAnsi"/>
        </w:rPr>
        <w:t xml:space="preserve"> </w:t>
      </w:r>
      <w:r w:rsidR="00F05EC2">
        <w:rPr>
          <w:rFonts w:cstheme="minorHAnsi"/>
        </w:rPr>
        <w:t>USDA’s announcement that November 2025 SNAP benefits will not be issued after Oct. 31</w:t>
      </w:r>
      <w:r w:rsidR="00F05EC2" w:rsidRPr="00B669E6">
        <w:rPr>
          <w:rFonts w:cstheme="minorHAnsi"/>
          <w:vertAlign w:val="superscript"/>
        </w:rPr>
        <w:t>st</w:t>
      </w:r>
      <w:r w:rsidR="00F05EC2">
        <w:rPr>
          <w:rFonts w:cstheme="minorHAnsi"/>
        </w:rPr>
        <w:t xml:space="preserve"> if the federal government remains shut down</w:t>
      </w:r>
      <w:r w:rsidRPr="00653E96">
        <w:rPr>
          <w:rFonts w:cstheme="minorHAnsi"/>
        </w:rPr>
        <w:t>.</w:t>
      </w:r>
      <w:r w:rsidR="00F05EC2">
        <w:rPr>
          <w:rFonts w:cstheme="minorHAnsi"/>
        </w:rPr>
        <w:t xml:space="preserve"> </w:t>
      </w:r>
      <w:r w:rsidR="00F05EC2" w:rsidRPr="00F05EC2">
        <w:rPr>
          <w:rFonts w:cstheme="minorHAnsi"/>
        </w:rPr>
        <w:t xml:space="preserve">As WSDA is working on a coordinated message with the Governor’s Office and various agencies, </w:t>
      </w:r>
      <w:r w:rsidR="00F05EC2">
        <w:rPr>
          <w:rFonts w:cstheme="minorHAnsi"/>
        </w:rPr>
        <w:t>they</w:t>
      </w:r>
      <w:r w:rsidR="00F05EC2" w:rsidRPr="00F05EC2">
        <w:rPr>
          <w:rFonts w:cstheme="minorHAnsi"/>
        </w:rPr>
        <w:t xml:space="preserve"> are seeking input from </w:t>
      </w:r>
      <w:r w:rsidR="00F05EC2">
        <w:rPr>
          <w:rFonts w:cstheme="minorHAnsi"/>
        </w:rPr>
        <w:t>the committee</w:t>
      </w:r>
      <w:r w:rsidR="00F05EC2" w:rsidRPr="00F05EC2">
        <w:rPr>
          <w:rFonts w:cstheme="minorHAnsi"/>
        </w:rPr>
        <w:t xml:space="preserve"> on what might be helpful right now to support an elevated communications strategy and planning for “No SNAP November.”</w:t>
      </w:r>
    </w:p>
    <w:p w14:paraId="6D72237E" w14:textId="77777777" w:rsidR="004F1065" w:rsidRPr="00653E96" w:rsidRDefault="004F1065" w:rsidP="004F1065">
      <w:pPr>
        <w:rPr>
          <w:rFonts w:eastAsia="Times New Roman" w:cstheme="minorHAnsi"/>
        </w:rPr>
      </w:pPr>
      <w:r w:rsidRPr="00653E96">
        <w:rPr>
          <w:rFonts w:eastAsia="Times New Roman" w:cstheme="minorHAnsi"/>
          <w:b/>
          <w:bCs/>
        </w:rPr>
        <w:t>Background:</w:t>
      </w:r>
    </w:p>
    <w:p w14:paraId="4EC89C92" w14:textId="77777777" w:rsidR="004F1065" w:rsidRPr="00FF75FC" w:rsidRDefault="004F1065" w:rsidP="00FF75FC">
      <w:pPr>
        <w:pStyle w:val="ListParagraph"/>
        <w:numPr>
          <w:ilvl w:val="0"/>
          <w:numId w:val="57"/>
        </w:numPr>
        <w:rPr>
          <w:rFonts w:eastAsia="Times New Roman" w:cstheme="minorHAnsi"/>
        </w:rPr>
      </w:pPr>
      <w:r w:rsidRPr="00FF75FC">
        <w:rPr>
          <w:rFonts w:eastAsia="Times New Roman" w:cstheme="minorHAnsi"/>
          <w:b/>
          <w:bCs/>
        </w:rPr>
        <w:t>Immediate and critical:</w:t>
      </w:r>
      <w:r w:rsidRPr="00FF75FC">
        <w:rPr>
          <w:rFonts w:eastAsia="Times New Roman" w:cstheme="minorHAnsi"/>
        </w:rPr>
        <w:t xml:space="preserve"> Messaging needs to happen now to avoid confusion and ensure clarity for clients, partners, and the public.</w:t>
      </w:r>
    </w:p>
    <w:p w14:paraId="006F5307" w14:textId="77777777" w:rsidR="00F05EC2" w:rsidRDefault="004F1065" w:rsidP="00FF75FC">
      <w:pPr>
        <w:pStyle w:val="ListParagraph"/>
        <w:numPr>
          <w:ilvl w:val="0"/>
          <w:numId w:val="57"/>
        </w:numPr>
        <w:rPr>
          <w:rFonts w:eastAsia="Times New Roman" w:cstheme="minorHAnsi"/>
        </w:rPr>
      </w:pPr>
      <w:r w:rsidRPr="00FF75FC">
        <w:rPr>
          <w:rFonts w:eastAsia="Times New Roman" w:cstheme="minorHAnsi"/>
          <w:b/>
          <w:bCs/>
        </w:rPr>
        <w:t>Focus:</w:t>
      </w:r>
      <w:r w:rsidRPr="00FF75FC">
        <w:rPr>
          <w:rFonts w:eastAsia="Times New Roman" w:cstheme="minorHAnsi"/>
        </w:rPr>
        <w:t xml:space="preserve"> </w:t>
      </w:r>
    </w:p>
    <w:p w14:paraId="012B7A5D" w14:textId="79139CB2" w:rsidR="004F1065" w:rsidRDefault="004F1065" w:rsidP="00F05EC2">
      <w:pPr>
        <w:pStyle w:val="ListParagraph"/>
        <w:numPr>
          <w:ilvl w:val="1"/>
          <w:numId w:val="57"/>
        </w:numPr>
        <w:rPr>
          <w:rFonts w:eastAsia="Times New Roman" w:cstheme="minorHAnsi"/>
        </w:rPr>
      </w:pPr>
      <w:r w:rsidRPr="00FF75FC">
        <w:rPr>
          <w:rFonts w:eastAsia="Times New Roman" w:cstheme="minorHAnsi"/>
        </w:rPr>
        <w:t>What can we do now without additional state funding?</w:t>
      </w:r>
    </w:p>
    <w:p w14:paraId="45512427" w14:textId="41C808DF" w:rsidR="00F05EC2" w:rsidRDefault="00F05EC2" w:rsidP="00F05EC2">
      <w:pPr>
        <w:pStyle w:val="ListParagraph"/>
        <w:numPr>
          <w:ilvl w:val="1"/>
          <w:numId w:val="57"/>
        </w:numPr>
        <w:rPr>
          <w:rFonts w:eastAsia="Times New Roman" w:cstheme="minorHAnsi"/>
        </w:rPr>
      </w:pPr>
      <w:r>
        <w:rPr>
          <w:rFonts w:eastAsia="Times New Roman" w:cstheme="minorHAnsi"/>
        </w:rPr>
        <w:t xml:space="preserve">What messages are helpful? </w:t>
      </w:r>
    </w:p>
    <w:p w14:paraId="5BE30B93" w14:textId="0863778D" w:rsidR="00F05EC2" w:rsidRDefault="00F05EC2" w:rsidP="00F05EC2">
      <w:pPr>
        <w:pStyle w:val="ListParagraph"/>
        <w:numPr>
          <w:ilvl w:val="2"/>
          <w:numId w:val="57"/>
        </w:numPr>
        <w:rPr>
          <w:rFonts w:eastAsia="Times New Roman" w:cstheme="minorHAnsi"/>
        </w:rPr>
      </w:pPr>
      <w:r>
        <w:rPr>
          <w:rFonts w:eastAsia="Times New Roman" w:cstheme="minorHAnsi"/>
        </w:rPr>
        <w:lastRenderedPageBreak/>
        <w:t>For people who do not get SNAP benefits</w:t>
      </w:r>
    </w:p>
    <w:p w14:paraId="7EE68841" w14:textId="056C5012" w:rsidR="00F05EC2" w:rsidRDefault="00F05EC2" w:rsidP="00F05EC2">
      <w:pPr>
        <w:pStyle w:val="ListParagraph"/>
        <w:numPr>
          <w:ilvl w:val="2"/>
          <w:numId w:val="57"/>
        </w:numPr>
        <w:rPr>
          <w:rFonts w:eastAsia="Times New Roman" w:cstheme="minorHAnsi"/>
        </w:rPr>
      </w:pPr>
      <w:r>
        <w:rPr>
          <w:rFonts w:eastAsia="Times New Roman" w:cstheme="minorHAnsi"/>
        </w:rPr>
        <w:t>For people who have resources to share, i.e. what resources are helpful?</w:t>
      </w:r>
    </w:p>
    <w:p w14:paraId="22021962" w14:textId="1ECD486B" w:rsidR="0014227B" w:rsidRPr="00B669E6" w:rsidRDefault="0014227B" w:rsidP="00B669E6">
      <w:pPr>
        <w:pStyle w:val="ListParagraph"/>
        <w:numPr>
          <w:ilvl w:val="1"/>
          <w:numId w:val="57"/>
        </w:numPr>
        <w:rPr>
          <w:rFonts w:eastAsia="Times New Roman" w:cstheme="minorHAnsi"/>
        </w:rPr>
      </w:pPr>
      <w:r>
        <w:rPr>
          <w:rFonts w:eastAsia="Times New Roman" w:cstheme="minorHAnsi"/>
        </w:rPr>
        <w:t>While WSDA has not received any additional resources or directives from USDA or Governor’s Office, what would be the most important Food Assistance programs to add fund</w:t>
      </w:r>
      <w:r w:rsidR="00205881">
        <w:rPr>
          <w:rFonts w:eastAsia="Times New Roman" w:cstheme="minorHAnsi"/>
        </w:rPr>
        <w:t>s to</w:t>
      </w:r>
      <w:r>
        <w:rPr>
          <w:rFonts w:eastAsia="Times New Roman" w:cstheme="minorHAnsi"/>
        </w:rPr>
        <w:t xml:space="preserve"> if </w:t>
      </w:r>
      <w:r w:rsidR="00205881">
        <w:rPr>
          <w:rFonts w:eastAsia="Times New Roman" w:cstheme="minorHAnsi"/>
        </w:rPr>
        <w:t xml:space="preserve">additional </w:t>
      </w:r>
      <w:r>
        <w:rPr>
          <w:rFonts w:eastAsia="Times New Roman" w:cstheme="minorHAnsi"/>
        </w:rPr>
        <w:t>fund</w:t>
      </w:r>
      <w:r w:rsidR="00205881">
        <w:rPr>
          <w:rFonts w:eastAsia="Times New Roman" w:cstheme="minorHAnsi"/>
        </w:rPr>
        <w:t>ing</w:t>
      </w:r>
      <w:r>
        <w:rPr>
          <w:rFonts w:eastAsia="Times New Roman" w:cstheme="minorHAnsi"/>
        </w:rPr>
        <w:t xml:space="preserve"> were allocated to WSDA?</w:t>
      </w:r>
    </w:p>
    <w:p w14:paraId="7C01F5C8" w14:textId="4A7BBBF7" w:rsidR="004F1065" w:rsidRPr="00653E96" w:rsidRDefault="004F1065" w:rsidP="004F1065">
      <w:pPr>
        <w:rPr>
          <w:rFonts w:eastAsia="Times New Roman" w:cstheme="minorHAnsi"/>
        </w:rPr>
      </w:pPr>
      <w:r w:rsidRPr="00653E96">
        <w:rPr>
          <w:rFonts w:eastAsia="Times New Roman" w:cstheme="minorHAnsi"/>
          <w:b/>
          <w:bCs/>
        </w:rPr>
        <w:t>Gut-check feedback:</w:t>
      </w:r>
      <w:r w:rsidRPr="00653E96">
        <w:rPr>
          <w:rFonts w:eastAsia="Times New Roman" w:cstheme="minorHAnsi"/>
        </w:rPr>
        <w:t xml:space="preserve"> WSDA requested initial input by end of day tomorrow</w:t>
      </w:r>
      <w:r w:rsidR="00250E79">
        <w:rPr>
          <w:rFonts w:eastAsia="Times New Roman" w:cstheme="minorHAnsi"/>
        </w:rPr>
        <w:t xml:space="preserve"> (10/24)</w:t>
      </w:r>
      <w:r w:rsidRPr="00653E96">
        <w:rPr>
          <w:rFonts w:eastAsia="Times New Roman" w:cstheme="minorHAnsi"/>
        </w:rPr>
        <w:t xml:space="preserve"> to shape messages and avoid harmful or unrealistic expectations (e.g., directing people to food banks that cannot handle additional load).</w:t>
      </w:r>
    </w:p>
    <w:p w14:paraId="755A8653" w14:textId="42C13D9D" w:rsidR="004F1065" w:rsidRPr="00653E96" w:rsidRDefault="00FF75FC" w:rsidP="004F1065">
      <w:pPr>
        <w:rPr>
          <w:rFonts w:eastAsia="Times New Roman" w:cstheme="minorHAnsi"/>
        </w:rPr>
      </w:pPr>
      <w:r>
        <w:rPr>
          <w:rFonts w:eastAsia="Times New Roman" w:cstheme="minorHAnsi"/>
          <w:b/>
          <w:bCs/>
        </w:rPr>
        <w:t>Questions posed during the call:</w:t>
      </w:r>
    </w:p>
    <w:p w14:paraId="2CE01B5C" w14:textId="77777777" w:rsidR="004F1065" w:rsidRPr="00FF75FC" w:rsidRDefault="004F1065" w:rsidP="00FF75FC">
      <w:pPr>
        <w:pStyle w:val="ListParagraph"/>
        <w:numPr>
          <w:ilvl w:val="0"/>
          <w:numId w:val="56"/>
        </w:numPr>
        <w:rPr>
          <w:rFonts w:eastAsia="Times New Roman" w:cstheme="minorHAnsi"/>
        </w:rPr>
      </w:pPr>
      <w:r w:rsidRPr="00FF75FC">
        <w:rPr>
          <w:rFonts w:eastAsia="Times New Roman" w:cstheme="minorHAnsi"/>
        </w:rPr>
        <w:t>What immediate actions can strengthen support without new funding?</w:t>
      </w:r>
    </w:p>
    <w:p w14:paraId="2C865FFB" w14:textId="77777777" w:rsidR="004F1065" w:rsidRPr="00FF75FC" w:rsidRDefault="004F1065" w:rsidP="00FF75FC">
      <w:pPr>
        <w:pStyle w:val="ListParagraph"/>
        <w:numPr>
          <w:ilvl w:val="0"/>
          <w:numId w:val="56"/>
        </w:numPr>
        <w:rPr>
          <w:rFonts w:eastAsia="Times New Roman" w:cstheme="minorHAnsi"/>
        </w:rPr>
      </w:pPr>
      <w:r w:rsidRPr="00FF75FC">
        <w:rPr>
          <w:rFonts w:eastAsia="Times New Roman" w:cstheme="minorHAnsi"/>
        </w:rPr>
        <w:t>What specific messages should WSDA share on behalf of partners?</w:t>
      </w:r>
    </w:p>
    <w:p w14:paraId="7AE49FFE" w14:textId="77777777" w:rsidR="00F05EC2" w:rsidRPr="00F05EC2" w:rsidRDefault="00F05EC2" w:rsidP="00F05EC2">
      <w:pPr>
        <w:pStyle w:val="ListParagraph"/>
        <w:numPr>
          <w:ilvl w:val="0"/>
          <w:numId w:val="56"/>
        </w:numPr>
        <w:rPr>
          <w:rFonts w:eastAsia="Times New Roman" w:cstheme="minorHAnsi"/>
        </w:rPr>
      </w:pPr>
      <w:r w:rsidRPr="00F05EC2">
        <w:rPr>
          <w:rFonts w:eastAsia="Times New Roman" w:cstheme="minorHAnsi"/>
        </w:rPr>
        <w:t>How can we better communicate the need for volunteers and resources to the public?</w:t>
      </w:r>
    </w:p>
    <w:p w14:paraId="2FDADAD2" w14:textId="77777777" w:rsidR="00F05EC2" w:rsidRPr="00F05EC2" w:rsidRDefault="00F05EC2" w:rsidP="00F05EC2">
      <w:pPr>
        <w:pStyle w:val="ListParagraph"/>
        <w:numPr>
          <w:ilvl w:val="0"/>
          <w:numId w:val="56"/>
        </w:numPr>
        <w:rPr>
          <w:rFonts w:eastAsia="Times New Roman" w:cstheme="minorHAnsi"/>
        </w:rPr>
      </w:pPr>
      <w:r w:rsidRPr="00F05EC2">
        <w:rPr>
          <w:rFonts w:eastAsia="Times New Roman" w:cstheme="minorHAnsi"/>
        </w:rPr>
        <w:t xml:space="preserve">What message(s) are helpful to share with people who have resources to help neighbors? (What resources are helpful, i.e. types of food, </w:t>
      </w:r>
      <w:proofErr w:type="gramStart"/>
      <w:r w:rsidRPr="00F05EC2">
        <w:rPr>
          <w:rFonts w:eastAsia="Times New Roman" w:cstheme="minorHAnsi"/>
        </w:rPr>
        <w:t>times</w:t>
      </w:r>
      <w:proofErr w:type="gramEnd"/>
      <w:r w:rsidRPr="00F05EC2">
        <w:rPr>
          <w:rFonts w:eastAsia="Times New Roman" w:cstheme="minorHAnsi"/>
        </w:rPr>
        <w:t xml:space="preserve"> for volunteering, </w:t>
      </w:r>
      <w:proofErr w:type="gramStart"/>
      <w:r w:rsidRPr="00F05EC2">
        <w:rPr>
          <w:rFonts w:eastAsia="Times New Roman" w:cstheme="minorHAnsi"/>
        </w:rPr>
        <w:t>donate</w:t>
      </w:r>
      <w:proofErr w:type="gramEnd"/>
      <w:r w:rsidRPr="00F05EC2">
        <w:rPr>
          <w:rFonts w:eastAsia="Times New Roman" w:cstheme="minorHAnsi"/>
        </w:rPr>
        <w:t xml:space="preserve"> online, etc. and what is the </w:t>
      </w:r>
      <w:proofErr w:type="gramStart"/>
      <w:r w:rsidRPr="00F05EC2">
        <w:rPr>
          <w:rFonts w:eastAsia="Times New Roman" w:cstheme="minorHAnsi"/>
        </w:rPr>
        <w:t>most fair</w:t>
      </w:r>
      <w:proofErr w:type="gramEnd"/>
      <w:r w:rsidRPr="00F05EC2">
        <w:rPr>
          <w:rFonts w:eastAsia="Times New Roman" w:cstheme="minorHAnsi"/>
        </w:rPr>
        <w:t xml:space="preserve"> way to encourage generosity?) </w:t>
      </w:r>
      <w:r w:rsidRPr="00B669E6">
        <w:rPr>
          <w:rFonts w:eastAsia="Times New Roman" w:cstheme="minorHAnsi"/>
          <w:color w:val="FF0000"/>
        </w:rPr>
        <w:t>Question updated 10/24/25 for clarity</w:t>
      </w:r>
    </w:p>
    <w:p w14:paraId="7A097464" w14:textId="77777777" w:rsidR="00F05EC2" w:rsidRPr="00F05EC2" w:rsidRDefault="00F05EC2" w:rsidP="00F05EC2">
      <w:pPr>
        <w:pStyle w:val="ListParagraph"/>
        <w:numPr>
          <w:ilvl w:val="0"/>
          <w:numId w:val="56"/>
        </w:numPr>
        <w:rPr>
          <w:rFonts w:eastAsia="Times New Roman" w:cstheme="minorHAnsi"/>
        </w:rPr>
      </w:pPr>
      <w:r w:rsidRPr="00F05EC2">
        <w:rPr>
          <w:rFonts w:eastAsia="Times New Roman" w:cstheme="minorHAnsi"/>
        </w:rPr>
        <w:t xml:space="preserve">What message(s) are helpful to share with people who may not receive their food stamps? </w:t>
      </w:r>
      <w:r w:rsidRPr="00B669E6">
        <w:rPr>
          <w:rFonts w:eastAsia="Times New Roman" w:cstheme="minorHAnsi"/>
          <w:color w:val="FF0000"/>
        </w:rPr>
        <w:t>Question updated 10/24/25 for clarity</w:t>
      </w:r>
    </w:p>
    <w:p w14:paraId="6A8E5D6E" w14:textId="6D0620DF" w:rsidR="004F1065" w:rsidRPr="00653E96" w:rsidRDefault="00FF75FC" w:rsidP="004F1065">
      <w:pPr>
        <w:rPr>
          <w:rFonts w:eastAsia="Times New Roman" w:cstheme="minorHAnsi"/>
        </w:rPr>
      </w:pPr>
      <w:r>
        <w:rPr>
          <w:rFonts w:eastAsia="Times New Roman" w:cstheme="minorHAnsi"/>
          <w:b/>
          <w:bCs/>
        </w:rPr>
        <w:t xml:space="preserve">Discussion </w:t>
      </w:r>
    </w:p>
    <w:p w14:paraId="72A3465C" w14:textId="282A02C4" w:rsidR="004F1065" w:rsidRPr="00FF75FC" w:rsidRDefault="004F1065" w:rsidP="00FF75FC">
      <w:pPr>
        <w:pStyle w:val="ListParagraph"/>
        <w:numPr>
          <w:ilvl w:val="0"/>
          <w:numId w:val="58"/>
        </w:numPr>
        <w:rPr>
          <w:rFonts w:eastAsia="Times New Roman" w:cstheme="minorHAnsi"/>
        </w:rPr>
      </w:pPr>
      <w:r w:rsidRPr="00FF75FC">
        <w:rPr>
          <w:rFonts w:eastAsia="Times New Roman" w:cstheme="minorHAnsi"/>
        </w:rPr>
        <w:t>Messaging must avoid overwhelming pantries already at capacity.</w:t>
      </w:r>
    </w:p>
    <w:p w14:paraId="7CCF3752" w14:textId="77777777" w:rsidR="004F1065" w:rsidRPr="00FF75FC" w:rsidRDefault="004F1065" w:rsidP="00FF75FC">
      <w:pPr>
        <w:pStyle w:val="ListParagraph"/>
        <w:numPr>
          <w:ilvl w:val="0"/>
          <w:numId w:val="58"/>
        </w:numPr>
        <w:rPr>
          <w:rFonts w:eastAsia="Times New Roman" w:cstheme="minorHAnsi"/>
        </w:rPr>
      </w:pPr>
      <w:r w:rsidRPr="00FF75FC">
        <w:rPr>
          <w:rFonts w:eastAsia="Times New Roman" w:cstheme="minorHAnsi"/>
        </w:rPr>
        <w:t>Strategic rollout is essential to prevent confusion and chaos.</w:t>
      </w:r>
    </w:p>
    <w:p w14:paraId="348A4764" w14:textId="77777777" w:rsidR="004F1065" w:rsidRPr="00FF75FC" w:rsidRDefault="004F1065" w:rsidP="00FF75FC">
      <w:pPr>
        <w:pStyle w:val="ListParagraph"/>
        <w:numPr>
          <w:ilvl w:val="0"/>
          <w:numId w:val="58"/>
        </w:numPr>
        <w:rPr>
          <w:rFonts w:eastAsia="Times New Roman" w:cstheme="minorHAnsi"/>
        </w:rPr>
      </w:pPr>
      <w:r w:rsidRPr="00FF75FC">
        <w:rPr>
          <w:rFonts w:eastAsia="Times New Roman" w:cstheme="minorHAnsi"/>
        </w:rPr>
        <w:t>Consider multiple channels and translations for hard-to-reach populations.</w:t>
      </w:r>
    </w:p>
    <w:p w14:paraId="63A65AAC" w14:textId="77777777" w:rsidR="004F1065" w:rsidRPr="00FF75FC" w:rsidRDefault="004F1065" w:rsidP="00FF75FC">
      <w:pPr>
        <w:pStyle w:val="ListParagraph"/>
        <w:numPr>
          <w:ilvl w:val="0"/>
          <w:numId w:val="58"/>
        </w:numPr>
        <w:rPr>
          <w:rFonts w:eastAsia="Times New Roman" w:cstheme="minorHAnsi"/>
        </w:rPr>
      </w:pPr>
      <w:r w:rsidRPr="00FF75FC">
        <w:rPr>
          <w:rFonts w:eastAsia="Times New Roman" w:cstheme="minorHAnsi"/>
        </w:rPr>
        <w:t>Governor’s message could encourage donations of food, funds, and volunteer time.</w:t>
      </w:r>
    </w:p>
    <w:p w14:paraId="7FF174F0" w14:textId="77777777" w:rsidR="004F1065" w:rsidRPr="00FF75FC" w:rsidRDefault="004F1065" w:rsidP="00FF75FC">
      <w:pPr>
        <w:pStyle w:val="ListParagraph"/>
        <w:numPr>
          <w:ilvl w:val="0"/>
          <w:numId w:val="58"/>
        </w:numPr>
        <w:rPr>
          <w:rFonts w:eastAsia="Times New Roman" w:cstheme="minorHAnsi"/>
        </w:rPr>
      </w:pPr>
      <w:r w:rsidRPr="00FF75FC">
        <w:rPr>
          <w:rFonts w:eastAsia="Times New Roman" w:cstheme="minorHAnsi"/>
        </w:rPr>
        <w:t>Highlight multiple options for feeding households (school meals, senior programs, WIC, afterschool meals).</w:t>
      </w:r>
    </w:p>
    <w:p w14:paraId="6D201013" w14:textId="77777777" w:rsidR="004F1065" w:rsidRPr="00FF75FC" w:rsidRDefault="004F1065" w:rsidP="00FF75FC">
      <w:pPr>
        <w:pStyle w:val="ListParagraph"/>
        <w:numPr>
          <w:ilvl w:val="0"/>
          <w:numId w:val="58"/>
        </w:numPr>
        <w:rPr>
          <w:rFonts w:eastAsia="Times New Roman" w:cstheme="minorHAnsi"/>
        </w:rPr>
      </w:pPr>
      <w:r w:rsidRPr="00FF75FC">
        <w:rPr>
          <w:rFonts w:eastAsia="Times New Roman" w:cstheme="minorHAnsi"/>
        </w:rPr>
        <w:t>Provide clear, simple notices for food banks to post at intake desks.</w:t>
      </w:r>
    </w:p>
    <w:p w14:paraId="02159088" w14:textId="77777777" w:rsidR="004F1065" w:rsidRPr="00FF75FC" w:rsidRDefault="004F1065" w:rsidP="00FF75FC">
      <w:pPr>
        <w:pStyle w:val="ListParagraph"/>
        <w:numPr>
          <w:ilvl w:val="0"/>
          <w:numId w:val="58"/>
        </w:numPr>
        <w:rPr>
          <w:rFonts w:eastAsia="Times New Roman" w:cstheme="minorHAnsi"/>
        </w:rPr>
      </w:pPr>
      <w:r w:rsidRPr="00FF75FC">
        <w:rPr>
          <w:rFonts w:eastAsia="Times New Roman" w:cstheme="minorHAnsi"/>
        </w:rPr>
        <w:t>Coordinate with DSHS to ensure consistent messaging and avoid misinformation.</w:t>
      </w:r>
    </w:p>
    <w:p w14:paraId="5E9F75CF" w14:textId="77777777" w:rsidR="004F1065" w:rsidRPr="00FF75FC" w:rsidRDefault="004F1065" w:rsidP="00FF75FC">
      <w:pPr>
        <w:pStyle w:val="ListParagraph"/>
        <w:numPr>
          <w:ilvl w:val="0"/>
          <w:numId w:val="58"/>
        </w:numPr>
        <w:rPr>
          <w:rFonts w:eastAsia="Times New Roman" w:cstheme="minorHAnsi"/>
        </w:rPr>
      </w:pPr>
      <w:r w:rsidRPr="00FF75FC">
        <w:rPr>
          <w:rFonts w:eastAsia="Times New Roman" w:cstheme="minorHAnsi"/>
        </w:rPr>
        <w:t>Messaging should address both the immediate shutdown and looming challenges from HR1 and budget constraints.</w:t>
      </w:r>
    </w:p>
    <w:p w14:paraId="4C981236" w14:textId="0EF40F62" w:rsidR="004F1065" w:rsidRPr="00653E96" w:rsidRDefault="00FF75FC" w:rsidP="004F1065">
      <w:pPr>
        <w:rPr>
          <w:rFonts w:eastAsia="Times New Roman" w:cstheme="minorHAnsi"/>
        </w:rPr>
      </w:pPr>
      <w:r w:rsidRPr="00556BA1">
        <w:rPr>
          <w:rFonts w:eastAsia="Times New Roman" w:cstheme="minorHAnsi"/>
          <w:b/>
          <w:bCs/>
        </w:rPr>
        <w:t xml:space="preserve">Provide feedback here: </w:t>
      </w:r>
      <w:hyperlink r:id="rId15" w:history="1">
        <w:r w:rsidR="00556BA1" w:rsidRPr="00556BA1">
          <w:rPr>
            <w:rStyle w:val="Hyperlink"/>
            <w:rFonts w:eastAsia="Times New Roman" w:cstheme="minorHAnsi"/>
          </w:rPr>
          <w:t>https://docs.google.com/presentation/d/18oxGxu3ypuSJkh2ThfVVKVjE4JEIbEd91l2MlZyTI8U/edit?usp=sharing</w:t>
        </w:r>
      </w:hyperlink>
    </w:p>
    <w:p w14:paraId="5C83FE91" w14:textId="77777777" w:rsidR="004E4243" w:rsidRPr="00653E96" w:rsidRDefault="004E4243" w:rsidP="00073A25">
      <w:pPr>
        <w:pStyle w:val="Heading2"/>
        <w:rPr>
          <w:rFonts w:asciiTheme="minorHAnsi" w:eastAsia="Times New Roman" w:hAnsiTheme="minorHAnsi" w:cstheme="minorHAnsi"/>
        </w:rPr>
      </w:pPr>
    </w:p>
    <w:p w14:paraId="52759CEC" w14:textId="58EB78BE" w:rsidR="007748CB" w:rsidRPr="00653E96" w:rsidRDefault="007748CB" w:rsidP="00073A25">
      <w:pPr>
        <w:pStyle w:val="Heading2"/>
        <w:rPr>
          <w:rFonts w:asciiTheme="minorHAnsi" w:eastAsia="Times New Roman" w:hAnsiTheme="minorHAnsi" w:cstheme="minorHAnsi"/>
        </w:rPr>
      </w:pPr>
      <w:r w:rsidRPr="00653E96">
        <w:rPr>
          <w:rFonts w:asciiTheme="minorHAnsi" w:eastAsia="Times New Roman" w:hAnsiTheme="minorHAnsi" w:cstheme="minorHAnsi"/>
        </w:rPr>
        <w:t>Good of the Order</w:t>
      </w:r>
    </w:p>
    <w:p w14:paraId="4D0E671B" w14:textId="77777777" w:rsidR="00BF22DD" w:rsidRPr="00556BA1" w:rsidRDefault="00BF22DD" w:rsidP="00BF22DD">
      <w:pPr>
        <w:tabs>
          <w:tab w:val="left" w:pos="990"/>
        </w:tabs>
        <w:rPr>
          <w:rFonts w:eastAsia="Times New Roman" w:cstheme="minorHAnsi"/>
          <w:color w:val="000000"/>
          <w:kern w:val="28"/>
        </w:rPr>
      </w:pPr>
      <w:r w:rsidRPr="00556BA1">
        <w:rPr>
          <w:rFonts w:eastAsia="Times New Roman" w:cstheme="minorHAnsi"/>
          <w:color w:val="000000"/>
          <w:kern w:val="28"/>
        </w:rPr>
        <w:t xml:space="preserve">Gratitude expressed to </w:t>
      </w:r>
      <w:r w:rsidRPr="00556BA1">
        <w:rPr>
          <w:rFonts w:eastAsia="Times New Roman" w:cstheme="minorHAnsi"/>
          <w:b/>
          <w:bCs/>
          <w:color w:val="000000"/>
          <w:kern w:val="28"/>
        </w:rPr>
        <w:t>Trish Twomey</w:t>
      </w:r>
      <w:r w:rsidRPr="00556BA1">
        <w:rPr>
          <w:rFonts w:eastAsia="Times New Roman" w:cstheme="minorHAnsi"/>
          <w:color w:val="000000"/>
          <w:kern w:val="28"/>
        </w:rPr>
        <w:t xml:space="preserve"> for 12 years of leadership at WA Food Coalition (6 as ED). </w:t>
      </w:r>
    </w:p>
    <w:p w14:paraId="3C96487B" w14:textId="77777777" w:rsidR="00BF22DD" w:rsidRPr="00556BA1" w:rsidRDefault="00BF22DD" w:rsidP="00BF22DD">
      <w:pPr>
        <w:numPr>
          <w:ilvl w:val="0"/>
          <w:numId w:val="47"/>
        </w:numPr>
        <w:tabs>
          <w:tab w:val="left" w:pos="990"/>
        </w:tabs>
        <w:rPr>
          <w:rFonts w:eastAsia="Times New Roman" w:cstheme="minorHAnsi"/>
          <w:color w:val="000000"/>
          <w:kern w:val="28"/>
        </w:rPr>
      </w:pPr>
      <w:r w:rsidRPr="00556BA1">
        <w:rPr>
          <w:rFonts w:eastAsia="Times New Roman" w:cstheme="minorHAnsi"/>
          <w:color w:val="000000"/>
          <w:kern w:val="28"/>
        </w:rPr>
        <w:t>Multiple participants shared appreciation and reflections on her contributions.</w:t>
      </w:r>
    </w:p>
    <w:p w14:paraId="0511E081" w14:textId="02CDD4FF" w:rsidR="007748CB" w:rsidRPr="00D76954" w:rsidRDefault="00BF22DD" w:rsidP="0090334D">
      <w:pPr>
        <w:numPr>
          <w:ilvl w:val="0"/>
          <w:numId w:val="47"/>
        </w:numPr>
        <w:tabs>
          <w:tab w:val="left" w:pos="990"/>
        </w:tabs>
        <w:rPr>
          <w:rFonts w:eastAsia="Times New Roman" w:cstheme="minorHAnsi"/>
          <w:color w:val="000000"/>
          <w:kern w:val="28"/>
          <w:sz w:val="24"/>
          <w:szCs w:val="24"/>
        </w:rPr>
      </w:pPr>
      <w:r w:rsidRPr="00D76954">
        <w:rPr>
          <w:rFonts w:eastAsia="Times New Roman" w:cstheme="minorHAnsi"/>
          <w:color w:val="000000"/>
          <w:kern w:val="28"/>
        </w:rPr>
        <w:t>Highlights: Trish’s courage in asking tough questions and fostering collaboration.</w:t>
      </w:r>
    </w:p>
    <w:p w14:paraId="3D21EE59" w14:textId="6F6765C3" w:rsidR="005431CA" w:rsidRPr="00653E96" w:rsidRDefault="005431CA" w:rsidP="005F7E43">
      <w:pPr>
        <w:tabs>
          <w:tab w:val="left" w:pos="990"/>
        </w:tabs>
        <w:rPr>
          <w:rFonts w:eastAsia="Times New Roman" w:cstheme="minorHAnsi"/>
          <w:color w:val="000000"/>
          <w:kern w:val="28"/>
          <w:sz w:val="24"/>
          <w:szCs w:val="24"/>
        </w:rPr>
      </w:pPr>
    </w:p>
    <w:sectPr w:rsidR="005431CA" w:rsidRPr="00653E96" w:rsidSect="00017E2C">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6C11A" w14:textId="77777777" w:rsidR="0065342E" w:rsidRDefault="0065342E" w:rsidP="00073A25">
      <w:pPr>
        <w:spacing w:after="0" w:line="240" w:lineRule="auto"/>
      </w:pPr>
      <w:r>
        <w:separator/>
      </w:r>
    </w:p>
  </w:endnote>
  <w:endnote w:type="continuationSeparator" w:id="0">
    <w:p w14:paraId="535430F7" w14:textId="77777777" w:rsidR="0065342E" w:rsidRDefault="0065342E" w:rsidP="00073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219365"/>
      <w:docPartObj>
        <w:docPartGallery w:val="Page Numbers (Bottom of Page)"/>
        <w:docPartUnique/>
      </w:docPartObj>
    </w:sdtPr>
    <w:sdtEndPr>
      <w:rPr>
        <w:noProof/>
      </w:rPr>
    </w:sdtEndPr>
    <w:sdtContent>
      <w:p w14:paraId="2557DED8" w14:textId="77965E81" w:rsidR="00073A25" w:rsidRDefault="00073A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8B6010" w14:textId="77777777" w:rsidR="00073A25" w:rsidRDefault="00073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9B440" w14:textId="77777777" w:rsidR="0065342E" w:rsidRDefault="0065342E" w:rsidP="00073A25">
      <w:pPr>
        <w:spacing w:after="0" w:line="240" w:lineRule="auto"/>
      </w:pPr>
      <w:r>
        <w:separator/>
      </w:r>
    </w:p>
  </w:footnote>
  <w:footnote w:type="continuationSeparator" w:id="0">
    <w:p w14:paraId="3C0EBAED" w14:textId="77777777" w:rsidR="0065342E" w:rsidRDefault="0065342E" w:rsidP="00073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67F"/>
    <w:multiLevelType w:val="multilevel"/>
    <w:tmpl w:val="63FC5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7290E"/>
    <w:multiLevelType w:val="multilevel"/>
    <w:tmpl w:val="72B0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B55691"/>
    <w:multiLevelType w:val="multilevel"/>
    <w:tmpl w:val="5BB4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30688"/>
    <w:multiLevelType w:val="multilevel"/>
    <w:tmpl w:val="9B18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81908"/>
    <w:multiLevelType w:val="multilevel"/>
    <w:tmpl w:val="20D4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EA2D6E"/>
    <w:multiLevelType w:val="multilevel"/>
    <w:tmpl w:val="3F50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A5913"/>
    <w:multiLevelType w:val="hybridMultilevel"/>
    <w:tmpl w:val="0A04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F3EB7"/>
    <w:multiLevelType w:val="multilevel"/>
    <w:tmpl w:val="6EC6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15FB3"/>
    <w:multiLevelType w:val="multilevel"/>
    <w:tmpl w:val="38E0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71CFA"/>
    <w:multiLevelType w:val="multilevel"/>
    <w:tmpl w:val="AA6C8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9731A3"/>
    <w:multiLevelType w:val="hybridMultilevel"/>
    <w:tmpl w:val="F652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E82A90"/>
    <w:multiLevelType w:val="multilevel"/>
    <w:tmpl w:val="1170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B7D81"/>
    <w:multiLevelType w:val="hybridMultilevel"/>
    <w:tmpl w:val="13146CE0"/>
    <w:lvl w:ilvl="0" w:tplc="A7D67094">
      <w:start w:val="1"/>
      <w:numFmt w:val="bullet"/>
      <w:pStyle w:val="ListBullet"/>
      <w:lvlText w:val="n"/>
      <w:lvlJc w:val="left"/>
      <w:pPr>
        <w:tabs>
          <w:tab w:val="num" w:pos="3420"/>
        </w:tabs>
        <w:ind w:left="3420" w:hanging="360"/>
      </w:pPr>
      <w:rPr>
        <w:rFonts w:ascii="Wingdings" w:hAnsi="Wingdings" w:hint="default"/>
        <w:color w:val="000000" w:themeColor="text1"/>
        <w:sz w:val="18"/>
      </w:rPr>
    </w:lvl>
    <w:lvl w:ilvl="1" w:tplc="04090003">
      <w:start w:val="1"/>
      <w:numFmt w:val="bullet"/>
      <w:lvlText w:val="o"/>
      <w:lvlJc w:val="left"/>
      <w:pPr>
        <w:tabs>
          <w:tab w:val="num" w:pos="4140"/>
        </w:tabs>
        <w:ind w:left="4140" w:hanging="360"/>
      </w:pPr>
      <w:rPr>
        <w:rFonts w:ascii="Courier New" w:hAnsi="Courier New" w:cs="Symbol" w:hint="default"/>
      </w:rPr>
    </w:lvl>
    <w:lvl w:ilvl="2" w:tplc="04090005">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cs="Symbol"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cs="Symbol"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13" w15:restartNumberingAfterBreak="0">
    <w:nsid w:val="1FBF2234"/>
    <w:multiLevelType w:val="multilevel"/>
    <w:tmpl w:val="C340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7C1434"/>
    <w:multiLevelType w:val="hybridMultilevel"/>
    <w:tmpl w:val="85766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5B6BA6"/>
    <w:multiLevelType w:val="multilevel"/>
    <w:tmpl w:val="2DEC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77724D"/>
    <w:multiLevelType w:val="multilevel"/>
    <w:tmpl w:val="9E16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650012"/>
    <w:multiLevelType w:val="multilevel"/>
    <w:tmpl w:val="9E5C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992AFB"/>
    <w:multiLevelType w:val="multilevel"/>
    <w:tmpl w:val="32E6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C92FFA"/>
    <w:multiLevelType w:val="multilevel"/>
    <w:tmpl w:val="6F2C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890A49"/>
    <w:multiLevelType w:val="multilevel"/>
    <w:tmpl w:val="994E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AA022A"/>
    <w:multiLevelType w:val="multilevel"/>
    <w:tmpl w:val="7EB2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630B4B"/>
    <w:multiLevelType w:val="multilevel"/>
    <w:tmpl w:val="D76C0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827C29"/>
    <w:multiLevelType w:val="multilevel"/>
    <w:tmpl w:val="2A5EE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24326E"/>
    <w:multiLevelType w:val="multilevel"/>
    <w:tmpl w:val="B3B2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337067"/>
    <w:multiLevelType w:val="multilevel"/>
    <w:tmpl w:val="76AC0C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EA5B89"/>
    <w:multiLevelType w:val="multilevel"/>
    <w:tmpl w:val="C26C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E9041B"/>
    <w:multiLevelType w:val="multilevel"/>
    <w:tmpl w:val="5602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3B428C"/>
    <w:multiLevelType w:val="multilevel"/>
    <w:tmpl w:val="8AE8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8E147D"/>
    <w:multiLevelType w:val="multilevel"/>
    <w:tmpl w:val="75CA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D245AD"/>
    <w:multiLevelType w:val="hybridMultilevel"/>
    <w:tmpl w:val="A4329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5C44DA"/>
    <w:multiLevelType w:val="multilevel"/>
    <w:tmpl w:val="4162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4D24CC"/>
    <w:multiLevelType w:val="multilevel"/>
    <w:tmpl w:val="A3CA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2357EE"/>
    <w:multiLevelType w:val="multilevel"/>
    <w:tmpl w:val="23B2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7151B4"/>
    <w:multiLevelType w:val="multilevel"/>
    <w:tmpl w:val="6C00BC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731700"/>
    <w:multiLevelType w:val="multilevel"/>
    <w:tmpl w:val="FC82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A620EA"/>
    <w:multiLevelType w:val="multilevel"/>
    <w:tmpl w:val="BBEE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AC2DCB"/>
    <w:multiLevelType w:val="multilevel"/>
    <w:tmpl w:val="E9C4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057CBA"/>
    <w:multiLevelType w:val="multilevel"/>
    <w:tmpl w:val="59D6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035A0C"/>
    <w:multiLevelType w:val="multilevel"/>
    <w:tmpl w:val="9770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301057"/>
    <w:multiLevelType w:val="multilevel"/>
    <w:tmpl w:val="0486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D562CF"/>
    <w:multiLevelType w:val="multilevel"/>
    <w:tmpl w:val="E25A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817C7A"/>
    <w:multiLevelType w:val="multilevel"/>
    <w:tmpl w:val="4EE2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444084"/>
    <w:multiLevelType w:val="multilevel"/>
    <w:tmpl w:val="9120F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8F42E7F"/>
    <w:multiLevelType w:val="multilevel"/>
    <w:tmpl w:val="0258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F675C0"/>
    <w:multiLevelType w:val="multilevel"/>
    <w:tmpl w:val="199C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0A4B4F"/>
    <w:multiLevelType w:val="hybridMultilevel"/>
    <w:tmpl w:val="9F841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1C6F12"/>
    <w:multiLevelType w:val="multilevel"/>
    <w:tmpl w:val="B066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4E7047"/>
    <w:multiLevelType w:val="multilevel"/>
    <w:tmpl w:val="387C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6A7C56"/>
    <w:multiLevelType w:val="multilevel"/>
    <w:tmpl w:val="9152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DC8505B"/>
    <w:multiLevelType w:val="multilevel"/>
    <w:tmpl w:val="F368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DD960D8"/>
    <w:multiLevelType w:val="multilevel"/>
    <w:tmpl w:val="1EA06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254E1C"/>
    <w:multiLevelType w:val="hybridMultilevel"/>
    <w:tmpl w:val="83AC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7E5C61"/>
    <w:multiLevelType w:val="multilevel"/>
    <w:tmpl w:val="7460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8245E95"/>
    <w:multiLevelType w:val="multilevel"/>
    <w:tmpl w:val="ABC4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5B6E27"/>
    <w:multiLevelType w:val="multilevel"/>
    <w:tmpl w:val="3034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AF01D68"/>
    <w:multiLevelType w:val="multilevel"/>
    <w:tmpl w:val="A28A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ED3237"/>
    <w:multiLevelType w:val="multilevel"/>
    <w:tmpl w:val="6510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6566377">
    <w:abstractNumId w:val="12"/>
  </w:num>
  <w:num w:numId="2" w16cid:durableId="1599558367">
    <w:abstractNumId w:val="15"/>
  </w:num>
  <w:num w:numId="3" w16cid:durableId="1477920250">
    <w:abstractNumId w:val="50"/>
  </w:num>
  <w:num w:numId="4" w16cid:durableId="865827827">
    <w:abstractNumId w:val="34"/>
  </w:num>
  <w:num w:numId="5" w16cid:durableId="972904519">
    <w:abstractNumId w:val="39"/>
  </w:num>
  <w:num w:numId="6" w16cid:durableId="1951551335">
    <w:abstractNumId w:val="16"/>
  </w:num>
  <w:num w:numId="7" w16cid:durableId="1991593217">
    <w:abstractNumId w:val="55"/>
  </w:num>
  <w:num w:numId="8" w16cid:durableId="1464225395">
    <w:abstractNumId w:val="40"/>
  </w:num>
  <w:num w:numId="9" w16cid:durableId="2143225188">
    <w:abstractNumId w:val="43"/>
  </w:num>
  <w:num w:numId="10" w16cid:durableId="1861820497">
    <w:abstractNumId w:val="53"/>
  </w:num>
  <w:num w:numId="11" w16cid:durableId="1438452682">
    <w:abstractNumId w:val="4"/>
  </w:num>
  <w:num w:numId="12" w16cid:durableId="1498958492">
    <w:abstractNumId w:val="49"/>
  </w:num>
  <w:num w:numId="13" w16cid:durableId="1738552501">
    <w:abstractNumId w:val="25"/>
  </w:num>
  <w:num w:numId="14" w16cid:durableId="804157884">
    <w:abstractNumId w:val="3"/>
  </w:num>
  <w:num w:numId="15" w16cid:durableId="679697029">
    <w:abstractNumId w:val="45"/>
  </w:num>
  <w:num w:numId="16" w16cid:durableId="2101679316">
    <w:abstractNumId w:val="51"/>
  </w:num>
  <w:num w:numId="17" w16cid:durableId="925656238">
    <w:abstractNumId w:val="18"/>
  </w:num>
  <w:num w:numId="18" w16cid:durableId="1513450314">
    <w:abstractNumId w:val="28"/>
  </w:num>
  <w:num w:numId="19" w16cid:durableId="842090452">
    <w:abstractNumId w:val="33"/>
  </w:num>
  <w:num w:numId="20" w16cid:durableId="850028338">
    <w:abstractNumId w:val="19"/>
  </w:num>
  <w:num w:numId="21" w16cid:durableId="1589189321">
    <w:abstractNumId w:val="23"/>
  </w:num>
  <w:num w:numId="22" w16cid:durableId="928854537">
    <w:abstractNumId w:val="31"/>
  </w:num>
  <w:num w:numId="23" w16cid:durableId="32925675">
    <w:abstractNumId w:val="27"/>
  </w:num>
  <w:num w:numId="24" w16cid:durableId="1851530156">
    <w:abstractNumId w:val="7"/>
  </w:num>
  <w:num w:numId="25" w16cid:durableId="813333152">
    <w:abstractNumId w:val="1"/>
  </w:num>
  <w:num w:numId="26" w16cid:durableId="1120874104">
    <w:abstractNumId w:val="54"/>
  </w:num>
  <w:num w:numId="27" w16cid:durableId="1207836763">
    <w:abstractNumId w:val="41"/>
  </w:num>
  <w:num w:numId="28" w16cid:durableId="139854054">
    <w:abstractNumId w:val="57"/>
  </w:num>
  <w:num w:numId="29" w16cid:durableId="1772553061">
    <w:abstractNumId w:val="21"/>
  </w:num>
  <w:num w:numId="30" w16cid:durableId="1432121851">
    <w:abstractNumId w:val="44"/>
  </w:num>
  <w:num w:numId="31" w16cid:durableId="1402557824">
    <w:abstractNumId w:val="2"/>
  </w:num>
  <w:num w:numId="32" w16cid:durableId="703791908">
    <w:abstractNumId w:val="37"/>
  </w:num>
  <w:num w:numId="33" w16cid:durableId="1516846843">
    <w:abstractNumId w:val="20"/>
  </w:num>
  <w:num w:numId="34" w16cid:durableId="1520123604">
    <w:abstractNumId w:val="36"/>
  </w:num>
  <w:num w:numId="35" w16cid:durableId="1781290397">
    <w:abstractNumId w:val="5"/>
  </w:num>
  <w:num w:numId="36" w16cid:durableId="682242727">
    <w:abstractNumId w:val="24"/>
  </w:num>
  <w:num w:numId="37" w16cid:durableId="391192949">
    <w:abstractNumId w:val="42"/>
  </w:num>
  <w:num w:numId="38" w16cid:durableId="141504137">
    <w:abstractNumId w:val="32"/>
  </w:num>
  <w:num w:numId="39" w16cid:durableId="499126121">
    <w:abstractNumId w:val="48"/>
  </w:num>
  <w:num w:numId="40" w16cid:durableId="628784229">
    <w:abstractNumId w:val="9"/>
  </w:num>
  <w:num w:numId="41" w16cid:durableId="1609120444">
    <w:abstractNumId w:val="9"/>
    <w:lvlOverride w:ilvl="1">
      <w:lvl w:ilvl="1">
        <w:numFmt w:val="decimal"/>
        <w:lvlText w:val="%2."/>
        <w:lvlJc w:val="left"/>
      </w:lvl>
    </w:lvlOverride>
  </w:num>
  <w:num w:numId="42" w16cid:durableId="19085728">
    <w:abstractNumId w:val="0"/>
  </w:num>
  <w:num w:numId="43" w16cid:durableId="1164709999">
    <w:abstractNumId w:val="56"/>
  </w:num>
  <w:num w:numId="44" w16cid:durableId="295573740">
    <w:abstractNumId w:val="13"/>
  </w:num>
  <w:num w:numId="45" w16cid:durableId="2100757247">
    <w:abstractNumId w:val="38"/>
  </w:num>
  <w:num w:numId="46" w16cid:durableId="917787679">
    <w:abstractNumId w:val="8"/>
  </w:num>
  <w:num w:numId="47" w16cid:durableId="2065518225">
    <w:abstractNumId w:val="11"/>
  </w:num>
  <w:num w:numId="48" w16cid:durableId="1005715503">
    <w:abstractNumId w:val="26"/>
  </w:num>
  <w:num w:numId="49" w16cid:durableId="1366560594">
    <w:abstractNumId w:val="22"/>
  </w:num>
  <w:num w:numId="50" w16cid:durableId="1204053746">
    <w:abstractNumId w:val="47"/>
  </w:num>
  <w:num w:numId="51" w16cid:durableId="1257981283">
    <w:abstractNumId w:val="10"/>
  </w:num>
  <w:num w:numId="52" w16cid:durableId="212736222">
    <w:abstractNumId w:val="14"/>
  </w:num>
  <w:num w:numId="53" w16cid:durableId="385027974">
    <w:abstractNumId w:val="35"/>
  </w:num>
  <w:num w:numId="54" w16cid:durableId="1389258936">
    <w:abstractNumId w:val="29"/>
  </w:num>
  <w:num w:numId="55" w16cid:durableId="1658806277">
    <w:abstractNumId w:val="17"/>
  </w:num>
  <w:num w:numId="56" w16cid:durableId="667830718">
    <w:abstractNumId w:val="30"/>
  </w:num>
  <w:num w:numId="57" w16cid:durableId="1534416223">
    <w:abstractNumId w:val="46"/>
  </w:num>
  <w:num w:numId="58" w16cid:durableId="354962630">
    <w:abstractNumId w:val="6"/>
  </w:num>
  <w:num w:numId="59" w16cid:durableId="2125805784">
    <w:abstractNumId w:val="5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F8"/>
    <w:rsid w:val="000027F8"/>
    <w:rsid w:val="00002B32"/>
    <w:rsid w:val="0000708E"/>
    <w:rsid w:val="00012257"/>
    <w:rsid w:val="00012C6A"/>
    <w:rsid w:val="0001378C"/>
    <w:rsid w:val="00016F7D"/>
    <w:rsid w:val="00017E2C"/>
    <w:rsid w:val="00021F24"/>
    <w:rsid w:val="0002776E"/>
    <w:rsid w:val="000302E3"/>
    <w:rsid w:val="00030BBF"/>
    <w:rsid w:val="000311B6"/>
    <w:rsid w:val="00031B24"/>
    <w:rsid w:val="00034894"/>
    <w:rsid w:val="00036887"/>
    <w:rsid w:val="00050AB3"/>
    <w:rsid w:val="00061344"/>
    <w:rsid w:val="000622EA"/>
    <w:rsid w:val="00063CE6"/>
    <w:rsid w:val="000663C3"/>
    <w:rsid w:val="00067533"/>
    <w:rsid w:val="0007137F"/>
    <w:rsid w:val="00072345"/>
    <w:rsid w:val="00072C5B"/>
    <w:rsid w:val="00073A25"/>
    <w:rsid w:val="000765F2"/>
    <w:rsid w:val="00077609"/>
    <w:rsid w:val="00077D30"/>
    <w:rsid w:val="00077E66"/>
    <w:rsid w:val="00082C74"/>
    <w:rsid w:val="00096C95"/>
    <w:rsid w:val="000A17E6"/>
    <w:rsid w:val="000A4886"/>
    <w:rsid w:val="000A6CE4"/>
    <w:rsid w:val="000B6C55"/>
    <w:rsid w:val="000C2EDD"/>
    <w:rsid w:val="000C441C"/>
    <w:rsid w:val="000C605B"/>
    <w:rsid w:val="000D0299"/>
    <w:rsid w:val="000D3D43"/>
    <w:rsid w:val="000D7462"/>
    <w:rsid w:val="000D7763"/>
    <w:rsid w:val="000E3A03"/>
    <w:rsid w:val="000E4B69"/>
    <w:rsid w:val="000E4F51"/>
    <w:rsid w:val="000E553D"/>
    <w:rsid w:val="000F0FCA"/>
    <w:rsid w:val="000F5694"/>
    <w:rsid w:val="00102D2F"/>
    <w:rsid w:val="00104D58"/>
    <w:rsid w:val="0011232D"/>
    <w:rsid w:val="00112F88"/>
    <w:rsid w:val="00114E99"/>
    <w:rsid w:val="00117151"/>
    <w:rsid w:val="0012050E"/>
    <w:rsid w:val="0013088B"/>
    <w:rsid w:val="001335AE"/>
    <w:rsid w:val="0014227B"/>
    <w:rsid w:val="00143E10"/>
    <w:rsid w:val="00160583"/>
    <w:rsid w:val="0016225E"/>
    <w:rsid w:val="001625DE"/>
    <w:rsid w:val="00164954"/>
    <w:rsid w:val="0017177B"/>
    <w:rsid w:val="001754F0"/>
    <w:rsid w:val="00175F99"/>
    <w:rsid w:val="00180024"/>
    <w:rsid w:val="0018257E"/>
    <w:rsid w:val="00185323"/>
    <w:rsid w:val="00186737"/>
    <w:rsid w:val="001A1219"/>
    <w:rsid w:val="001A5FC7"/>
    <w:rsid w:val="001B7651"/>
    <w:rsid w:val="001B7E03"/>
    <w:rsid w:val="001C2E4C"/>
    <w:rsid w:val="001C346C"/>
    <w:rsid w:val="001D0058"/>
    <w:rsid w:val="001D2107"/>
    <w:rsid w:val="001E1DBE"/>
    <w:rsid w:val="001E1FCE"/>
    <w:rsid w:val="001E3B1D"/>
    <w:rsid w:val="001E7EAE"/>
    <w:rsid w:val="001F1539"/>
    <w:rsid w:val="001F5F78"/>
    <w:rsid w:val="00203A6C"/>
    <w:rsid w:val="00204BEA"/>
    <w:rsid w:val="00205881"/>
    <w:rsid w:val="002066B2"/>
    <w:rsid w:val="002074B6"/>
    <w:rsid w:val="002145D4"/>
    <w:rsid w:val="00215C2A"/>
    <w:rsid w:val="002203A8"/>
    <w:rsid w:val="00220CB0"/>
    <w:rsid w:val="00231113"/>
    <w:rsid w:val="00231809"/>
    <w:rsid w:val="00240953"/>
    <w:rsid w:val="00240CB9"/>
    <w:rsid w:val="00240ED9"/>
    <w:rsid w:val="002444E2"/>
    <w:rsid w:val="002458B2"/>
    <w:rsid w:val="00250E79"/>
    <w:rsid w:val="002626C2"/>
    <w:rsid w:val="002643A3"/>
    <w:rsid w:val="00264455"/>
    <w:rsid w:val="002648A5"/>
    <w:rsid w:val="002661D2"/>
    <w:rsid w:val="00266E29"/>
    <w:rsid w:val="00271945"/>
    <w:rsid w:val="00277F1C"/>
    <w:rsid w:val="00282FF1"/>
    <w:rsid w:val="00283067"/>
    <w:rsid w:val="00286D31"/>
    <w:rsid w:val="002870B6"/>
    <w:rsid w:val="00294678"/>
    <w:rsid w:val="00297076"/>
    <w:rsid w:val="00297A47"/>
    <w:rsid w:val="002A5E72"/>
    <w:rsid w:val="002A619B"/>
    <w:rsid w:val="002A6792"/>
    <w:rsid w:val="002B44C0"/>
    <w:rsid w:val="002B5465"/>
    <w:rsid w:val="002B596A"/>
    <w:rsid w:val="002B67A7"/>
    <w:rsid w:val="002C478C"/>
    <w:rsid w:val="002C6BFB"/>
    <w:rsid w:val="002C7254"/>
    <w:rsid w:val="002C79CF"/>
    <w:rsid w:val="002C7B23"/>
    <w:rsid w:val="002D143A"/>
    <w:rsid w:val="002D75F5"/>
    <w:rsid w:val="002E2E9C"/>
    <w:rsid w:val="002E3CAA"/>
    <w:rsid w:val="002E493A"/>
    <w:rsid w:val="002E554B"/>
    <w:rsid w:val="002F11C0"/>
    <w:rsid w:val="002F1261"/>
    <w:rsid w:val="002F1DD0"/>
    <w:rsid w:val="002F37FA"/>
    <w:rsid w:val="002F382E"/>
    <w:rsid w:val="002F3E6D"/>
    <w:rsid w:val="002F6E72"/>
    <w:rsid w:val="002F7BFF"/>
    <w:rsid w:val="00305874"/>
    <w:rsid w:val="00305D3B"/>
    <w:rsid w:val="003115CD"/>
    <w:rsid w:val="003236A2"/>
    <w:rsid w:val="003304C6"/>
    <w:rsid w:val="00333960"/>
    <w:rsid w:val="00334717"/>
    <w:rsid w:val="00334D77"/>
    <w:rsid w:val="00341186"/>
    <w:rsid w:val="0034306D"/>
    <w:rsid w:val="003440BE"/>
    <w:rsid w:val="003446AD"/>
    <w:rsid w:val="00347439"/>
    <w:rsid w:val="00351047"/>
    <w:rsid w:val="003513E9"/>
    <w:rsid w:val="0035460F"/>
    <w:rsid w:val="00360804"/>
    <w:rsid w:val="00374412"/>
    <w:rsid w:val="003815CC"/>
    <w:rsid w:val="00383061"/>
    <w:rsid w:val="003841B6"/>
    <w:rsid w:val="003872C2"/>
    <w:rsid w:val="00387C8A"/>
    <w:rsid w:val="00391374"/>
    <w:rsid w:val="00394875"/>
    <w:rsid w:val="00397BC9"/>
    <w:rsid w:val="003A2502"/>
    <w:rsid w:val="003A5975"/>
    <w:rsid w:val="003B1037"/>
    <w:rsid w:val="003B580E"/>
    <w:rsid w:val="003B637B"/>
    <w:rsid w:val="003B779F"/>
    <w:rsid w:val="003C3FCB"/>
    <w:rsid w:val="003C6674"/>
    <w:rsid w:val="003C7AF2"/>
    <w:rsid w:val="003D0018"/>
    <w:rsid w:val="003D20E4"/>
    <w:rsid w:val="003D56C0"/>
    <w:rsid w:val="003E1813"/>
    <w:rsid w:val="003F0561"/>
    <w:rsid w:val="003F4E83"/>
    <w:rsid w:val="003F6231"/>
    <w:rsid w:val="00400979"/>
    <w:rsid w:val="00412EE9"/>
    <w:rsid w:val="00415D6C"/>
    <w:rsid w:val="0042156C"/>
    <w:rsid w:val="00422C3D"/>
    <w:rsid w:val="00424907"/>
    <w:rsid w:val="00432A3E"/>
    <w:rsid w:val="00432F36"/>
    <w:rsid w:val="00433BB6"/>
    <w:rsid w:val="004410D6"/>
    <w:rsid w:val="00443968"/>
    <w:rsid w:val="00451B44"/>
    <w:rsid w:val="00451EE4"/>
    <w:rsid w:val="0045475F"/>
    <w:rsid w:val="004551B1"/>
    <w:rsid w:val="004559D2"/>
    <w:rsid w:val="00456C00"/>
    <w:rsid w:val="00462076"/>
    <w:rsid w:val="004650AC"/>
    <w:rsid w:val="00466374"/>
    <w:rsid w:val="00467F2D"/>
    <w:rsid w:val="004700CD"/>
    <w:rsid w:val="00475FA4"/>
    <w:rsid w:val="004860EE"/>
    <w:rsid w:val="00491F56"/>
    <w:rsid w:val="0049397B"/>
    <w:rsid w:val="00494BC7"/>
    <w:rsid w:val="00495F52"/>
    <w:rsid w:val="004A6892"/>
    <w:rsid w:val="004B3E25"/>
    <w:rsid w:val="004B575B"/>
    <w:rsid w:val="004B5F83"/>
    <w:rsid w:val="004C1CAB"/>
    <w:rsid w:val="004C3F14"/>
    <w:rsid w:val="004C60EC"/>
    <w:rsid w:val="004E060F"/>
    <w:rsid w:val="004E4243"/>
    <w:rsid w:val="004E4DFC"/>
    <w:rsid w:val="004E6891"/>
    <w:rsid w:val="004E6A31"/>
    <w:rsid w:val="004F1065"/>
    <w:rsid w:val="004F649D"/>
    <w:rsid w:val="004F74EE"/>
    <w:rsid w:val="00501684"/>
    <w:rsid w:val="00502FCC"/>
    <w:rsid w:val="005056BE"/>
    <w:rsid w:val="005149C0"/>
    <w:rsid w:val="00515AC4"/>
    <w:rsid w:val="00525482"/>
    <w:rsid w:val="00525B34"/>
    <w:rsid w:val="0053606D"/>
    <w:rsid w:val="00537A8F"/>
    <w:rsid w:val="005405C7"/>
    <w:rsid w:val="005423E5"/>
    <w:rsid w:val="00543117"/>
    <w:rsid w:val="005431CA"/>
    <w:rsid w:val="005449CA"/>
    <w:rsid w:val="00544AB3"/>
    <w:rsid w:val="005475A0"/>
    <w:rsid w:val="00553422"/>
    <w:rsid w:val="0055377F"/>
    <w:rsid w:val="0055519C"/>
    <w:rsid w:val="00556BA1"/>
    <w:rsid w:val="00562861"/>
    <w:rsid w:val="00566AA9"/>
    <w:rsid w:val="0057285E"/>
    <w:rsid w:val="00573CB4"/>
    <w:rsid w:val="00574F0D"/>
    <w:rsid w:val="0057630B"/>
    <w:rsid w:val="00577031"/>
    <w:rsid w:val="0057736D"/>
    <w:rsid w:val="00581165"/>
    <w:rsid w:val="00581BC4"/>
    <w:rsid w:val="00581BF5"/>
    <w:rsid w:val="00581F51"/>
    <w:rsid w:val="0058632B"/>
    <w:rsid w:val="00587194"/>
    <w:rsid w:val="00590155"/>
    <w:rsid w:val="00591046"/>
    <w:rsid w:val="005A1B9D"/>
    <w:rsid w:val="005A474C"/>
    <w:rsid w:val="005A6718"/>
    <w:rsid w:val="005A6C29"/>
    <w:rsid w:val="005A6C2D"/>
    <w:rsid w:val="005A71DB"/>
    <w:rsid w:val="005B32DC"/>
    <w:rsid w:val="005B4AAB"/>
    <w:rsid w:val="005C3525"/>
    <w:rsid w:val="005C3F1F"/>
    <w:rsid w:val="005C62B1"/>
    <w:rsid w:val="005C7990"/>
    <w:rsid w:val="005D0F62"/>
    <w:rsid w:val="005D39A2"/>
    <w:rsid w:val="005E40CD"/>
    <w:rsid w:val="005F00BD"/>
    <w:rsid w:val="005F048D"/>
    <w:rsid w:val="005F20E1"/>
    <w:rsid w:val="005F3E6F"/>
    <w:rsid w:val="005F42AC"/>
    <w:rsid w:val="005F6EA2"/>
    <w:rsid w:val="005F7E43"/>
    <w:rsid w:val="006018DD"/>
    <w:rsid w:val="006052A7"/>
    <w:rsid w:val="00606030"/>
    <w:rsid w:val="006067CC"/>
    <w:rsid w:val="0060796A"/>
    <w:rsid w:val="006107A6"/>
    <w:rsid w:val="00610F5B"/>
    <w:rsid w:val="006119A1"/>
    <w:rsid w:val="00611D0C"/>
    <w:rsid w:val="00611F14"/>
    <w:rsid w:val="006123FF"/>
    <w:rsid w:val="00617A1A"/>
    <w:rsid w:val="00624463"/>
    <w:rsid w:val="00624B30"/>
    <w:rsid w:val="00631E34"/>
    <w:rsid w:val="0064388F"/>
    <w:rsid w:val="00644AAF"/>
    <w:rsid w:val="00652449"/>
    <w:rsid w:val="0065342E"/>
    <w:rsid w:val="00653E96"/>
    <w:rsid w:val="006564D1"/>
    <w:rsid w:val="006570BB"/>
    <w:rsid w:val="00674D66"/>
    <w:rsid w:val="00677166"/>
    <w:rsid w:val="00685A14"/>
    <w:rsid w:val="0069165A"/>
    <w:rsid w:val="00693253"/>
    <w:rsid w:val="006A0E45"/>
    <w:rsid w:val="006B0125"/>
    <w:rsid w:val="006B10DA"/>
    <w:rsid w:val="006B332F"/>
    <w:rsid w:val="006B3B5D"/>
    <w:rsid w:val="006C386A"/>
    <w:rsid w:val="006C6215"/>
    <w:rsid w:val="006D47DC"/>
    <w:rsid w:val="006D7B11"/>
    <w:rsid w:val="006E2ED3"/>
    <w:rsid w:val="006E4F45"/>
    <w:rsid w:val="006E59AF"/>
    <w:rsid w:val="006F016B"/>
    <w:rsid w:val="006F0FD1"/>
    <w:rsid w:val="006F6CC1"/>
    <w:rsid w:val="00702EE1"/>
    <w:rsid w:val="00705C33"/>
    <w:rsid w:val="00707CD8"/>
    <w:rsid w:val="00713B78"/>
    <w:rsid w:val="007169BC"/>
    <w:rsid w:val="0071702F"/>
    <w:rsid w:val="00720032"/>
    <w:rsid w:val="007270B2"/>
    <w:rsid w:val="00740A47"/>
    <w:rsid w:val="00741EF2"/>
    <w:rsid w:val="007437F9"/>
    <w:rsid w:val="00745E64"/>
    <w:rsid w:val="00750D2A"/>
    <w:rsid w:val="007576C4"/>
    <w:rsid w:val="00757867"/>
    <w:rsid w:val="00762A4F"/>
    <w:rsid w:val="00773C6D"/>
    <w:rsid w:val="007748CB"/>
    <w:rsid w:val="00777F18"/>
    <w:rsid w:val="00782EAE"/>
    <w:rsid w:val="0078514E"/>
    <w:rsid w:val="00786940"/>
    <w:rsid w:val="0079148A"/>
    <w:rsid w:val="00791D1A"/>
    <w:rsid w:val="00793620"/>
    <w:rsid w:val="0079581A"/>
    <w:rsid w:val="007961FB"/>
    <w:rsid w:val="007A2B19"/>
    <w:rsid w:val="007A46AA"/>
    <w:rsid w:val="007A738F"/>
    <w:rsid w:val="007B163C"/>
    <w:rsid w:val="007B1F70"/>
    <w:rsid w:val="007B35F2"/>
    <w:rsid w:val="007B7BD3"/>
    <w:rsid w:val="007C0A38"/>
    <w:rsid w:val="007C0F33"/>
    <w:rsid w:val="007C34AA"/>
    <w:rsid w:val="007D1558"/>
    <w:rsid w:val="007D1705"/>
    <w:rsid w:val="007D17D5"/>
    <w:rsid w:val="007D4D44"/>
    <w:rsid w:val="007D50ED"/>
    <w:rsid w:val="007D7265"/>
    <w:rsid w:val="007E1D71"/>
    <w:rsid w:val="007E6ECD"/>
    <w:rsid w:val="007F6489"/>
    <w:rsid w:val="0080513B"/>
    <w:rsid w:val="00805E10"/>
    <w:rsid w:val="0081215B"/>
    <w:rsid w:val="00813174"/>
    <w:rsid w:val="00814740"/>
    <w:rsid w:val="00821210"/>
    <w:rsid w:val="00834322"/>
    <w:rsid w:val="00840C17"/>
    <w:rsid w:val="00844F32"/>
    <w:rsid w:val="008556B5"/>
    <w:rsid w:val="0086233B"/>
    <w:rsid w:val="00862EFC"/>
    <w:rsid w:val="0086368F"/>
    <w:rsid w:val="00872409"/>
    <w:rsid w:val="00872614"/>
    <w:rsid w:val="00872646"/>
    <w:rsid w:val="00872EEA"/>
    <w:rsid w:val="00876DA3"/>
    <w:rsid w:val="00876FBD"/>
    <w:rsid w:val="00881AC1"/>
    <w:rsid w:val="00882A9F"/>
    <w:rsid w:val="00886946"/>
    <w:rsid w:val="00887DF5"/>
    <w:rsid w:val="00887E44"/>
    <w:rsid w:val="0089041E"/>
    <w:rsid w:val="00890E34"/>
    <w:rsid w:val="00894188"/>
    <w:rsid w:val="00894A24"/>
    <w:rsid w:val="00896844"/>
    <w:rsid w:val="00896AF9"/>
    <w:rsid w:val="008A06D5"/>
    <w:rsid w:val="008A6C32"/>
    <w:rsid w:val="008A6E90"/>
    <w:rsid w:val="008B06A0"/>
    <w:rsid w:val="008B234E"/>
    <w:rsid w:val="008B6D98"/>
    <w:rsid w:val="008C0089"/>
    <w:rsid w:val="008C1507"/>
    <w:rsid w:val="008C4663"/>
    <w:rsid w:val="008C4F6F"/>
    <w:rsid w:val="008C5471"/>
    <w:rsid w:val="008C5CA3"/>
    <w:rsid w:val="008D16D0"/>
    <w:rsid w:val="008D4F57"/>
    <w:rsid w:val="008D61DC"/>
    <w:rsid w:val="008D75A8"/>
    <w:rsid w:val="008E02DF"/>
    <w:rsid w:val="008E2B13"/>
    <w:rsid w:val="008E354F"/>
    <w:rsid w:val="008E4C18"/>
    <w:rsid w:val="008E5BD5"/>
    <w:rsid w:val="008E66B6"/>
    <w:rsid w:val="008F1727"/>
    <w:rsid w:val="008F5AD3"/>
    <w:rsid w:val="008F6A11"/>
    <w:rsid w:val="008F7D61"/>
    <w:rsid w:val="00900FC0"/>
    <w:rsid w:val="00906CA4"/>
    <w:rsid w:val="00916F94"/>
    <w:rsid w:val="0092361D"/>
    <w:rsid w:val="0092367B"/>
    <w:rsid w:val="00925C35"/>
    <w:rsid w:val="0093363D"/>
    <w:rsid w:val="00935050"/>
    <w:rsid w:val="00937E10"/>
    <w:rsid w:val="009457CB"/>
    <w:rsid w:val="0094689B"/>
    <w:rsid w:val="00951AA6"/>
    <w:rsid w:val="00955B51"/>
    <w:rsid w:val="0096008A"/>
    <w:rsid w:val="00960B87"/>
    <w:rsid w:val="00960D29"/>
    <w:rsid w:val="00961DD8"/>
    <w:rsid w:val="0096357D"/>
    <w:rsid w:val="00964EFE"/>
    <w:rsid w:val="00966A8C"/>
    <w:rsid w:val="009715BF"/>
    <w:rsid w:val="00974A76"/>
    <w:rsid w:val="009817D1"/>
    <w:rsid w:val="00981E76"/>
    <w:rsid w:val="009827D4"/>
    <w:rsid w:val="00983FD8"/>
    <w:rsid w:val="00986B54"/>
    <w:rsid w:val="00987017"/>
    <w:rsid w:val="009921A0"/>
    <w:rsid w:val="00993904"/>
    <w:rsid w:val="00993D8F"/>
    <w:rsid w:val="00996825"/>
    <w:rsid w:val="009A2B8E"/>
    <w:rsid w:val="009A4795"/>
    <w:rsid w:val="009A5768"/>
    <w:rsid w:val="009B1B3F"/>
    <w:rsid w:val="009B5C1F"/>
    <w:rsid w:val="009C1C17"/>
    <w:rsid w:val="009C2E1F"/>
    <w:rsid w:val="009C437C"/>
    <w:rsid w:val="009D41F5"/>
    <w:rsid w:val="009E6205"/>
    <w:rsid w:val="009F2A33"/>
    <w:rsid w:val="009F4DB8"/>
    <w:rsid w:val="009F4E3A"/>
    <w:rsid w:val="00A011B0"/>
    <w:rsid w:val="00A01431"/>
    <w:rsid w:val="00A01BBD"/>
    <w:rsid w:val="00A047A2"/>
    <w:rsid w:val="00A04A40"/>
    <w:rsid w:val="00A124AE"/>
    <w:rsid w:val="00A13D5A"/>
    <w:rsid w:val="00A14324"/>
    <w:rsid w:val="00A1484A"/>
    <w:rsid w:val="00A16467"/>
    <w:rsid w:val="00A17897"/>
    <w:rsid w:val="00A17B95"/>
    <w:rsid w:val="00A276CF"/>
    <w:rsid w:val="00A317DD"/>
    <w:rsid w:val="00A31D74"/>
    <w:rsid w:val="00A331A7"/>
    <w:rsid w:val="00A40622"/>
    <w:rsid w:val="00A40F21"/>
    <w:rsid w:val="00A44614"/>
    <w:rsid w:val="00A4782A"/>
    <w:rsid w:val="00A5162D"/>
    <w:rsid w:val="00A56A83"/>
    <w:rsid w:val="00A6280C"/>
    <w:rsid w:val="00A62BA5"/>
    <w:rsid w:val="00A64EBC"/>
    <w:rsid w:val="00A66077"/>
    <w:rsid w:val="00A71F52"/>
    <w:rsid w:val="00A85491"/>
    <w:rsid w:val="00A87433"/>
    <w:rsid w:val="00A923CE"/>
    <w:rsid w:val="00A92BF9"/>
    <w:rsid w:val="00AA15A4"/>
    <w:rsid w:val="00AA15FA"/>
    <w:rsid w:val="00AA2050"/>
    <w:rsid w:val="00AA5053"/>
    <w:rsid w:val="00AA51AC"/>
    <w:rsid w:val="00AA669B"/>
    <w:rsid w:val="00AA7DA9"/>
    <w:rsid w:val="00AB0627"/>
    <w:rsid w:val="00AB0911"/>
    <w:rsid w:val="00AB52F6"/>
    <w:rsid w:val="00AB6D9D"/>
    <w:rsid w:val="00AC23E2"/>
    <w:rsid w:val="00AC2CE2"/>
    <w:rsid w:val="00AC6AB2"/>
    <w:rsid w:val="00AD1BCA"/>
    <w:rsid w:val="00AD3A26"/>
    <w:rsid w:val="00AD3C42"/>
    <w:rsid w:val="00AD7B37"/>
    <w:rsid w:val="00AE101A"/>
    <w:rsid w:val="00AF4803"/>
    <w:rsid w:val="00B045EB"/>
    <w:rsid w:val="00B06FF2"/>
    <w:rsid w:val="00B07E17"/>
    <w:rsid w:val="00B11BC3"/>
    <w:rsid w:val="00B11C6E"/>
    <w:rsid w:val="00B20A84"/>
    <w:rsid w:val="00B253A4"/>
    <w:rsid w:val="00B25407"/>
    <w:rsid w:val="00B40388"/>
    <w:rsid w:val="00B46DAC"/>
    <w:rsid w:val="00B52340"/>
    <w:rsid w:val="00B52C7A"/>
    <w:rsid w:val="00B5334D"/>
    <w:rsid w:val="00B5620E"/>
    <w:rsid w:val="00B600A8"/>
    <w:rsid w:val="00B646D3"/>
    <w:rsid w:val="00B64876"/>
    <w:rsid w:val="00B64CB3"/>
    <w:rsid w:val="00B669E6"/>
    <w:rsid w:val="00B66C60"/>
    <w:rsid w:val="00B71418"/>
    <w:rsid w:val="00B74A11"/>
    <w:rsid w:val="00B844B6"/>
    <w:rsid w:val="00B8743E"/>
    <w:rsid w:val="00B92C57"/>
    <w:rsid w:val="00BA4F91"/>
    <w:rsid w:val="00BA6ACD"/>
    <w:rsid w:val="00BB1017"/>
    <w:rsid w:val="00BB4BDC"/>
    <w:rsid w:val="00BC52CA"/>
    <w:rsid w:val="00BD1812"/>
    <w:rsid w:val="00BD5FCC"/>
    <w:rsid w:val="00BD722E"/>
    <w:rsid w:val="00BE210C"/>
    <w:rsid w:val="00BE5DA2"/>
    <w:rsid w:val="00BE670F"/>
    <w:rsid w:val="00BF22DD"/>
    <w:rsid w:val="00BF371F"/>
    <w:rsid w:val="00C01BF6"/>
    <w:rsid w:val="00C04CE0"/>
    <w:rsid w:val="00C13817"/>
    <w:rsid w:val="00C15602"/>
    <w:rsid w:val="00C15942"/>
    <w:rsid w:val="00C17DA3"/>
    <w:rsid w:val="00C23CAA"/>
    <w:rsid w:val="00C272E4"/>
    <w:rsid w:val="00C35D7E"/>
    <w:rsid w:val="00C41AC8"/>
    <w:rsid w:val="00C466EE"/>
    <w:rsid w:val="00C47871"/>
    <w:rsid w:val="00C47FB7"/>
    <w:rsid w:val="00C50D24"/>
    <w:rsid w:val="00C5160E"/>
    <w:rsid w:val="00C56242"/>
    <w:rsid w:val="00C6216B"/>
    <w:rsid w:val="00C63406"/>
    <w:rsid w:val="00C654C4"/>
    <w:rsid w:val="00C70A99"/>
    <w:rsid w:val="00C80EF9"/>
    <w:rsid w:val="00C84402"/>
    <w:rsid w:val="00C848EC"/>
    <w:rsid w:val="00C86D37"/>
    <w:rsid w:val="00C87275"/>
    <w:rsid w:val="00C95A26"/>
    <w:rsid w:val="00C96755"/>
    <w:rsid w:val="00CA11D5"/>
    <w:rsid w:val="00CA1534"/>
    <w:rsid w:val="00CA6BD6"/>
    <w:rsid w:val="00CB167E"/>
    <w:rsid w:val="00CB305C"/>
    <w:rsid w:val="00CB48CD"/>
    <w:rsid w:val="00CB670C"/>
    <w:rsid w:val="00CB787E"/>
    <w:rsid w:val="00CB7FAC"/>
    <w:rsid w:val="00CC12B1"/>
    <w:rsid w:val="00CC29E3"/>
    <w:rsid w:val="00CC5782"/>
    <w:rsid w:val="00CC5A37"/>
    <w:rsid w:val="00CD477C"/>
    <w:rsid w:val="00CD70CA"/>
    <w:rsid w:val="00CE0165"/>
    <w:rsid w:val="00CE672F"/>
    <w:rsid w:val="00CF1270"/>
    <w:rsid w:val="00CF17BE"/>
    <w:rsid w:val="00CF461D"/>
    <w:rsid w:val="00CF6FA2"/>
    <w:rsid w:val="00D00128"/>
    <w:rsid w:val="00D005DC"/>
    <w:rsid w:val="00D00601"/>
    <w:rsid w:val="00D016A9"/>
    <w:rsid w:val="00D137C3"/>
    <w:rsid w:val="00D165AA"/>
    <w:rsid w:val="00D2308A"/>
    <w:rsid w:val="00D23C8B"/>
    <w:rsid w:val="00D251B4"/>
    <w:rsid w:val="00D2522A"/>
    <w:rsid w:val="00D2587B"/>
    <w:rsid w:val="00D2691A"/>
    <w:rsid w:val="00D27ECE"/>
    <w:rsid w:val="00D311F1"/>
    <w:rsid w:val="00D3375B"/>
    <w:rsid w:val="00D36FB9"/>
    <w:rsid w:val="00D40039"/>
    <w:rsid w:val="00D40475"/>
    <w:rsid w:val="00D41105"/>
    <w:rsid w:val="00D44A44"/>
    <w:rsid w:val="00D47560"/>
    <w:rsid w:val="00D54FF7"/>
    <w:rsid w:val="00D5579E"/>
    <w:rsid w:val="00D55AB3"/>
    <w:rsid w:val="00D616E9"/>
    <w:rsid w:val="00D63F8A"/>
    <w:rsid w:val="00D6697F"/>
    <w:rsid w:val="00D75BC3"/>
    <w:rsid w:val="00D76954"/>
    <w:rsid w:val="00D803B1"/>
    <w:rsid w:val="00D80BDD"/>
    <w:rsid w:val="00D83C03"/>
    <w:rsid w:val="00D87754"/>
    <w:rsid w:val="00D923B2"/>
    <w:rsid w:val="00D92DF5"/>
    <w:rsid w:val="00D945F1"/>
    <w:rsid w:val="00D948AC"/>
    <w:rsid w:val="00DA1E5A"/>
    <w:rsid w:val="00DA1E86"/>
    <w:rsid w:val="00DA44E3"/>
    <w:rsid w:val="00DA480E"/>
    <w:rsid w:val="00DA74F8"/>
    <w:rsid w:val="00DB26F7"/>
    <w:rsid w:val="00DB2738"/>
    <w:rsid w:val="00DB2BD1"/>
    <w:rsid w:val="00DB4325"/>
    <w:rsid w:val="00DB5997"/>
    <w:rsid w:val="00DB65AF"/>
    <w:rsid w:val="00DB755B"/>
    <w:rsid w:val="00DC22A0"/>
    <w:rsid w:val="00DC3636"/>
    <w:rsid w:val="00DC4EA2"/>
    <w:rsid w:val="00DC6981"/>
    <w:rsid w:val="00DC7A1D"/>
    <w:rsid w:val="00DD0B16"/>
    <w:rsid w:val="00DD1E37"/>
    <w:rsid w:val="00DE02C8"/>
    <w:rsid w:val="00DE13FF"/>
    <w:rsid w:val="00DE2621"/>
    <w:rsid w:val="00DE31C9"/>
    <w:rsid w:val="00DE3702"/>
    <w:rsid w:val="00DE5B2C"/>
    <w:rsid w:val="00DE61C3"/>
    <w:rsid w:val="00E02251"/>
    <w:rsid w:val="00E105B1"/>
    <w:rsid w:val="00E116AC"/>
    <w:rsid w:val="00E13245"/>
    <w:rsid w:val="00E1387D"/>
    <w:rsid w:val="00E1423F"/>
    <w:rsid w:val="00E1497D"/>
    <w:rsid w:val="00E1790F"/>
    <w:rsid w:val="00E20479"/>
    <w:rsid w:val="00E2335B"/>
    <w:rsid w:val="00E244B3"/>
    <w:rsid w:val="00E24B5C"/>
    <w:rsid w:val="00E32268"/>
    <w:rsid w:val="00E40E46"/>
    <w:rsid w:val="00E4182B"/>
    <w:rsid w:val="00E52C2F"/>
    <w:rsid w:val="00E644BB"/>
    <w:rsid w:val="00E6740C"/>
    <w:rsid w:val="00E71722"/>
    <w:rsid w:val="00E72D58"/>
    <w:rsid w:val="00E738E2"/>
    <w:rsid w:val="00E74C4A"/>
    <w:rsid w:val="00E76D09"/>
    <w:rsid w:val="00E76E8F"/>
    <w:rsid w:val="00E81367"/>
    <w:rsid w:val="00E83D26"/>
    <w:rsid w:val="00E847E2"/>
    <w:rsid w:val="00E9150C"/>
    <w:rsid w:val="00E91ED3"/>
    <w:rsid w:val="00E945AD"/>
    <w:rsid w:val="00E95192"/>
    <w:rsid w:val="00E9714F"/>
    <w:rsid w:val="00EA05A3"/>
    <w:rsid w:val="00EB403E"/>
    <w:rsid w:val="00EB77AE"/>
    <w:rsid w:val="00EB7EAF"/>
    <w:rsid w:val="00EC0AA0"/>
    <w:rsid w:val="00EC1EDD"/>
    <w:rsid w:val="00EC56EE"/>
    <w:rsid w:val="00ED10B8"/>
    <w:rsid w:val="00ED3639"/>
    <w:rsid w:val="00ED7A66"/>
    <w:rsid w:val="00EE0D50"/>
    <w:rsid w:val="00EE6C46"/>
    <w:rsid w:val="00EE6D4E"/>
    <w:rsid w:val="00EE7CB4"/>
    <w:rsid w:val="00EF4875"/>
    <w:rsid w:val="00EF78B4"/>
    <w:rsid w:val="00F05EC2"/>
    <w:rsid w:val="00F074F7"/>
    <w:rsid w:val="00F147AC"/>
    <w:rsid w:val="00F21044"/>
    <w:rsid w:val="00F26B95"/>
    <w:rsid w:val="00F27106"/>
    <w:rsid w:val="00F27DE1"/>
    <w:rsid w:val="00F329FC"/>
    <w:rsid w:val="00F43DED"/>
    <w:rsid w:val="00F4662D"/>
    <w:rsid w:val="00F50DA7"/>
    <w:rsid w:val="00F64FE0"/>
    <w:rsid w:val="00F67761"/>
    <w:rsid w:val="00F75518"/>
    <w:rsid w:val="00F81C38"/>
    <w:rsid w:val="00F8263D"/>
    <w:rsid w:val="00F84C49"/>
    <w:rsid w:val="00F95198"/>
    <w:rsid w:val="00F96044"/>
    <w:rsid w:val="00F97EC4"/>
    <w:rsid w:val="00FA0ADB"/>
    <w:rsid w:val="00FA161B"/>
    <w:rsid w:val="00FA6C7F"/>
    <w:rsid w:val="00FB3366"/>
    <w:rsid w:val="00FB6FF5"/>
    <w:rsid w:val="00FD0292"/>
    <w:rsid w:val="00FE0E10"/>
    <w:rsid w:val="00FE466F"/>
    <w:rsid w:val="00FE4772"/>
    <w:rsid w:val="00FE5603"/>
    <w:rsid w:val="00FE62D1"/>
    <w:rsid w:val="00FF1339"/>
    <w:rsid w:val="00FF318E"/>
    <w:rsid w:val="00FF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2A58F1"/>
  <w15:chartTrackingRefBased/>
  <w15:docId w15:val="{5D033101-9B75-4B71-8A76-F127C54F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7F8"/>
  </w:style>
  <w:style w:type="paragraph" w:styleId="Heading2">
    <w:name w:val="heading 2"/>
    <w:basedOn w:val="Normal"/>
    <w:next w:val="Normal"/>
    <w:link w:val="Heading2Char"/>
    <w:uiPriority w:val="9"/>
    <w:unhideWhenUsed/>
    <w:qFormat/>
    <w:rsid w:val="002626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626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626C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748C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7F8"/>
    <w:pPr>
      <w:ind w:left="720"/>
      <w:contextualSpacing/>
    </w:pPr>
  </w:style>
  <w:style w:type="paragraph" w:styleId="ListBullet">
    <w:name w:val="List Bullet"/>
    <w:rsid w:val="001754F0"/>
    <w:pPr>
      <w:numPr>
        <w:numId w:val="1"/>
      </w:numPr>
      <w:spacing w:after="0" w:line="264" w:lineRule="auto"/>
    </w:pPr>
    <w:rPr>
      <w:rFonts w:ascii="Garamond" w:eastAsia="Times New Roman" w:hAnsi="Garamond" w:cs="Times New Roman"/>
      <w:color w:val="000000"/>
      <w:kern w:val="28"/>
      <w:sz w:val="18"/>
      <w:szCs w:val="18"/>
    </w:rPr>
  </w:style>
  <w:style w:type="character" w:styleId="Hyperlink">
    <w:name w:val="Hyperlink"/>
    <w:basedOn w:val="DefaultParagraphFont"/>
    <w:uiPriority w:val="99"/>
    <w:unhideWhenUsed/>
    <w:rsid w:val="0078514E"/>
    <w:rPr>
      <w:color w:val="0563C1" w:themeColor="hyperlink"/>
      <w:u w:val="single"/>
    </w:rPr>
  </w:style>
  <w:style w:type="character" w:styleId="UnresolvedMention">
    <w:name w:val="Unresolved Mention"/>
    <w:basedOn w:val="DefaultParagraphFont"/>
    <w:uiPriority w:val="99"/>
    <w:semiHidden/>
    <w:unhideWhenUsed/>
    <w:rsid w:val="0078514E"/>
    <w:rPr>
      <w:color w:val="605E5C"/>
      <w:shd w:val="clear" w:color="auto" w:fill="E1DFDD"/>
    </w:rPr>
  </w:style>
  <w:style w:type="character" w:styleId="CommentReference">
    <w:name w:val="annotation reference"/>
    <w:basedOn w:val="DefaultParagraphFont"/>
    <w:uiPriority w:val="99"/>
    <w:semiHidden/>
    <w:unhideWhenUsed/>
    <w:rsid w:val="00EA05A3"/>
    <w:rPr>
      <w:sz w:val="16"/>
      <w:szCs w:val="16"/>
    </w:rPr>
  </w:style>
  <w:style w:type="paragraph" w:styleId="CommentText">
    <w:name w:val="annotation text"/>
    <w:basedOn w:val="Normal"/>
    <w:link w:val="CommentTextChar"/>
    <w:uiPriority w:val="99"/>
    <w:unhideWhenUsed/>
    <w:rsid w:val="00EA05A3"/>
    <w:pPr>
      <w:spacing w:line="240" w:lineRule="auto"/>
    </w:pPr>
    <w:rPr>
      <w:sz w:val="20"/>
      <w:szCs w:val="20"/>
    </w:rPr>
  </w:style>
  <w:style w:type="character" w:customStyle="1" w:styleId="CommentTextChar">
    <w:name w:val="Comment Text Char"/>
    <w:basedOn w:val="DefaultParagraphFont"/>
    <w:link w:val="CommentText"/>
    <w:uiPriority w:val="99"/>
    <w:rsid w:val="00EA05A3"/>
    <w:rPr>
      <w:sz w:val="20"/>
      <w:szCs w:val="20"/>
    </w:rPr>
  </w:style>
  <w:style w:type="paragraph" w:styleId="CommentSubject">
    <w:name w:val="annotation subject"/>
    <w:basedOn w:val="CommentText"/>
    <w:next w:val="CommentText"/>
    <w:link w:val="CommentSubjectChar"/>
    <w:uiPriority w:val="99"/>
    <w:semiHidden/>
    <w:unhideWhenUsed/>
    <w:rsid w:val="00EA05A3"/>
    <w:rPr>
      <w:b/>
      <w:bCs/>
    </w:rPr>
  </w:style>
  <w:style w:type="character" w:customStyle="1" w:styleId="CommentSubjectChar">
    <w:name w:val="Comment Subject Char"/>
    <w:basedOn w:val="CommentTextChar"/>
    <w:link w:val="CommentSubject"/>
    <w:uiPriority w:val="99"/>
    <w:semiHidden/>
    <w:rsid w:val="00EA05A3"/>
    <w:rPr>
      <w:b/>
      <w:bCs/>
      <w:sz w:val="20"/>
      <w:szCs w:val="20"/>
    </w:rPr>
  </w:style>
  <w:style w:type="character" w:styleId="FollowedHyperlink">
    <w:name w:val="FollowedHyperlink"/>
    <w:basedOn w:val="DefaultParagraphFont"/>
    <w:uiPriority w:val="99"/>
    <w:semiHidden/>
    <w:unhideWhenUsed/>
    <w:rsid w:val="00A17B95"/>
    <w:rPr>
      <w:color w:val="954F72" w:themeColor="followedHyperlink"/>
      <w:u w:val="single"/>
    </w:rPr>
  </w:style>
  <w:style w:type="character" w:customStyle="1" w:styleId="Heading2Char">
    <w:name w:val="Heading 2 Char"/>
    <w:basedOn w:val="DefaultParagraphFont"/>
    <w:link w:val="Heading2"/>
    <w:uiPriority w:val="9"/>
    <w:rsid w:val="002626C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626C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626C2"/>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9B1B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1B3F"/>
    <w:rPr>
      <w:b/>
      <w:bCs/>
    </w:rPr>
  </w:style>
  <w:style w:type="character" w:styleId="Emphasis">
    <w:name w:val="Emphasis"/>
    <w:basedOn w:val="DefaultParagraphFont"/>
    <w:uiPriority w:val="20"/>
    <w:qFormat/>
    <w:rsid w:val="00A40F21"/>
    <w:rPr>
      <w:i/>
      <w:iCs/>
    </w:rPr>
  </w:style>
  <w:style w:type="character" w:styleId="SubtleEmphasis">
    <w:name w:val="Subtle Emphasis"/>
    <w:basedOn w:val="DefaultParagraphFont"/>
    <w:uiPriority w:val="19"/>
    <w:qFormat/>
    <w:rsid w:val="006067CC"/>
    <w:rPr>
      <w:i/>
      <w:iCs/>
      <w:color w:val="404040" w:themeColor="text1" w:themeTint="BF"/>
    </w:rPr>
  </w:style>
  <w:style w:type="character" w:customStyle="1" w:styleId="Heading5Char">
    <w:name w:val="Heading 5 Char"/>
    <w:basedOn w:val="DefaultParagraphFont"/>
    <w:link w:val="Heading5"/>
    <w:uiPriority w:val="9"/>
    <w:semiHidden/>
    <w:rsid w:val="007748CB"/>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073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A25"/>
  </w:style>
  <w:style w:type="paragraph" w:styleId="Footer">
    <w:name w:val="footer"/>
    <w:basedOn w:val="Normal"/>
    <w:link w:val="FooterChar"/>
    <w:uiPriority w:val="99"/>
    <w:unhideWhenUsed/>
    <w:rsid w:val="00073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A25"/>
  </w:style>
  <w:style w:type="paragraph" w:styleId="Revision">
    <w:name w:val="Revision"/>
    <w:hidden/>
    <w:uiPriority w:val="99"/>
    <w:semiHidden/>
    <w:rsid w:val="00F05E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298">
      <w:bodyDiv w:val="1"/>
      <w:marLeft w:val="0"/>
      <w:marRight w:val="0"/>
      <w:marTop w:val="0"/>
      <w:marBottom w:val="0"/>
      <w:divBdr>
        <w:top w:val="none" w:sz="0" w:space="0" w:color="auto"/>
        <w:left w:val="none" w:sz="0" w:space="0" w:color="auto"/>
        <w:bottom w:val="none" w:sz="0" w:space="0" w:color="auto"/>
        <w:right w:val="none" w:sz="0" w:space="0" w:color="auto"/>
      </w:divBdr>
      <w:divsChild>
        <w:div w:id="368459183">
          <w:marLeft w:val="0"/>
          <w:marRight w:val="0"/>
          <w:marTop w:val="0"/>
          <w:marBottom w:val="0"/>
          <w:divBdr>
            <w:top w:val="none" w:sz="0" w:space="0" w:color="auto"/>
            <w:left w:val="none" w:sz="0" w:space="0" w:color="auto"/>
            <w:bottom w:val="none" w:sz="0" w:space="0" w:color="auto"/>
            <w:right w:val="none" w:sz="0" w:space="0" w:color="auto"/>
          </w:divBdr>
          <w:divsChild>
            <w:div w:id="1392382394">
              <w:marLeft w:val="0"/>
              <w:marRight w:val="0"/>
              <w:marTop w:val="0"/>
              <w:marBottom w:val="0"/>
              <w:divBdr>
                <w:top w:val="none" w:sz="0" w:space="0" w:color="auto"/>
                <w:left w:val="none" w:sz="0" w:space="0" w:color="auto"/>
                <w:bottom w:val="none" w:sz="0" w:space="0" w:color="auto"/>
                <w:right w:val="none" w:sz="0" w:space="0" w:color="auto"/>
              </w:divBdr>
              <w:divsChild>
                <w:div w:id="1471363982">
                  <w:marLeft w:val="0"/>
                  <w:marRight w:val="0"/>
                  <w:marTop w:val="0"/>
                  <w:marBottom w:val="0"/>
                  <w:divBdr>
                    <w:top w:val="none" w:sz="0" w:space="0" w:color="auto"/>
                    <w:left w:val="none" w:sz="0" w:space="0" w:color="auto"/>
                    <w:bottom w:val="none" w:sz="0" w:space="0" w:color="auto"/>
                    <w:right w:val="none" w:sz="0" w:space="0" w:color="auto"/>
                  </w:divBdr>
                  <w:divsChild>
                    <w:div w:id="5080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7111">
      <w:bodyDiv w:val="1"/>
      <w:marLeft w:val="0"/>
      <w:marRight w:val="0"/>
      <w:marTop w:val="0"/>
      <w:marBottom w:val="0"/>
      <w:divBdr>
        <w:top w:val="none" w:sz="0" w:space="0" w:color="auto"/>
        <w:left w:val="none" w:sz="0" w:space="0" w:color="auto"/>
        <w:bottom w:val="none" w:sz="0" w:space="0" w:color="auto"/>
        <w:right w:val="none" w:sz="0" w:space="0" w:color="auto"/>
      </w:divBdr>
    </w:div>
    <w:div w:id="123668104">
      <w:bodyDiv w:val="1"/>
      <w:marLeft w:val="0"/>
      <w:marRight w:val="0"/>
      <w:marTop w:val="0"/>
      <w:marBottom w:val="0"/>
      <w:divBdr>
        <w:top w:val="none" w:sz="0" w:space="0" w:color="auto"/>
        <w:left w:val="none" w:sz="0" w:space="0" w:color="auto"/>
        <w:bottom w:val="none" w:sz="0" w:space="0" w:color="auto"/>
        <w:right w:val="none" w:sz="0" w:space="0" w:color="auto"/>
      </w:divBdr>
    </w:div>
    <w:div w:id="145367754">
      <w:bodyDiv w:val="1"/>
      <w:marLeft w:val="0"/>
      <w:marRight w:val="0"/>
      <w:marTop w:val="0"/>
      <w:marBottom w:val="0"/>
      <w:divBdr>
        <w:top w:val="none" w:sz="0" w:space="0" w:color="auto"/>
        <w:left w:val="none" w:sz="0" w:space="0" w:color="auto"/>
        <w:bottom w:val="none" w:sz="0" w:space="0" w:color="auto"/>
        <w:right w:val="none" w:sz="0" w:space="0" w:color="auto"/>
      </w:divBdr>
      <w:divsChild>
        <w:div w:id="93136442">
          <w:marLeft w:val="0"/>
          <w:marRight w:val="0"/>
          <w:marTop w:val="0"/>
          <w:marBottom w:val="0"/>
          <w:divBdr>
            <w:top w:val="none" w:sz="0" w:space="0" w:color="auto"/>
            <w:left w:val="none" w:sz="0" w:space="0" w:color="auto"/>
            <w:bottom w:val="none" w:sz="0" w:space="0" w:color="auto"/>
            <w:right w:val="none" w:sz="0" w:space="0" w:color="auto"/>
          </w:divBdr>
        </w:div>
      </w:divsChild>
    </w:div>
    <w:div w:id="206532509">
      <w:bodyDiv w:val="1"/>
      <w:marLeft w:val="0"/>
      <w:marRight w:val="0"/>
      <w:marTop w:val="0"/>
      <w:marBottom w:val="0"/>
      <w:divBdr>
        <w:top w:val="none" w:sz="0" w:space="0" w:color="auto"/>
        <w:left w:val="none" w:sz="0" w:space="0" w:color="auto"/>
        <w:bottom w:val="none" w:sz="0" w:space="0" w:color="auto"/>
        <w:right w:val="none" w:sz="0" w:space="0" w:color="auto"/>
      </w:divBdr>
    </w:div>
    <w:div w:id="229510601">
      <w:bodyDiv w:val="1"/>
      <w:marLeft w:val="0"/>
      <w:marRight w:val="0"/>
      <w:marTop w:val="0"/>
      <w:marBottom w:val="0"/>
      <w:divBdr>
        <w:top w:val="none" w:sz="0" w:space="0" w:color="auto"/>
        <w:left w:val="none" w:sz="0" w:space="0" w:color="auto"/>
        <w:bottom w:val="none" w:sz="0" w:space="0" w:color="auto"/>
        <w:right w:val="none" w:sz="0" w:space="0" w:color="auto"/>
      </w:divBdr>
    </w:div>
    <w:div w:id="233584696">
      <w:bodyDiv w:val="1"/>
      <w:marLeft w:val="0"/>
      <w:marRight w:val="0"/>
      <w:marTop w:val="0"/>
      <w:marBottom w:val="0"/>
      <w:divBdr>
        <w:top w:val="none" w:sz="0" w:space="0" w:color="auto"/>
        <w:left w:val="none" w:sz="0" w:space="0" w:color="auto"/>
        <w:bottom w:val="none" w:sz="0" w:space="0" w:color="auto"/>
        <w:right w:val="none" w:sz="0" w:space="0" w:color="auto"/>
      </w:divBdr>
      <w:divsChild>
        <w:div w:id="1593009319">
          <w:marLeft w:val="0"/>
          <w:marRight w:val="0"/>
          <w:marTop w:val="0"/>
          <w:marBottom w:val="0"/>
          <w:divBdr>
            <w:top w:val="none" w:sz="0" w:space="0" w:color="auto"/>
            <w:left w:val="none" w:sz="0" w:space="0" w:color="auto"/>
            <w:bottom w:val="none" w:sz="0" w:space="0" w:color="auto"/>
            <w:right w:val="none" w:sz="0" w:space="0" w:color="auto"/>
          </w:divBdr>
        </w:div>
      </w:divsChild>
    </w:div>
    <w:div w:id="324866845">
      <w:bodyDiv w:val="1"/>
      <w:marLeft w:val="0"/>
      <w:marRight w:val="0"/>
      <w:marTop w:val="0"/>
      <w:marBottom w:val="0"/>
      <w:divBdr>
        <w:top w:val="none" w:sz="0" w:space="0" w:color="auto"/>
        <w:left w:val="none" w:sz="0" w:space="0" w:color="auto"/>
        <w:bottom w:val="none" w:sz="0" w:space="0" w:color="auto"/>
        <w:right w:val="none" w:sz="0" w:space="0" w:color="auto"/>
      </w:divBdr>
    </w:div>
    <w:div w:id="339695360">
      <w:bodyDiv w:val="1"/>
      <w:marLeft w:val="0"/>
      <w:marRight w:val="0"/>
      <w:marTop w:val="0"/>
      <w:marBottom w:val="0"/>
      <w:divBdr>
        <w:top w:val="none" w:sz="0" w:space="0" w:color="auto"/>
        <w:left w:val="none" w:sz="0" w:space="0" w:color="auto"/>
        <w:bottom w:val="none" w:sz="0" w:space="0" w:color="auto"/>
        <w:right w:val="none" w:sz="0" w:space="0" w:color="auto"/>
      </w:divBdr>
    </w:div>
    <w:div w:id="358551551">
      <w:bodyDiv w:val="1"/>
      <w:marLeft w:val="0"/>
      <w:marRight w:val="0"/>
      <w:marTop w:val="0"/>
      <w:marBottom w:val="0"/>
      <w:divBdr>
        <w:top w:val="none" w:sz="0" w:space="0" w:color="auto"/>
        <w:left w:val="none" w:sz="0" w:space="0" w:color="auto"/>
        <w:bottom w:val="none" w:sz="0" w:space="0" w:color="auto"/>
        <w:right w:val="none" w:sz="0" w:space="0" w:color="auto"/>
      </w:divBdr>
    </w:div>
    <w:div w:id="362484062">
      <w:bodyDiv w:val="1"/>
      <w:marLeft w:val="0"/>
      <w:marRight w:val="0"/>
      <w:marTop w:val="0"/>
      <w:marBottom w:val="0"/>
      <w:divBdr>
        <w:top w:val="none" w:sz="0" w:space="0" w:color="auto"/>
        <w:left w:val="none" w:sz="0" w:space="0" w:color="auto"/>
        <w:bottom w:val="none" w:sz="0" w:space="0" w:color="auto"/>
        <w:right w:val="none" w:sz="0" w:space="0" w:color="auto"/>
      </w:divBdr>
      <w:divsChild>
        <w:div w:id="1118648111">
          <w:marLeft w:val="0"/>
          <w:marRight w:val="0"/>
          <w:marTop w:val="0"/>
          <w:marBottom w:val="0"/>
          <w:divBdr>
            <w:top w:val="none" w:sz="0" w:space="0" w:color="auto"/>
            <w:left w:val="none" w:sz="0" w:space="0" w:color="auto"/>
            <w:bottom w:val="none" w:sz="0" w:space="0" w:color="auto"/>
            <w:right w:val="none" w:sz="0" w:space="0" w:color="auto"/>
          </w:divBdr>
        </w:div>
      </w:divsChild>
    </w:div>
    <w:div w:id="397633152">
      <w:bodyDiv w:val="1"/>
      <w:marLeft w:val="0"/>
      <w:marRight w:val="0"/>
      <w:marTop w:val="0"/>
      <w:marBottom w:val="0"/>
      <w:divBdr>
        <w:top w:val="none" w:sz="0" w:space="0" w:color="auto"/>
        <w:left w:val="none" w:sz="0" w:space="0" w:color="auto"/>
        <w:bottom w:val="none" w:sz="0" w:space="0" w:color="auto"/>
        <w:right w:val="none" w:sz="0" w:space="0" w:color="auto"/>
      </w:divBdr>
      <w:divsChild>
        <w:div w:id="325062341">
          <w:marLeft w:val="0"/>
          <w:marRight w:val="0"/>
          <w:marTop w:val="0"/>
          <w:marBottom w:val="0"/>
          <w:divBdr>
            <w:top w:val="none" w:sz="0" w:space="0" w:color="auto"/>
            <w:left w:val="none" w:sz="0" w:space="0" w:color="auto"/>
            <w:bottom w:val="none" w:sz="0" w:space="0" w:color="auto"/>
            <w:right w:val="none" w:sz="0" w:space="0" w:color="auto"/>
          </w:divBdr>
        </w:div>
      </w:divsChild>
    </w:div>
    <w:div w:id="398484166">
      <w:bodyDiv w:val="1"/>
      <w:marLeft w:val="0"/>
      <w:marRight w:val="0"/>
      <w:marTop w:val="0"/>
      <w:marBottom w:val="0"/>
      <w:divBdr>
        <w:top w:val="none" w:sz="0" w:space="0" w:color="auto"/>
        <w:left w:val="none" w:sz="0" w:space="0" w:color="auto"/>
        <w:bottom w:val="none" w:sz="0" w:space="0" w:color="auto"/>
        <w:right w:val="none" w:sz="0" w:space="0" w:color="auto"/>
      </w:divBdr>
    </w:div>
    <w:div w:id="420223945">
      <w:bodyDiv w:val="1"/>
      <w:marLeft w:val="0"/>
      <w:marRight w:val="0"/>
      <w:marTop w:val="0"/>
      <w:marBottom w:val="0"/>
      <w:divBdr>
        <w:top w:val="none" w:sz="0" w:space="0" w:color="auto"/>
        <w:left w:val="none" w:sz="0" w:space="0" w:color="auto"/>
        <w:bottom w:val="none" w:sz="0" w:space="0" w:color="auto"/>
        <w:right w:val="none" w:sz="0" w:space="0" w:color="auto"/>
      </w:divBdr>
      <w:divsChild>
        <w:div w:id="367681383">
          <w:marLeft w:val="0"/>
          <w:marRight w:val="0"/>
          <w:marTop w:val="0"/>
          <w:marBottom w:val="0"/>
          <w:divBdr>
            <w:top w:val="none" w:sz="0" w:space="0" w:color="auto"/>
            <w:left w:val="none" w:sz="0" w:space="0" w:color="auto"/>
            <w:bottom w:val="none" w:sz="0" w:space="0" w:color="auto"/>
            <w:right w:val="none" w:sz="0" w:space="0" w:color="auto"/>
          </w:divBdr>
          <w:divsChild>
            <w:div w:id="1992059708">
              <w:marLeft w:val="0"/>
              <w:marRight w:val="0"/>
              <w:marTop w:val="0"/>
              <w:marBottom w:val="0"/>
              <w:divBdr>
                <w:top w:val="none" w:sz="0" w:space="0" w:color="auto"/>
                <w:left w:val="none" w:sz="0" w:space="0" w:color="auto"/>
                <w:bottom w:val="none" w:sz="0" w:space="0" w:color="auto"/>
                <w:right w:val="none" w:sz="0" w:space="0" w:color="auto"/>
              </w:divBdr>
              <w:divsChild>
                <w:div w:id="319386889">
                  <w:marLeft w:val="0"/>
                  <w:marRight w:val="0"/>
                  <w:marTop w:val="0"/>
                  <w:marBottom w:val="0"/>
                  <w:divBdr>
                    <w:top w:val="none" w:sz="0" w:space="0" w:color="auto"/>
                    <w:left w:val="none" w:sz="0" w:space="0" w:color="auto"/>
                    <w:bottom w:val="none" w:sz="0" w:space="0" w:color="auto"/>
                    <w:right w:val="none" w:sz="0" w:space="0" w:color="auto"/>
                  </w:divBdr>
                  <w:divsChild>
                    <w:div w:id="7798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060464">
      <w:bodyDiv w:val="1"/>
      <w:marLeft w:val="0"/>
      <w:marRight w:val="0"/>
      <w:marTop w:val="0"/>
      <w:marBottom w:val="0"/>
      <w:divBdr>
        <w:top w:val="none" w:sz="0" w:space="0" w:color="auto"/>
        <w:left w:val="none" w:sz="0" w:space="0" w:color="auto"/>
        <w:bottom w:val="none" w:sz="0" w:space="0" w:color="auto"/>
        <w:right w:val="none" w:sz="0" w:space="0" w:color="auto"/>
      </w:divBdr>
    </w:div>
    <w:div w:id="507018950">
      <w:bodyDiv w:val="1"/>
      <w:marLeft w:val="0"/>
      <w:marRight w:val="0"/>
      <w:marTop w:val="0"/>
      <w:marBottom w:val="0"/>
      <w:divBdr>
        <w:top w:val="none" w:sz="0" w:space="0" w:color="auto"/>
        <w:left w:val="none" w:sz="0" w:space="0" w:color="auto"/>
        <w:bottom w:val="none" w:sz="0" w:space="0" w:color="auto"/>
        <w:right w:val="none" w:sz="0" w:space="0" w:color="auto"/>
      </w:divBdr>
    </w:div>
    <w:div w:id="551692273">
      <w:bodyDiv w:val="1"/>
      <w:marLeft w:val="0"/>
      <w:marRight w:val="0"/>
      <w:marTop w:val="0"/>
      <w:marBottom w:val="0"/>
      <w:divBdr>
        <w:top w:val="none" w:sz="0" w:space="0" w:color="auto"/>
        <w:left w:val="none" w:sz="0" w:space="0" w:color="auto"/>
        <w:bottom w:val="none" w:sz="0" w:space="0" w:color="auto"/>
        <w:right w:val="none" w:sz="0" w:space="0" w:color="auto"/>
      </w:divBdr>
    </w:div>
    <w:div w:id="579414123">
      <w:bodyDiv w:val="1"/>
      <w:marLeft w:val="0"/>
      <w:marRight w:val="0"/>
      <w:marTop w:val="0"/>
      <w:marBottom w:val="0"/>
      <w:divBdr>
        <w:top w:val="none" w:sz="0" w:space="0" w:color="auto"/>
        <w:left w:val="none" w:sz="0" w:space="0" w:color="auto"/>
        <w:bottom w:val="none" w:sz="0" w:space="0" w:color="auto"/>
        <w:right w:val="none" w:sz="0" w:space="0" w:color="auto"/>
      </w:divBdr>
      <w:divsChild>
        <w:div w:id="727529570">
          <w:marLeft w:val="0"/>
          <w:marRight w:val="0"/>
          <w:marTop w:val="0"/>
          <w:marBottom w:val="0"/>
          <w:divBdr>
            <w:top w:val="none" w:sz="0" w:space="0" w:color="auto"/>
            <w:left w:val="none" w:sz="0" w:space="0" w:color="auto"/>
            <w:bottom w:val="none" w:sz="0" w:space="0" w:color="auto"/>
            <w:right w:val="none" w:sz="0" w:space="0" w:color="auto"/>
          </w:divBdr>
        </w:div>
      </w:divsChild>
    </w:div>
    <w:div w:id="632372353">
      <w:bodyDiv w:val="1"/>
      <w:marLeft w:val="0"/>
      <w:marRight w:val="0"/>
      <w:marTop w:val="0"/>
      <w:marBottom w:val="0"/>
      <w:divBdr>
        <w:top w:val="none" w:sz="0" w:space="0" w:color="auto"/>
        <w:left w:val="none" w:sz="0" w:space="0" w:color="auto"/>
        <w:bottom w:val="none" w:sz="0" w:space="0" w:color="auto"/>
        <w:right w:val="none" w:sz="0" w:space="0" w:color="auto"/>
      </w:divBdr>
    </w:div>
    <w:div w:id="665939055">
      <w:bodyDiv w:val="1"/>
      <w:marLeft w:val="0"/>
      <w:marRight w:val="0"/>
      <w:marTop w:val="0"/>
      <w:marBottom w:val="0"/>
      <w:divBdr>
        <w:top w:val="none" w:sz="0" w:space="0" w:color="auto"/>
        <w:left w:val="none" w:sz="0" w:space="0" w:color="auto"/>
        <w:bottom w:val="none" w:sz="0" w:space="0" w:color="auto"/>
        <w:right w:val="none" w:sz="0" w:space="0" w:color="auto"/>
      </w:divBdr>
    </w:div>
    <w:div w:id="668875458">
      <w:bodyDiv w:val="1"/>
      <w:marLeft w:val="0"/>
      <w:marRight w:val="0"/>
      <w:marTop w:val="0"/>
      <w:marBottom w:val="0"/>
      <w:divBdr>
        <w:top w:val="none" w:sz="0" w:space="0" w:color="auto"/>
        <w:left w:val="none" w:sz="0" w:space="0" w:color="auto"/>
        <w:bottom w:val="none" w:sz="0" w:space="0" w:color="auto"/>
        <w:right w:val="none" w:sz="0" w:space="0" w:color="auto"/>
      </w:divBdr>
      <w:divsChild>
        <w:div w:id="1302736270">
          <w:marLeft w:val="0"/>
          <w:marRight w:val="0"/>
          <w:marTop w:val="0"/>
          <w:marBottom w:val="0"/>
          <w:divBdr>
            <w:top w:val="none" w:sz="0" w:space="0" w:color="auto"/>
            <w:left w:val="none" w:sz="0" w:space="0" w:color="auto"/>
            <w:bottom w:val="none" w:sz="0" w:space="0" w:color="auto"/>
            <w:right w:val="none" w:sz="0" w:space="0" w:color="auto"/>
          </w:divBdr>
        </w:div>
      </w:divsChild>
    </w:div>
    <w:div w:id="674649847">
      <w:bodyDiv w:val="1"/>
      <w:marLeft w:val="0"/>
      <w:marRight w:val="0"/>
      <w:marTop w:val="0"/>
      <w:marBottom w:val="0"/>
      <w:divBdr>
        <w:top w:val="none" w:sz="0" w:space="0" w:color="auto"/>
        <w:left w:val="none" w:sz="0" w:space="0" w:color="auto"/>
        <w:bottom w:val="none" w:sz="0" w:space="0" w:color="auto"/>
        <w:right w:val="none" w:sz="0" w:space="0" w:color="auto"/>
      </w:divBdr>
    </w:div>
    <w:div w:id="692151039">
      <w:bodyDiv w:val="1"/>
      <w:marLeft w:val="0"/>
      <w:marRight w:val="0"/>
      <w:marTop w:val="0"/>
      <w:marBottom w:val="0"/>
      <w:divBdr>
        <w:top w:val="none" w:sz="0" w:space="0" w:color="auto"/>
        <w:left w:val="none" w:sz="0" w:space="0" w:color="auto"/>
        <w:bottom w:val="none" w:sz="0" w:space="0" w:color="auto"/>
        <w:right w:val="none" w:sz="0" w:space="0" w:color="auto"/>
      </w:divBdr>
    </w:div>
    <w:div w:id="761878245">
      <w:bodyDiv w:val="1"/>
      <w:marLeft w:val="0"/>
      <w:marRight w:val="0"/>
      <w:marTop w:val="0"/>
      <w:marBottom w:val="0"/>
      <w:divBdr>
        <w:top w:val="none" w:sz="0" w:space="0" w:color="auto"/>
        <w:left w:val="none" w:sz="0" w:space="0" w:color="auto"/>
        <w:bottom w:val="none" w:sz="0" w:space="0" w:color="auto"/>
        <w:right w:val="none" w:sz="0" w:space="0" w:color="auto"/>
      </w:divBdr>
    </w:div>
    <w:div w:id="861166765">
      <w:bodyDiv w:val="1"/>
      <w:marLeft w:val="0"/>
      <w:marRight w:val="0"/>
      <w:marTop w:val="0"/>
      <w:marBottom w:val="0"/>
      <w:divBdr>
        <w:top w:val="none" w:sz="0" w:space="0" w:color="auto"/>
        <w:left w:val="none" w:sz="0" w:space="0" w:color="auto"/>
        <w:bottom w:val="none" w:sz="0" w:space="0" w:color="auto"/>
        <w:right w:val="none" w:sz="0" w:space="0" w:color="auto"/>
      </w:divBdr>
    </w:div>
    <w:div w:id="873620120">
      <w:bodyDiv w:val="1"/>
      <w:marLeft w:val="0"/>
      <w:marRight w:val="0"/>
      <w:marTop w:val="0"/>
      <w:marBottom w:val="0"/>
      <w:divBdr>
        <w:top w:val="none" w:sz="0" w:space="0" w:color="auto"/>
        <w:left w:val="none" w:sz="0" w:space="0" w:color="auto"/>
        <w:bottom w:val="none" w:sz="0" w:space="0" w:color="auto"/>
        <w:right w:val="none" w:sz="0" w:space="0" w:color="auto"/>
      </w:divBdr>
    </w:div>
    <w:div w:id="904219938">
      <w:bodyDiv w:val="1"/>
      <w:marLeft w:val="0"/>
      <w:marRight w:val="0"/>
      <w:marTop w:val="0"/>
      <w:marBottom w:val="0"/>
      <w:divBdr>
        <w:top w:val="none" w:sz="0" w:space="0" w:color="auto"/>
        <w:left w:val="none" w:sz="0" w:space="0" w:color="auto"/>
        <w:bottom w:val="none" w:sz="0" w:space="0" w:color="auto"/>
        <w:right w:val="none" w:sz="0" w:space="0" w:color="auto"/>
      </w:divBdr>
    </w:div>
    <w:div w:id="919098143">
      <w:bodyDiv w:val="1"/>
      <w:marLeft w:val="0"/>
      <w:marRight w:val="0"/>
      <w:marTop w:val="0"/>
      <w:marBottom w:val="0"/>
      <w:divBdr>
        <w:top w:val="none" w:sz="0" w:space="0" w:color="auto"/>
        <w:left w:val="none" w:sz="0" w:space="0" w:color="auto"/>
        <w:bottom w:val="none" w:sz="0" w:space="0" w:color="auto"/>
        <w:right w:val="none" w:sz="0" w:space="0" w:color="auto"/>
      </w:divBdr>
    </w:div>
    <w:div w:id="981039476">
      <w:bodyDiv w:val="1"/>
      <w:marLeft w:val="0"/>
      <w:marRight w:val="0"/>
      <w:marTop w:val="0"/>
      <w:marBottom w:val="0"/>
      <w:divBdr>
        <w:top w:val="none" w:sz="0" w:space="0" w:color="auto"/>
        <w:left w:val="none" w:sz="0" w:space="0" w:color="auto"/>
        <w:bottom w:val="none" w:sz="0" w:space="0" w:color="auto"/>
        <w:right w:val="none" w:sz="0" w:space="0" w:color="auto"/>
      </w:divBdr>
    </w:div>
    <w:div w:id="982196672">
      <w:bodyDiv w:val="1"/>
      <w:marLeft w:val="0"/>
      <w:marRight w:val="0"/>
      <w:marTop w:val="0"/>
      <w:marBottom w:val="0"/>
      <w:divBdr>
        <w:top w:val="none" w:sz="0" w:space="0" w:color="auto"/>
        <w:left w:val="none" w:sz="0" w:space="0" w:color="auto"/>
        <w:bottom w:val="none" w:sz="0" w:space="0" w:color="auto"/>
        <w:right w:val="none" w:sz="0" w:space="0" w:color="auto"/>
      </w:divBdr>
    </w:div>
    <w:div w:id="989821740">
      <w:bodyDiv w:val="1"/>
      <w:marLeft w:val="0"/>
      <w:marRight w:val="0"/>
      <w:marTop w:val="0"/>
      <w:marBottom w:val="0"/>
      <w:divBdr>
        <w:top w:val="none" w:sz="0" w:space="0" w:color="auto"/>
        <w:left w:val="none" w:sz="0" w:space="0" w:color="auto"/>
        <w:bottom w:val="none" w:sz="0" w:space="0" w:color="auto"/>
        <w:right w:val="none" w:sz="0" w:space="0" w:color="auto"/>
      </w:divBdr>
      <w:divsChild>
        <w:div w:id="194541124">
          <w:marLeft w:val="0"/>
          <w:marRight w:val="0"/>
          <w:marTop w:val="0"/>
          <w:marBottom w:val="0"/>
          <w:divBdr>
            <w:top w:val="none" w:sz="0" w:space="0" w:color="auto"/>
            <w:left w:val="none" w:sz="0" w:space="0" w:color="auto"/>
            <w:bottom w:val="none" w:sz="0" w:space="0" w:color="auto"/>
            <w:right w:val="none" w:sz="0" w:space="0" w:color="auto"/>
          </w:divBdr>
        </w:div>
      </w:divsChild>
    </w:div>
    <w:div w:id="1027828051">
      <w:bodyDiv w:val="1"/>
      <w:marLeft w:val="0"/>
      <w:marRight w:val="0"/>
      <w:marTop w:val="0"/>
      <w:marBottom w:val="0"/>
      <w:divBdr>
        <w:top w:val="none" w:sz="0" w:space="0" w:color="auto"/>
        <w:left w:val="none" w:sz="0" w:space="0" w:color="auto"/>
        <w:bottom w:val="none" w:sz="0" w:space="0" w:color="auto"/>
        <w:right w:val="none" w:sz="0" w:space="0" w:color="auto"/>
      </w:divBdr>
      <w:divsChild>
        <w:div w:id="1355686863">
          <w:marLeft w:val="0"/>
          <w:marRight w:val="0"/>
          <w:marTop w:val="0"/>
          <w:marBottom w:val="0"/>
          <w:divBdr>
            <w:top w:val="none" w:sz="0" w:space="0" w:color="auto"/>
            <w:left w:val="none" w:sz="0" w:space="0" w:color="auto"/>
            <w:bottom w:val="none" w:sz="0" w:space="0" w:color="auto"/>
            <w:right w:val="none" w:sz="0" w:space="0" w:color="auto"/>
          </w:divBdr>
          <w:divsChild>
            <w:div w:id="1094739840">
              <w:marLeft w:val="0"/>
              <w:marRight w:val="0"/>
              <w:marTop w:val="0"/>
              <w:marBottom w:val="0"/>
              <w:divBdr>
                <w:top w:val="none" w:sz="0" w:space="0" w:color="auto"/>
                <w:left w:val="none" w:sz="0" w:space="0" w:color="auto"/>
                <w:bottom w:val="none" w:sz="0" w:space="0" w:color="auto"/>
                <w:right w:val="none" w:sz="0" w:space="0" w:color="auto"/>
              </w:divBdr>
              <w:divsChild>
                <w:div w:id="1547255310">
                  <w:marLeft w:val="0"/>
                  <w:marRight w:val="0"/>
                  <w:marTop w:val="0"/>
                  <w:marBottom w:val="0"/>
                  <w:divBdr>
                    <w:top w:val="none" w:sz="0" w:space="0" w:color="auto"/>
                    <w:left w:val="none" w:sz="0" w:space="0" w:color="auto"/>
                    <w:bottom w:val="none" w:sz="0" w:space="0" w:color="auto"/>
                    <w:right w:val="none" w:sz="0" w:space="0" w:color="auto"/>
                  </w:divBdr>
                  <w:divsChild>
                    <w:div w:id="20885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63568">
      <w:bodyDiv w:val="1"/>
      <w:marLeft w:val="0"/>
      <w:marRight w:val="0"/>
      <w:marTop w:val="0"/>
      <w:marBottom w:val="0"/>
      <w:divBdr>
        <w:top w:val="none" w:sz="0" w:space="0" w:color="auto"/>
        <w:left w:val="none" w:sz="0" w:space="0" w:color="auto"/>
        <w:bottom w:val="none" w:sz="0" w:space="0" w:color="auto"/>
        <w:right w:val="none" w:sz="0" w:space="0" w:color="auto"/>
      </w:divBdr>
    </w:div>
    <w:div w:id="1098256370">
      <w:bodyDiv w:val="1"/>
      <w:marLeft w:val="0"/>
      <w:marRight w:val="0"/>
      <w:marTop w:val="0"/>
      <w:marBottom w:val="0"/>
      <w:divBdr>
        <w:top w:val="none" w:sz="0" w:space="0" w:color="auto"/>
        <w:left w:val="none" w:sz="0" w:space="0" w:color="auto"/>
        <w:bottom w:val="none" w:sz="0" w:space="0" w:color="auto"/>
        <w:right w:val="none" w:sz="0" w:space="0" w:color="auto"/>
      </w:divBdr>
    </w:div>
    <w:div w:id="1100833725">
      <w:bodyDiv w:val="1"/>
      <w:marLeft w:val="0"/>
      <w:marRight w:val="0"/>
      <w:marTop w:val="0"/>
      <w:marBottom w:val="0"/>
      <w:divBdr>
        <w:top w:val="none" w:sz="0" w:space="0" w:color="auto"/>
        <w:left w:val="none" w:sz="0" w:space="0" w:color="auto"/>
        <w:bottom w:val="none" w:sz="0" w:space="0" w:color="auto"/>
        <w:right w:val="none" w:sz="0" w:space="0" w:color="auto"/>
      </w:divBdr>
    </w:div>
    <w:div w:id="1101531750">
      <w:bodyDiv w:val="1"/>
      <w:marLeft w:val="0"/>
      <w:marRight w:val="0"/>
      <w:marTop w:val="0"/>
      <w:marBottom w:val="0"/>
      <w:divBdr>
        <w:top w:val="none" w:sz="0" w:space="0" w:color="auto"/>
        <w:left w:val="none" w:sz="0" w:space="0" w:color="auto"/>
        <w:bottom w:val="none" w:sz="0" w:space="0" w:color="auto"/>
        <w:right w:val="none" w:sz="0" w:space="0" w:color="auto"/>
      </w:divBdr>
      <w:divsChild>
        <w:div w:id="1890070883">
          <w:marLeft w:val="0"/>
          <w:marRight w:val="0"/>
          <w:marTop w:val="0"/>
          <w:marBottom w:val="0"/>
          <w:divBdr>
            <w:top w:val="none" w:sz="0" w:space="0" w:color="auto"/>
            <w:left w:val="none" w:sz="0" w:space="0" w:color="auto"/>
            <w:bottom w:val="none" w:sz="0" w:space="0" w:color="auto"/>
            <w:right w:val="none" w:sz="0" w:space="0" w:color="auto"/>
          </w:divBdr>
        </w:div>
      </w:divsChild>
    </w:div>
    <w:div w:id="1108622927">
      <w:bodyDiv w:val="1"/>
      <w:marLeft w:val="0"/>
      <w:marRight w:val="0"/>
      <w:marTop w:val="0"/>
      <w:marBottom w:val="0"/>
      <w:divBdr>
        <w:top w:val="none" w:sz="0" w:space="0" w:color="auto"/>
        <w:left w:val="none" w:sz="0" w:space="0" w:color="auto"/>
        <w:bottom w:val="none" w:sz="0" w:space="0" w:color="auto"/>
        <w:right w:val="none" w:sz="0" w:space="0" w:color="auto"/>
      </w:divBdr>
    </w:div>
    <w:div w:id="1116868291">
      <w:bodyDiv w:val="1"/>
      <w:marLeft w:val="0"/>
      <w:marRight w:val="0"/>
      <w:marTop w:val="0"/>
      <w:marBottom w:val="0"/>
      <w:divBdr>
        <w:top w:val="none" w:sz="0" w:space="0" w:color="auto"/>
        <w:left w:val="none" w:sz="0" w:space="0" w:color="auto"/>
        <w:bottom w:val="none" w:sz="0" w:space="0" w:color="auto"/>
        <w:right w:val="none" w:sz="0" w:space="0" w:color="auto"/>
      </w:divBdr>
    </w:div>
    <w:div w:id="1145008953">
      <w:bodyDiv w:val="1"/>
      <w:marLeft w:val="0"/>
      <w:marRight w:val="0"/>
      <w:marTop w:val="0"/>
      <w:marBottom w:val="0"/>
      <w:divBdr>
        <w:top w:val="none" w:sz="0" w:space="0" w:color="auto"/>
        <w:left w:val="none" w:sz="0" w:space="0" w:color="auto"/>
        <w:bottom w:val="none" w:sz="0" w:space="0" w:color="auto"/>
        <w:right w:val="none" w:sz="0" w:space="0" w:color="auto"/>
      </w:divBdr>
      <w:divsChild>
        <w:div w:id="1719816883">
          <w:marLeft w:val="0"/>
          <w:marRight w:val="0"/>
          <w:marTop w:val="0"/>
          <w:marBottom w:val="0"/>
          <w:divBdr>
            <w:top w:val="none" w:sz="0" w:space="0" w:color="auto"/>
            <w:left w:val="none" w:sz="0" w:space="0" w:color="auto"/>
            <w:bottom w:val="none" w:sz="0" w:space="0" w:color="auto"/>
            <w:right w:val="none" w:sz="0" w:space="0" w:color="auto"/>
          </w:divBdr>
        </w:div>
      </w:divsChild>
    </w:div>
    <w:div w:id="1151101500">
      <w:bodyDiv w:val="1"/>
      <w:marLeft w:val="0"/>
      <w:marRight w:val="0"/>
      <w:marTop w:val="0"/>
      <w:marBottom w:val="0"/>
      <w:divBdr>
        <w:top w:val="none" w:sz="0" w:space="0" w:color="auto"/>
        <w:left w:val="none" w:sz="0" w:space="0" w:color="auto"/>
        <w:bottom w:val="none" w:sz="0" w:space="0" w:color="auto"/>
        <w:right w:val="none" w:sz="0" w:space="0" w:color="auto"/>
      </w:divBdr>
    </w:div>
    <w:div w:id="1183084687">
      <w:bodyDiv w:val="1"/>
      <w:marLeft w:val="0"/>
      <w:marRight w:val="0"/>
      <w:marTop w:val="0"/>
      <w:marBottom w:val="0"/>
      <w:divBdr>
        <w:top w:val="none" w:sz="0" w:space="0" w:color="auto"/>
        <w:left w:val="none" w:sz="0" w:space="0" w:color="auto"/>
        <w:bottom w:val="none" w:sz="0" w:space="0" w:color="auto"/>
        <w:right w:val="none" w:sz="0" w:space="0" w:color="auto"/>
      </w:divBdr>
      <w:divsChild>
        <w:div w:id="773866242">
          <w:marLeft w:val="0"/>
          <w:marRight w:val="0"/>
          <w:marTop w:val="0"/>
          <w:marBottom w:val="0"/>
          <w:divBdr>
            <w:top w:val="none" w:sz="0" w:space="0" w:color="auto"/>
            <w:left w:val="none" w:sz="0" w:space="0" w:color="auto"/>
            <w:bottom w:val="none" w:sz="0" w:space="0" w:color="auto"/>
            <w:right w:val="none" w:sz="0" w:space="0" w:color="auto"/>
          </w:divBdr>
        </w:div>
      </w:divsChild>
    </w:div>
    <w:div w:id="1208908451">
      <w:bodyDiv w:val="1"/>
      <w:marLeft w:val="0"/>
      <w:marRight w:val="0"/>
      <w:marTop w:val="0"/>
      <w:marBottom w:val="0"/>
      <w:divBdr>
        <w:top w:val="none" w:sz="0" w:space="0" w:color="auto"/>
        <w:left w:val="none" w:sz="0" w:space="0" w:color="auto"/>
        <w:bottom w:val="none" w:sz="0" w:space="0" w:color="auto"/>
        <w:right w:val="none" w:sz="0" w:space="0" w:color="auto"/>
      </w:divBdr>
      <w:divsChild>
        <w:div w:id="1186408199">
          <w:marLeft w:val="0"/>
          <w:marRight w:val="0"/>
          <w:marTop w:val="0"/>
          <w:marBottom w:val="0"/>
          <w:divBdr>
            <w:top w:val="none" w:sz="0" w:space="0" w:color="auto"/>
            <w:left w:val="none" w:sz="0" w:space="0" w:color="auto"/>
            <w:bottom w:val="none" w:sz="0" w:space="0" w:color="auto"/>
            <w:right w:val="none" w:sz="0" w:space="0" w:color="auto"/>
          </w:divBdr>
        </w:div>
      </w:divsChild>
    </w:div>
    <w:div w:id="1212225805">
      <w:bodyDiv w:val="1"/>
      <w:marLeft w:val="0"/>
      <w:marRight w:val="0"/>
      <w:marTop w:val="0"/>
      <w:marBottom w:val="0"/>
      <w:divBdr>
        <w:top w:val="none" w:sz="0" w:space="0" w:color="auto"/>
        <w:left w:val="none" w:sz="0" w:space="0" w:color="auto"/>
        <w:bottom w:val="none" w:sz="0" w:space="0" w:color="auto"/>
        <w:right w:val="none" w:sz="0" w:space="0" w:color="auto"/>
      </w:divBdr>
    </w:div>
    <w:div w:id="1280651005">
      <w:bodyDiv w:val="1"/>
      <w:marLeft w:val="0"/>
      <w:marRight w:val="0"/>
      <w:marTop w:val="0"/>
      <w:marBottom w:val="0"/>
      <w:divBdr>
        <w:top w:val="none" w:sz="0" w:space="0" w:color="auto"/>
        <w:left w:val="none" w:sz="0" w:space="0" w:color="auto"/>
        <w:bottom w:val="none" w:sz="0" w:space="0" w:color="auto"/>
        <w:right w:val="none" w:sz="0" w:space="0" w:color="auto"/>
      </w:divBdr>
    </w:div>
    <w:div w:id="1301113445">
      <w:bodyDiv w:val="1"/>
      <w:marLeft w:val="0"/>
      <w:marRight w:val="0"/>
      <w:marTop w:val="0"/>
      <w:marBottom w:val="0"/>
      <w:divBdr>
        <w:top w:val="none" w:sz="0" w:space="0" w:color="auto"/>
        <w:left w:val="none" w:sz="0" w:space="0" w:color="auto"/>
        <w:bottom w:val="none" w:sz="0" w:space="0" w:color="auto"/>
        <w:right w:val="none" w:sz="0" w:space="0" w:color="auto"/>
      </w:divBdr>
    </w:div>
    <w:div w:id="1314915307">
      <w:bodyDiv w:val="1"/>
      <w:marLeft w:val="0"/>
      <w:marRight w:val="0"/>
      <w:marTop w:val="0"/>
      <w:marBottom w:val="0"/>
      <w:divBdr>
        <w:top w:val="none" w:sz="0" w:space="0" w:color="auto"/>
        <w:left w:val="none" w:sz="0" w:space="0" w:color="auto"/>
        <w:bottom w:val="none" w:sz="0" w:space="0" w:color="auto"/>
        <w:right w:val="none" w:sz="0" w:space="0" w:color="auto"/>
      </w:divBdr>
      <w:divsChild>
        <w:div w:id="1458527160">
          <w:marLeft w:val="0"/>
          <w:marRight w:val="0"/>
          <w:marTop w:val="0"/>
          <w:marBottom w:val="0"/>
          <w:divBdr>
            <w:top w:val="none" w:sz="0" w:space="0" w:color="auto"/>
            <w:left w:val="none" w:sz="0" w:space="0" w:color="auto"/>
            <w:bottom w:val="none" w:sz="0" w:space="0" w:color="auto"/>
            <w:right w:val="none" w:sz="0" w:space="0" w:color="auto"/>
          </w:divBdr>
        </w:div>
      </w:divsChild>
    </w:div>
    <w:div w:id="1348218014">
      <w:bodyDiv w:val="1"/>
      <w:marLeft w:val="0"/>
      <w:marRight w:val="0"/>
      <w:marTop w:val="0"/>
      <w:marBottom w:val="0"/>
      <w:divBdr>
        <w:top w:val="none" w:sz="0" w:space="0" w:color="auto"/>
        <w:left w:val="none" w:sz="0" w:space="0" w:color="auto"/>
        <w:bottom w:val="none" w:sz="0" w:space="0" w:color="auto"/>
        <w:right w:val="none" w:sz="0" w:space="0" w:color="auto"/>
      </w:divBdr>
      <w:divsChild>
        <w:div w:id="1793742709">
          <w:marLeft w:val="0"/>
          <w:marRight w:val="0"/>
          <w:marTop w:val="0"/>
          <w:marBottom w:val="0"/>
          <w:divBdr>
            <w:top w:val="none" w:sz="0" w:space="0" w:color="auto"/>
            <w:left w:val="none" w:sz="0" w:space="0" w:color="auto"/>
            <w:bottom w:val="none" w:sz="0" w:space="0" w:color="auto"/>
            <w:right w:val="none" w:sz="0" w:space="0" w:color="auto"/>
          </w:divBdr>
        </w:div>
      </w:divsChild>
    </w:div>
    <w:div w:id="1380545102">
      <w:bodyDiv w:val="1"/>
      <w:marLeft w:val="0"/>
      <w:marRight w:val="0"/>
      <w:marTop w:val="0"/>
      <w:marBottom w:val="0"/>
      <w:divBdr>
        <w:top w:val="none" w:sz="0" w:space="0" w:color="auto"/>
        <w:left w:val="none" w:sz="0" w:space="0" w:color="auto"/>
        <w:bottom w:val="none" w:sz="0" w:space="0" w:color="auto"/>
        <w:right w:val="none" w:sz="0" w:space="0" w:color="auto"/>
      </w:divBdr>
    </w:div>
    <w:div w:id="1397044923">
      <w:bodyDiv w:val="1"/>
      <w:marLeft w:val="0"/>
      <w:marRight w:val="0"/>
      <w:marTop w:val="0"/>
      <w:marBottom w:val="0"/>
      <w:divBdr>
        <w:top w:val="none" w:sz="0" w:space="0" w:color="auto"/>
        <w:left w:val="none" w:sz="0" w:space="0" w:color="auto"/>
        <w:bottom w:val="none" w:sz="0" w:space="0" w:color="auto"/>
        <w:right w:val="none" w:sz="0" w:space="0" w:color="auto"/>
      </w:divBdr>
    </w:div>
    <w:div w:id="1442147155">
      <w:bodyDiv w:val="1"/>
      <w:marLeft w:val="0"/>
      <w:marRight w:val="0"/>
      <w:marTop w:val="0"/>
      <w:marBottom w:val="0"/>
      <w:divBdr>
        <w:top w:val="none" w:sz="0" w:space="0" w:color="auto"/>
        <w:left w:val="none" w:sz="0" w:space="0" w:color="auto"/>
        <w:bottom w:val="none" w:sz="0" w:space="0" w:color="auto"/>
        <w:right w:val="none" w:sz="0" w:space="0" w:color="auto"/>
      </w:divBdr>
    </w:div>
    <w:div w:id="1469515083">
      <w:bodyDiv w:val="1"/>
      <w:marLeft w:val="0"/>
      <w:marRight w:val="0"/>
      <w:marTop w:val="0"/>
      <w:marBottom w:val="0"/>
      <w:divBdr>
        <w:top w:val="none" w:sz="0" w:space="0" w:color="auto"/>
        <w:left w:val="none" w:sz="0" w:space="0" w:color="auto"/>
        <w:bottom w:val="none" w:sz="0" w:space="0" w:color="auto"/>
        <w:right w:val="none" w:sz="0" w:space="0" w:color="auto"/>
      </w:divBdr>
    </w:div>
    <w:div w:id="1471630101">
      <w:bodyDiv w:val="1"/>
      <w:marLeft w:val="0"/>
      <w:marRight w:val="0"/>
      <w:marTop w:val="0"/>
      <w:marBottom w:val="0"/>
      <w:divBdr>
        <w:top w:val="none" w:sz="0" w:space="0" w:color="auto"/>
        <w:left w:val="none" w:sz="0" w:space="0" w:color="auto"/>
        <w:bottom w:val="none" w:sz="0" w:space="0" w:color="auto"/>
        <w:right w:val="none" w:sz="0" w:space="0" w:color="auto"/>
      </w:divBdr>
    </w:div>
    <w:div w:id="1474636825">
      <w:bodyDiv w:val="1"/>
      <w:marLeft w:val="0"/>
      <w:marRight w:val="0"/>
      <w:marTop w:val="0"/>
      <w:marBottom w:val="0"/>
      <w:divBdr>
        <w:top w:val="none" w:sz="0" w:space="0" w:color="auto"/>
        <w:left w:val="none" w:sz="0" w:space="0" w:color="auto"/>
        <w:bottom w:val="none" w:sz="0" w:space="0" w:color="auto"/>
        <w:right w:val="none" w:sz="0" w:space="0" w:color="auto"/>
      </w:divBdr>
      <w:divsChild>
        <w:div w:id="2076656810">
          <w:marLeft w:val="0"/>
          <w:marRight w:val="0"/>
          <w:marTop w:val="0"/>
          <w:marBottom w:val="0"/>
          <w:divBdr>
            <w:top w:val="none" w:sz="0" w:space="0" w:color="auto"/>
            <w:left w:val="none" w:sz="0" w:space="0" w:color="auto"/>
            <w:bottom w:val="none" w:sz="0" w:space="0" w:color="auto"/>
            <w:right w:val="none" w:sz="0" w:space="0" w:color="auto"/>
          </w:divBdr>
        </w:div>
      </w:divsChild>
    </w:div>
    <w:div w:id="1485975118">
      <w:bodyDiv w:val="1"/>
      <w:marLeft w:val="0"/>
      <w:marRight w:val="0"/>
      <w:marTop w:val="0"/>
      <w:marBottom w:val="0"/>
      <w:divBdr>
        <w:top w:val="none" w:sz="0" w:space="0" w:color="auto"/>
        <w:left w:val="none" w:sz="0" w:space="0" w:color="auto"/>
        <w:bottom w:val="none" w:sz="0" w:space="0" w:color="auto"/>
        <w:right w:val="none" w:sz="0" w:space="0" w:color="auto"/>
      </w:divBdr>
    </w:div>
    <w:div w:id="1589120643">
      <w:bodyDiv w:val="1"/>
      <w:marLeft w:val="0"/>
      <w:marRight w:val="0"/>
      <w:marTop w:val="0"/>
      <w:marBottom w:val="0"/>
      <w:divBdr>
        <w:top w:val="none" w:sz="0" w:space="0" w:color="auto"/>
        <w:left w:val="none" w:sz="0" w:space="0" w:color="auto"/>
        <w:bottom w:val="none" w:sz="0" w:space="0" w:color="auto"/>
        <w:right w:val="none" w:sz="0" w:space="0" w:color="auto"/>
      </w:divBdr>
    </w:div>
    <w:div w:id="1640725851">
      <w:bodyDiv w:val="1"/>
      <w:marLeft w:val="0"/>
      <w:marRight w:val="0"/>
      <w:marTop w:val="0"/>
      <w:marBottom w:val="0"/>
      <w:divBdr>
        <w:top w:val="none" w:sz="0" w:space="0" w:color="auto"/>
        <w:left w:val="none" w:sz="0" w:space="0" w:color="auto"/>
        <w:bottom w:val="none" w:sz="0" w:space="0" w:color="auto"/>
        <w:right w:val="none" w:sz="0" w:space="0" w:color="auto"/>
      </w:divBdr>
    </w:div>
    <w:div w:id="1669212454">
      <w:bodyDiv w:val="1"/>
      <w:marLeft w:val="0"/>
      <w:marRight w:val="0"/>
      <w:marTop w:val="0"/>
      <w:marBottom w:val="0"/>
      <w:divBdr>
        <w:top w:val="none" w:sz="0" w:space="0" w:color="auto"/>
        <w:left w:val="none" w:sz="0" w:space="0" w:color="auto"/>
        <w:bottom w:val="none" w:sz="0" w:space="0" w:color="auto"/>
        <w:right w:val="none" w:sz="0" w:space="0" w:color="auto"/>
      </w:divBdr>
    </w:div>
    <w:div w:id="1679195965">
      <w:bodyDiv w:val="1"/>
      <w:marLeft w:val="0"/>
      <w:marRight w:val="0"/>
      <w:marTop w:val="0"/>
      <w:marBottom w:val="0"/>
      <w:divBdr>
        <w:top w:val="none" w:sz="0" w:space="0" w:color="auto"/>
        <w:left w:val="none" w:sz="0" w:space="0" w:color="auto"/>
        <w:bottom w:val="none" w:sz="0" w:space="0" w:color="auto"/>
        <w:right w:val="none" w:sz="0" w:space="0" w:color="auto"/>
      </w:divBdr>
    </w:div>
    <w:div w:id="1788037642">
      <w:bodyDiv w:val="1"/>
      <w:marLeft w:val="0"/>
      <w:marRight w:val="0"/>
      <w:marTop w:val="0"/>
      <w:marBottom w:val="0"/>
      <w:divBdr>
        <w:top w:val="none" w:sz="0" w:space="0" w:color="auto"/>
        <w:left w:val="none" w:sz="0" w:space="0" w:color="auto"/>
        <w:bottom w:val="none" w:sz="0" w:space="0" w:color="auto"/>
        <w:right w:val="none" w:sz="0" w:space="0" w:color="auto"/>
      </w:divBdr>
    </w:div>
    <w:div w:id="1807816519">
      <w:bodyDiv w:val="1"/>
      <w:marLeft w:val="0"/>
      <w:marRight w:val="0"/>
      <w:marTop w:val="0"/>
      <w:marBottom w:val="0"/>
      <w:divBdr>
        <w:top w:val="none" w:sz="0" w:space="0" w:color="auto"/>
        <w:left w:val="none" w:sz="0" w:space="0" w:color="auto"/>
        <w:bottom w:val="none" w:sz="0" w:space="0" w:color="auto"/>
        <w:right w:val="none" w:sz="0" w:space="0" w:color="auto"/>
      </w:divBdr>
    </w:div>
    <w:div w:id="1869561872">
      <w:bodyDiv w:val="1"/>
      <w:marLeft w:val="0"/>
      <w:marRight w:val="0"/>
      <w:marTop w:val="0"/>
      <w:marBottom w:val="0"/>
      <w:divBdr>
        <w:top w:val="none" w:sz="0" w:space="0" w:color="auto"/>
        <w:left w:val="none" w:sz="0" w:space="0" w:color="auto"/>
        <w:bottom w:val="none" w:sz="0" w:space="0" w:color="auto"/>
        <w:right w:val="none" w:sz="0" w:space="0" w:color="auto"/>
      </w:divBdr>
    </w:div>
    <w:div w:id="1872300426">
      <w:bodyDiv w:val="1"/>
      <w:marLeft w:val="0"/>
      <w:marRight w:val="0"/>
      <w:marTop w:val="0"/>
      <w:marBottom w:val="0"/>
      <w:divBdr>
        <w:top w:val="none" w:sz="0" w:space="0" w:color="auto"/>
        <w:left w:val="none" w:sz="0" w:space="0" w:color="auto"/>
        <w:bottom w:val="none" w:sz="0" w:space="0" w:color="auto"/>
        <w:right w:val="none" w:sz="0" w:space="0" w:color="auto"/>
      </w:divBdr>
    </w:div>
    <w:div w:id="1888253517">
      <w:bodyDiv w:val="1"/>
      <w:marLeft w:val="0"/>
      <w:marRight w:val="0"/>
      <w:marTop w:val="0"/>
      <w:marBottom w:val="0"/>
      <w:divBdr>
        <w:top w:val="none" w:sz="0" w:space="0" w:color="auto"/>
        <w:left w:val="none" w:sz="0" w:space="0" w:color="auto"/>
        <w:bottom w:val="none" w:sz="0" w:space="0" w:color="auto"/>
        <w:right w:val="none" w:sz="0" w:space="0" w:color="auto"/>
      </w:divBdr>
      <w:divsChild>
        <w:div w:id="1107962262">
          <w:marLeft w:val="0"/>
          <w:marRight w:val="0"/>
          <w:marTop w:val="0"/>
          <w:marBottom w:val="0"/>
          <w:divBdr>
            <w:top w:val="none" w:sz="0" w:space="0" w:color="auto"/>
            <w:left w:val="none" w:sz="0" w:space="0" w:color="auto"/>
            <w:bottom w:val="none" w:sz="0" w:space="0" w:color="auto"/>
            <w:right w:val="none" w:sz="0" w:space="0" w:color="auto"/>
          </w:divBdr>
        </w:div>
      </w:divsChild>
    </w:div>
    <w:div w:id="1889486135">
      <w:bodyDiv w:val="1"/>
      <w:marLeft w:val="0"/>
      <w:marRight w:val="0"/>
      <w:marTop w:val="0"/>
      <w:marBottom w:val="0"/>
      <w:divBdr>
        <w:top w:val="none" w:sz="0" w:space="0" w:color="auto"/>
        <w:left w:val="none" w:sz="0" w:space="0" w:color="auto"/>
        <w:bottom w:val="none" w:sz="0" w:space="0" w:color="auto"/>
        <w:right w:val="none" w:sz="0" w:space="0" w:color="auto"/>
      </w:divBdr>
    </w:div>
    <w:div w:id="1956937473">
      <w:bodyDiv w:val="1"/>
      <w:marLeft w:val="0"/>
      <w:marRight w:val="0"/>
      <w:marTop w:val="0"/>
      <w:marBottom w:val="0"/>
      <w:divBdr>
        <w:top w:val="none" w:sz="0" w:space="0" w:color="auto"/>
        <w:left w:val="none" w:sz="0" w:space="0" w:color="auto"/>
        <w:bottom w:val="none" w:sz="0" w:space="0" w:color="auto"/>
        <w:right w:val="none" w:sz="0" w:space="0" w:color="auto"/>
      </w:divBdr>
    </w:div>
    <w:div w:id="1962808183">
      <w:bodyDiv w:val="1"/>
      <w:marLeft w:val="0"/>
      <w:marRight w:val="0"/>
      <w:marTop w:val="0"/>
      <w:marBottom w:val="0"/>
      <w:divBdr>
        <w:top w:val="none" w:sz="0" w:space="0" w:color="auto"/>
        <w:left w:val="none" w:sz="0" w:space="0" w:color="auto"/>
        <w:bottom w:val="none" w:sz="0" w:space="0" w:color="auto"/>
        <w:right w:val="none" w:sz="0" w:space="0" w:color="auto"/>
      </w:divBdr>
    </w:div>
    <w:div w:id="1967075485">
      <w:bodyDiv w:val="1"/>
      <w:marLeft w:val="0"/>
      <w:marRight w:val="0"/>
      <w:marTop w:val="0"/>
      <w:marBottom w:val="0"/>
      <w:divBdr>
        <w:top w:val="none" w:sz="0" w:space="0" w:color="auto"/>
        <w:left w:val="none" w:sz="0" w:space="0" w:color="auto"/>
        <w:bottom w:val="none" w:sz="0" w:space="0" w:color="auto"/>
        <w:right w:val="none" w:sz="0" w:space="0" w:color="auto"/>
      </w:divBdr>
    </w:div>
    <w:div w:id="2009550199">
      <w:bodyDiv w:val="1"/>
      <w:marLeft w:val="0"/>
      <w:marRight w:val="0"/>
      <w:marTop w:val="0"/>
      <w:marBottom w:val="0"/>
      <w:divBdr>
        <w:top w:val="none" w:sz="0" w:space="0" w:color="auto"/>
        <w:left w:val="none" w:sz="0" w:space="0" w:color="auto"/>
        <w:bottom w:val="none" w:sz="0" w:space="0" w:color="auto"/>
        <w:right w:val="none" w:sz="0" w:space="0" w:color="auto"/>
      </w:divBdr>
    </w:div>
    <w:div w:id="2026243567">
      <w:bodyDiv w:val="1"/>
      <w:marLeft w:val="0"/>
      <w:marRight w:val="0"/>
      <w:marTop w:val="0"/>
      <w:marBottom w:val="0"/>
      <w:divBdr>
        <w:top w:val="none" w:sz="0" w:space="0" w:color="auto"/>
        <w:left w:val="none" w:sz="0" w:space="0" w:color="auto"/>
        <w:bottom w:val="none" w:sz="0" w:space="0" w:color="auto"/>
        <w:right w:val="none" w:sz="0" w:space="0" w:color="auto"/>
      </w:divBdr>
    </w:div>
    <w:div w:id="2066370110">
      <w:bodyDiv w:val="1"/>
      <w:marLeft w:val="0"/>
      <w:marRight w:val="0"/>
      <w:marTop w:val="0"/>
      <w:marBottom w:val="0"/>
      <w:divBdr>
        <w:top w:val="none" w:sz="0" w:space="0" w:color="auto"/>
        <w:left w:val="none" w:sz="0" w:space="0" w:color="auto"/>
        <w:bottom w:val="none" w:sz="0" w:space="0" w:color="auto"/>
        <w:right w:val="none" w:sz="0" w:space="0" w:color="auto"/>
      </w:divBdr>
    </w:div>
    <w:div w:id="2101176127">
      <w:bodyDiv w:val="1"/>
      <w:marLeft w:val="0"/>
      <w:marRight w:val="0"/>
      <w:marTop w:val="0"/>
      <w:marBottom w:val="0"/>
      <w:divBdr>
        <w:top w:val="none" w:sz="0" w:space="0" w:color="auto"/>
        <w:left w:val="none" w:sz="0" w:space="0" w:color="auto"/>
        <w:bottom w:val="none" w:sz="0" w:space="0" w:color="auto"/>
        <w:right w:val="none" w:sz="0" w:space="0" w:color="auto"/>
      </w:divBdr>
      <w:divsChild>
        <w:div w:id="1576238792">
          <w:marLeft w:val="0"/>
          <w:marRight w:val="0"/>
          <w:marTop w:val="0"/>
          <w:marBottom w:val="0"/>
          <w:divBdr>
            <w:top w:val="none" w:sz="0" w:space="0" w:color="auto"/>
            <w:left w:val="none" w:sz="0" w:space="0" w:color="auto"/>
            <w:bottom w:val="none" w:sz="0" w:space="0" w:color="auto"/>
            <w:right w:val="none" w:sz="0" w:space="0" w:color="auto"/>
          </w:divBdr>
          <w:divsChild>
            <w:div w:id="403184037">
              <w:marLeft w:val="0"/>
              <w:marRight w:val="0"/>
              <w:marTop w:val="0"/>
              <w:marBottom w:val="0"/>
              <w:divBdr>
                <w:top w:val="none" w:sz="0" w:space="0" w:color="auto"/>
                <w:left w:val="none" w:sz="0" w:space="0" w:color="auto"/>
                <w:bottom w:val="none" w:sz="0" w:space="0" w:color="auto"/>
                <w:right w:val="none" w:sz="0" w:space="0" w:color="auto"/>
              </w:divBdr>
              <w:divsChild>
                <w:div w:id="738668972">
                  <w:marLeft w:val="0"/>
                  <w:marRight w:val="0"/>
                  <w:marTop w:val="0"/>
                  <w:marBottom w:val="0"/>
                  <w:divBdr>
                    <w:top w:val="none" w:sz="0" w:space="0" w:color="auto"/>
                    <w:left w:val="none" w:sz="0" w:space="0" w:color="auto"/>
                    <w:bottom w:val="none" w:sz="0" w:space="0" w:color="auto"/>
                    <w:right w:val="none" w:sz="0" w:space="0" w:color="auto"/>
                  </w:divBdr>
                  <w:divsChild>
                    <w:div w:id="115090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6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Foeh_B_9K_4hl8nDMTrjtyxr5HXh79h2/view?usp=shar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google.com/presentation/d/1shWJxmk9-eZo9EwCjtuchQ71z4CvdrAg/edit?usp=sharing&amp;ouid=104745636550101323866&amp;rtpof=true&amp;sd=tr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leg.wa.gov/billsummary/?BillNumber=1987&amp;Year=2025&amp;Initiative=false" TargetMode="External"/><Relationship Id="rId5" Type="http://schemas.openxmlformats.org/officeDocument/2006/relationships/styles" Target="styles.xml"/><Relationship Id="rId15" Type="http://schemas.openxmlformats.org/officeDocument/2006/relationships/hyperlink" Target="https://docs.google.com/presentation/d/18oxGxu3ypuSJkh2ThfVVKVjE4JEIbEd91l2MlZyTI8U/edit?usp=sharin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ads@agr.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524BF278A10E4692A7D7CCE61732FD" ma:contentTypeVersion="" ma:contentTypeDescription="Create a new document." ma:contentTypeScope="" ma:versionID="0598d9987ac2e0400fcf6098c2e3493c">
  <xsd:schema xmlns:xsd="http://www.w3.org/2001/XMLSchema" xmlns:xs="http://www.w3.org/2001/XMLSchema" xmlns:p="http://schemas.microsoft.com/office/2006/metadata/properties" xmlns:ns2="2F268C32-F5A8-4CF2-8D20-4ED9A23D9D6A" xmlns:ns3="a369dffc-b10b-4e7f-9605-9472120fff0b" xmlns:ns4="BD8BAF05-6712-4A2C-9571-3B0E7BC1419A" xmlns:ns5="bd8baf05-6712-4a2c-9571-3b0e7bc1419a" targetNamespace="http://schemas.microsoft.com/office/2006/metadata/properties" ma:root="true" ma:fieldsID="00091c97a763f0e5486386e8ccdf09a1" ns2:_="" ns3:_="" ns4:_="" ns5:_="">
    <xsd:import namespace="2F268C32-F5A8-4CF2-8D20-4ED9A23D9D6A"/>
    <xsd:import namespace="a369dffc-b10b-4e7f-9605-9472120fff0b"/>
    <xsd:import namespace="BD8BAF05-6712-4A2C-9571-3B0E7BC1419A"/>
    <xsd:import namespace="bd8baf05-6712-4a2c-9571-3b0e7bc1419a"/>
    <xsd:element name="properties">
      <xsd:complexType>
        <xsd:sequence>
          <xsd:element name="documentManagement">
            <xsd:complexType>
              <xsd:all>
                <xsd:element ref="ns2:Item_x0020_Type" minOccurs="0"/>
                <xsd:element ref="ns2:Notes0" minOccurs="0"/>
                <xsd:element ref="ns2:Set_x0020_Project_x0020_Number" minOccurs="0"/>
                <xsd:element ref="ns3:TaxCatchAll" minOccurs="0"/>
                <xsd:element ref="ns2:MediaServiceMetadata" minOccurs="0"/>
                <xsd:element ref="ns3:o56bc1fe91ba4eae8cad7b32a03e9569" minOccurs="0"/>
                <xsd:element ref="ns2:MediaServiceFastMetadata" minOccurs="0"/>
                <xsd:element ref="ns2:MediaServiceAutoTags" minOccurs="0"/>
                <xsd:element ref="ns4:MediaServiceAutoKeyPoints" minOccurs="0"/>
                <xsd:element ref="ns4:MediaServiceKeyPoints"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68C32-F5A8-4CF2-8D20-4ED9A23D9D6A" elementFormDefault="qualified">
    <xsd:import namespace="http://schemas.microsoft.com/office/2006/documentManagement/types"/>
    <xsd:import namespace="http://schemas.microsoft.com/office/infopath/2007/PartnerControls"/>
    <xsd:element name="Item_x0020_Type" ma:index="1" nillable="true" ma:displayName="Item Type" ma:description="This is a list of common content types.  You can use it to flag individual documents or as on of your major organizational elements.  (You can also enter items from this list into your &quot;topicX&quot; column if that works better for your project" ma:format="Dropdown" ma:indexed="true" ma:internalName="Item_x0020_Type">
      <xsd:simpleType>
        <xsd:restriction base="dms:Choice">
          <xsd:enumeration value="Agenda"/>
          <xsd:enumeration value="Attendee list"/>
          <xsd:enumeration value="Background"/>
          <xsd:enumeration value="Call notes"/>
          <xsd:enumeration value="Fact sheet"/>
          <xsd:enumeration value="Final document"/>
          <xsd:enumeration value="Planning document"/>
          <xsd:enumeration value="Presentation"/>
          <xsd:enumeration value="Primer"/>
          <xsd:enumeration value="Project management"/>
          <xsd:enumeration value="Report"/>
          <xsd:enumeration value="Slides"/>
          <xsd:enumeration value="Template"/>
          <xsd:enumeration value="Webinar recording"/>
          <xsd:enumeration value="Working document"/>
        </xsd:restriction>
      </xsd:simpleType>
    </xsd:element>
    <xsd:element name="Notes0" ma:index="3" nillable="true" ma:displayName="Notes" ma:internalName="Notes0">
      <xsd:simpleType>
        <xsd:restriction base="dms:Note">
          <xsd:maxLength value="255"/>
        </xsd:restriction>
      </xsd:simpleType>
    </xsd:element>
    <xsd:element name="Set_x0020_Project_x0020_Number" ma:index="5" nillable="true" ma:displayName="Set Project Number" ma:internalName="Set_x0020_Project_x0020_Number">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9dffc-b10b-4e7f-9605-9472120fff0b"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233fd2c9-9a0c-4796-bad0-38b4a589c3a4}" ma:internalName="TaxCatchAll" ma:showField="CatchAllData" ma:web="a369dffc-b10b-4e7f-9605-9472120fff0b">
      <xsd:complexType>
        <xsd:complexContent>
          <xsd:extension base="dms:MultiChoiceLookup">
            <xsd:sequence>
              <xsd:element name="Value" type="dms:Lookup" maxOccurs="unbounded" minOccurs="0" nillable="true"/>
            </xsd:sequence>
          </xsd:extension>
        </xsd:complexContent>
      </xsd:complexType>
    </xsd:element>
    <xsd:element name="o56bc1fe91ba4eae8cad7b32a03e9569" ma:index="9" nillable="true" ma:taxonomy="true" ma:internalName="o56bc1fe91ba4eae8cad7b32a03e9569" ma:taxonomyFieldName="Project_x0020_Number" ma:displayName="Project Number" ma:default="" ma:fieldId="{856bc1fe-91ba-4eae-8cad-7b32a03e9569}" ma:sspId="51ec7f0f-d45d-4bc7-a5ce-c293a6b4e0ea" ma:termSetId="884b6708-97cc-4006-b0ca-4d114677a91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8BAF05-6712-4A2C-9571-3B0E7BC1419A" elementFormDefault="qualified">
    <xsd:import namespace="http://schemas.microsoft.com/office/2006/documentManagement/types"/>
    <xsd:import namespace="http://schemas.microsoft.com/office/infopath/2007/PartnerControls"/>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baf05-6712-4a2c-9571-3b0e7bc1419a" elementFormDefault="qualified">
    <xsd:import namespace="http://schemas.microsoft.com/office/2006/documentManagement/types"/>
    <xsd:import namespace="http://schemas.microsoft.com/office/infopath/2007/PartnerControls"/>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69dffc-b10b-4e7f-9605-9472120fff0b" xsi:nil="true"/>
    <Notes0 xmlns="2F268C32-F5A8-4CF2-8D20-4ED9A23D9D6A" xsi:nil="true"/>
    <Item_x0020_Type xmlns="2F268C32-F5A8-4CF2-8D20-4ED9A23D9D6A" xsi:nil="true"/>
    <Set_x0020_Project_x0020_Number xmlns="2F268C32-F5A8-4CF2-8D20-4ED9A23D9D6A">
      <Url xsi:nil="true"/>
      <Description xsi:nil="true"/>
    </Set_x0020_Project_x0020_Number>
    <o56bc1fe91ba4eae8cad7b32a03e9569 xmlns="a369dffc-b10b-4e7f-9605-9472120fff0b">
      <Terms xmlns="http://schemas.microsoft.com/office/infopath/2007/PartnerControls"/>
    </o56bc1fe91ba4eae8cad7b32a03e956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E6933F-DB24-42AD-B630-41EB178A7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68C32-F5A8-4CF2-8D20-4ED9A23D9D6A"/>
    <ds:schemaRef ds:uri="a369dffc-b10b-4e7f-9605-9472120fff0b"/>
    <ds:schemaRef ds:uri="BD8BAF05-6712-4A2C-9571-3B0E7BC1419A"/>
    <ds:schemaRef ds:uri="bd8baf05-6712-4a2c-9571-3b0e7bc14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70219F-7845-4383-A804-0CEAA6AEE297}">
  <ds:schemaRefs>
    <ds:schemaRef ds:uri="http://schemas.microsoft.com/office/2006/metadata/properties"/>
    <ds:schemaRef ds:uri="http://schemas.microsoft.com/office/infopath/2007/PartnerControls"/>
    <ds:schemaRef ds:uri="a369dffc-b10b-4e7f-9605-9472120fff0b"/>
    <ds:schemaRef ds:uri="2F268C32-F5A8-4CF2-8D20-4ED9A23D9D6A"/>
  </ds:schemaRefs>
</ds:datastoreItem>
</file>

<file path=customXml/itemProps3.xml><?xml version="1.0" encoding="utf-8"?>
<ds:datastoreItem xmlns:ds="http://schemas.openxmlformats.org/officeDocument/2006/customXml" ds:itemID="{F6463BD9-7759-41B9-BF6E-3B3C20526D20}">
  <ds:schemaRefs>
    <ds:schemaRef ds:uri="http://schemas.microsoft.com/sharepoint/v3/contenttype/forms"/>
  </ds:schemaRefs>
</ds:datastoreItem>
</file>

<file path=docMetadata/LabelInfo.xml><?xml version="1.0" encoding="utf-8"?>
<clbl:labelList xmlns:clbl="http://schemas.microsoft.com/office/2020/mipLabelMetadata">
  <clbl:label id="{47052878-c69d-4b73-b17a-c5d00d7549b8}" enabled="0" method="" siteId="{47052878-c69d-4b73-b17a-c5d00d7549b8}"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968</Words>
  <Characters>12041</Characters>
  <Application>Microsoft Office Word</Application>
  <DocSecurity>0</DocSecurity>
  <Lines>188</Lines>
  <Paragraphs>6</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Agriculture</Company>
  <LinksUpToDate>false</LinksUpToDate>
  <CharactersWithSpaces>13003</CharactersWithSpaces>
  <SharedDoc>false</SharedDoc>
  <HLinks>
    <vt:vector size="6" baseType="variant">
      <vt:variant>
        <vt:i4>2031724</vt:i4>
      </vt:variant>
      <vt:variant>
        <vt:i4>0</vt:i4>
      </vt:variant>
      <vt:variant>
        <vt:i4>0</vt:i4>
      </vt:variant>
      <vt:variant>
        <vt:i4>5</vt:i4>
      </vt:variant>
      <vt:variant>
        <vt:lpwstr>https://docs.google.com/presentation/d/1-ys-GxCqWeMn_rbDM6I7S2LbzjRXFcfqkDPpxxqFMYA/edit?usp=sharing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Taelor (AGR)</dc:creator>
  <cp:keywords/>
  <dc:description/>
  <cp:lastModifiedBy>Petra Vallila-Buchman</cp:lastModifiedBy>
  <cp:revision>3</cp:revision>
  <dcterms:created xsi:type="dcterms:W3CDTF">2025-11-12T22:03:00Z</dcterms:created>
  <dcterms:modified xsi:type="dcterms:W3CDTF">2025-11-12T22:41:00Z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0x010100E3524BF278A10E4692A7D7CCE61732FD</vt:lpwstr>
  </property>
  <property fmtid="{D5CDD505-2E9C-101B-9397-08002B2CF9AE}" pid="3" name="Project Number">
    <vt:lpwstr/>
  </property>
  <property fmtid="{D5CDD505-2E9C-101B-9397-08002B2CF9AE}" pid="4" name="Project_x0020_Number">
    <vt:lpwstr/>
  </property>
</Properties>
</file>