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B37A" w14:textId="4D05E18F" w:rsidR="007D1558" w:rsidRDefault="00374412" w:rsidP="007D1558">
      <w:pPr>
        <w:spacing w:after="0" w:line="240" w:lineRule="auto"/>
        <w:jc w:val="center"/>
        <w:rPr>
          <w:rFonts w:ascii="Arial" w:hAnsi="Arial" w:cs="Arial"/>
          <w:b/>
          <w:bCs/>
        </w:rPr>
      </w:pPr>
      <w:r>
        <w:rPr>
          <w:rFonts w:ascii="Optima" w:hAnsi="Optima" w:cs="Arial"/>
          <w:noProof/>
        </w:rPr>
        <w:drawing>
          <wp:anchor distT="0" distB="0" distL="114300" distR="114300" simplePos="0" relativeHeight="251658240" behindDoc="0" locked="0" layoutInCell="1" allowOverlap="1" wp14:anchorId="4BFD81B5" wp14:editId="75AB17AB">
            <wp:simplePos x="0" y="0"/>
            <wp:positionH relativeFrom="margin">
              <wp:align>left</wp:align>
            </wp:positionH>
            <wp:positionV relativeFrom="paragraph">
              <wp:posOffset>2096</wp:posOffset>
            </wp:positionV>
            <wp:extent cx="1658048" cy="1021080"/>
            <wp:effectExtent l="0" t="0" r="0" b="7620"/>
            <wp:wrapSquare wrapText="bothSides"/>
            <wp:docPr id="1804333074"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33074" name="Picture 2" descr="A close-up of a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8048" cy="1021080"/>
                    </a:xfrm>
                    <a:prstGeom prst="rect">
                      <a:avLst/>
                    </a:prstGeom>
                  </pic:spPr>
                </pic:pic>
              </a:graphicData>
            </a:graphic>
          </wp:anchor>
        </w:drawing>
      </w:r>
    </w:p>
    <w:p w14:paraId="2A82BE76" w14:textId="77777777" w:rsidR="00374412" w:rsidRDefault="00374412" w:rsidP="007D1558">
      <w:pPr>
        <w:spacing w:after="0" w:line="240" w:lineRule="auto"/>
        <w:jc w:val="center"/>
        <w:rPr>
          <w:rFonts w:ascii="Arial" w:hAnsi="Arial" w:cs="Arial"/>
          <w:b/>
          <w:bCs/>
        </w:rPr>
      </w:pPr>
    </w:p>
    <w:p w14:paraId="21C1CBD6" w14:textId="2A097411" w:rsidR="000027F8" w:rsidRPr="00017E2C" w:rsidRDefault="000027F8" w:rsidP="007D1558">
      <w:pPr>
        <w:spacing w:after="0" w:line="240" w:lineRule="auto"/>
        <w:rPr>
          <w:rFonts w:ascii="Arial" w:hAnsi="Arial" w:cs="Arial"/>
          <w:b/>
          <w:bCs/>
          <w:u w:val="single"/>
        </w:rPr>
      </w:pPr>
      <w:r w:rsidRPr="008A6C32">
        <w:rPr>
          <w:rFonts w:ascii="Arial" w:hAnsi="Arial" w:cs="Arial"/>
          <w:b/>
          <w:bCs/>
          <w:u w:val="single"/>
        </w:rPr>
        <w:t xml:space="preserve">Food </w:t>
      </w:r>
      <w:r w:rsidRPr="00017E2C">
        <w:rPr>
          <w:rFonts w:ascii="Arial" w:hAnsi="Arial" w:cs="Arial"/>
          <w:b/>
          <w:bCs/>
          <w:u w:val="single"/>
        </w:rPr>
        <w:t>Assistance Advisory Committee Meeting</w:t>
      </w:r>
    </w:p>
    <w:p w14:paraId="22B5A4BD" w14:textId="10CC0D54" w:rsidR="000027F8" w:rsidRDefault="00B844B6" w:rsidP="007D1558">
      <w:pPr>
        <w:spacing w:after="0" w:line="240" w:lineRule="auto"/>
        <w:rPr>
          <w:rFonts w:ascii="Arial" w:hAnsi="Arial" w:cs="Arial"/>
          <w:b/>
          <w:bCs/>
        </w:rPr>
      </w:pPr>
      <w:r>
        <w:rPr>
          <w:rFonts w:ascii="Arial" w:hAnsi="Arial" w:cs="Arial"/>
          <w:b/>
          <w:bCs/>
        </w:rPr>
        <w:t>April 9</w:t>
      </w:r>
      <w:r w:rsidR="000027F8" w:rsidRPr="00017E2C">
        <w:rPr>
          <w:rFonts w:ascii="Arial" w:hAnsi="Arial" w:cs="Arial"/>
          <w:b/>
          <w:bCs/>
        </w:rPr>
        <w:t xml:space="preserve">, </w:t>
      </w:r>
      <w:proofErr w:type="gramStart"/>
      <w:r w:rsidR="000027F8" w:rsidRPr="00017E2C">
        <w:rPr>
          <w:rFonts w:ascii="Arial" w:hAnsi="Arial" w:cs="Arial"/>
          <w:b/>
          <w:bCs/>
        </w:rPr>
        <w:t>202</w:t>
      </w:r>
      <w:r w:rsidR="002066B2" w:rsidRPr="00017E2C">
        <w:rPr>
          <w:rFonts w:ascii="Arial" w:hAnsi="Arial" w:cs="Arial"/>
          <w:b/>
          <w:bCs/>
        </w:rPr>
        <w:t>5</w:t>
      </w:r>
      <w:proofErr w:type="gramEnd"/>
      <w:r w:rsidR="003815CC" w:rsidRPr="00017E2C">
        <w:rPr>
          <w:rFonts w:ascii="Arial" w:hAnsi="Arial" w:cs="Arial"/>
          <w:b/>
          <w:bCs/>
        </w:rPr>
        <w:t xml:space="preserve"> </w:t>
      </w:r>
      <w:r>
        <w:rPr>
          <w:rFonts w:ascii="Arial" w:hAnsi="Arial" w:cs="Arial"/>
          <w:b/>
          <w:bCs/>
        </w:rPr>
        <w:t>1</w:t>
      </w:r>
      <w:r w:rsidR="000C441C" w:rsidRPr="00017E2C">
        <w:rPr>
          <w:rFonts w:ascii="Arial" w:hAnsi="Arial" w:cs="Arial"/>
          <w:b/>
          <w:bCs/>
        </w:rPr>
        <w:t>:00</w:t>
      </w:r>
      <w:r w:rsidR="006067CC">
        <w:rPr>
          <w:rFonts w:ascii="Arial" w:hAnsi="Arial" w:cs="Arial"/>
          <w:b/>
          <w:bCs/>
        </w:rPr>
        <w:t>p</w:t>
      </w:r>
      <w:r w:rsidR="000C441C" w:rsidRPr="00017E2C">
        <w:rPr>
          <w:rFonts w:ascii="Arial" w:hAnsi="Arial" w:cs="Arial"/>
          <w:b/>
          <w:bCs/>
        </w:rPr>
        <w:t>m</w:t>
      </w:r>
      <w:r w:rsidR="00C86D37" w:rsidRPr="00017E2C">
        <w:rPr>
          <w:rFonts w:ascii="Arial" w:hAnsi="Arial" w:cs="Arial"/>
          <w:b/>
          <w:bCs/>
        </w:rPr>
        <w:t xml:space="preserve"> – </w:t>
      </w:r>
      <w:r>
        <w:rPr>
          <w:rFonts w:ascii="Arial" w:hAnsi="Arial" w:cs="Arial"/>
          <w:b/>
          <w:bCs/>
        </w:rPr>
        <w:t>2</w:t>
      </w:r>
      <w:r w:rsidR="00C86D37" w:rsidRPr="00017E2C">
        <w:rPr>
          <w:rFonts w:ascii="Arial" w:hAnsi="Arial" w:cs="Arial"/>
          <w:b/>
          <w:bCs/>
        </w:rPr>
        <w:t>:</w:t>
      </w:r>
      <w:r w:rsidR="00B253A4" w:rsidRPr="00017E2C">
        <w:rPr>
          <w:rFonts w:ascii="Arial" w:hAnsi="Arial" w:cs="Arial"/>
          <w:b/>
          <w:bCs/>
        </w:rPr>
        <w:t>3</w:t>
      </w:r>
      <w:r w:rsidR="00C86D37" w:rsidRPr="00017E2C">
        <w:rPr>
          <w:rFonts w:ascii="Arial" w:hAnsi="Arial" w:cs="Arial"/>
          <w:b/>
          <w:bCs/>
        </w:rPr>
        <w:t>0</w:t>
      </w:r>
      <w:r w:rsidR="006067CC">
        <w:rPr>
          <w:rFonts w:ascii="Arial" w:hAnsi="Arial" w:cs="Arial"/>
          <w:b/>
          <w:bCs/>
        </w:rPr>
        <w:t>p</w:t>
      </w:r>
      <w:r w:rsidR="00C86D37" w:rsidRPr="00017E2C">
        <w:rPr>
          <w:rFonts w:ascii="Arial" w:hAnsi="Arial" w:cs="Arial"/>
          <w:b/>
          <w:bCs/>
        </w:rPr>
        <w:t>m</w:t>
      </w:r>
    </w:p>
    <w:p w14:paraId="2D7DB1E4" w14:textId="77777777" w:rsidR="000027F8" w:rsidRDefault="000027F8" w:rsidP="000027F8">
      <w:pPr>
        <w:spacing w:after="0" w:line="240" w:lineRule="auto"/>
        <w:jc w:val="center"/>
        <w:rPr>
          <w:rFonts w:ascii="Arial" w:hAnsi="Arial" w:cs="Arial"/>
          <w:b/>
          <w:bCs/>
        </w:rPr>
      </w:pPr>
    </w:p>
    <w:p w14:paraId="432F22C7" w14:textId="77777777" w:rsidR="007D1558" w:rsidRDefault="007D1558" w:rsidP="000027F8">
      <w:pPr>
        <w:spacing w:after="0" w:line="240" w:lineRule="auto"/>
        <w:rPr>
          <w:rFonts w:ascii="Arial" w:hAnsi="Arial" w:cs="Arial"/>
        </w:rPr>
      </w:pPr>
    </w:p>
    <w:p w14:paraId="3EC75D34" w14:textId="4410C9ED" w:rsidR="00617A1A" w:rsidRDefault="00617A1A" w:rsidP="005431CA">
      <w:pPr>
        <w:spacing w:before="120" w:after="120" w:line="240" w:lineRule="auto"/>
        <w:rPr>
          <w:rFonts w:ascii="Arial" w:hAnsi="Arial" w:cs="Arial"/>
        </w:rPr>
      </w:pPr>
    </w:p>
    <w:p w14:paraId="530B2021" w14:textId="77777777" w:rsidR="007B35F2" w:rsidRPr="00B844B6" w:rsidRDefault="007B35F2" w:rsidP="002626C2">
      <w:pPr>
        <w:pStyle w:val="Heading2"/>
      </w:pPr>
      <w:r w:rsidRPr="00B844B6">
        <w:t>Present</w:t>
      </w:r>
    </w:p>
    <w:p w14:paraId="2BD57949"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Aaron Czyzewski, Food Lifeline</w:t>
      </w:r>
    </w:p>
    <w:p w14:paraId="379AA522"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 xml:space="preserve">Aja Bridge, Rural Resources Community Action </w:t>
      </w:r>
    </w:p>
    <w:p w14:paraId="42BDEB5C"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Amanda Gilbert, The Salvation Army - Vancouver</w:t>
      </w:r>
    </w:p>
    <w:p w14:paraId="0AFAF261"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Amanda, Orcas Food Bank, SJC</w:t>
      </w:r>
    </w:p>
    <w:p w14:paraId="5831316D"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Angie Wood, Pike Market Senior Center &amp; Food Bank</w:t>
      </w:r>
    </w:p>
    <w:p w14:paraId="724219A8"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Carmen Méndez, Northwest Harvest</w:t>
      </w:r>
    </w:p>
    <w:p w14:paraId="6CDF33EB"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Claire Lane, Anti-Hunger and Nutrition Coalition</w:t>
      </w:r>
    </w:p>
    <w:p w14:paraId="49D7C22B"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Derrick King, Skagit Valley Neighbors In Need</w:t>
      </w:r>
    </w:p>
    <w:p w14:paraId="7540D8F0"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Emily Heemstra, Solid Ground</w:t>
      </w:r>
    </w:p>
    <w:p w14:paraId="53CF6FEA"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Emily Straw, Clark County Food Bank</w:t>
      </w:r>
    </w:p>
    <w:p w14:paraId="5805403E"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Erik Mora, Blue Mountain Action Council Food Bank Director</w:t>
      </w:r>
    </w:p>
    <w:p w14:paraId="5C7E7B5D"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Erin Kester, WSDA FA</w:t>
      </w:r>
    </w:p>
    <w:p w14:paraId="35FDFF54" w14:textId="212F310D" w:rsidR="00B844B6" w:rsidRPr="00B844B6" w:rsidRDefault="00B844B6" w:rsidP="006067CC">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Heidi Cobun, WSDA FA</w:t>
      </w:r>
    </w:p>
    <w:p w14:paraId="6C3907AA"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Jay Wehmeyer, FISH</w:t>
      </w:r>
    </w:p>
    <w:p w14:paraId="62E7EFE7"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Jim Berry</w:t>
      </w:r>
    </w:p>
    <w:p w14:paraId="76EB6787" w14:textId="7935698C"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Judy Jones</w:t>
      </w:r>
      <w:r w:rsidR="0037336D">
        <w:rPr>
          <w:rFonts w:asciiTheme="majorHAnsi" w:hAnsiTheme="majorHAnsi" w:cs="Arial"/>
        </w:rPr>
        <w:t>, Thurston County Food Bank</w:t>
      </w:r>
    </w:p>
    <w:p w14:paraId="3FEF947D"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Ken Trainor, Sunrise Outreach Center of Yakima</w:t>
      </w:r>
    </w:p>
    <w:p w14:paraId="65204F5B" w14:textId="690381E2"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Kevin Perry</w:t>
      </w:r>
      <w:r w:rsidR="0037336D">
        <w:rPr>
          <w:rFonts w:asciiTheme="majorHAnsi" w:hAnsiTheme="majorHAnsi" w:cs="Arial"/>
        </w:rPr>
        <w:t>, Port Angeles Food Bank</w:t>
      </w:r>
    </w:p>
    <w:p w14:paraId="23914EFF"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Kim Eads, WSDA FA</w:t>
      </w:r>
    </w:p>
    <w:p w14:paraId="1890468F"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Kyla Tucker, WFC</w:t>
      </w:r>
    </w:p>
    <w:p w14:paraId="71EF9F15"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Kyle Merslich, WSDA FA</w:t>
      </w:r>
    </w:p>
    <w:p w14:paraId="10B6DF3E"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Leslie Stewart, Seattle HSD</w:t>
      </w:r>
    </w:p>
    <w:p w14:paraId="529F15AE"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Lisa White, WSDA FA</w:t>
      </w:r>
    </w:p>
    <w:p w14:paraId="3C0F8AFA"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Lisa, Des Moines Area Food Bank</w:t>
      </w:r>
    </w:p>
    <w:p w14:paraId="3B537FB3"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Lonnie Walls, CDCAC</w:t>
      </w:r>
    </w:p>
    <w:p w14:paraId="0D56B891"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Mallorie Shellmer, WSDA</w:t>
      </w:r>
    </w:p>
    <w:p w14:paraId="52F3518A"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Michelle Douglas, Emergency Food Network Pierce County</w:t>
      </w:r>
    </w:p>
    <w:p w14:paraId="5B8C042E"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Mike Hatada, WSDA Food Assistance</w:t>
      </w:r>
    </w:p>
    <w:p w14:paraId="25894BE1"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Paige Davis, SVNIN</w:t>
      </w:r>
    </w:p>
    <w:p w14:paraId="1F30B12F"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Patricia Stecker, Saint Vincent de Paul Bremerton</w:t>
      </w:r>
    </w:p>
    <w:p w14:paraId="2A0A25A0"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Petra Vallila-Buchman, Ross Strategic (facilitator)</w:t>
      </w:r>
    </w:p>
    <w:p w14:paraId="625244E3"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Sam Walker, Emergency Food Network</w:t>
      </w:r>
    </w:p>
    <w:p w14:paraId="0929A989" w14:textId="77777777" w:rsidR="00B844B6" w:rsidRPr="00B844B6"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Taelor Nguyen, WSDA FA</w:t>
      </w:r>
    </w:p>
    <w:p w14:paraId="6747D9AA" w14:textId="6BC9D6E2" w:rsidR="007B35F2" w:rsidRDefault="00B844B6" w:rsidP="00B844B6">
      <w:pPr>
        <w:tabs>
          <w:tab w:val="left" w:pos="1440"/>
          <w:tab w:val="left" w:pos="1530"/>
        </w:tabs>
        <w:spacing w:after="0" w:line="240" w:lineRule="auto"/>
        <w:ind w:left="907" w:hanging="907"/>
        <w:rPr>
          <w:rFonts w:asciiTheme="majorHAnsi" w:hAnsiTheme="majorHAnsi" w:cs="Arial"/>
        </w:rPr>
      </w:pPr>
      <w:r w:rsidRPr="00B844B6">
        <w:rPr>
          <w:rFonts w:asciiTheme="majorHAnsi" w:hAnsiTheme="majorHAnsi" w:cs="Arial"/>
        </w:rPr>
        <w:t xml:space="preserve">Trish Twomey, WA Food Coalition  </w:t>
      </w:r>
    </w:p>
    <w:p w14:paraId="419F9874" w14:textId="77777777" w:rsidR="007B35F2" w:rsidRDefault="007B35F2" w:rsidP="007B35F2">
      <w:pPr>
        <w:tabs>
          <w:tab w:val="left" w:pos="450"/>
        </w:tabs>
        <w:rPr>
          <w:rFonts w:asciiTheme="majorHAnsi" w:hAnsiTheme="majorHAnsi" w:cs="Arial"/>
          <w:b/>
          <w:bCs/>
        </w:rPr>
      </w:pPr>
      <w:r>
        <w:rPr>
          <w:rFonts w:asciiTheme="majorHAnsi" w:hAnsiTheme="majorHAnsi" w:cs="Arial"/>
          <w:b/>
          <w:bCs/>
        </w:rPr>
        <w:tab/>
      </w:r>
    </w:p>
    <w:p w14:paraId="22D80595" w14:textId="77777777" w:rsidR="006067CC" w:rsidRDefault="006067CC" w:rsidP="007B35F2">
      <w:pPr>
        <w:tabs>
          <w:tab w:val="left" w:pos="450"/>
        </w:tabs>
        <w:rPr>
          <w:rFonts w:asciiTheme="majorHAnsi" w:hAnsiTheme="majorHAnsi" w:cs="Arial"/>
          <w:b/>
          <w:bCs/>
        </w:rPr>
      </w:pPr>
    </w:p>
    <w:p w14:paraId="7AA55EC5" w14:textId="77777777" w:rsidR="0086233B" w:rsidRPr="0086233B" w:rsidRDefault="0086233B" w:rsidP="0086233B">
      <w:pPr>
        <w:tabs>
          <w:tab w:val="left" w:pos="990"/>
        </w:tabs>
        <w:rPr>
          <w:rFonts w:ascii="Calibri" w:eastAsia="Times New Roman" w:hAnsi="Calibri" w:cs="Arial"/>
          <w:b/>
          <w:bCs/>
          <w:color w:val="000000"/>
          <w:kern w:val="28"/>
          <w:sz w:val="24"/>
          <w:szCs w:val="24"/>
        </w:rPr>
      </w:pPr>
      <w:r w:rsidRPr="0086233B">
        <w:rPr>
          <w:rStyle w:val="Heading2Char"/>
        </w:rPr>
        <w:lastRenderedPageBreak/>
        <w:t>Welcome and Get Settled</w:t>
      </w:r>
      <w:r w:rsidRPr="0086233B">
        <w:rPr>
          <w:rFonts w:ascii="Calibri" w:eastAsia="Times New Roman" w:hAnsi="Calibri" w:cs="Arial"/>
          <w:b/>
          <w:bCs/>
          <w:color w:val="000000"/>
          <w:kern w:val="28"/>
          <w:sz w:val="24"/>
          <w:szCs w:val="24"/>
        </w:rPr>
        <w:br/>
      </w:r>
      <w:r w:rsidRPr="0086233B">
        <w:t>Erik Mora (Blue Mountain Action Council Food Bank Director and FAAC Chair) invited attendees to share their names and affiliations in the chat and to keep their screens on for the first 15 minutes.</w:t>
      </w:r>
    </w:p>
    <w:p w14:paraId="3531A95F" w14:textId="77777777" w:rsidR="0086233B" w:rsidRPr="0086233B" w:rsidRDefault="0086233B" w:rsidP="00EC0AA0">
      <w:r w:rsidRPr="0086233B">
        <w:rPr>
          <w:rStyle w:val="Heading2Char"/>
        </w:rPr>
        <w:t>Housekeeping</w:t>
      </w:r>
      <w:r w:rsidRPr="0086233B">
        <w:rPr>
          <w:b/>
          <w:bCs/>
        </w:rPr>
        <w:br/>
      </w:r>
      <w:r w:rsidRPr="0086233B">
        <w:t>Erik invited the group to review and approve the January 2025 FAAC Meeting Minutes. Aja Bridge (Rural Resources Community Action) moved to approve the minutes, and Ken Trainor (Sunrise Outreach Center of Yakima) seconded the approval.</w:t>
      </w:r>
    </w:p>
    <w:p w14:paraId="4D3B7A73" w14:textId="77777777" w:rsidR="0086233B" w:rsidRPr="0086233B" w:rsidRDefault="0086233B" w:rsidP="00EC0AA0">
      <w:r w:rsidRPr="0086233B">
        <w:t>Trish Twomey (WA Food Coalition, WFC) welcomed a new staff member to the group. Welcome, Kyla Tucker!</w:t>
      </w:r>
    </w:p>
    <w:p w14:paraId="7DD57EEA" w14:textId="77777777" w:rsidR="0086233B" w:rsidRPr="0086233B" w:rsidRDefault="0086233B" w:rsidP="00EC0AA0">
      <w:r w:rsidRPr="0086233B">
        <w:rPr>
          <w:rStyle w:val="Heading2Char"/>
        </w:rPr>
        <w:t>Impromptu Networking</w:t>
      </w:r>
      <w:r w:rsidRPr="0086233B">
        <w:rPr>
          <w:b/>
          <w:bCs/>
        </w:rPr>
        <w:br/>
      </w:r>
      <w:r w:rsidRPr="0086233B">
        <w:t xml:space="preserve">Petra Vallila-Buchman (facilitator) invited participants to join small conversation groups via Zoom breakout rooms for some impromptu networking. The prompts offered were: </w:t>
      </w:r>
    </w:p>
    <w:p w14:paraId="0272E1DB" w14:textId="77777777" w:rsidR="0086233B" w:rsidRPr="0086233B" w:rsidRDefault="0086233B" w:rsidP="00EC0AA0">
      <w:pPr>
        <w:pStyle w:val="ListParagraph"/>
        <w:numPr>
          <w:ilvl w:val="0"/>
          <w:numId w:val="40"/>
        </w:numPr>
      </w:pPr>
      <w:r w:rsidRPr="0086233B">
        <w:t>What have you learned from navigating the uncertainty of this moment?</w:t>
      </w:r>
    </w:p>
    <w:p w14:paraId="0C4F3201" w14:textId="77777777" w:rsidR="0086233B" w:rsidRPr="0086233B" w:rsidRDefault="0086233B" w:rsidP="00EC0AA0">
      <w:pPr>
        <w:pStyle w:val="ListParagraph"/>
        <w:numPr>
          <w:ilvl w:val="0"/>
          <w:numId w:val="40"/>
        </w:numPr>
      </w:pPr>
      <w:r w:rsidRPr="0086233B">
        <w:t>Where are you turning these days to stay hopeful and inspired?</w:t>
      </w:r>
    </w:p>
    <w:p w14:paraId="553E009E" w14:textId="77777777" w:rsidR="0086233B" w:rsidRPr="0086233B" w:rsidRDefault="0086233B" w:rsidP="0086233B">
      <w:pPr>
        <w:tabs>
          <w:tab w:val="left" w:pos="990"/>
        </w:tabs>
        <w:rPr>
          <w:rFonts w:ascii="Calibri" w:eastAsia="Times New Roman" w:hAnsi="Calibri" w:cs="Arial"/>
          <w:b/>
          <w:bCs/>
          <w:color w:val="000000"/>
          <w:kern w:val="28"/>
          <w:sz w:val="24"/>
          <w:szCs w:val="24"/>
        </w:rPr>
      </w:pPr>
      <w:r w:rsidRPr="0086233B">
        <w:rPr>
          <w:rStyle w:val="Heading2Char"/>
        </w:rPr>
        <w:t>Updates from Around the State</w:t>
      </w:r>
      <w:r w:rsidRPr="0086233B">
        <w:rPr>
          <w:rFonts w:ascii="Calibri" w:eastAsia="Times New Roman" w:hAnsi="Calibri" w:cs="Arial"/>
          <w:b/>
          <w:bCs/>
          <w:color w:val="000000"/>
          <w:kern w:val="28"/>
          <w:sz w:val="24"/>
          <w:szCs w:val="24"/>
        </w:rPr>
        <w:br/>
      </w:r>
      <w:r w:rsidRPr="0086233B">
        <w:t>Petra invited participants to reflect on areas of concern during the next three months. The conversation underscored the increasing demand for food assistance, declining donations, and the need for strategic planning to address these issues. Participants emphasized the importance of community engagement, collaboration, and advocacy to navigate the difficult times ahead. They expressed a sense of urgency and the need for clear, compelling messaging to advocate for support. Participants highlighted the importance of sharing knowledge and experiences to better prepare for the challenges ahead, with some noting the alarming prospect of rationing food supplies if cuts to SNAP and other programs come to fruition.</w:t>
      </w:r>
    </w:p>
    <w:p w14:paraId="46AA9D55" w14:textId="77777777" w:rsidR="0086233B" w:rsidRPr="006067CC" w:rsidRDefault="0086233B" w:rsidP="006E4F45">
      <w:pPr>
        <w:rPr>
          <w:rStyle w:val="SubtleEmphasis"/>
        </w:rPr>
      </w:pPr>
      <w:r w:rsidRPr="006067CC">
        <w:rPr>
          <w:rStyle w:val="SubtleEmphasis"/>
        </w:rPr>
        <w:t>"Donors feel quiet this time compared with COVID—there's a sense of nervousness. We got through COVID because funding and donations increased, not because we simply rode it out."</w:t>
      </w:r>
    </w:p>
    <w:p w14:paraId="1A629EAC" w14:textId="77777777" w:rsidR="0086233B" w:rsidRPr="0086233B" w:rsidRDefault="0086233B" w:rsidP="007D1705">
      <w:r w:rsidRPr="0086233B">
        <w:t>Key Points Shared:</w:t>
      </w:r>
    </w:p>
    <w:p w14:paraId="546DE953" w14:textId="77777777" w:rsidR="0086233B" w:rsidRPr="0086233B" w:rsidRDefault="0086233B" w:rsidP="00EC0AA0">
      <w:pPr>
        <w:pStyle w:val="ListParagraph"/>
        <w:numPr>
          <w:ilvl w:val="0"/>
          <w:numId w:val="41"/>
        </w:numPr>
      </w:pPr>
      <w:r w:rsidRPr="0086233B">
        <w:t>Aaron Czyzewski, Food Lifeline: Highlighted the importance of the next three months due to the conclusion of the state legislative session and crucial developments in Congress. He emphasized the need for community collaboration and resilience, noting that the experience of banding together during the pandemic has brought new ways of working together. Aaron expressed hopefulness, acknowledging the significant challenges ahead but also the potential for collective action to address them.</w:t>
      </w:r>
    </w:p>
    <w:p w14:paraId="179D01E0" w14:textId="77777777" w:rsidR="0086233B" w:rsidRPr="0086233B" w:rsidRDefault="0086233B" w:rsidP="00EC0AA0">
      <w:pPr>
        <w:pStyle w:val="ListParagraph"/>
        <w:numPr>
          <w:ilvl w:val="0"/>
          <w:numId w:val="41"/>
        </w:numPr>
      </w:pPr>
      <w:r w:rsidRPr="0086233B">
        <w:t>Erik Mora, Blue Mountain Action Council Food Bank Director and FAAC Chair: Shared that his organization is facing the need to reduce services, including cutting mobile pantry hours, due to a decrease in local donations of dry, shelf-stable goods. He mentioned that they are relying more on purchased produce and protein and are working closely with other local agencies to meet the demand. Erik expressed the difficulty of having to say no to requests for assistance and predicted that the next three months would involve more fundraising efforts to address the shortfall in food supplies.</w:t>
      </w:r>
    </w:p>
    <w:p w14:paraId="7D5DB75A" w14:textId="77777777" w:rsidR="0086233B" w:rsidRPr="0086233B" w:rsidRDefault="0086233B" w:rsidP="00EC0AA0">
      <w:pPr>
        <w:pStyle w:val="ListParagraph"/>
        <w:numPr>
          <w:ilvl w:val="0"/>
          <w:numId w:val="41"/>
        </w:numPr>
      </w:pPr>
      <w:r w:rsidRPr="0086233B">
        <w:lastRenderedPageBreak/>
        <w:t>Angie Wood, Pike Market Senior Center &amp; Food Bank: Echoed Erik's concerns, noting that the progress made over the past four to five years is at risk of being eroded. She highlighted the impact on the consistency and reliability of services, with reduced food purchasing power and more sporadic donations affecting the experience of clients at the food bank. Angie expressed sadness at the prospect of not being able to uphold commitments, such as providing frozen protein to clients every time they visit.</w:t>
      </w:r>
    </w:p>
    <w:p w14:paraId="0F4FF4C1" w14:textId="77777777" w:rsidR="0086233B" w:rsidRPr="0086233B" w:rsidRDefault="0086233B" w:rsidP="00EC0AA0">
      <w:pPr>
        <w:pStyle w:val="ListParagraph"/>
        <w:numPr>
          <w:ilvl w:val="0"/>
          <w:numId w:val="41"/>
        </w:numPr>
      </w:pPr>
      <w:r w:rsidRPr="0086233B">
        <w:t>Emily Heemstra, Solid Ground: Supported the sentiments shared by Erik and Angie, mentioning that more food banks have been reaching out for information on other food procurement resources. She shared an example of having to cancel a bulk order of eggs due to high costs and shifting the order to chicken instead. Emily emphasized the tough decisions being made in response to procurement challenges and the concern for maintaining adequate food supplies.</w:t>
      </w:r>
    </w:p>
    <w:p w14:paraId="096D49BD" w14:textId="77777777" w:rsidR="0086233B" w:rsidRPr="0086233B" w:rsidRDefault="0086233B" w:rsidP="00EC0AA0">
      <w:pPr>
        <w:pStyle w:val="ListParagraph"/>
        <w:numPr>
          <w:ilvl w:val="0"/>
          <w:numId w:val="41"/>
        </w:numPr>
      </w:pPr>
      <w:r w:rsidRPr="0086233B">
        <w:t>Jay Wehmeyer, FISH: Reported a dramatic increase in client numbers, with the food bank serving over 8,000 people a month compared to 3,900 the previous year. He described the strain on resources, with clients now able to come only twice a month and take fewer items due to limited supplies. Jay noted that the food bank is receiving more clients from neighboring areas, including those carpooling from Grant County, highlighting the growing demand and insufficient supply.</w:t>
      </w:r>
    </w:p>
    <w:p w14:paraId="40B27EEC" w14:textId="77777777" w:rsidR="0086233B" w:rsidRPr="0086233B" w:rsidRDefault="0086233B" w:rsidP="00EC0AA0">
      <w:pPr>
        <w:pStyle w:val="ListParagraph"/>
        <w:numPr>
          <w:ilvl w:val="0"/>
          <w:numId w:val="41"/>
        </w:numPr>
      </w:pPr>
      <w:r w:rsidRPr="0086233B">
        <w:t xml:space="preserve">Michelle Douglas, Emergency Food Network Pierce County: Reflected on the difference in response compared to the COVID-19 pandemic, noting the lack of external support and the unrealistic expectation for nonprofits to fill the gap. She emphasized the need for collective advocacy and storytelling to communicate the severity of the situation. Michelle shared an example of the dramatic increase in costs, such as a truckload of oats rising by $4,000 over a weekend due to </w:t>
      </w:r>
      <w:proofErr w:type="gramStart"/>
      <w:r w:rsidRPr="0086233B">
        <w:t>tariffs, and</w:t>
      </w:r>
      <w:proofErr w:type="gramEnd"/>
      <w:r w:rsidRPr="0086233B">
        <w:t xml:space="preserve"> stressed the importance of bonding together to advocate for support.</w:t>
      </w:r>
    </w:p>
    <w:p w14:paraId="1ABC0478" w14:textId="77777777" w:rsidR="0086233B" w:rsidRPr="0086233B" w:rsidRDefault="0086233B" w:rsidP="00EC0AA0">
      <w:pPr>
        <w:pStyle w:val="ListParagraph"/>
        <w:numPr>
          <w:ilvl w:val="0"/>
          <w:numId w:val="41"/>
        </w:numPr>
      </w:pPr>
      <w:r w:rsidRPr="0086233B">
        <w:t>Emily Straw, Clark County Food Bank: Reiterated Michelle's points, noting the quietness of donors and the impact of economic uncertainty on community engagement. She emphasized the difference in community response compared to the COVID-19 pandemic and the need for updated messaging to reflect the current challenges. Emily highlighted the importance of reminding the community of how they came together during COVID-19 and the need for similar support now.</w:t>
      </w:r>
    </w:p>
    <w:p w14:paraId="3A04362D" w14:textId="4971E49A" w:rsidR="0086233B" w:rsidRPr="0086233B" w:rsidRDefault="0086233B" w:rsidP="006E4F45">
      <w:r w:rsidRPr="006E4F45">
        <w:rPr>
          <w:rStyle w:val="Heading2Char"/>
        </w:rPr>
        <w:t>Legislative Updates and Discussion</w:t>
      </w:r>
      <w:r w:rsidRPr="0086233B">
        <w:br/>
      </w:r>
      <w:r w:rsidRPr="006E4F45">
        <w:rPr>
          <w:rStyle w:val="Heading3Char"/>
        </w:rPr>
        <w:t>Claire Lane, Anti-Hunger and Nutrition Coalition</w:t>
      </w:r>
      <w:r w:rsidRPr="0086233B">
        <w:br/>
        <w:t>Claire provided an overview of the state funding and policy context for food assistance. She highlighted the ongoing two-year budget writing process, emphasizing the state's unique requirement to balance the budget for four years. Despite facing a significant deficit estimated between $12 and $15 billion, both the House and Senate have fully funded the $93.25 million request for the Washington State Department of Agriculture's Food Assistance Program. Claire praised the collaborative efforts of various stakeholders for their advocacy and support. Additionally, she noted that the House and Senate budgets nearly fully fund the senior nutrition program at $27.96 million, close to the requested $35 million. However, the bill for free school meals for all was not passed due to budget constraints, although nearly $18 million annually has been allocated for free school meals in high-poverty schools.</w:t>
      </w:r>
    </w:p>
    <w:p w14:paraId="4E9F3A3B" w14:textId="77777777" w:rsidR="0086233B" w:rsidRPr="0086233B" w:rsidRDefault="0086233B" w:rsidP="006E4F45">
      <w:r w:rsidRPr="0086233B">
        <w:t xml:space="preserve">Claire also discussed the challenges posed by the state's revenue proposals. Both the House and Senate have included significant new revenue proposals to address the deficit, with the Senate proposing more </w:t>
      </w:r>
      <w:r w:rsidRPr="0086233B">
        <w:lastRenderedPageBreak/>
        <w:t>substantial new taxes. Governor Ferguson expressed concerns about the financial intangible tax, which could generate $4 billion but faces potential legal challenges. Claire urged attendees to advocate for protecting the hunger safety net and minimizing budget cuts by reaching out to lawmakers, particularly those on budget committees. She also highlighted ongoing legislative efforts, such as rent stabilization, and encouraged continued community engagement and advocacy.</w:t>
      </w:r>
    </w:p>
    <w:p w14:paraId="4D89DA20" w14:textId="77777777" w:rsidR="0086233B" w:rsidRPr="0086233B" w:rsidRDefault="0086233B" w:rsidP="006E4F45">
      <w:r w:rsidRPr="0086233B">
        <w:t>On the federal level, Claire mentioned that Congress is taking up budget reconciliation, which sets spending and cut targets. She expressed concern over proposed cuts to SNAP, noting that the Senate's framework calls for $400 billion in cuts from the USDA, with $230 billion specifically from SNAP. Claire emphasized the difficulty of achieving such cuts without fundamentally changing the program and urged attendees to reach out to their congress members, especially Congressman Newhouse, to oppose these cuts. She highlighted the potential impact on Washington's 950,000 SNAP recipients and the broader implications for food security.</w:t>
      </w:r>
    </w:p>
    <w:p w14:paraId="3C81DEA8" w14:textId="378D19DD" w:rsidR="0086233B" w:rsidRPr="0086233B" w:rsidRDefault="0086233B" w:rsidP="006E4F45">
      <w:hyperlink r:id="rId9" w:history="1">
        <w:r w:rsidRPr="002F1261">
          <w:rPr>
            <w:rStyle w:val="Hyperlink"/>
            <w:rFonts w:asciiTheme="majorHAnsi" w:eastAsiaTheme="majorEastAsia" w:hAnsiTheme="majorHAnsi" w:cstheme="majorBidi"/>
            <w:sz w:val="26"/>
            <w:szCs w:val="26"/>
          </w:rPr>
          <w:t>WSDA Updates</w:t>
        </w:r>
      </w:hyperlink>
      <w:r w:rsidRPr="0086233B">
        <w:br/>
      </w:r>
      <w:r w:rsidRPr="006E4F45">
        <w:rPr>
          <w:rStyle w:val="Heading3Char"/>
        </w:rPr>
        <w:t>Kim Eads and Kyle Merslich, WSDA Food Assistance</w:t>
      </w:r>
      <w:r w:rsidRPr="0086233B">
        <w:br/>
        <w:t xml:space="preserve">During the meeting, Kim Eads and Kyle Merslich from WSDA Food Assistance provided updates. WSDA announced the opening of </w:t>
      </w:r>
      <w:hyperlink r:id="rId10" w:history="1">
        <w:r w:rsidRPr="00791D1A">
          <w:rPr>
            <w:rStyle w:val="Hyperlink"/>
          </w:rPr>
          <w:t>Food Assistance Resiliency Grants</w:t>
        </w:r>
      </w:hyperlink>
      <w:r w:rsidRPr="0086233B">
        <w:t>, which saw immediate interest with 68 applications started and three completed within the first few days. This reflects the high level of need among organizations. WSDA emphasized the streamlined application process and encouraged participation, noting that open office hours would be available for questions during the application period.</w:t>
      </w:r>
    </w:p>
    <w:p w14:paraId="5D47B57C" w14:textId="77777777" w:rsidR="0086233B" w:rsidRPr="0086233B" w:rsidRDefault="0086233B" w:rsidP="006E4F45">
      <w:r w:rsidRPr="0086233B">
        <w:t>WSDA also discussed the current status of The Emergency Food Assistance Program (TEFAP). While TEFAP entitlement and bonus food allocations are down compared to last year, WSDA recently secured an additional $6 million in bonus food orders. However, the Commodity Credit Corporation (CCC) component of TEFAP, which has been a significant source of food, appears to be paused or stopped, with no formal notice of termination. This uncertainty adds to the anxiety surrounding future food supplies.</w:t>
      </w:r>
    </w:p>
    <w:p w14:paraId="230A49D0" w14:textId="522D21A3" w:rsidR="0086233B" w:rsidRPr="0086233B" w:rsidRDefault="0086233B" w:rsidP="006E4F45">
      <w:r w:rsidRPr="0086233B">
        <w:t xml:space="preserve">Regarding the Commodity Supplemental Food Program (CSFP), WSDA reported a lower final budget, which impacts the number of seniors served, although individual budgets remain unaffected. New income guidelines have been approved and will be posted on the WSDA website soon. </w:t>
      </w:r>
    </w:p>
    <w:p w14:paraId="173BC5B4" w14:textId="77777777" w:rsidR="005A6C29" w:rsidRPr="005A6C29" w:rsidRDefault="005A6C29" w:rsidP="006E4F45">
      <w:r w:rsidRPr="005A6C29">
        <w:t>WSDA is committed to providing gap funding to adjust for federal impacts, despite not knowing the exact state funding levels for the next fiscal year.</w:t>
      </w:r>
    </w:p>
    <w:p w14:paraId="6B1C5278" w14:textId="77777777" w:rsidR="005A6C29" w:rsidRPr="005A6C29" w:rsidRDefault="005A6C29" w:rsidP="006E4F45">
      <w:r w:rsidRPr="005A6C29">
        <w:t>WSDA highlighted the significant reduction in TEFAP food supplies, with a notable decrease from $20 million worth of food last year to much less this year. Despite this, recent increases in bonus food orders provide some hope, with USDA showing support for these orders. WSDA will continue to monitor and update stakeholders on changes, emphasizing the rapid fluctuations in food supply levels.</w:t>
      </w:r>
    </w:p>
    <w:p w14:paraId="3894BBC2" w14:textId="3CE5A02E" w:rsidR="005A6C29" w:rsidRPr="005A6C29" w:rsidRDefault="005A6C29" w:rsidP="006E4F45">
      <w:r w:rsidRPr="005A6C29">
        <w:t xml:space="preserve">Kim is inviting interested individuals to join a subcommittee focused on developing a </w:t>
      </w:r>
      <w:r w:rsidRPr="00286D31">
        <w:rPr>
          <w:b/>
          <w:bCs/>
        </w:rPr>
        <w:t>process</w:t>
      </w:r>
      <w:r w:rsidRPr="005A6C29">
        <w:t xml:space="preserve"> related to </w:t>
      </w:r>
      <w:r w:rsidR="00286D31">
        <w:t>the next steps in community engagement efforts regarding future EFAP and EFAP-Tribal improvements (2027 – 2029 biennium).</w:t>
      </w:r>
      <w:r w:rsidRPr="005A6C29">
        <w:t xml:space="preserve"> </w:t>
      </w:r>
      <w:r w:rsidR="00286D31">
        <w:t xml:space="preserve">This subcommittee will be focused on providing input </w:t>
      </w:r>
      <w:r w:rsidR="00E105B1">
        <w:t>into</w:t>
      </w:r>
      <w:r w:rsidR="00286D31">
        <w:t xml:space="preserve"> the process and not developing </w:t>
      </w:r>
      <w:r w:rsidR="00E105B1">
        <w:t>possible EFAP and EFAP-Tribal future improvements.</w:t>
      </w:r>
      <w:r w:rsidRPr="005A6C29">
        <w:t xml:space="preserve"> The following meeting participants </w:t>
      </w:r>
      <w:r w:rsidRPr="005A6C29">
        <w:lastRenderedPageBreak/>
        <w:t>noted their interest: Emily Heemstra, Solid Ground; Angie Wood, Pike Market Senior Center &amp; Food Bank; Claire Lane, Anti-Hunger and Nutrition Coalition; and Sam Walker, Emergency Food Network.</w:t>
      </w:r>
    </w:p>
    <w:p w14:paraId="3CF3C630" w14:textId="092A3F15" w:rsidR="005A6C29" w:rsidRPr="005A6C29" w:rsidRDefault="005A6C29" w:rsidP="006E4F45">
      <w:r w:rsidRPr="006E4F45">
        <w:rPr>
          <w:rStyle w:val="Heading2Char"/>
        </w:rPr>
        <w:t>FAAC in 2025</w:t>
      </w:r>
      <w:r w:rsidRPr="005A6C29">
        <w:br/>
      </w:r>
      <w:r w:rsidRPr="006E4F45">
        <w:rPr>
          <w:rStyle w:val="Heading3Char"/>
        </w:rPr>
        <w:t>Erik Mora, Chair</w:t>
      </w:r>
      <w:r w:rsidRPr="005A6C29">
        <w:br/>
        <w:t>Erik emphasized the importance of broad participation in committee meetings, encouraging all individuals working on food access and food assistance to attend. He stressed that having diverse voices in the room helps to better understand the challenges faced and fosters more effective solutions. Erik urged lead agencies to invite their sub-agencies to join the meetings to ensure maximum representation.</w:t>
      </w:r>
    </w:p>
    <w:p w14:paraId="6F06E891" w14:textId="207436CF" w:rsidR="005A6C29" w:rsidRPr="005A6C29" w:rsidRDefault="005A6C29" w:rsidP="006E4F45">
      <w:r w:rsidRPr="005A6C29">
        <w:t xml:space="preserve">Regarding information distribution, Erik highlighted several key resources, including the </w:t>
      </w:r>
      <w:hyperlink r:id="rId11" w:history="1">
        <w:r w:rsidRPr="004551B1">
          <w:rPr>
            <w:rStyle w:val="Hyperlink"/>
          </w:rPr>
          <w:t>WSDA What's New page</w:t>
        </w:r>
      </w:hyperlink>
      <w:r w:rsidRPr="005A6C29">
        <w:t xml:space="preserve"> and the WFC newsletter. He noted that engagement with the newsletter has been lower than desired and encouraged attendees to check their email inboxes for it, ensuring it doesn't end up in trash or junk folders. Erik also invited attendees to reach out to Trish to be added to the newsletter distribution list.</w:t>
      </w:r>
    </w:p>
    <w:p w14:paraId="7714E74D" w14:textId="74C82231" w:rsidR="005A6C29" w:rsidRPr="005A6C29" w:rsidRDefault="005A6C29" w:rsidP="005A6C29">
      <w:pPr>
        <w:tabs>
          <w:tab w:val="left" w:pos="990"/>
        </w:tabs>
        <w:rPr>
          <w:rFonts w:ascii="Calibri" w:eastAsia="Times New Roman" w:hAnsi="Calibri" w:cs="Arial"/>
          <w:b/>
          <w:bCs/>
          <w:color w:val="000000"/>
          <w:kern w:val="28"/>
          <w:sz w:val="24"/>
          <w:szCs w:val="24"/>
        </w:rPr>
      </w:pPr>
      <w:r w:rsidRPr="005A6C29">
        <w:rPr>
          <w:rStyle w:val="Heading2Char"/>
        </w:rPr>
        <w:t>WFC Committee Updates</w:t>
      </w:r>
      <w:r w:rsidRPr="005A6C29">
        <w:rPr>
          <w:rFonts w:ascii="Calibri" w:eastAsia="Times New Roman" w:hAnsi="Calibri" w:cs="Arial"/>
          <w:b/>
          <w:bCs/>
          <w:color w:val="000000"/>
          <w:kern w:val="28"/>
          <w:sz w:val="24"/>
          <w:szCs w:val="24"/>
        </w:rPr>
        <w:br/>
      </w:r>
      <w:r w:rsidRPr="005A6C29">
        <w:rPr>
          <w:rStyle w:val="Heading3Char"/>
        </w:rPr>
        <w:t>Nutrition Committee Updates, Trish Twomey, WFC</w:t>
      </w:r>
      <w:r w:rsidRPr="005A6C29">
        <w:rPr>
          <w:rFonts w:ascii="Calibri" w:eastAsia="Times New Roman" w:hAnsi="Calibri" w:cs="Arial"/>
          <w:b/>
          <w:bCs/>
          <w:color w:val="000000"/>
          <w:kern w:val="28"/>
          <w:sz w:val="24"/>
          <w:szCs w:val="24"/>
        </w:rPr>
        <w:br/>
      </w:r>
      <w:r w:rsidRPr="005A6C29">
        <w:t>Trish provided an update on a recently released report, "</w:t>
      </w:r>
      <w:hyperlink r:id="rId12" w:history="1">
        <w:r w:rsidRPr="005A6C29">
          <w:rPr>
            <w:rStyle w:val="Hyperlink"/>
          </w:rPr>
          <w:t>Nutrition Policies in Washington State."</w:t>
        </w:r>
      </w:hyperlink>
      <w:r w:rsidRPr="005A6C29">
        <w:t xml:space="preserve"> The Washington Food Coalition (WFC) and the American Heart Association (AHA) collaborated with More Than Food Consulting (MTFC) to evaluate better practices in increasing access to healthy, nutritious, and culturally relevant foods through charitable food organizations in Washington State. The evaluation compared pantries with and without nutrition policies, revealing that those with policies were able to distribute more nutritious food. These policies influenced the types of donations accepted and the foods purchased and distributed. MTFC is led by Katie Martin, who previously served as a keynote speaker at a WFC conference. Trish mentioned that the findings were shared in a webinar attended by 610 people and highlighted in a recent Food Bank News article</w:t>
      </w:r>
      <w:r w:rsidRPr="005A6C29">
        <w:rPr>
          <w:rFonts w:ascii="Calibri" w:eastAsia="Times New Roman" w:hAnsi="Calibri" w:cs="Arial"/>
          <w:b/>
          <w:bCs/>
          <w:color w:val="000000"/>
          <w:kern w:val="28"/>
          <w:sz w:val="24"/>
          <w:szCs w:val="24"/>
        </w:rPr>
        <w:t>.</w:t>
      </w:r>
    </w:p>
    <w:p w14:paraId="77FA7313" w14:textId="77777777" w:rsidR="005A6C29" w:rsidRPr="004B3E25" w:rsidRDefault="005A6C29" w:rsidP="006E4F45">
      <w:pPr>
        <w:pStyle w:val="Heading2"/>
        <w:rPr>
          <w:rFonts w:eastAsia="Times New Roman"/>
        </w:rPr>
      </w:pPr>
      <w:r w:rsidRPr="004B3E25">
        <w:rPr>
          <w:rFonts w:eastAsia="Times New Roman"/>
        </w:rPr>
        <w:t xml:space="preserve">Good of the Order </w:t>
      </w:r>
    </w:p>
    <w:p w14:paraId="5E1D94B7" w14:textId="77777777" w:rsidR="005A6C29" w:rsidRPr="004B3E25" w:rsidRDefault="005A6C29" w:rsidP="005A6C29">
      <w:pPr>
        <w:numPr>
          <w:ilvl w:val="0"/>
          <w:numId w:val="39"/>
        </w:numPr>
        <w:tabs>
          <w:tab w:val="left" w:pos="990"/>
        </w:tabs>
        <w:rPr>
          <w:rFonts w:ascii="Calibri" w:eastAsia="Times New Roman" w:hAnsi="Calibri" w:cs="Arial"/>
          <w:color w:val="000000"/>
          <w:kern w:val="28"/>
        </w:rPr>
      </w:pPr>
      <w:r w:rsidRPr="004B3E25">
        <w:rPr>
          <w:rFonts w:ascii="Calibri" w:eastAsia="Times New Roman" w:hAnsi="Calibri" w:cs="Arial"/>
          <w:color w:val="000000"/>
          <w:kern w:val="28"/>
        </w:rPr>
        <w:t>Tuesday, April 22nd: WSDA General Focus Check-in meeting from 9:00 to 10:00 a.m.</w:t>
      </w:r>
    </w:p>
    <w:p w14:paraId="2FDF1137" w14:textId="0432DD73" w:rsidR="005A6C29" w:rsidRPr="004B3E25" w:rsidRDefault="005A6C29" w:rsidP="005A6C29">
      <w:pPr>
        <w:numPr>
          <w:ilvl w:val="0"/>
          <w:numId w:val="39"/>
        </w:numPr>
        <w:tabs>
          <w:tab w:val="left" w:pos="990"/>
        </w:tabs>
        <w:rPr>
          <w:rFonts w:ascii="Calibri" w:eastAsia="Times New Roman" w:hAnsi="Calibri" w:cs="Arial"/>
          <w:color w:val="000000"/>
          <w:kern w:val="28"/>
        </w:rPr>
      </w:pPr>
      <w:r w:rsidRPr="004B3E25">
        <w:rPr>
          <w:rFonts w:ascii="Calibri" w:eastAsia="Times New Roman" w:hAnsi="Calibri" w:cs="Arial"/>
          <w:color w:val="000000"/>
          <w:kern w:val="28"/>
        </w:rPr>
        <w:t>Wednesday, April 23rd: WFC Board meeting from 1</w:t>
      </w:r>
      <w:r w:rsidR="000E3A03" w:rsidRPr="004B3E25">
        <w:rPr>
          <w:rFonts w:ascii="Calibri" w:eastAsia="Times New Roman" w:hAnsi="Calibri" w:cs="Arial"/>
          <w:color w:val="000000"/>
          <w:kern w:val="28"/>
        </w:rPr>
        <w:t xml:space="preserve">1:30 </w:t>
      </w:r>
      <w:r w:rsidRPr="004B3E25">
        <w:rPr>
          <w:rFonts w:ascii="Calibri" w:eastAsia="Times New Roman" w:hAnsi="Calibri" w:cs="Arial"/>
          <w:color w:val="000000"/>
          <w:kern w:val="28"/>
        </w:rPr>
        <w:t>to 2:</w:t>
      </w:r>
      <w:r w:rsidR="000E3A03" w:rsidRPr="004B3E25">
        <w:rPr>
          <w:rFonts w:ascii="Calibri" w:eastAsia="Times New Roman" w:hAnsi="Calibri" w:cs="Arial"/>
          <w:color w:val="000000"/>
          <w:kern w:val="28"/>
        </w:rPr>
        <w:t>0</w:t>
      </w:r>
      <w:r w:rsidRPr="004B3E25">
        <w:rPr>
          <w:rFonts w:ascii="Calibri" w:eastAsia="Times New Roman" w:hAnsi="Calibri" w:cs="Arial"/>
          <w:color w:val="000000"/>
          <w:kern w:val="28"/>
        </w:rPr>
        <w:t>0 p.m.</w:t>
      </w:r>
    </w:p>
    <w:p w14:paraId="1BA43191" w14:textId="77777777" w:rsidR="005A6C29" w:rsidRPr="004B3E25" w:rsidRDefault="005A6C29" w:rsidP="005A6C29">
      <w:pPr>
        <w:numPr>
          <w:ilvl w:val="0"/>
          <w:numId w:val="39"/>
        </w:numPr>
        <w:tabs>
          <w:tab w:val="left" w:pos="990"/>
        </w:tabs>
        <w:rPr>
          <w:rFonts w:ascii="Calibri" w:eastAsia="Times New Roman" w:hAnsi="Calibri" w:cs="Arial"/>
          <w:color w:val="000000"/>
          <w:kern w:val="28"/>
        </w:rPr>
      </w:pPr>
      <w:r w:rsidRPr="004B3E25">
        <w:rPr>
          <w:rFonts w:ascii="Calibri" w:eastAsia="Times New Roman" w:hAnsi="Calibri" w:cs="Arial"/>
          <w:color w:val="000000"/>
          <w:kern w:val="28"/>
        </w:rPr>
        <w:t>Friday, May 2nd: WSDA FA Lead Agency Check-in meeting from 9:00 to 10:00 a.m.</w:t>
      </w:r>
    </w:p>
    <w:p w14:paraId="050E3F34" w14:textId="77777777" w:rsidR="005A6C29" w:rsidRPr="005A6C29" w:rsidRDefault="005A6C29" w:rsidP="005A6C29">
      <w:pPr>
        <w:numPr>
          <w:ilvl w:val="0"/>
          <w:numId w:val="39"/>
        </w:numPr>
        <w:tabs>
          <w:tab w:val="left" w:pos="990"/>
        </w:tabs>
        <w:rPr>
          <w:rFonts w:ascii="Calibri" w:eastAsia="Times New Roman" w:hAnsi="Calibri" w:cs="Arial"/>
          <w:color w:val="000000"/>
          <w:kern w:val="28"/>
        </w:rPr>
      </w:pPr>
      <w:r w:rsidRPr="004B3E25">
        <w:rPr>
          <w:rFonts w:ascii="Calibri" w:eastAsia="Times New Roman" w:hAnsi="Calibri" w:cs="Arial"/>
          <w:color w:val="000000"/>
          <w:kern w:val="28"/>
        </w:rPr>
        <w:t>September 17-19th: WFC Annual</w:t>
      </w:r>
      <w:r w:rsidRPr="005A6C29">
        <w:rPr>
          <w:rFonts w:ascii="Calibri" w:eastAsia="Times New Roman" w:hAnsi="Calibri" w:cs="Arial"/>
          <w:color w:val="000000"/>
          <w:kern w:val="28"/>
        </w:rPr>
        <w:t xml:space="preserve"> Conference in Kennewick, WA</w:t>
      </w:r>
    </w:p>
    <w:p w14:paraId="3D21EE59" w14:textId="6F6765C3" w:rsidR="005431CA" w:rsidRPr="005431CA" w:rsidRDefault="005431CA" w:rsidP="005F7E43">
      <w:pPr>
        <w:tabs>
          <w:tab w:val="left" w:pos="990"/>
        </w:tabs>
        <w:rPr>
          <w:rFonts w:ascii="Calibri" w:eastAsia="Times New Roman" w:hAnsi="Calibri" w:cs="Arial"/>
          <w:b/>
          <w:bCs/>
          <w:color w:val="000000"/>
          <w:kern w:val="28"/>
          <w:sz w:val="24"/>
          <w:szCs w:val="24"/>
        </w:rPr>
      </w:pPr>
    </w:p>
    <w:sectPr w:rsidR="005431CA" w:rsidRPr="005431CA" w:rsidSect="00017E2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062"/>
    <w:multiLevelType w:val="hybridMultilevel"/>
    <w:tmpl w:val="C336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C3B83"/>
    <w:multiLevelType w:val="hybridMultilevel"/>
    <w:tmpl w:val="9E44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8418A"/>
    <w:multiLevelType w:val="multilevel"/>
    <w:tmpl w:val="2E5C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C33FD"/>
    <w:multiLevelType w:val="multilevel"/>
    <w:tmpl w:val="6E3C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A68E1"/>
    <w:multiLevelType w:val="multilevel"/>
    <w:tmpl w:val="764C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C02AF"/>
    <w:multiLevelType w:val="multilevel"/>
    <w:tmpl w:val="3F72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5474"/>
    <w:multiLevelType w:val="hybridMultilevel"/>
    <w:tmpl w:val="3EF6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B1DFB"/>
    <w:multiLevelType w:val="hybridMultilevel"/>
    <w:tmpl w:val="AF7218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2C3F48"/>
    <w:multiLevelType w:val="hybridMultilevel"/>
    <w:tmpl w:val="B5E0D722"/>
    <w:lvl w:ilvl="0" w:tplc="5782AC96">
      <w:start w:val="1"/>
      <w:numFmt w:val="lowerLetter"/>
      <w:lvlText w:val="%1."/>
      <w:lvlJc w:val="left"/>
      <w:pPr>
        <w:ind w:left="2340" w:hanging="360"/>
      </w:pPr>
      <w:rPr>
        <w:b w:val="0"/>
        <w:bCs w:val="0"/>
      </w:rPr>
    </w:lvl>
    <w:lvl w:ilvl="1" w:tplc="3C7A9E4E">
      <w:start w:val="1"/>
      <w:numFmt w:val="lowerLetter"/>
      <w:lvlText w:val="%2."/>
      <w:lvlJc w:val="left"/>
      <w:pPr>
        <w:ind w:left="1980" w:hanging="360"/>
      </w:pPr>
      <w:rPr>
        <w:b w:val="0"/>
        <w:bCs w:val="0"/>
      </w:rPr>
    </w:lvl>
    <w:lvl w:ilvl="2" w:tplc="F1003C20">
      <w:start w:val="1"/>
      <w:numFmt w:val="lowerRoman"/>
      <w:lvlText w:val="%3."/>
      <w:lvlJc w:val="right"/>
      <w:pPr>
        <w:ind w:left="2700" w:hanging="180"/>
      </w:pPr>
      <w:rPr>
        <w:b w:val="0"/>
        <w:bCs w:val="0"/>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A0E500D"/>
    <w:multiLevelType w:val="hybridMultilevel"/>
    <w:tmpl w:val="028858F4"/>
    <w:lvl w:ilvl="0" w:tplc="39ACE440">
      <w:start w:val="888"/>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B7D81"/>
    <w:multiLevelType w:val="hybridMultilevel"/>
    <w:tmpl w:val="13146CE0"/>
    <w:lvl w:ilvl="0" w:tplc="A7D67094">
      <w:start w:val="1"/>
      <w:numFmt w:val="bullet"/>
      <w:pStyle w:val="ListBullet"/>
      <w:lvlText w:val="n"/>
      <w:lvlJc w:val="left"/>
      <w:pPr>
        <w:tabs>
          <w:tab w:val="num" w:pos="3420"/>
        </w:tabs>
        <w:ind w:left="3420" w:hanging="360"/>
      </w:pPr>
      <w:rPr>
        <w:rFonts w:ascii="Wingdings" w:hAnsi="Wingdings" w:hint="default"/>
        <w:color w:val="000000" w:themeColor="text1"/>
        <w:sz w:val="18"/>
      </w:rPr>
    </w:lvl>
    <w:lvl w:ilvl="1" w:tplc="04090003">
      <w:start w:val="1"/>
      <w:numFmt w:val="bullet"/>
      <w:lvlText w:val="o"/>
      <w:lvlJc w:val="left"/>
      <w:pPr>
        <w:tabs>
          <w:tab w:val="num" w:pos="4140"/>
        </w:tabs>
        <w:ind w:left="4140" w:hanging="360"/>
      </w:pPr>
      <w:rPr>
        <w:rFonts w:ascii="Courier New" w:hAnsi="Courier New" w:cs="Symbol" w:hint="default"/>
      </w:rPr>
    </w:lvl>
    <w:lvl w:ilvl="2" w:tplc="04090005">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Symbol"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Symbol"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11" w15:restartNumberingAfterBreak="0">
    <w:nsid w:val="1CB17BE0"/>
    <w:multiLevelType w:val="hybridMultilevel"/>
    <w:tmpl w:val="251622B6"/>
    <w:lvl w:ilvl="0" w:tplc="FB26999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E043883"/>
    <w:multiLevelType w:val="multilevel"/>
    <w:tmpl w:val="893A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C2969"/>
    <w:multiLevelType w:val="multilevel"/>
    <w:tmpl w:val="BCC2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6520A"/>
    <w:multiLevelType w:val="multilevel"/>
    <w:tmpl w:val="367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E13DD5"/>
    <w:multiLevelType w:val="multilevel"/>
    <w:tmpl w:val="BD6C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85361E"/>
    <w:multiLevelType w:val="multilevel"/>
    <w:tmpl w:val="BCCC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16182"/>
    <w:multiLevelType w:val="hybridMultilevel"/>
    <w:tmpl w:val="B5E0D722"/>
    <w:lvl w:ilvl="0" w:tplc="FFFFFFFF">
      <w:start w:val="1"/>
      <w:numFmt w:val="lowerLetter"/>
      <w:lvlText w:val="%1."/>
      <w:lvlJc w:val="left"/>
      <w:pPr>
        <w:ind w:left="2340" w:hanging="360"/>
      </w:pPr>
      <w:rPr>
        <w:b w:val="0"/>
        <w:bCs w:val="0"/>
      </w:rPr>
    </w:lvl>
    <w:lvl w:ilvl="1" w:tplc="FFFFFFFF">
      <w:start w:val="1"/>
      <w:numFmt w:val="lowerLetter"/>
      <w:lvlText w:val="%2."/>
      <w:lvlJc w:val="left"/>
      <w:pPr>
        <w:ind w:left="1980" w:hanging="360"/>
      </w:pPr>
      <w:rPr>
        <w:b w:val="0"/>
        <w:bCs w:val="0"/>
      </w:rPr>
    </w:lvl>
    <w:lvl w:ilvl="2" w:tplc="FFFFFFFF">
      <w:start w:val="1"/>
      <w:numFmt w:val="lowerRoman"/>
      <w:lvlText w:val="%3."/>
      <w:lvlJc w:val="right"/>
      <w:pPr>
        <w:ind w:left="2700" w:hanging="180"/>
      </w:pPr>
      <w:rPr>
        <w:b w:val="0"/>
        <w:bCs w:val="0"/>
      </w:r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27D557F2"/>
    <w:multiLevelType w:val="hybridMultilevel"/>
    <w:tmpl w:val="07A234AA"/>
    <w:lvl w:ilvl="0" w:tplc="FFFFFFFF">
      <w:start w:val="1"/>
      <w:numFmt w:val="lowerLetter"/>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9" w15:restartNumberingAfterBreak="0">
    <w:nsid w:val="29C9464B"/>
    <w:multiLevelType w:val="multilevel"/>
    <w:tmpl w:val="D982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C6B7D"/>
    <w:multiLevelType w:val="hybridMultilevel"/>
    <w:tmpl w:val="B42E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A57F8"/>
    <w:multiLevelType w:val="multilevel"/>
    <w:tmpl w:val="0E80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E72CC2"/>
    <w:multiLevelType w:val="hybridMultilevel"/>
    <w:tmpl w:val="40FA0364"/>
    <w:lvl w:ilvl="0" w:tplc="8202FCF0">
      <w:start w:val="1"/>
      <w:numFmt w:val="bullet"/>
      <w:lvlText w:val="-"/>
      <w:lvlJc w:val="left"/>
      <w:pPr>
        <w:ind w:left="900" w:hanging="360"/>
      </w:pPr>
      <w:rPr>
        <w:rFonts w:ascii="Calibri Light" w:eastAsia="Times New Roman" w:hAnsi="Calibri Light" w:cs="Calibri Light"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2D9618C"/>
    <w:multiLevelType w:val="hybridMultilevel"/>
    <w:tmpl w:val="07A234A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A7B4F91"/>
    <w:multiLevelType w:val="hybridMultilevel"/>
    <w:tmpl w:val="5B46E02A"/>
    <w:lvl w:ilvl="0" w:tplc="5782AC96">
      <w:start w:val="1"/>
      <w:numFmt w:val="lowerLetter"/>
      <w:lvlText w:val="%1."/>
      <w:lvlJc w:val="left"/>
      <w:pPr>
        <w:ind w:left="180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DA116C7"/>
    <w:multiLevelType w:val="multilevel"/>
    <w:tmpl w:val="0E2A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F43D93"/>
    <w:multiLevelType w:val="hybridMultilevel"/>
    <w:tmpl w:val="0002A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A6195"/>
    <w:multiLevelType w:val="multilevel"/>
    <w:tmpl w:val="B116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0499F"/>
    <w:multiLevelType w:val="hybridMultilevel"/>
    <w:tmpl w:val="31DA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25664"/>
    <w:multiLevelType w:val="hybridMultilevel"/>
    <w:tmpl w:val="3A2CFBB2"/>
    <w:lvl w:ilvl="0" w:tplc="9968D2C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59972D01"/>
    <w:multiLevelType w:val="multilevel"/>
    <w:tmpl w:val="658A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95274"/>
    <w:multiLevelType w:val="multilevel"/>
    <w:tmpl w:val="C3EA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D33181"/>
    <w:multiLevelType w:val="multilevel"/>
    <w:tmpl w:val="AB3E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027357"/>
    <w:multiLevelType w:val="multilevel"/>
    <w:tmpl w:val="3B6E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723FFB"/>
    <w:multiLevelType w:val="multilevel"/>
    <w:tmpl w:val="9E5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643BE7"/>
    <w:multiLevelType w:val="multilevel"/>
    <w:tmpl w:val="885EE1B6"/>
    <w:lvl w:ilvl="0">
      <w:start w:val="1"/>
      <w:numFmt w:val="upperRoman"/>
      <w:lvlText w:val="%1."/>
      <w:lvlJc w:val="right"/>
      <w:pPr>
        <w:ind w:left="54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6C7351A6"/>
    <w:multiLevelType w:val="hybridMultilevel"/>
    <w:tmpl w:val="3862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A4764"/>
    <w:multiLevelType w:val="multilevel"/>
    <w:tmpl w:val="2536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163E5"/>
    <w:multiLevelType w:val="hybridMultilevel"/>
    <w:tmpl w:val="3BE8B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415251"/>
    <w:multiLevelType w:val="multilevel"/>
    <w:tmpl w:val="8AC8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879558">
    <w:abstractNumId w:val="35"/>
  </w:num>
  <w:num w:numId="2" w16cid:durableId="326566377">
    <w:abstractNumId w:val="10"/>
  </w:num>
  <w:num w:numId="3" w16cid:durableId="286550451">
    <w:abstractNumId w:val="22"/>
  </w:num>
  <w:num w:numId="4" w16cid:durableId="1425540725">
    <w:abstractNumId w:val="10"/>
  </w:num>
  <w:num w:numId="5" w16cid:durableId="1468232277">
    <w:abstractNumId w:val="11"/>
  </w:num>
  <w:num w:numId="6" w16cid:durableId="2024431016">
    <w:abstractNumId w:val="29"/>
  </w:num>
  <w:num w:numId="7" w16cid:durableId="958071404">
    <w:abstractNumId w:val="7"/>
  </w:num>
  <w:num w:numId="8" w16cid:durableId="1022588369">
    <w:abstractNumId w:val="23"/>
  </w:num>
  <w:num w:numId="9" w16cid:durableId="418330683">
    <w:abstractNumId w:val="18"/>
  </w:num>
  <w:num w:numId="10" w16cid:durableId="671227620">
    <w:abstractNumId w:val="24"/>
  </w:num>
  <w:num w:numId="11" w16cid:durableId="1357734728">
    <w:abstractNumId w:val="8"/>
  </w:num>
  <w:num w:numId="12" w16cid:durableId="73674056">
    <w:abstractNumId w:val="17"/>
  </w:num>
  <w:num w:numId="13" w16cid:durableId="1498032548">
    <w:abstractNumId w:val="30"/>
  </w:num>
  <w:num w:numId="14" w16cid:durableId="1280257737">
    <w:abstractNumId w:val="19"/>
  </w:num>
  <w:num w:numId="15" w16cid:durableId="245042897">
    <w:abstractNumId w:val="3"/>
  </w:num>
  <w:num w:numId="16" w16cid:durableId="1286546969">
    <w:abstractNumId w:val="5"/>
  </w:num>
  <w:num w:numId="17" w16cid:durableId="754211175">
    <w:abstractNumId w:val="27"/>
  </w:num>
  <w:num w:numId="18" w16cid:durableId="1513377540">
    <w:abstractNumId w:val="12"/>
  </w:num>
  <w:num w:numId="19" w16cid:durableId="847452894">
    <w:abstractNumId w:val="4"/>
  </w:num>
  <w:num w:numId="20" w16cid:durableId="2118678085">
    <w:abstractNumId w:val="34"/>
  </w:num>
  <w:num w:numId="21" w16cid:durableId="515079850">
    <w:abstractNumId w:val="39"/>
  </w:num>
  <w:num w:numId="22" w16cid:durableId="1667826012">
    <w:abstractNumId w:val="15"/>
  </w:num>
  <w:num w:numId="23" w16cid:durableId="859003941">
    <w:abstractNumId w:val="26"/>
  </w:num>
  <w:num w:numId="24" w16cid:durableId="1192063687">
    <w:abstractNumId w:val="9"/>
  </w:num>
  <w:num w:numId="25" w16cid:durableId="464395249">
    <w:abstractNumId w:val="16"/>
  </w:num>
  <w:num w:numId="26" w16cid:durableId="2082629017">
    <w:abstractNumId w:val="13"/>
  </w:num>
  <w:num w:numId="27" w16cid:durableId="1885676694">
    <w:abstractNumId w:val="37"/>
  </w:num>
  <w:num w:numId="28" w16cid:durableId="541479652">
    <w:abstractNumId w:val="31"/>
  </w:num>
  <w:num w:numId="29" w16cid:durableId="14575307">
    <w:abstractNumId w:val="21"/>
  </w:num>
  <w:num w:numId="30" w16cid:durableId="378435655">
    <w:abstractNumId w:val="6"/>
  </w:num>
  <w:num w:numId="31" w16cid:durableId="1625692679">
    <w:abstractNumId w:val="20"/>
  </w:num>
  <w:num w:numId="32" w16cid:durableId="1301032912">
    <w:abstractNumId w:val="38"/>
  </w:num>
  <w:num w:numId="33" w16cid:durableId="898904770">
    <w:abstractNumId w:val="0"/>
  </w:num>
  <w:num w:numId="34" w16cid:durableId="1731805204">
    <w:abstractNumId w:val="1"/>
  </w:num>
  <w:num w:numId="35" w16cid:durableId="1491749750">
    <w:abstractNumId w:val="2"/>
  </w:num>
  <w:num w:numId="36" w16cid:durableId="1327631991">
    <w:abstractNumId w:val="25"/>
  </w:num>
  <w:num w:numId="37" w16cid:durableId="405803369">
    <w:abstractNumId w:val="33"/>
  </w:num>
  <w:num w:numId="38" w16cid:durableId="1041979370">
    <w:abstractNumId w:val="14"/>
  </w:num>
  <w:num w:numId="39" w16cid:durableId="20858007">
    <w:abstractNumId w:val="32"/>
  </w:num>
  <w:num w:numId="40" w16cid:durableId="314066550">
    <w:abstractNumId w:val="36"/>
  </w:num>
  <w:num w:numId="41" w16cid:durableId="10637906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F8"/>
    <w:rsid w:val="000027F8"/>
    <w:rsid w:val="0000708E"/>
    <w:rsid w:val="00012257"/>
    <w:rsid w:val="00012C6A"/>
    <w:rsid w:val="0001378C"/>
    <w:rsid w:val="00016F7D"/>
    <w:rsid w:val="00017E2C"/>
    <w:rsid w:val="00021F24"/>
    <w:rsid w:val="000302E3"/>
    <w:rsid w:val="000311B6"/>
    <w:rsid w:val="00031B24"/>
    <w:rsid w:val="00034894"/>
    <w:rsid w:val="00036887"/>
    <w:rsid w:val="00050AB3"/>
    <w:rsid w:val="00061344"/>
    <w:rsid w:val="000622EA"/>
    <w:rsid w:val="00063CE6"/>
    <w:rsid w:val="000663C3"/>
    <w:rsid w:val="00067533"/>
    <w:rsid w:val="0007137F"/>
    <w:rsid w:val="00072C5B"/>
    <w:rsid w:val="000765F2"/>
    <w:rsid w:val="00077D30"/>
    <w:rsid w:val="00077E66"/>
    <w:rsid w:val="00082C74"/>
    <w:rsid w:val="00096C95"/>
    <w:rsid w:val="000A17E6"/>
    <w:rsid w:val="000A4886"/>
    <w:rsid w:val="000A6CE4"/>
    <w:rsid w:val="000C2EDD"/>
    <w:rsid w:val="000C441C"/>
    <w:rsid w:val="000C605B"/>
    <w:rsid w:val="000D0299"/>
    <w:rsid w:val="000D7462"/>
    <w:rsid w:val="000E3A03"/>
    <w:rsid w:val="000E4B69"/>
    <w:rsid w:val="000E4F51"/>
    <w:rsid w:val="000E553D"/>
    <w:rsid w:val="000F0FCA"/>
    <w:rsid w:val="000F5694"/>
    <w:rsid w:val="00102D2F"/>
    <w:rsid w:val="0011232D"/>
    <w:rsid w:val="00112F88"/>
    <w:rsid w:val="00114E99"/>
    <w:rsid w:val="00117151"/>
    <w:rsid w:val="0012050E"/>
    <w:rsid w:val="0013088B"/>
    <w:rsid w:val="001335AE"/>
    <w:rsid w:val="00143E10"/>
    <w:rsid w:val="0016225E"/>
    <w:rsid w:val="00164954"/>
    <w:rsid w:val="0017177B"/>
    <w:rsid w:val="001754F0"/>
    <w:rsid w:val="00180024"/>
    <w:rsid w:val="0018257E"/>
    <w:rsid w:val="00185323"/>
    <w:rsid w:val="001A1219"/>
    <w:rsid w:val="001B7E03"/>
    <w:rsid w:val="001E1DBE"/>
    <w:rsid w:val="001E1FCE"/>
    <w:rsid w:val="001E3B1D"/>
    <w:rsid w:val="001E7EAE"/>
    <w:rsid w:val="001F1539"/>
    <w:rsid w:val="00203A6C"/>
    <w:rsid w:val="00204BEA"/>
    <w:rsid w:val="002066B2"/>
    <w:rsid w:val="002145D4"/>
    <w:rsid w:val="002203A8"/>
    <w:rsid w:val="00231113"/>
    <w:rsid w:val="00240953"/>
    <w:rsid w:val="00240CB9"/>
    <w:rsid w:val="00240ED9"/>
    <w:rsid w:val="002444E2"/>
    <w:rsid w:val="002626C2"/>
    <w:rsid w:val="002643A3"/>
    <w:rsid w:val="002648A5"/>
    <w:rsid w:val="002661D2"/>
    <w:rsid w:val="00266E29"/>
    <w:rsid w:val="00277F1C"/>
    <w:rsid w:val="00282FF1"/>
    <w:rsid w:val="00283067"/>
    <w:rsid w:val="00286D31"/>
    <w:rsid w:val="002870B6"/>
    <w:rsid w:val="00294678"/>
    <w:rsid w:val="00297A47"/>
    <w:rsid w:val="002A5E72"/>
    <w:rsid w:val="002A619B"/>
    <w:rsid w:val="002A6792"/>
    <w:rsid w:val="002B596A"/>
    <w:rsid w:val="002B67A7"/>
    <w:rsid w:val="002C478C"/>
    <w:rsid w:val="002C6BFB"/>
    <w:rsid w:val="002C7254"/>
    <w:rsid w:val="002C7B23"/>
    <w:rsid w:val="002D75F5"/>
    <w:rsid w:val="002E2E9C"/>
    <w:rsid w:val="002E3CAA"/>
    <w:rsid w:val="002E493A"/>
    <w:rsid w:val="002E554B"/>
    <w:rsid w:val="002F11C0"/>
    <w:rsid w:val="002F1261"/>
    <w:rsid w:val="002F1DD0"/>
    <w:rsid w:val="002F37FA"/>
    <w:rsid w:val="002F382E"/>
    <w:rsid w:val="002F3E6D"/>
    <w:rsid w:val="002F7BFF"/>
    <w:rsid w:val="00305874"/>
    <w:rsid w:val="00305D3B"/>
    <w:rsid w:val="003115CD"/>
    <w:rsid w:val="003236A2"/>
    <w:rsid w:val="00334717"/>
    <w:rsid w:val="0034306D"/>
    <w:rsid w:val="003440BE"/>
    <w:rsid w:val="003446AD"/>
    <w:rsid w:val="00351047"/>
    <w:rsid w:val="003513E9"/>
    <w:rsid w:val="0035460F"/>
    <w:rsid w:val="00360804"/>
    <w:rsid w:val="0037336D"/>
    <w:rsid w:val="00374412"/>
    <w:rsid w:val="003815CC"/>
    <w:rsid w:val="003841B6"/>
    <w:rsid w:val="003872C2"/>
    <w:rsid w:val="00387C8A"/>
    <w:rsid w:val="00391374"/>
    <w:rsid w:val="00394875"/>
    <w:rsid w:val="00397BC9"/>
    <w:rsid w:val="003A5975"/>
    <w:rsid w:val="003B1037"/>
    <w:rsid w:val="003B637B"/>
    <w:rsid w:val="003B779F"/>
    <w:rsid w:val="003C3FCB"/>
    <w:rsid w:val="003C6674"/>
    <w:rsid w:val="003C7AF2"/>
    <w:rsid w:val="003D0018"/>
    <w:rsid w:val="003D20E4"/>
    <w:rsid w:val="003D56C0"/>
    <w:rsid w:val="003E1813"/>
    <w:rsid w:val="003F0561"/>
    <w:rsid w:val="003F4E83"/>
    <w:rsid w:val="00412EE9"/>
    <w:rsid w:val="00422C3D"/>
    <w:rsid w:val="00424907"/>
    <w:rsid w:val="00432A3E"/>
    <w:rsid w:val="00432F36"/>
    <w:rsid w:val="00433BB6"/>
    <w:rsid w:val="004410D6"/>
    <w:rsid w:val="00443968"/>
    <w:rsid w:val="00451B44"/>
    <w:rsid w:val="0045475F"/>
    <w:rsid w:val="004551B1"/>
    <w:rsid w:val="00456C00"/>
    <w:rsid w:val="004650AC"/>
    <w:rsid w:val="00466374"/>
    <w:rsid w:val="00467F2D"/>
    <w:rsid w:val="004700CD"/>
    <w:rsid w:val="00475FA4"/>
    <w:rsid w:val="004860EE"/>
    <w:rsid w:val="00491F56"/>
    <w:rsid w:val="0049397B"/>
    <w:rsid w:val="00494BC7"/>
    <w:rsid w:val="004B3E25"/>
    <w:rsid w:val="004B575B"/>
    <w:rsid w:val="004B5F83"/>
    <w:rsid w:val="004C1CAB"/>
    <w:rsid w:val="004C3F14"/>
    <w:rsid w:val="004C60EC"/>
    <w:rsid w:val="004E060F"/>
    <w:rsid w:val="004E4DFC"/>
    <w:rsid w:val="004E6A31"/>
    <w:rsid w:val="00501684"/>
    <w:rsid w:val="00502FCC"/>
    <w:rsid w:val="005056BE"/>
    <w:rsid w:val="005149C0"/>
    <w:rsid w:val="00525482"/>
    <w:rsid w:val="00537A8F"/>
    <w:rsid w:val="005405C7"/>
    <w:rsid w:val="005423E5"/>
    <w:rsid w:val="005431CA"/>
    <w:rsid w:val="005449CA"/>
    <w:rsid w:val="005475A0"/>
    <w:rsid w:val="00553422"/>
    <w:rsid w:val="0055377F"/>
    <w:rsid w:val="0055519C"/>
    <w:rsid w:val="00562861"/>
    <w:rsid w:val="00566AA9"/>
    <w:rsid w:val="00573CB4"/>
    <w:rsid w:val="0057630B"/>
    <w:rsid w:val="00577031"/>
    <w:rsid w:val="0057736D"/>
    <w:rsid w:val="00581BC4"/>
    <w:rsid w:val="00581BF5"/>
    <w:rsid w:val="00581F51"/>
    <w:rsid w:val="0058632B"/>
    <w:rsid w:val="00591046"/>
    <w:rsid w:val="005A1B9D"/>
    <w:rsid w:val="005A474C"/>
    <w:rsid w:val="005A6718"/>
    <w:rsid w:val="005A6C29"/>
    <w:rsid w:val="005A6C2D"/>
    <w:rsid w:val="005A71DB"/>
    <w:rsid w:val="005B32DC"/>
    <w:rsid w:val="005B4AAB"/>
    <w:rsid w:val="005C3525"/>
    <w:rsid w:val="005C3F1F"/>
    <w:rsid w:val="005C62B1"/>
    <w:rsid w:val="005C7990"/>
    <w:rsid w:val="005D39A2"/>
    <w:rsid w:val="005E40CD"/>
    <w:rsid w:val="005F00BD"/>
    <w:rsid w:val="005F048D"/>
    <w:rsid w:val="005F20E1"/>
    <w:rsid w:val="005F3E6F"/>
    <w:rsid w:val="005F6EA2"/>
    <w:rsid w:val="005F7E43"/>
    <w:rsid w:val="006052A7"/>
    <w:rsid w:val="006067CC"/>
    <w:rsid w:val="0060796A"/>
    <w:rsid w:val="006107A6"/>
    <w:rsid w:val="00610F5B"/>
    <w:rsid w:val="006119A1"/>
    <w:rsid w:val="00611F14"/>
    <w:rsid w:val="006123FF"/>
    <w:rsid w:val="00617A1A"/>
    <w:rsid w:val="00624463"/>
    <w:rsid w:val="00624B30"/>
    <w:rsid w:val="00644AAF"/>
    <w:rsid w:val="006564D1"/>
    <w:rsid w:val="006570BB"/>
    <w:rsid w:val="00674D66"/>
    <w:rsid w:val="00677166"/>
    <w:rsid w:val="0069165A"/>
    <w:rsid w:val="00693253"/>
    <w:rsid w:val="006A0E45"/>
    <w:rsid w:val="006B0125"/>
    <w:rsid w:val="006B10DA"/>
    <w:rsid w:val="006B332F"/>
    <w:rsid w:val="006B3B5D"/>
    <w:rsid w:val="006C386A"/>
    <w:rsid w:val="006C6215"/>
    <w:rsid w:val="006D437D"/>
    <w:rsid w:val="006D7B11"/>
    <w:rsid w:val="006E2ED3"/>
    <w:rsid w:val="006E4F45"/>
    <w:rsid w:val="006E59AF"/>
    <w:rsid w:val="006F0FD1"/>
    <w:rsid w:val="00702EE1"/>
    <w:rsid w:val="00705C33"/>
    <w:rsid w:val="00707CD8"/>
    <w:rsid w:val="007169BC"/>
    <w:rsid w:val="0071702F"/>
    <w:rsid w:val="00740A47"/>
    <w:rsid w:val="00741EF2"/>
    <w:rsid w:val="007437F9"/>
    <w:rsid w:val="007576C4"/>
    <w:rsid w:val="00762A4F"/>
    <w:rsid w:val="00773C6D"/>
    <w:rsid w:val="00777F18"/>
    <w:rsid w:val="00782EAE"/>
    <w:rsid w:val="0078514E"/>
    <w:rsid w:val="00786940"/>
    <w:rsid w:val="0079148A"/>
    <w:rsid w:val="00791D1A"/>
    <w:rsid w:val="0079581A"/>
    <w:rsid w:val="007961FB"/>
    <w:rsid w:val="007A2B19"/>
    <w:rsid w:val="007A46AA"/>
    <w:rsid w:val="007A738F"/>
    <w:rsid w:val="007B163C"/>
    <w:rsid w:val="007B1F70"/>
    <w:rsid w:val="007B35F2"/>
    <w:rsid w:val="007B7BD3"/>
    <w:rsid w:val="007C0A38"/>
    <w:rsid w:val="007C0F33"/>
    <w:rsid w:val="007C34AA"/>
    <w:rsid w:val="007D1558"/>
    <w:rsid w:val="007D1705"/>
    <w:rsid w:val="007D7265"/>
    <w:rsid w:val="007E1D71"/>
    <w:rsid w:val="007E6ECD"/>
    <w:rsid w:val="007F6489"/>
    <w:rsid w:val="0080513B"/>
    <w:rsid w:val="00805E10"/>
    <w:rsid w:val="0081215B"/>
    <w:rsid w:val="00813174"/>
    <w:rsid w:val="00814740"/>
    <w:rsid w:val="00821210"/>
    <w:rsid w:val="00844F32"/>
    <w:rsid w:val="008556B5"/>
    <w:rsid w:val="0086233B"/>
    <w:rsid w:val="0086368F"/>
    <w:rsid w:val="00872409"/>
    <w:rsid w:val="00872614"/>
    <w:rsid w:val="00872646"/>
    <w:rsid w:val="00872EEA"/>
    <w:rsid w:val="00876DA3"/>
    <w:rsid w:val="00876FBD"/>
    <w:rsid w:val="00882A9F"/>
    <w:rsid w:val="00886946"/>
    <w:rsid w:val="00887DF5"/>
    <w:rsid w:val="00887E44"/>
    <w:rsid w:val="00890E34"/>
    <w:rsid w:val="00894188"/>
    <w:rsid w:val="00894A24"/>
    <w:rsid w:val="008A06D5"/>
    <w:rsid w:val="008A6C32"/>
    <w:rsid w:val="008A6E90"/>
    <w:rsid w:val="008B06A0"/>
    <w:rsid w:val="008B6D98"/>
    <w:rsid w:val="008C0089"/>
    <w:rsid w:val="008C4663"/>
    <w:rsid w:val="008C4F6F"/>
    <w:rsid w:val="008C5471"/>
    <w:rsid w:val="008C5CA3"/>
    <w:rsid w:val="008D16D0"/>
    <w:rsid w:val="008D4F57"/>
    <w:rsid w:val="008D61DC"/>
    <w:rsid w:val="008E02DF"/>
    <w:rsid w:val="008E354F"/>
    <w:rsid w:val="008E4C18"/>
    <w:rsid w:val="008E5BD5"/>
    <w:rsid w:val="008E66B6"/>
    <w:rsid w:val="008F1727"/>
    <w:rsid w:val="008F5AD3"/>
    <w:rsid w:val="008F6A11"/>
    <w:rsid w:val="008F7D61"/>
    <w:rsid w:val="00900FC0"/>
    <w:rsid w:val="0092361D"/>
    <w:rsid w:val="00925C35"/>
    <w:rsid w:val="00935050"/>
    <w:rsid w:val="00937E10"/>
    <w:rsid w:val="009457CB"/>
    <w:rsid w:val="0094689B"/>
    <w:rsid w:val="00951AA6"/>
    <w:rsid w:val="00955B51"/>
    <w:rsid w:val="00960B87"/>
    <w:rsid w:val="0096357D"/>
    <w:rsid w:val="00964EFE"/>
    <w:rsid w:val="00966A8C"/>
    <w:rsid w:val="009715BF"/>
    <w:rsid w:val="00974A76"/>
    <w:rsid w:val="009827D4"/>
    <w:rsid w:val="00983FD8"/>
    <w:rsid w:val="00986B54"/>
    <w:rsid w:val="00987017"/>
    <w:rsid w:val="009921A0"/>
    <w:rsid w:val="00993904"/>
    <w:rsid w:val="00993D8F"/>
    <w:rsid w:val="009A2B8E"/>
    <w:rsid w:val="009A4795"/>
    <w:rsid w:val="009A5768"/>
    <w:rsid w:val="009B1B3F"/>
    <w:rsid w:val="009C1C17"/>
    <w:rsid w:val="009C2E1F"/>
    <w:rsid w:val="009E6205"/>
    <w:rsid w:val="009F2A33"/>
    <w:rsid w:val="009F4DB8"/>
    <w:rsid w:val="00A011B0"/>
    <w:rsid w:val="00A01431"/>
    <w:rsid w:val="00A01BBD"/>
    <w:rsid w:val="00A047A2"/>
    <w:rsid w:val="00A04A40"/>
    <w:rsid w:val="00A13D5A"/>
    <w:rsid w:val="00A14324"/>
    <w:rsid w:val="00A1484A"/>
    <w:rsid w:val="00A17B95"/>
    <w:rsid w:val="00A276CF"/>
    <w:rsid w:val="00A317DD"/>
    <w:rsid w:val="00A31D74"/>
    <w:rsid w:val="00A40F21"/>
    <w:rsid w:val="00A44614"/>
    <w:rsid w:val="00A4782A"/>
    <w:rsid w:val="00A5162D"/>
    <w:rsid w:val="00A56A83"/>
    <w:rsid w:val="00A62BA5"/>
    <w:rsid w:val="00A66077"/>
    <w:rsid w:val="00A71F52"/>
    <w:rsid w:val="00A87433"/>
    <w:rsid w:val="00A923CE"/>
    <w:rsid w:val="00A92BF9"/>
    <w:rsid w:val="00AA15A4"/>
    <w:rsid w:val="00AA15FA"/>
    <w:rsid w:val="00AA2050"/>
    <w:rsid w:val="00AA5053"/>
    <w:rsid w:val="00AA669B"/>
    <w:rsid w:val="00AA7DA9"/>
    <w:rsid w:val="00AB0627"/>
    <w:rsid w:val="00AB6D9D"/>
    <w:rsid w:val="00AC23E2"/>
    <w:rsid w:val="00AC2CE2"/>
    <w:rsid w:val="00AD1BCA"/>
    <w:rsid w:val="00AD3A26"/>
    <w:rsid w:val="00AD3C42"/>
    <w:rsid w:val="00AE101A"/>
    <w:rsid w:val="00AF4803"/>
    <w:rsid w:val="00B045EB"/>
    <w:rsid w:val="00B06FF2"/>
    <w:rsid w:val="00B07E17"/>
    <w:rsid w:val="00B11BC3"/>
    <w:rsid w:val="00B11C6E"/>
    <w:rsid w:val="00B253A4"/>
    <w:rsid w:val="00B40388"/>
    <w:rsid w:val="00B46DAC"/>
    <w:rsid w:val="00B52C7A"/>
    <w:rsid w:val="00B5334D"/>
    <w:rsid w:val="00B5620E"/>
    <w:rsid w:val="00B646D3"/>
    <w:rsid w:val="00B64876"/>
    <w:rsid w:val="00B66C60"/>
    <w:rsid w:val="00B71418"/>
    <w:rsid w:val="00B74A11"/>
    <w:rsid w:val="00B844B6"/>
    <w:rsid w:val="00B8743E"/>
    <w:rsid w:val="00B92C57"/>
    <w:rsid w:val="00BA4F91"/>
    <w:rsid w:val="00BB1017"/>
    <w:rsid w:val="00BB4BDC"/>
    <w:rsid w:val="00BD1812"/>
    <w:rsid w:val="00BD5FCC"/>
    <w:rsid w:val="00BE210C"/>
    <w:rsid w:val="00BE5DA2"/>
    <w:rsid w:val="00BE670F"/>
    <w:rsid w:val="00BF371F"/>
    <w:rsid w:val="00C01BF6"/>
    <w:rsid w:val="00C04CE0"/>
    <w:rsid w:val="00C13817"/>
    <w:rsid w:val="00C15602"/>
    <w:rsid w:val="00C15942"/>
    <w:rsid w:val="00C17DA3"/>
    <w:rsid w:val="00C23CAA"/>
    <w:rsid w:val="00C272E4"/>
    <w:rsid w:val="00C35D7E"/>
    <w:rsid w:val="00C41AC8"/>
    <w:rsid w:val="00C466EE"/>
    <w:rsid w:val="00C47871"/>
    <w:rsid w:val="00C50D24"/>
    <w:rsid w:val="00C5160E"/>
    <w:rsid w:val="00C56242"/>
    <w:rsid w:val="00C63406"/>
    <w:rsid w:val="00C654C4"/>
    <w:rsid w:val="00C70A99"/>
    <w:rsid w:val="00C84402"/>
    <w:rsid w:val="00C848EC"/>
    <w:rsid w:val="00C86D37"/>
    <w:rsid w:val="00C87275"/>
    <w:rsid w:val="00C95A26"/>
    <w:rsid w:val="00CA6BD6"/>
    <w:rsid w:val="00CB167E"/>
    <w:rsid w:val="00CB48CD"/>
    <w:rsid w:val="00CB670C"/>
    <w:rsid w:val="00CB787E"/>
    <w:rsid w:val="00CC12B1"/>
    <w:rsid w:val="00CC5782"/>
    <w:rsid w:val="00CC5A37"/>
    <w:rsid w:val="00CD477C"/>
    <w:rsid w:val="00CD70CA"/>
    <w:rsid w:val="00CE0165"/>
    <w:rsid w:val="00CF1270"/>
    <w:rsid w:val="00CF17BE"/>
    <w:rsid w:val="00CF461D"/>
    <w:rsid w:val="00D00128"/>
    <w:rsid w:val="00D005DC"/>
    <w:rsid w:val="00D00601"/>
    <w:rsid w:val="00D137C3"/>
    <w:rsid w:val="00D165AA"/>
    <w:rsid w:val="00D2308A"/>
    <w:rsid w:val="00D23C8B"/>
    <w:rsid w:val="00D2691A"/>
    <w:rsid w:val="00D27ECE"/>
    <w:rsid w:val="00D311F1"/>
    <w:rsid w:val="00D36FB9"/>
    <w:rsid w:val="00D40039"/>
    <w:rsid w:val="00D40475"/>
    <w:rsid w:val="00D41105"/>
    <w:rsid w:val="00D44A44"/>
    <w:rsid w:val="00D47560"/>
    <w:rsid w:val="00D54FF7"/>
    <w:rsid w:val="00D5579E"/>
    <w:rsid w:val="00D55AB3"/>
    <w:rsid w:val="00D616E9"/>
    <w:rsid w:val="00D63F8A"/>
    <w:rsid w:val="00D75BC3"/>
    <w:rsid w:val="00D803B1"/>
    <w:rsid w:val="00D80BDD"/>
    <w:rsid w:val="00D83C03"/>
    <w:rsid w:val="00D87754"/>
    <w:rsid w:val="00D92DF5"/>
    <w:rsid w:val="00D945F1"/>
    <w:rsid w:val="00D948AC"/>
    <w:rsid w:val="00DA1E86"/>
    <w:rsid w:val="00DA480E"/>
    <w:rsid w:val="00DA74F8"/>
    <w:rsid w:val="00DB26F7"/>
    <w:rsid w:val="00DB2738"/>
    <w:rsid w:val="00DB2BD1"/>
    <w:rsid w:val="00DB4325"/>
    <w:rsid w:val="00DB5997"/>
    <w:rsid w:val="00DC22A0"/>
    <w:rsid w:val="00DC3636"/>
    <w:rsid w:val="00DC4EA2"/>
    <w:rsid w:val="00DC6981"/>
    <w:rsid w:val="00DC7A1D"/>
    <w:rsid w:val="00DD1E37"/>
    <w:rsid w:val="00DE02C8"/>
    <w:rsid w:val="00DE13FF"/>
    <w:rsid w:val="00DE2621"/>
    <w:rsid w:val="00DE3702"/>
    <w:rsid w:val="00DE5B2C"/>
    <w:rsid w:val="00DE61C3"/>
    <w:rsid w:val="00E105B1"/>
    <w:rsid w:val="00E116AC"/>
    <w:rsid w:val="00E13245"/>
    <w:rsid w:val="00E1497D"/>
    <w:rsid w:val="00E1790F"/>
    <w:rsid w:val="00E24B5C"/>
    <w:rsid w:val="00E4182B"/>
    <w:rsid w:val="00E52C2F"/>
    <w:rsid w:val="00E644BB"/>
    <w:rsid w:val="00E6740C"/>
    <w:rsid w:val="00E72D58"/>
    <w:rsid w:val="00E738E2"/>
    <w:rsid w:val="00E74C4A"/>
    <w:rsid w:val="00E76D09"/>
    <w:rsid w:val="00E76E8F"/>
    <w:rsid w:val="00E81367"/>
    <w:rsid w:val="00E83D26"/>
    <w:rsid w:val="00E847E2"/>
    <w:rsid w:val="00E9150C"/>
    <w:rsid w:val="00E91ED3"/>
    <w:rsid w:val="00E945AD"/>
    <w:rsid w:val="00E95192"/>
    <w:rsid w:val="00E9714F"/>
    <w:rsid w:val="00EA05A3"/>
    <w:rsid w:val="00EB77AE"/>
    <w:rsid w:val="00EB7EAF"/>
    <w:rsid w:val="00EC0AA0"/>
    <w:rsid w:val="00EC1EDD"/>
    <w:rsid w:val="00EC56EE"/>
    <w:rsid w:val="00ED10B8"/>
    <w:rsid w:val="00ED3639"/>
    <w:rsid w:val="00ED7A66"/>
    <w:rsid w:val="00EE0D50"/>
    <w:rsid w:val="00EE6C46"/>
    <w:rsid w:val="00EE6D4E"/>
    <w:rsid w:val="00EE7CB4"/>
    <w:rsid w:val="00EF78B4"/>
    <w:rsid w:val="00F074F7"/>
    <w:rsid w:val="00F147AC"/>
    <w:rsid w:val="00F21044"/>
    <w:rsid w:val="00F26B95"/>
    <w:rsid w:val="00F27106"/>
    <w:rsid w:val="00F27DE1"/>
    <w:rsid w:val="00F329FC"/>
    <w:rsid w:val="00F43DED"/>
    <w:rsid w:val="00F4662D"/>
    <w:rsid w:val="00F50DA7"/>
    <w:rsid w:val="00F67761"/>
    <w:rsid w:val="00F81C38"/>
    <w:rsid w:val="00F8263D"/>
    <w:rsid w:val="00F84C49"/>
    <w:rsid w:val="00F96044"/>
    <w:rsid w:val="00F97EC4"/>
    <w:rsid w:val="00FA6C7F"/>
    <w:rsid w:val="00FB3366"/>
    <w:rsid w:val="00FB6FF5"/>
    <w:rsid w:val="00FD0292"/>
    <w:rsid w:val="00FE4772"/>
    <w:rsid w:val="00FE5603"/>
    <w:rsid w:val="00FE62D1"/>
    <w:rsid w:val="00FF1339"/>
    <w:rsid w:val="00FF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A58F1"/>
  <w15:chartTrackingRefBased/>
  <w15:docId w15:val="{5D033101-9B75-4B71-8A76-F127C54F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7F8"/>
  </w:style>
  <w:style w:type="paragraph" w:styleId="Heading2">
    <w:name w:val="heading 2"/>
    <w:basedOn w:val="Normal"/>
    <w:next w:val="Normal"/>
    <w:link w:val="Heading2Char"/>
    <w:uiPriority w:val="9"/>
    <w:unhideWhenUsed/>
    <w:qFormat/>
    <w:rsid w:val="00262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26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626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F8"/>
    <w:pPr>
      <w:ind w:left="720"/>
      <w:contextualSpacing/>
    </w:pPr>
  </w:style>
  <w:style w:type="paragraph" w:styleId="ListBullet">
    <w:name w:val="List Bullet"/>
    <w:rsid w:val="001754F0"/>
    <w:pPr>
      <w:numPr>
        <w:numId w:val="2"/>
      </w:numPr>
      <w:spacing w:after="0" w:line="264" w:lineRule="auto"/>
    </w:pPr>
    <w:rPr>
      <w:rFonts w:ascii="Garamond" w:eastAsia="Times New Roman" w:hAnsi="Garamond" w:cs="Times New Roman"/>
      <w:color w:val="000000"/>
      <w:kern w:val="28"/>
      <w:sz w:val="18"/>
      <w:szCs w:val="18"/>
    </w:rPr>
  </w:style>
  <w:style w:type="character" w:styleId="Hyperlink">
    <w:name w:val="Hyperlink"/>
    <w:basedOn w:val="DefaultParagraphFont"/>
    <w:uiPriority w:val="99"/>
    <w:unhideWhenUsed/>
    <w:rsid w:val="0078514E"/>
    <w:rPr>
      <w:color w:val="0563C1" w:themeColor="hyperlink"/>
      <w:u w:val="single"/>
    </w:rPr>
  </w:style>
  <w:style w:type="character" w:styleId="UnresolvedMention">
    <w:name w:val="Unresolved Mention"/>
    <w:basedOn w:val="DefaultParagraphFont"/>
    <w:uiPriority w:val="99"/>
    <w:semiHidden/>
    <w:unhideWhenUsed/>
    <w:rsid w:val="0078514E"/>
    <w:rPr>
      <w:color w:val="605E5C"/>
      <w:shd w:val="clear" w:color="auto" w:fill="E1DFDD"/>
    </w:rPr>
  </w:style>
  <w:style w:type="character" w:styleId="CommentReference">
    <w:name w:val="annotation reference"/>
    <w:basedOn w:val="DefaultParagraphFont"/>
    <w:uiPriority w:val="99"/>
    <w:semiHidden/>
    <w:unhideWhenUsed/>
    <w:rsid w:val="00EA05A3"/>
    <w:rPr>
      <w:sz w:val="16"/>
      <w:szCs w:val="16"/>
    </w:rPr>
  </w:style>
  <w:style w:type="paragraph" w:styleId="CommentText">
    <w:name w:val="annotation text"/>
    <w:basedOn w:val="Normal"/>
    <w:link w:val="CommentTextChar"/>
    <w:uiPriority w:val="99"/>
    <w:unhideWhenUsed/>
    <w:rsid w:val="00EA05A3"/>
    <w:pPr>
      <w:spacing w:line="240" w:lineRule="auto"/>
    </w:pPr>
    <w:rPr>
      <w:sz w:val="20"/>
      <w:szCs w:val="20"/>
    </w:rPr>
  </w:style>
  <w:style w:type="character" w:customStyle="1" w:styleId="CommentTextChar">
    <w:name w:val="Comment Text Char"/>
    <w:basedOn w:val="DefaultParagraphFont"/>
    <w:link w:val="CommentText"/>
    <w:uiPriority w:val="99"/>
    <w:rsid w:val="00EA05A3"/>
    <w:rPr>
      <w:sz w:val="20"/>
      <w:szCs w:val="20"/>
    </w:rPr>
  </w:style>
  <w:style w:type="paragraph" w:styleId="CommentSubject">
    <w:name w:val="annotation subject"/>
    <w:basedOn w:val="CommentText"/>
    <w:next w:val="CommentText"/>
    <w:link w:val="CommentSubjectChar"/>
    <w:uiPriority w:val="99"/>
    <w:semiHidden/>
    <w:unhideWhenUsed/>
    <w:rsid w:val="00EA05A3"/>
    <w:rPr>
      <w:b/>
      <w:bCs/>
    </w:rPr>
  </w:style>
  <w:style w:type="character" w:customStyle="1" w:styleId="CommentSubjectChar">
    <w:name w:val="Comment Subject Char"/>
    <w:basedOn w:val="CommentTextChar"/>
    <w:link w:val="CommentSubject"/>
    <w:uiPriority w:val="99"/>
    <w:semiHidden/>
    <w:rsid w:val="00EA05A3"/>
    <w:rPr>
      <w:b/>
      <w:bCs/>
      <w:sz w:val="20"/>
      <w:szCs w:val="20"/>
    </w:rPr>
  </w:style>
  <w:style w:type="character" w:styleId="FollowedHyperlink">
    <w:name w:val="FollowedHyperlink"/>
    <w:basedOn w:val="DefaultParagraphFont"/>
    <w:uiPriority w:val="99"/>
    <w:semiHidden/>
    <w:unhideWhenUsed/>
    <w:rsid w:val="00A17B95"/>
    <w:rPr>
      <w:color w:val="954F72" w:themeColor="followedHyperlink"/>
      <w:u w:val="single"/>
    </w:rPr>
  </w:style>
  <w:style w:type="character" w:customStyle="1" w:styleId="Heading2Char">
    <w:name w:val="Heading 2 Char"/>
    <w:basedOn w:val="DefaultParagraphFont"/>
    <w:link w:val="Heading2"/>
    <w:uiPriority w:val="9"/>
    <w:rsid w:val="002626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626C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626C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9B1B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1B3F"/>
    <w:rPr>
      <w:b/>
      <w:bCs/>
    </w:rPr>
  </w:style>
  <w:style w:type="character" w:styleId="Emphasis">
    <w:name w:val="Emphasis"/>
    <w:basedOn w:val="DefaultParagraphFont"/>
    <w:uiPriority w:val="20"/>
    <w:qFormat/>
    <w:rsid w:val="00A40F21"/>
    <w:rPr>
      <w:i/>
      <w:iCs/>
    </w:rPr>
  </w:style>
  <w:style w:type="character" w:styleId="SubtleEmphasis">
    <w:name w:val="Subtle Emphasis"/>
    <w:basedOn w:val="DefaultParagraphFont"/>
    <w:uiPriority w:val="19"/>
    <w:qFormat/>
    <w:rsid w:val="006067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298">
      <w:bodyDiv w:val="1"/>
      <w:marLeft w:val="0"/>
      <w:marRight w:val="0"/>
      <w:marTop w:val="0"/>
      <w:marBottom w:val="0"/>
      <w:divBdr>
        <w:top w:val="none" w:sz="0" w:space="0" w:color="auto"/>
        <w:left w:val="none" w:sz="0" w:space="0" w:color="auto"/>
        <w:bottom w:val="none" w:sz="0" w:space="0" w:color="auto"/>
        <w:right w:val="none" w:sz="0" w:space="0" w:color="auto"/>
      </w:divBdr>
      <w:divsChild>
        <w:div w:id="368459183">
          <w:marLeft w:val="0"/>
          <w:marRight w:val="0"/>
          <w:marTop w:val="0"/>
          <w:marBottom w:val="0"/>
          <w:divBdr>
            <w:top w:val="none" w:sz="0" w:space="0" w:color="auto"/>
            <w:left w:val="none" w:sz="0" w:space="0" w:color="auto"/>
            <w:bottom w:val="none" w:sz="0" w:space="0" w:color="auto"/>
            <w:right w:val="none" w:sz="0" w:space="0" w:color="auto"/>
          </w:divBdr>
          <w:divsChild>
            <w:div w:id="1392382394">
              <w:marLeft w:val="0"/>
              <w:marRight w:val="0"/>
              <w:marTop w:val="0"/>
              <w:marBottom w:val="0"/>
              <w:divBdr>
                <w:top w:val="none" w:sz="0" w:space="0" w:color="auto"/>
                <w:left w:val="none" w:sz="0" w:space="0" w:color="auto"/>
                <w:bottom w:val="none" w:sz="0" w:space="0" w:color="auto"/>
                <w:right w:val="none" w:sz="0" w:space="0" w:color="auto"/>
              </w:divBdr>
              <w:divsChild>
                <w:div w:id="1471363982">
                  <w:marLeft w:val="0"/>
                  <w:marRight w:val="0"/>
                  <w:marTop w:val="0"/>
                  <w:marBottom w:val="0"/>
                  <w:divBdr>
                    <w:top w:val="none" w:sz="0" w:space="0" w:color="auto"/>
                    <w:left w:val="none" w:sz="0" w:space="0" w:color="auto"/>
                    <w:bottom w:val="none" w:sz="0" w:space="0" w:color="auto"/>
                    <w:right w:val="none" w:sz="0" w:space="0" w:color="auto"/>
                  </w:divBdr>
                  <w:divsChild>
                    <w:div w:id="5080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7754">
      <w:bodyDiv w:val="1"/>
      <w:marLeft w:val="0"/>
      <w:marRight w:val="0"/>
      <w:marTop w:val="0"/>
      <w:marBottom w:val="0"/>
      <w:divBdr>
        <w:top w:val="none" w:sz="0" w:space="0" w:color="auto"/>
        <w:left w:val="none" w:sz="0" w:space="0" w:color="auto"/>
        <w:bottom w:val="none" w:sz="0" w:space="0" w:color="auto"/>
        <w:right w:val="none" w:sz="0" w:space="0" w:color="auto"/>
      </w:divBdr>
      <w:divsChild>
        <w:div w:id="93136442">
          <w:marLeft w:val="0"/>
          <w:marRight w:val="0"/>
          <w:marTop w:val="0"/>
          <w:marBottom w:val="0"/>
          <w:divBdr>
            <w:top w:val="none" w:sz="0" w:space="0" w:color="auto"/>
            <w:left w:val="none" w:sz="0" w:space="0" w:color="auto"/>
            <w:bottom w:val="none" w:sz="0" w:space="0" w:color="auto"/>
            <w:right w:val="none" w:sz="0" w:space="0" w:color="auto"/>
          </w:divBdr>
        </w:div>
      </w:divsChild>
    </w:div>
    <w:div w:id="206532509">
      <w:bodyDiv w:val="1"/>
      <w:marLeft w:val="0"/>
      <w:marRight w:val="0"/>
      <w:marTop w:val="0"/>
      <w:marBottom w:val="0"/>
      <w:divBdr>
        <w:top w:val="none" w:sz="0" w:space="0" w:color="auto"/>
        <w:left w:val="none" w:sz="0" w:space="0" w:color="auto"/>
        <w:bottom w:val="none" w:sz="0" w:space="0" w:color="auto"/>
        <w:right w:val="none" w:sz="0" w:space="0" w:color="auto"/>
      </w:divBdr>
    </w:div>
    <w:div w:id="339695360">
      <w:bodyDiv w:val="1"/>
      <w:marLeft w:val="0"/>
      <w:marRight w:val="0"/>
      <w:marTop w:val="0"/>
      <w:marBottom w:val="0"/>
      <w:divBdr>
        <w:top w:val="none" w:sz="0" w:space="0" w:color="auto"/>
        <w:left w:val="none" w:sz="0" w:space="0" w:color="auto"/>
        <w:bottom w:val="none" w:sz="0" w:space="0" w:color="auto"/>
        <w:right w:val="none" w:sz="0" w:space="0" w:color="auto"/>
      </w:divBdr>
    </w:div>
    <w:div w:id="362484062">
      <w:bodyDiv w:val="1"/>
      <w:marLeft w:val="0"/>
      <w:marRight w:val="0"/>
      <w:marTop w:val="0"/>
      <w:marBottom w:val="0"/>
      <w:divBdr>
        <w:top w:val="none" w:sz="0" w:space="0" w:color="auto"/>
        <w:left w:val="none" w:sz="0" w:space="0" w:color="auto"/>
        <w:bottom w:val="none" w:sz="0" w:space="0" w:color="auto"/>
        <w:right w:val="none" w:sz="0" w:space="0" w:color="auto"/>
      </w:divBdr>
      <w:divsChild>
        <w:div w:id="1118648111">
          <w:marLeft w:val="0"/>
          <w:marRight w:val="0"/>
          <w:marTop w:val="0"/>
          <w:marBottom w:val="0"/>
          <w:divBdr>
            <w:top w:val="none" w:sz="0" w:space="0" w:color="auto"/>
            <w:left w:val="none" w:sz="0" w:space="0" w:color="auto"/>
            <w:bottom w:val="none" w:sz="0" w:space="0" w:color="auto"/>
            <w:right w:val="none" w:sz="0" w:space="0" w:color="auto"/>
          </w:divBdr>
        </w:div>
      </w:divsChild>
    </w:div>
    <w:div w:id="397633152">
      <w:bodyDiv w:val="1"/>
      <w:marLeft w:val="0"/>
      <w:marRight w:val="0"/>
      <w:marTop w:val="0"/>
      <w:marBottom w:val="0"/>
      <w:divBdr>
        <w:top w:val="none" w:sz="0" w:space="0" w:color="auto"/>
        <w:left w:val="none" w:sz="0" w:space="0" w:color="auto"/>
        <w:bottom w:val="none" w:sz="0" w:space="0" w:color="auto"/>
        <w:right w:val="none" w:sz="0" w:space="0" w:color="auto"/>
      </w:divBdr>
      <w:divsChild>
        <w:div w:id="325062341">
          <w:marLeft w:val="0"/>
          <w:marRight w:val="0"/>
          <w:marTop w:val="0"/>
          <w:marBottom w:val="0"/>
          <w:divBdr>
            <w:top w:val="none" w:sz="0" w:space="0" w:color="auto"/>
            <w:left w:val="none" w:sz="0" w:space="0" w:color="auto"/>
            <w:bottom w:val="none" w:sz="0" w:space="0" w:color="auto"/>
            <w:right w:val="none" w:sz="0" w:space="0" w:color="auto"/>
          </w:divBdr>
        </w:div>
      </w:divsChild>
    </w:div>
    <w:div w:id="420223945">
      <w:bodyDiv w:val="1"/>
      <w:marLeft w:val="0"/>
      <w:marRight w:val="0"/>
      <w:marTop w:val="0"/>
      <w:marBottom w:val="0"/>
      <w:divBdr>
        <w:top w:val="none" w:sz="0" w:space="0" w:color="auto"/>
        <w:left w:val="none" w:sz="0" w:space="0" w:color="auto"/>
        <w:bottom w:val="none" w:sz="0" w:space="0" w:color="auto"/>
        <w:right w:val="none" w:sz="0" w:space="0" w:color="auto"/>
      </w:divBdr>
      <w:divsChild>
        <w:div w:id="367681383">
          <w:marLeft w:val="0"/>
          <w:marRight w:val="0"/>
          <w:marTop w:val="0"/>
          <w:marBottom w:val="0"/>
          <w:divBdr>
            <w:top w:val="none" w:sz="0" w:space="0" w:color="auto"/>
            <w:left w:val="none" w:sz="0" w:space="0" w:color="auto"/>
            <w:bottom w:val="none" w:sz="0" w:space="0" w:color="auto"/>
            <w:right w:val="none" w:sz="0" w:space="0" w:color="auto"/>
          </w:divBdr>
          <w:divsChild>
            <w:div w:id="1992059708">
              <w:marLeft w:val="0"/>
              <w:marRight w:val="0"/>
              <w:marTop w:val="0"/>
              <w:marBottom w:val="0"/>
              <w:divBdr>
                <w:top w:val="none" w:sz="0" w:space="0" w:color="auto"/>
                <w:left w:val="none" w:sz="0" w:space="0" w:color="auto"/>
                <w:bottom w:val="none" w:sz="0" w:space="0" w:color="auto"/>
                <w:right w:val="none" w:sz="0" w:space="0" w:color="auto"/>
              </w:divBdr>
              <w:divsChild>
                <w:div w:id="319386889">
                  <w:marLeft w:val="0"/>
                  <w:marRight w:val="0"/>
                  <w:marTop w:val="0"/>
                  <w:marBottom w:val="0"/>
                  <w:divBdr>
                    <w:top w:val="none" w:sz="0" w:space="0" w:color="auto"/>
                    <w:left w:val="none" w:sz="0" w:space="0" w:color="auto"/>
                    <w:bottom w:val="none" w:sz="0" w:space="0" w:color="auto"/>
                    <w:right w:val="none" w:sz="0" w:space="0" w:color="auto"/>
                  </w:divBdr>
                  <w:divsChild>
                    <w:div w:id="7798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18950">
      <w:bodyDiv w:val="1"/>
      <w:marLeft w:val="0"/>
      <w:marRight w:val="0"/>
      <w:marTop w:val="0"/>
      <w:marBottom w:val="0"/>
      <w:divBdr>
        <w:top w:val="none" w:sz="0" w:space="0" w:color="auto"/>
        <w:left w:val="none" w:sz="0" w:space="0" w:color="auto"/>
        <w:bottom w:val="none" w:sz="0" w:space="0" w:color="auto"/>
        <w:right w:val="none" w:sz="0" w:space="0" w:color="auto"/>
      </w:divBdr>
    </w:div>
    <w:div w:id="632372353">
      <w:bodyDiv w:val="1"/>
      <w:marLeft w:val="0"/>
      <w:marRight w:val="0"/>
      <w:marTop w:val="0"/>
      <w:marBottom w:val="0"/>
      <w:divBdr>
        <w:top w:val="none" w:sz="0" w:space="0" w:color="auto"/>
        <w:left w:val="none" w:sz="0" w:space="0" w:color="auto"/>
        <w:bottom w:val="none" w:sz="0" w:space="0" w:color="auto"/>
        <w:right w:val="none" w:sz="0" w:space="0" w:color="auto"/>
      </w:divBdr>
    </w:div>
    <w:div w:id="668875458">
      <w:bodyDiv w:val="1"/>
      <w:marLeft w:val="0"/>
      <w:marRight w:val="0"/>
      <w:marTop w:val="0"/>
      <w:marBottom w:val="0"/>
      <w:divBdr>
        <w:top w:val="none" w:sz="0" w:space="0" w:color="auto"/>
        <w:left w:val="none" w:sz="0" w:space="0" w:color="auto"/>
        <w:bottom w:val="none" w:sz="0" w:space="0" w:color="auto"/>
        <w:right w:val="none" w:sz="0" w:space="0" w:color="auto"/>
      </w:divBdr>
      <w:divsChild>
        <w:div w:id="1302736270">
          <w:marLeft w:val="0"/>
          <w:marRight w:val="0"/>
          <w:marTop w:val="0"/>
          <w:marBottom w:val="0"/>
          <w:divBdr>
            <w:top w:val="none" w:sz="0" w:space="0" w:color="auto"/>
            <w:left w:val="none" w:sz="0" w:space="0" w:color="auto"/>
            <w:bottom w:val="none" w:sz="0" w:space="0" w:color="auto"/>
            <w:right w:val="none" w:sz="0" w:space="0" w:color="auto"/>
          </w:divBdr>
        </w:div>
      </w:divsChild>
    </w:div>
    <w:div w:id="919098143">
      <w:bodyDiv w:val="1"/>
      <w:marLeft w:val="0"/>
      <w:marRight w:val="0"/>
      <w:marTop w:val="0"/>
      <w:marBottom w:val="0"/>
      <w:divBdr>
        <w:top w:val="none" w:sz="0" w:space="0" w:color="auto"/>
        <w:left w:val="none" w:sz="0" w:space="0" w:color="auto"/>
        <w:bottom w:val="none" w:sz="0" w:space="0" w:color="auto"/>
        <w:right w:val="none" w:sz="0" w:space="0" w:color="auto"/>
      </w:divBdr>
    </w:div>
    <w:div w:id="982196672">
      <w:bodyDiv w:val="1"/>
      <w:marLeft w:val="0"/>
      <w:marRight w:val="0"/>
      <w:marTop w:val="0"/>
      <w:marBottom w:val="0"/>
      <w:divBdr>
        <w:top w:val="none" w:sz="0" w:space="0" w:color="auto"/>
        <w:left w:val="none" w:sz="0" w:space="0" w:color="auto"/>
        <w:bottom w:val="none" w:sz="0" w:space="0" w:color="auto"/>
        <w:right w:val="none" w:sz="0" w:space="0" w:color="auto"/>
      </w:divBdr>
    </w:div>
    <w:div w:id="989821740">
      <w:bodyDiv w:val="1"/>
      <w:marLeft w:val="0"/>
      <w:marRight w:val="0"/>
      <w:marTop w:val="0"/>
      <w:marBottom w:val="0"/>
      <w:divBdr>
        <w:top w:val="none" w:sz="0" w:space="0" w:color="auto"/>
        <w:left w:val="none" w:sz="0" w:space="0" w:color="auto"/>
        <w:bottom w:val="none" w:sz="0" w:space="0" w:color="auto"/>
        <w:right w:val="none" w:sz="0" w:space="0" w:color="auto"/>
      </w:divBdr>
      <w:divsChild>
        <w:div w:id="194541124">
          <w:marLeft w:val="0"/>
          <w:marRight w:val="0"/>
          <w:marTop w:val="0"/>
          <w:marBottom w:val="0"/>
          <w:divBdr>
            <w:top w:val="none" w:sz="0" w:space="0" w:color="auto"/>
            <w:left w:val="none" w:sz="0" w:space="0" w:color="auto"/>
            <w:bottom w:val="none" w:sz="0" w:space="0" w:color="auto"/>
            <w:right w:val="none" w:sz="0" w:space="0" w:color="auto"/>
          </w:divBdr>
        </w:div>
      </w:divsChild>
    </w:div>
    <w:div w:id="1027828051">
      <w:bodyDiv w:val="1"/>
      <w:marLeft w:val="0"/>
      <w:marRight w:val="0"/>
      <w:marTop w:val="0"/>
      <w:marBottom w:val="0"/>
      <w:divBdr>
        <w:top w:val="none" w:sz="0" w:space="0" w:color="auto"/>
        <w:left w:val="none" w:sz="0" w:space="0" w:color="auto"/>
        <w:bottom w:val="none" w:sz="0" w:space="0" w:color="auto"/>
        <w:right w:val="none" w:sz="0" w:space="0" w:color="auto"/>
      </w:divBdr>
      <w:divsChild>
        <w:div w:id="1355686863">
          <w:marLeft w:val="0"/>
          <w:marRight w:val="0"/>
          <w:marTop w:val="0"/>
          <w:marBottom w:val="0"/>
          <w:divBdr>
            <w:top w:val="none" w:sz="0" w:space="0" w:color="auto"/>
            <w:left w:val="none" w:sz="0" w:space="0" w:color="auto"/>
            <w:bottom w:val="none" w:sz="0" w:space="0" w:color="auto"/>
            <w:right w:val="none" w:sz="0" w:space="0" w:color="auto"/>
          </w:divBdr>
          <w:divsChild>
            <w:div w:id="1094739840">
              <w:marLeft w:val="0"/>
              <w:marRight w:val="0"/>
              <w:marTop w:val="0"/>
              <w:marBottom w:val="0"/>
              <w:divBdr>
                <w:top w:val="none" w:sz="0" w:space="0" w:color="auto"/>
                <w:left w:val="none" w:sz="0" w:space="0" w:color="auto"/>
                <w:bottom w:val="none" w:sz="0" w:space="0" w:color="auto"/>
                <w:right w:val="none" w:sz="0" w:space="0" w:color="auto"/>
              </w:divBdr>
              <w:divsChild>
                <w:div w:id="1547255310">
                  <w:marLeft w:val="0"/>
                  <w:marRight w:val="0"/>
                  <w:marTop w:val="0"/>
                  <w:marBottom w:val="0"/>
                  <w:divBdr>
                    <w:top w:val="none" w:sz="0" w:space="0" w:color="auto"/>
                    <w:left w:val="none" w:sz="0" w:space="0" w:color="auto"/>
                    <w:bottom w:val="none" w:sz="0" w:space="0" w:color="auto"/>
                    <w:right w:val="none" w:sz="0" w:space="0" w:color="auto"/>
                  </w:divBdr>
                  <w:divsChild>
                    <w:div w:id="20885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63568">
      <w:bodyDiv w:val="1"/>
      <w:marLeft w:val="0"/>
      <w:marRight w:val="0"/>
      <w:marTop w:val="0"/>
      <w:marBottom w:val="0"/>
      <w:divBdr>
        <w:top w:val="none" w:sz="0" w:space="0" w:color="auto"/>
        <w:left w:val="none" w:sz="0" w:space="0" w:color="auto"/>
        <w:bottom w:val="none" w:sz="0" w:space="0" w:color="auto"/>
        <w:right w:val="none" w:sz="0" w:space="0" w:color="auto"/>
      </w:divBdr>
    </w:div>
    <w:div w:id="1145008953">
      <w:bodyDiv w:val="1"/>
      <w:marLeft w:val="0"/>
      <w:marRight w:val="0"/>
      <w:marTop w:val="0"/>
      <w:marBottom w:val="0"/>
      <w:divBdr>
        <w:top w:val="none" w:sz="0" w:space="0" w:color="auto"/>
        <w:left w:val="none" w:sz="0" w:space="0" w:color="auto"/>
        <w:bottom w:val="none" w:sz="0" w:space="0" w:color="auto"/>
        <w:right w:val="none" w:sz="0" w:space="0" w:color="auto"/>
      </w:divBdr>
      <w:divsChild>
        <w:div w:id="1719816883">
          <w:marLeft w:val="0"/>
          <w:marRight w:val="0"/>
          <w:marTop w:val="0"/>
          <w:marBottom w:val="0"/>
          <w:divBdr>
            <w:top w:val="none" w:sz="0" w:space="0" w:color="auto"/>
            <w:left w:val="none" w:sz="0" w:space="0" w:color="auto"/>
            <w:bottom w:val="none" w:sz="0" w:space="0" w:color="auto"/>
            <w:right w:val="none" w:sz="0" w:space="0" w:color="auto"/>
          </w:divBdr>
        </w:div>
      </w:divsChild>
    </w:div>
    <w:div w:id="1183084687">
      <w:bodyDiv w:val="1"/>
      <w:marLeft w:val="0"/>
      <w:marRight w:val="0"/>
      <w:marTop w:val="0"/>
      <w:marBottom w:val="0"/>
      <w:divBdr>
        <w:top w:val="none" w:sz="0" w:space="0" w:color="auto"/>
        <w:left w:val="none" w:sz="0" w:space="0" w:color="auto"/>
        <w:bottom w:val="none" w:sz="0" w:space="0" w:color="auto"/>
        <w:right w:val="none" w:sz="0" w:space="0" w:color="auto"/>
      </w:divBdr>
      <w:divsChild>
        <w:div w:id="773866242">
          <w:marLeft w:val="0"/>
          <w:marRight w:val="0"/>
          <w:marTop w:val="0"/>
          <w:marBottom w:val="0"/>
          <w:divBdr>
            <w:top w:val="none" w:sz="0" w:space="0" w:color="auto"/>
            <w:left w:val="none" w:sz="0" w:space="0" w:color="auto"/>
            <w:bottom w:val="none" w:sz="0" w:space="0" w:color="auto"/>
            <w:right w:val="none" w:sz="0" w:space="0" w:color="auto"/>
          </w:divBdr>
        </w:div>
      </w:divsChild>
    </w:div>
    <w:div w:id="1208908451">
      <w:bodyDiv w:val="1"/>
      <w:marLeft w:val="0"/>
      <w:marRight w:val="0"/>
      <w:marTop w:val="0"/>
      <w:marBottom w:val="0"/>
      <w:divBdr>
        <w:top w:val="none" w:sz="0" w:space="0" w:color="auto"/>
        <w:left w:val="none" w:sz="0" w:space="0" w:color="auto"/>
        <w:bottom w:val="none" w:sz="0" w:space="0" w:color="auto"/>
        <w:right w:val="none" w:sz="0" w:space="0" w:color="auto"/>
      </w:divBdr>
      <w:divsChild>
        <w:div w:id="1186408199">
          <w:marLeft w:val="0"/>
          <w:marRight w:val="0"/>
          <w:marTop w:val="0"/>
          <w:marBottom w:val="0"/>
          <w:divBdr>
            <w:top w:val="none" w:sz="0" w:space="0" w:color="auto"/>
            <w:left w:val="none" w:sz="0" w:space="0" w:color="auto"/>
            <w:bottom w:val="none" w:sz="0" w:space="0" w:color="auto"/>
            <w:right w:val="none" w:sz="0" w:space="0" w:color="auto"/>
          </w:divBdr>
        </w:div>
      </w:divsChild>
    </w:div>
    <w:div w:id="1314915307">
      <w:bodyDiv w:val="1"/>
      <w:marLeft w:val="0"/>
      <w:marRight w:val="0"/>
      <w:marTop w:val="0"/>
      <w:marBottom w:val="0"/>
      <w:divBdr>
        <w:top w:val="none" w:sz="0" w:space="0" w:color="auto"/>
        <w:left w:val="none" w:sz="0" w:space="0" w:color="auto"/>
        <w:bottom w:val="none" w:sz="0" w:space="0" w:color="auto"/>
        <w:right w:val="none" w:sz="0" w:space="0" w:color="auto"/>
      </w:divBdr>
      <w:divsChild>
        <w:div w:id="1458527160">
          <w:marLeft w:val="0"/>
          <w:marRight w:val="0"/>
          <w:marTop w:val="0"/>
          <w:marBottom w:val="0"/>
          <w:divBdr>
            <w:top w:val="none" w:sz="0" w:space="0" w:color="auto"/>
            <w:left w:val="none" w:sz="0" w:space="0" w:color="auto"/>
            <w:bottom w:val="none" w:sz="0" w:space="0" w:color="auto"/>
            <w:right w:val="none" w:sz="0" w:space="0" w:color="auto"/>
          </w:divBdr>
        </w:div>
      </w:divsChild>
    </w:div>
    <w:div w:id="1348218014">
      <w:bodyDiv w:val="1"/>
      <w:marLeft w:val="0"/>
      <w:marRight w:val="0"/>
      <w:marTop w:val="0"/>
      <w:marBottom w:val="0"/>
      <w:divBdr>
        <w:top w:val="none" w:sz="0" w:space="0" w:color="auto"/>
        <w:left w:val="none" w:sz="0" w:space="0" w:color="auto"/>
        <w:bottom w:val="none" w:sz="0" w:space="0" w:color="auto"/>
        <w:right w:val="none" w:sz="0" w:space="0" w:color="auto"/>
      </w:divBdr>
      <w:divsChild>
        <w:div w:id="1793742709">
          <w:marLeft w:val="0"/>
          <w:marRight w:val="0"/>
          <w:marTop w:val="0"/>
          <w:marBottom w:val="0"/>
          <w:divBdr>
            <w:top w:val="none" w:sz="0" w:space="0" w:color="auto"/>
            <w:left w:val="none" w:sz="0" w:space="0" w:color="auto"/>
            <w:bottom w:val="none" w:sz="0" w:space="0" w:color="auto"/>
            <w:right w:val="none" w:sz="0" w:space="0" w:color="auto"/>
          </w:divBdr>
        </w:div>
      </w:divsChild>
    </w:div>
    <w:div w:id="1380545102">
      <w:bodyDiv w:val="1"/>
      <w:marLeft w:val="0"/>
      <w:marRight w:val="0"/>
      <w:marTop w:val="0"/>
      <w:marBottom w:val="0"/>
      <w:divBdr>
        <w:top w:val="none" w:sz="0" w:space="0" w:color="auto"/>
        <w:left w:val="none" w:sz="0" w:space="0" w:color="auto"/>
        <w:bottom w:val="none" w:sz="0" w:space="0" w:color="auto"/>
        <w:right w:val="none" w:sz="0" w:space="0" w:color="auto"/>
      </w:divBdr>
    </w:div>
    <w:div w:id="1474636825">
      <w:bodyDiv w:val="1"/>
      <w:marLeft w:val="0"/>
      <w:marRight w:val="0"/>
      <w:marTop w:val="0"/>
      <w:marBottom w:val="0"/>
      <w:divBdr>
        <w:top w:val="none" w:sz="0" w:space="0" w:color="auto"/>
        <w:left w:val="none" w:sz="0" w:space="0" w:color="auto"/>
        <w:bottom w:val="none" w:sz="0" w:space="0" w:color="auto"/>
        <w:right w:val="none" w:sz="0" w:space="0" w:color="auto"/>
      </w:divBdr>
      <w:divsChild>
        <w:div w:id="2076656810">
          <w:marLeft w:val="0"/>
          <w:marRight w:val="0"/>
          <w:marTop w:val="0"/>
          <w:marBottom w:val="0"/>
          <w:divBdr>
            <w:top w:val="none" w:sz="0" w:space="0" w:color="auto"/>
            <w:left w:val="none" w:sz="0" w:space="0" w:color="auto"/>
            <w:bottom w:val="none" w:sz="0" w:space="0" w:color="auto"/>
            <w:right w:val="none" w:sz="0" w:space="0" w:color="auto"/>
          </w:divBdr>
        </w:div>
      </w:divsChild>
    </w:div>
    <w:div w:id="1485975118">
      <w:bodyDiv w:val="1"/>
      <w:marLeft w:val="0"/>
      <w:marRight w:val="0"/>
      <w:marTop w:val="0"/>
      <w:marBottom w:val="0"/>
      <w:divBdr>
        <w:top w:val="none" w:sz="0" w:space="0" w:color="auto"/>
        <w:left w:val="none" w:sz="0" w:space="0" w:color="auto"/>
        <w:bottom w:val="none" w:sz="0" w:space="0" w:color="auto"/>
        <w:right w:val="none" w:sz="0" w:space="0" w:color="auto"/>
      </w:divBdr>
    </w:div>
    <w:div w:id="1788037642">
      <w:bodyDiv w:val="1"/>
      <w:marLeft w:val="0"/>
      <w:marRight w:val="0"/>
      <w:marTop w:val="0"/>
      <w:marBottom w:val="0"/>
      <w:divBdr>
        <w:top w:val="none" w:sz="0" w:space="0" w:color="auto"/>
        <w:left w:val="none" w:sz="0" w:space="0" w:color="auto"/>
        <w:bottom w:val="none" w:sz="0" w:space="0" w:color="auto"/>
        <w:right w:val="none" w:sz="0" w:space="0" w:color="auto"/>
      </w:divBdr>
    </w:div>
    <w:div w:id="1807816519">
      <w:bodyDiv w:val="1"/>
      <w:marLeft w:val="0"/>
      <w:marRight w:val="0"/>
      <w:marTop w:val="0"/>
      <w:marBottom w:val="0"/>
      <w:divBdr>
        <w:top w:val="none" w:sz="0" w:space="0" w:color="auto"/>
        <w:left w:val="none" w:sz="0" w:space="0" w:color="auto"/>
        <w:bottom w:val="none" w:sz="0" w:space="0" w:color="auto"/>
        <w:right w:val="none" w:sz="0" w:space="0" w:color="auto"/>
      </w:divBdr>
    </w:div>
    <w:div w:id="1888253517">
      <w:bodyDiv w:val="1"/>
      <w:marLeft w:val="0"/>
      <w:marRight w:val="0"/>
      <w:marTop w:val="0"/>
      <w:marBottom w:val="0"/>
      <w:divBdr>
        <w:top w:val="none" w:sz="0" w:space="0" w:color="auto"/>
        <w:left w:val="none" w:sz="0" w:space="0" w:color="auto"/>
        <w:bottom w:val="none" w:sz="0" w:space="0" w:color="auto"/>
        <w:right w:val="none" w:sz="0" w:space="0" w:color="auto"/>
      </w:divBdr>
      <w:divsChild>
        <w:div w:id="1107962262">
          <w:marLeft w:val="0"/>
          <w:marRight w:val="0"/>
          <w:marTop w:val="0"/>
          <w:marBottom w:val="0"/>
          <w:divBdr>
            <w:top w:val="none" w:sz="0" w:space="0" w:color="auto"/>
            <w:left w:val="none" w:sz="0" w:space="0" w:color="auto"/>
            <w:bottom w:val="none" w:sz="0" w:space="0" w:color="auto"/>
            <w:right w:val="none" w:sz="0" w:space="0" w:color="auto"/>
          </w:divBdr>
        </w:div>
      </w:divsChild>
    </w:div>
    <w:div w:id="2009550199">
      <w:bodyDiv w:val="1"/>
      <w:marLeft w:val="0"/>
      <w:marRight w:val="0"/>
      <w:marTop w:val="0"/>
      <w:marBottom w:val="0"/>
      <w:divBdr>
        <w:top w:val="none" w:sz="0" w:space="0" w:color="auto"/>
        <w:left w:val="none" w:sz="0" w:space="0" w:color="auto"/>
        <w:bottom w:val="none" w:sz="0" w:space="0" w:color="auto"/>
        <w:right w:val="none" w:sz="0" w:space="0" w:color="auto"/>
      </w:divBdr>
    </w:div>
    <w:div w:id="2101176127">
      <w:bodyDiv w:val="1"/>
      <w:marLeft w:val="0"/>
      <w:marRight w:val="0"/>
      <w:marTop w:val="0"/>
      <w:marBottom w:val="0"/>
      <w:divBdr>
        <w:top w:val="none" w:sz="0" w:space="0" w:color="auto"/>
        <w:left w:val="none" w:sz="0" w:space="0" w:color="auto"/>
        <w:bottom w:val="none" w:sz="0" w:space="0" w:color="auto"/>
        <w:right w:val="none" w:sz="0" w:space="0" w:color="auto"/>
      </w:divBdr>
      <w:divsChild>
        <w:div w:id="1576238792">
          <w:marLeft w:val="0"/>
          <w:marRight w:val="0"/>
          <w:marTop w:val="0"/>
          <w:marBottom w:val="0"/>
          <w:divBdr>
            <w:top w:val="none" w:sz="0" w:space="0" w:color="auto"/>
            <w:left w:val="none" w:sz="0" w:space="0" w:color="auto"/>
            <w:bottom w:val="none" w:sz="0" w:space="0" w:color="auto"/>
            <w:right w:val="none" w:sz="0" w:space="0" w:color="auto"/>
          </w:divBdr>
          <w:divsChild>
            <w:div w:id="403184037">
              <w:marLeft w:val="0"/>
              <w:marRight w:val="0"/>
              <w:marTop w:val="0"/>
              <w:marBottom w:val="0"/>
              <w:divBdr>
                <w:top w:val="none" w:sz="0" w:space="0" w:color="auto"/>
                <w:left w:val="none" w:sz="0" w:space="0" w:color="auto"/>
                <w:bottom w:val="none" w:sz="0" w:space="0" w:color="auto"/>
                <w:right w:val="none" w:sz="0" w:space="0" w:color="auto"/>
              </w:divBdr>
              <w:divsChild>
                <w:div w:id="738668972">
                  <w:marLeft w:val="0"/>
                  <w:marRight w:val="0"/>
                  <w:marTop w:val="0"/>
                  <w:marBottom w:val="0"/>
                  <w:divBdr>
                    <w:top w:val="none" w:sz="0" w:space="0" w:color="auto"/>
                    <w:left w:val="none" w:sz="0" w:space="0" w:color="auto"/>
                    <w:bottom w:val="none" w:sz="0" w:space="0" w:color="auto"/>
                    <w:right w:val="none" w:sz="0" w:space="0" w:color="auto"/>
                  </w:divBdr>
                  <w:divsChild>
                    <w:div w:id="11509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pcdn.web.wsu.edu/wp-snaped/uploads/sites/2/2025/04/Nutrition-Policies-in-WA-State-Full-Report-Updated-March-202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r.wa.gov/services/food-access" TargetMode="External"/><Relationship Id="rId5" Type="http://schemas.openxmlformats.org/officeDocument/2006/relationships/styles" Target="styles.xml"/><Relationship Id="rId10" Type="http://schemas.openxmlformats.org/officeDocument/2006/relationships/hyperlink" Target="https://agr.wa.gov/services/food-access/hunger-relief-resources/food-assistance-grants/resiliency-grants" TargetMode="External"/><Relationship Id="rId4" Type="http://schemas.openxmlformats.org/officeDocument/2006/relationships/numbering" Target="numbering.xml"/><Relationship Id="rId9" Type="http://schemas.openxmlformats.org/officeDocument/2006/relationships/hyperlink" Target="https://docs.google.com/presentation/d/1NmPJsPMQ9r3z7hrKfZPVkf9Q76ol5kY7/edit?usp=sharing&amp;ouid=104745636550101323866&amp;rtpof=true&amp;sd=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524BF278A10E4692A7D7CCE61732FD" ma:contentTypeVersion="" ma:contentTypeDescription="Create a new document." ma:contentTypeScope="" ma:versionID="0598d9987ac2e0400fcf6098c2e3493c">
  <xsd:schema xmlns:xsd="http://www.w3.org/2001/XMLSchema" xmlns:xs="http://www.w3.org/2001/XMLSchema" xmlns:p="http://schemas.microsoft.com/office/2006/metadata/properties" xmlns:ns2="2F268C32-F5A8-4CF2-8D20-4ED9A23D9D6A" xmlns:ns3="a369dffc-b10b-4e7f-9605-9472120fff0b" xmlns:ns4="BD8BAF05-6712-4A2C-9571-3B0E7BC1419A" xmlns:ns5="bd8baf05-6712-4a2c-9571-3b0e7bc1419a" targetNamespace="http://schemas.microsoft.com/office/2006/metadata/properties" ma:root="true" ma:fieldsID="00091c97a763f0e5486386e8ccdf09a1" ns2:_="" ns3:_="" ns4:_="" ns5:_="">
    <xsd:import namespace="2F268C32-F5A8-4CF2-8D20-4ED9A23D9D6A"/>
    <xsd:import namespace="a369dffc-b10b-4e7f-9605-9472120fff0b"/>
    <xsd:import namespace="BD8BAF05-6712-4A2C-9571-3B0E7BC1419A"/>
    <xsd:import namespace="bd8baf05-6712-4a2c-9571-3b0e7bc1419a"/>
    <xsd:element name="properties">
      <xsd:complexType>
        <xsd:sequence>
          <xsd:element name="documentManagement">
            <xsd:complexType>
              <xsd:all>
                <xsd:element ref="ns2:Item_x0020_Type" minOccurs="0"/>
                <xsd:element ref="ns2:Notes0" minOccurs="0"/>
                <xsd:element ref="ns2:Set_x0020_Project_x0020_Number" minOccurs="0"/>
                <xsd:element ref="ns3:TaxCatchAll" minOccurs="0"/>
                <xsd:element ref="ns2:MediaServiceMetadata" minOccurs="0"/>
                <xsd:element ref="ns3:o56bc1fe91ba4eae8cad7b32a03e9569" minOccurs="0"/>
                <xsd:element ref="ns2:MediaServiceFastMetadata" minOccurs="0"/>
                <xsd:element ref="ns2:MediaServiceAutoTags" minOccurs="0"/>
                <xsd:element ref="ns4:MediaServiceAutoKeyPoints" minOccurs="0"/>
                <xsd:element ref="ns4:MediaServiceKeyPoints"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68C32-F5A8-4CF2-8D20-4ED9A23D9D6A" elementFormDefault="qualified">
    <xsd:import namespace="http://schemas.microsoft.com/office/2006/documentManagement/types"/>
    <xsd:import namespace="http://schemas.microsoft.com/office/infopath/2007/PartnerControls"/>
    <xsd:element name="Item_x0020_Type" ma:index="1" nillable="true" ma:displayName="Item Type" ma:description="This is a list of common content types.  You can use it to flag individual documents or as on of your major organizational elements.  (You can also enter items from this list into your &quot;topicX&quot; column if that works better for your project" ma:format="Dropdown" ma:indexed="true" ma:internalName="Item_x0020_Type">
      <xsd:simpleType>
        <xsd:restriction base="dms:Choice">
          <xsd:enumeration value="Agenda"/>
          <xsd:enumeration value="Attendee list"/>
          <xsd:enumeration value="Background"/>
          <xsd:enumeration value="Call notes"/>
          <xsd:enumeration value="Fact sheet"/>
          <xsd:enumeration value="Final document"/>
          <xsd:enumeration value="Planning document"/>
          <xsd:enumeration value="Presentation"/>
          <xsd:enumeration value="Primer"/>
          <xsd:enumeration value="Project management"/>
          <xsd:enumeration value="Report"/>
          <xsd:enumeration value="Slides"/>
          <xsd:enumeration value="Template"/>
          <xsd:enumeration value="Webinar recording"/>
          <xsd:enumeration value="Working document"/>
        </xsd:restriction>
      </xsd:simpleType>
    </xsd:element>
    <xsd:element name="Notes0" ma:index="3" nillable="true" ma:displayName="Notes" ma:internalName="Notes0">
      <xsd:simpleType>
        <xsd:restriction base="dms:Note">
          <xsd:maxLength value="255"/>
        </xsd:restriction>
      </xsd:simpleType>
    </xsd:element>
    <xsd:element name="Set_x0020_Project_x0020_Number" ma:index="5" nillable="true" ma:displayName="Set Project Number" ma:internalName="Set_x0020_Project_x0020_Numb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9dffc-b10b-4e7f-9605-9472120fff0b"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233fd2c9-9a0c-4796-bad0-38b4a589c3a4}" ma:internalName="TaxCatchAll" ma:showField="CatchAllData" ma:web="a369dffc-b10b-4e7f-9605-9472120fff0b">
      <xsd:complexType>
        <xsd:complexContent>
          <xsd:extension base="dms:MultiChoiceLookup">
            <xsd:sequence>
              <xsd:element name="Value" type="dms:Lookup" maxOccurs="unbounded" minOccurs="0" nillable="true"/>
            </xsd:sequence>
          </xsd:extension>
        </xsd:complexContent>
      </xsd:complexType>
    </xsd:element>
    <xsd:element name="o56bc1fe91ba4eae8cad7b32a03e9569" ma:index="9" nillable="true" ma:taxonomy="true" ma:internalName="o56bc1fe91ba4eae8cad7b32a03e9569" ma:taxonomyFieldName="Project_x0020_Number" ma:displayName="Project Number" ma:default="" ma:fieldId="{856bc1fe-91ba-4eae-8cad-7b32a03e9569}" ma:sspId="51ec7f0f-d45d-4bc7-a5ce-c293a6b4e0ea" ma:termSetId="884b6708-97cc-4006-b0ca-4d114677a91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8BAF05-6712-4A2C-9571-3B0E7BC1419A" elementFormDefault="qualified">
    <xsd:import namespace="http://schemas.microsoft.com/office/2006/documentManagement/types"/>
    <xsd:import namespace="http://schemas.microsoft.com/office/infopath/2007/PartnerControls"/>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baf05-6712-4a2c-9571-3b0e7bc1419a" elementFormDefault="qualified">
    <xsd:import namespace="http://schemas.microsoft.com/office/2006/documentManagement/types"/>
    <xsd:import namespace="http://schemas.microsoft.com/office/infopath/2007/PartnerControls"/>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69dffc-b10b-4e7f-9605-9472120fff0b" xsi:nil="true"/>
    <Notes0 xmlns="2F268C32-F5A8-4CF2-8D20-4ED9A23D9D6A" xsi:nil="true"/>
    <Item_x0020_Type xmlns="2F268C32-F5A8-4CF2-8D20-4ED9A23D9D6A" xsi:nil="true"/>
    <Set_x0020_Project_x0020_Number xmlns="2F268C32-F5A8-4CF2-8D20-4ED9A23D9D6A">
      <Url xsi:nil="true"/>
      <Description xsi:nil="true"/>
    </Set_x0020_Project_x0020_Number>
    <o56bc1fe91ba4eae8cad7b32a03e9569 xmlns="a369dffc-b10b-4e7f-9605-9472120fff0b">
      <Terms xmlns="http://schemas.microsoft.com/office/infopath/2007/PartnerControls"/>
    </o56bc1fe91ba4eae8cad7b32a03e95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6933F-DB24-42AD-B630-41EB178A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68C32-F5A8-4CF2-8D20-4ED9A23D9D6A"/>
    <ds:schemaRef ds:uri="a369dffc-b10b-4e7f-9605-9472120fff0b"/>
    <ds:schemaRef ds:uri="BD8BAF05-6712-4A2C-9571-3B0E7BC1419A"/>
    <ds:schemaRef ds:uri="bd8baf05-6712-4a2c-9571-3b0e7bc14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0219F-7845-4383-A804-0CEAA6AEE297}">
  <ds:schemaRefs>
    <ds:schemaRef ds:uri="http://schemas.microsoft.com/office/2006/metadata/properties"/>
    <ds:schemaRef ds:uri="http://schemas.microsoft.com/office/infopath/2007/PartnerControls"/>
    <ds:schemaRef ds:uri="a369dffc-b10b-4e7f-9605-9472120fff0b"/>
    <ds:schemaRef ds:uri="2F268C32-F5A8-4CF2-8D20-4ED9A23D9D6A"/>
  </ds:schemaRefs>
</ds:datastoreItem>
</file>

<file path=customXml/itemProps3.xml><?xml version="1.0" encoding="utf-8"?>
<ds:datastoreItem xmlns:ds="http://schemas.openxmlformats.org/officeDocument/2006/customXml" ds:itemID="{F6463BD9-7759-41B9-BF6E-3B3C20526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2106</Words>
  <Characters>11820</Characters>
  <Application>Microsoft Office Word</Application>
  <DocSecurity>0</DocSecurity>
  <Lines>203</Lines>
  <Paragraphs>85</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Agriculture</Company>
  <LinksUpToDate>false</LinksUpToDate>
  <CharactersWithSpaces>13841</CharactersWithSpaces>
  <SharedDoc>false</SharedDoc>
  <HLinks>
    <vt:vector size="6" baseType="variant">
      <vt:variant>
        <vt:i4>2031724</vt:i4>
      </vt:variant>
      <vt:variant>
        <vt:i4>0</vt:i4>
      </vt:variant>
      <vt:variant>
        <vt:i4>0</vt:i4>
      </vt:variant>
      <vt:variant>
        <vt:i4>5</vt:i4>
      </vt:variant>
      <vt:variant>
        <vt:lpwstr>https://docs.google.com/presentation/d/1-ys-GxCqWeMn_rbDM6I7S2LbzjRXFcfqkDPpxxqFMYA/edit?usp=sharing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Taelor (AGR)</dc:creator>
  <cp:keywords/>
  <dc:description/>
  <cp:lastModifiedBy>WFC Staff Admin</cp:lastModifiedBy>
  <cp:revision>4</cp:revision>
  <dcterms:created xsi:type="dcterms:W3CDTF">2025-06-10T18:45:00Z</dcterms:created>
  <dcterms:modified xsi:type="dcterms:W3CDTF">2025-10-06T22:12:00Z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0x010100E3524BF278A10E4692A7D7CCE61732FD</vt:lpwstr>
  </property>
  <property fmtid="{D5CDD505-2E9C-101B-9397-08002B2CF9AE}" pid="3" name="Project Number">
    <vt:lpwstr/>
  </property>
  <property fmtid="{D5CDD505-2E9C-101B-9397-08002B2CF9AE}" pid="4" name="Project_x0020_Number">
    <vt:lpwstr/>
  </property>
  <property fmtid="{D5CDD505-2E9C-101B-9397-08002B2CF9AE}" pid="5" name="GrammarlyDocumentId">
    <vt:lpwstr>8d97868e-de7e-4b90-8486-4f2851d65f0b</vt:lpwstr>
  </property>
</Properties>
</file>