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380EB" w14:textId="77777777" w:rsidR="005C7D03" w:rsidRDefault="00000000" w:rsidP="00B3347F">
      <w:pPr>
        <w:pStyle w:val="Title"/>
        <w:jc w:val="center"/>
      </w:pPr>
      <w:r>
        <w:t>Brendon Lowe</w:t>
      </w:r>
    </w:p>
    <w:p w14:paraId="5075A79D" w14:textId="6754ACAE" w:rsidR="005C7D03" w:rsidRDefault="00000000" w:rsidP="00B3347F">
      <w:pPr>
        <w:jc w:val="center"/>
      </w:pPr>
      <w:r>
        <w:t>Hondo, TX • (405) 974-0566 • eosc2005@yahoo.com</w:t>
      </w:r>
    </w:p>
    <w:p w14:paraId="4CAC0FC5" w14:textId="77777777" w:rsidR="005C7D03" w:rsidRDefault="00000000">
      <w:pPr>
        <w:pStyle w:val="Heading1"/>
      </w:pPr>
      <w:r>
        <w:t>Executive Summary</w:t>
      </w:r>
    </w:p>
    <w:p w14:paraId="7FE5DB51" w14:textId="77777777" w:rsidR="005C7D03" w:rsidRDefault="00000000">
      <w:r>
        <w:t>Strategic and growth‑focused Chief Executive Officer with 15+ years of progressive leadership in agribusiness, grain merchandising, logistics, and multi‑facility operations. Proven record of leading organizational transformation, expanding markets, strengthening profitability, and building high‑performing teams. Experienced in financial oversight for multimillion‑dollar enterprises, implementing operational improvements, and developing long‑term strategic plans that drive sustainable growth.</w:t>
      </w:r>
    </w:p>
    <w:p w14:paraId="301BC211" w14:textId="77777777" w:rsidR="005C7D03" w:rsidRDefault="00000000">
      <w:pPr>
        <w:pStyle w:val="Heading1"/>
      </w:pPr>
      <w:r>
        <w:t>Core Competencies</w:t>
      </w:r>
    </w:p>
    <w:p w14:paraId="33F0C198" w14:textId="77777777" w:rsidR="005C7D03" w:rsidRDefault="00000000">
      <w:r>
        <w:t xml:space="preserve">• Organizational Leadership &amp; Vision   • P&amp;L Ownership   • Strategic Planning   • Market Expansion   • Financial Management   • Operations Optimization   • Team Development &amp; Culture Building   • Supply Chain &amp; Logistics   • Agribusiness &amp; Commodity Marketing   • Stakeholder &amp; Community Relations   </w:t>
      </w:r>
    </w:p>
    <w:p w14:paraId="363FBFA2" w14:textId="77777777" w:rsidR="005C7D03" w:rsidRDefault="00000000">
      <w:pPr>
        <w:pStyle w:val="Heading1"/>
      </w:pPr>
      <w:r>
        <w:t>Professional Experience</w:t>
      </w:r>
    </w:p>
    <w:p w14:paraId="5917A73C" w14:textId="77777777" w:rsidR="00637FC2" w:rsidRDefault="00000000" w:rsidP="00B3347F">
      <w:pPr>
        <w:pStyle w:val="NoSpacing"/>
      </w:pPr>
      <w:r>
        <w:rPr>
          <w:b/>
        </w:rPr>
        <w:t>Mumme’s – Hondo, TX</w:t>
      </w:r>
      <w:r>
        <w:rPr>
          <w:b/>
        </w:rPr>
        <w:br/>
      </w:r>
      <w:r>
        <w:rPr>
          <w:i/>
        </w:rPr>
        <w:t>President &amp; Chief Executive Officer | September 2020 – Present</w:t>
      </w:r>
      <w:r>
        <w:rPr>
          <w:i/>
        </w:rPr>
        <w:br/>
      </w:r>
      <w:r>
        <w:t>• Lead company‑wide strategy, long‑term organizational vision, and annual performance objectives.</w:t>
      </w:r>
    </w:p>
    <w:p w14:paraId="287B3BA4" w14:textId="77777777" w:rsidR="00637FC2" w:rsidRDefault="00000000" w:rsidP="00B3347F">
      <w:pPr>
        <w:pStyle w:val="NoSpacing"/>
      </w:pPr>
      <w:r>
        <w:t>• Expanded revenue opportunities through new market development and facility modernization.</w:t>
      </w:r>
    </w:p>
    <w:p w14:paraId="4C682CB1" w14:textId="34512813" w:rsidR="005C7D03" w:rsidRDefault="00000000" w:rsidP="00B3347F">
      <w:pPr>
        <w:pStyle w:val="NoSpacing"/>
      </w:pPr>
      <w:r>
        <w:t>• Transformed underperforming divisions, increasing operational efficiency and profitability.</w:t>
      </w:r>
    </w:p>
    <w:p w14:paraId="538769ED" w14:textId="77777777" w:rsidR="005C7D03" w:rsidRDefault="00000000" w:rsidP="00B3347F">
      <w:pPr>
        <w:pStyle w:val="NoSpacing"/>
      </w:pPr>
      <w:r>
        <w:t>• Oversee all P&amp;L, operational processes, budgeting, and workforce development initiatives.</w:t>
      </w:r>
    </w:p>
    <w:p w14:paraId="5304851A" w14:textId="77777777" w:rsidR="00B3347F" w:rsidRDefault="00B3347F" w:rsidP="00B3347F">
      <w:pPr>
        <w:pStyle w:val="NoSpacing"/>
        <w:rPr>
          <w:i/>
        </w:rPr>
      </w:pPr>
    </w:p>
    <w:p w14:paraId="66604D05" w14:textId="36CC3470" w:rsidR="00637FC2" w:rsidRDefault="00000000" w:rsidP="00B3347F">
      <w:pPr>
        <w:pStyle w:val="NoSpacing"/>
      </w:pPr>
      <w:r>
        <w:rPr>
          <w:i/>
        </w:rPr>
        <w:t>Vice President &amp; Chief Financial Officer | June 2018 – September 2020</w:t>
      </w:r>
      <w:r>
        <w:rPr>
          <w:i/>
        </w:rPr>
        <w:br/>
      </w:r>
      <w:r>
        <w:t>• Directed financial planning, reporting, and budgeting for $30M annual operation.</w:t>
      </w:r>
    </w:p>
    <w:p w14:paraId="2F0B957B" w14:textId="77777777" w:rsidR="00637FC2" w:rsidRDefault="00000000" w:rsidP="00B3347F">
      <w:pPr>
        <w:pStyle w:val="NoSpacing"/>
      </w:pPr>
      <w:r>
        <w:t>• Oversaw financial controls, statements, and cross‑functional reporting accuracy.</w:t>
      </w:r>
    </w:p>
    <w:p w14:paraId="0203CFFD" w14:textId="6444660B" w:rsidR="005C7D03" w:rsidRDefault="00000000" w:rsidP="00B3347F">
      <w:pPr>
        <w:pStyle w:val="NoSpacing"/>
      </w:pPr>
      <w:r>
        <w:t>• Managed grain merchandising and procurement for grain, feed ingredients, and retail.</w:t>
      </w:r>
    </w:p>
    <w:p w14:paraId="674EC91E" w14:textId="77777777" w:rsidR="005C7D03" w:rsidRDefault="00000000" w:rsidP="00B3347F">
      <w:pPr>
        <w:pStyle w:val="NoSpacing"/>
      </w:pPr>
      <w:r>
        <w:t>• Led truck and rail logistics for grain shipments across multiple markets.</w:t>
      </w:r>
    </w:p>
    <w:p w14:paraId="52EE7296" w14:textId="77777777" w:rsidR="00B3347F" w:rsidRDefault="00B3347F" w:rsidP="00B3347F">
      <w:pPr>
        <w:pStyle w:val="NoSpacing"/>
      </w:pPr>
    </w:p>
    <w:p w14:paraId="42BE3937" w14:textId="39B7FA6C" w:rsidR="005C7D03" w:rsidRDefault="00000000" w:rsidP="00B3347F">
      <w:pPr>
        <w:pStyle w:val="NoSpacing"/>
      </w:pPr>
      <w:r>
        <w:rPr>
          <w:b/>
        </w:rPr>
        <w:t>Shawnee Milling Company – Okarche, OK</w:t>
      </w:r>
      <w:r>
        <w:rPr>
          <w:b/>
        </w:rPr>
        <w:br/>
      </w:r>
      <w:r>
        <w:rPr>
          <w:i/>
        </w:rPr>
        <w:t>Regional Manager | February 2016 – May 2018</w:t>
      </w:r>
      <w:r>
        <w:rPr>
          <w:i/>
        </w:rPr>
        <w:br/>
      </w:r>
      <w:r>
        <w:t>• Oversaw operations of 4 grain elevators and 3 retail stores with 20+ employees.</w:t>
      </w:r>
    </w:p>
    <w:p w14:paraId="16A5BA2A" w14:textId="77777777" w:rsidR="005C7D03" w:rsidRDefault="00000000" w:rsidP="00B3347F">
      <w:pPr>
        <w:pStyle w:val="NoSpacing"/>
      </w:pPr>
      <w:r>
        <w:t>• Directed grain, fertilizer, chemical, and equipment merchandising.</w:t>
      </w:r>
    </w:p>
    <w:p w14:paraId="6EE3A629" w14:textId="77777777" w:rsidR="005C7D03" w:rsidRDefault="00000000" w:rsidP="00B3347F">
      <w:pPr>
        <w:pStyle w:val="NoSpacing"/>
      </w:pPr>
      <w:r>
        <w:t>• Managed logistics and supply chain functions for grain and fertilizer shipments.</w:t>
      </w:r>
    </w:p>
    <w:p w14:paraId="02C3E693" w14:textId="77777777" w:rsidR="003C0720" w:rsidRDefault="003C0720" w:rsidP="00B3347F">
      <w:pPr>
        <w:pStyle w:val="NoSpacing"/>
      </w:pPr>
    </w:p>
    <w:p w14:paraId="434A4937" w14:textId="59F915C7" w:rsidR="005C7D03" w:rsidRDefault="00000000" w:rsidP="00B3347F">
      <w:pPr>
        <w:pStyle w:val="NoSpacing"/>
      </w:pPr>
      <w:r>
        <w:rPr>
          <w:b/>
        </w:rPr>
        <w:t>Bartlett Grain Company</w:t>
      </w:r>
      <w:r>
        <w:rPr>
          <w:b/>
        </w:rPr>
        <w:br/>
      </w:r>
      <w:r>
        <w:rPr>
          <w:i/>
        </w:rPr>
        <w:t>Inputs &amp; Truck Logistics Coordinator – Kansas City, MO | 2010–2016</w:t>
      </w:r>
      <w:r>
        <w:rPr>
          <w:i/>
        </w:rPr>
        <w:br/>
      </w:r>
      <w:r>
        <w:t>• Managed chemical inventory and fertilizer truck logistics across regional facilities.</w:t>
      </w:r>
    </w:p>
    <w:p w14:paraId="13E78944" w14:textId="77777777" w:rsidR="005C7D03" w:rsidRDefault="00000000" w:rsidP="00B3347F">
      <w:pPr>
        <w:pStyle w:val="NoSpacing"/>
      </w:pPr>
      <w:r>
        <w:t>• Analyzed freight markets for agricultural commodities, fertilizer, and equipment.</w:t>
      </w:r>
    </w:p>
    <w:p w14:paraId="656304EF" w14:textId="77777777" w:rsidR="00B3347F" w:rsidRDefault="00B3347F" w:rsidP="00B3347F">
      <w:pPr>
        <w:pStyle w:val="NoSpacing"/>
      </w:pPr>
    </w:p>
    <w:p w14:paraId="2259C24C" w14:textId="747B93AF" w:rsidR="005C7D03" w:rsidRDefault="00000000" w:rsidP="00637FC2">
      <w:r>
        <w:rPr>
          <w:i/>
        </w:rPr>
        <w:t>Operations Manager – Scott City, KS</w:t>
      </w:r>
      <w:r>
        <w:rPr>
          <w:i/>
        </w:rPr>
        <w:br/>
      </w:r>
      <w:r>
        <w:t>• Managed daily operations at two grain elevators including grading, weighing, and logistics.</w:t>
      </w:r>
    </w:p>
    <w:p w14:paraId="01C840D7" w14:textId="7108AA56" w:rsidR="005C7D03" w:rsidRDefault="00000000" w:rsidP="00637FC2">
      <w:r>
        <w:rPr>
          <w:i/>
        </w:rPr>
        <w:t>Grain Merchandiser – Waverly, MO</w:t>
      </w:r>
      <w:r>
        <w:rPr>
          <w:i/>
        </w:rPr>
        <w:br/>
      </w:r>
      <w:r>
        <w:t>• Led grain merchandising and logistics for two country elevators.</w:t>
      </w:r>
    </w:p>
    <w:p w14:paraId="21CE1072" w14:textId="26F2551D" w:rsidR="005C7D03" w:rsidRDefault="00000000" w:rsidP="00B3347F">
      <w:pPr>
        <w:pStyle w:val="NoSpacing"/>
      </w:pPr>
      <w:r>
        <w:rPr>
          <w:b/>
        </w:rPr>
        <w:lastRenderedPageBreak/>
        <w:t>U.S.D.A. Risk Management Agency – Oklahoma City, OK</w:t>
      </w:r>
      <w:r>
        <w:rPr>
          <w:b/>
        </w:rPr>
        <w:br/>
      </w:r>
      <w:r>
        <w:rPr>
          <w:i/>
        </w:rPr>
        <w:t>Intern | June 2007 – December 2008</w:t>
      </w:r>
      <w:r>
        <w:rPr>
          <w:i/>
        </w:rPr>
        <w:br/>
      </w:r>
      <w:r>
        <w:t>• Prepared written agreements and analyzed large claims across multi‑state regions.</w:t>
      </w:r>
    </w:p>
    <w:p w14:paraId="7959A2C7" w14:textId="77777777" w:rsidR="005C7D03" w:rsidRDefault="00000000" w:rsidP="00B3347F">
      <w:pPr>
        <w:pStyle w:val="NoSpacing"/>
      </w:pPr>
      <w:r>
        <w:t>• Presented seminars on new crop insurance programs and compliance requirements.</w:t>
      </w:r>
    </w:p>
    <w:p w14:paraId="391F61FE" w14:textId="77777777" w:rsidR="003C0720" w:rsidRDefault="003C0720" w:rsidP="003C0720">
      <w:pPr>
        <w:pStyle w:val="Heading1"/>
      </w:pPr>
      <w:r>
        <w:t>Education</w:t>
      </w:r>
    </w:p>
    <w:p w14:paraId="03FF216C" w14:textId="54DEE037" w:rsidR="003C0720" w:rsidRDefault="003C0720" w:rsidP="003C0720">
      <w:pPr>
        <w:pStyle w:val="NoSpacing"/>
        <w:rPr>
          <w:i/>
        </w:rPr>
      </w:pPr>
      <w:r>
        <w:rPr>
          <w:b/>
        </w:rPr>
        <w:t>Oklahoma State University – Stillwater, OK</w:t>
      </w:r>
      <w:r>
        <w:rPr>
          <w:b/>
        </w:rPr>
        <w:br/>
      </w:r>
      <w:r>
        <w:rPr>
          <w:i/>
        </w:rPr>
        <w:t xml:space="preserve">Bachelor of Science – </w:t>
      </w:r>
      <w:r w:rsidR="00AA3CE9">
        <w:rPr>
          <w:i/>
        </w:rPr>
        <w:t>Agribusiness</w:t>
      </w:r>
      <w:r>
        <w:rPr>
          <w:i/>
        </w:rPr>
        <w:t xml:space="preserve"> with Finance Option</w:t>
      </w:r>
    </w:p>
    <w:p w14:paraId="6DB1DF09" w14:textId="77777777" w:rsidR="003C0720" w:rsidRDefault="003C0720" w:rsidP="003C0720">
      <w:pPr>
        <w:pStyle w:val="NoSpacing"/>
        <w:rPr>
          <w:i/>
        </w:rPr>
      </w:pPr>
    </w:p>
    <w:p w14:paraId="5BC63BF4" w14:textId="77777777" w:rsidR="003C0720" w:rsidRDefault="003C0720" w:rsidP="003C0720">
      <w:pPr>
        <w:pStyle w:val="NoSpacing"/>
        <w:rPr>
          <w:i/>
        </w:rPr>
      </w:pPr>
      <w:r>
        <w:rPr>
          <w:b/>
        </w:rPr>
        <w:t>Eastern Oklahoma State College – Wilburton, OK</w:t>
      </w:r>
      <w:r>
        <w:rPr>
          <w:b/>
        </w:rPr>
        <w:br/>
      </w:r>
      <w:r>
        <w:rPr>
          <w:i/>
        </w:rPr>
        <w:t>Associates of Science – Agriculture Economics</w:t>
      </w:r>
    </w:p>
    <w:p w14:paraId="7EC6A36D" w14:textId="77777777" w:rsidR="005C7D03" w:rsidRDefault="00000000">
      <w:pPr>
        <w:pStyle w:val="Heading1"/>
      </w:pPr>
      <w:r>
        <w:t>Key Achievements &amp; Recognition</w:t>
      </w:r>
    </w:p>
    <w:p w14:paraId="2578859C" w14:textId="525131F7" w:rsidR="005C7D03" w:rsidRDefault="00000000" w:rsidP="003F69AC">
      <w:pPr>
        <w:pStyle w:val="ListBullet"/>
        <w:numPr>
          <w:ilvl w:val="0"/>
          <w:numId w:val="14"/>
        </w:numPr>
        <w:ind w:left="360"/>
      </w:pPr>
      <w:r>
        <w:t>Farm Journal 40 Under 40 in Agribusiness</w:t>
      </w:r>
    </w:p>
    <w:p w14:paraId="01CA2B6C" w14:textId="78083613" w:rsidR="00AA3CE9" w:rsidRDefault="00AA3CE9" w:rsidP="003F69AC">
      <w:pPr>
        <w:pStyle w:val="ListBullet"/>
        <w:numPr>
          <w:ilvl w:val="0"/>
          <w:numId w:val="14"/>
        </w:numPr>
        <w:ind w:left="360"/>
      </w:pPr>
      <w:r>
        <w:t>Texas Farm Credit – Young Leaders Council</w:t>
      </w:r>
    </w:p>
    <w:p w14:paraId="508078C7" w14:textId="52682E6F" w:rsidR="00C752AD" w:rsidRDefault="00C752AD" w:rsidP="003F69AC">
      <w:pPr>
        <w:pStyle w:val="ListBullet"/>
        <w:numPr>
          <w:ilvl w:val="0"/>
          <w:numId w:val="14"/>
        </w:numPr>
        <w:ind w:left="360"/>
      </w:pPr>
      <w:r>
        <w:t>Purina Feed Advisory Council</w:t>
      </w:r>
    </w:p>
    <w:p w14:paraId="1BAA72A3" w14:textId="6D96E29C" w:rsidR="005C7D03" w:rsidRDefault="00000000" w:rsidP="003F69AC">
      <w:pPr>
        <w:pStyle w:val="ListBullet"/>
        <w:numPr>
          <w:ilvl w:val="0"/>
          <w:numId w:val="14"/>
        </w:numPr>
        <w:ind w:left="360"/>
      </w:pPr>
      <w:r>
        <w:t>Ion Oklahoma – NextGen Under 30 Award</w:t>
      </w:r>
    </w:p>
    <w:p w14:paraId="7CE932D4" w14:textId="6CFA1E45" w:rsidR="00AA3CE9" w:rsidRDefault="00AA3CE9" w:rsidP="003F69AC">
      <w:pPr>
        <w:pStyle w:val="ListBullet"/>
        <w:numPr>
          <w:ilvl w:val="0"/>
          <w:numId w:val="14"/>
        </w:numPr>
        <w:ind w:left="360"/>
      </w:pPr>
      <w:r>
        <w:t>Oklahoma Cattlemen’s Leadership Academy</w:t>
      </w:r>
    </w:p>
    <w:p w14:paraId="778149EA" w14:textId="1EDF7070" w:rsidR="005C7D03" w:rsidRDefault="00000000" w:rsidP="003F69AC">
      <w:pPr>
        <w:pStyle w:val="ListBullet"/>
        <w:numPr>
          <w:ilvl w:val="0"/>
          <w:numId w:val="14"/>
        </w:numPr>
        <w:ind w:left="360"/>
      </w:pPr>
      <w:r>
        <w:t>Australia International Meat Judging Contest – Champion Team</w:t>
      </w:r>
    </w:p>
    <w:p w14:paraId="3BC3AC34" w14:textId="3C45476C" w:rsidR="00C752AD" w:rsidRDefault="00C752AD" w:rsidP="003F69AC">
      <w:pPr>
        <w:pStyle w:val="ListBullet"/>
        <w:numPr>
          <w:ilvl w:val="0"/>
          <w:numId w:val="14"/>
        </w:numPr>
        <w:ind w:left="360"/>
      </w:pPr>
      <w:r>
        <w:t>Oklahoma State University Meats Judging Team</w:t>
      </w:r>
    </w:p>
    <w:p w14:paraId="29AA9BB1" w14:textId="77777777" w:rsidR="00C752AD" w:rsidRDefault="00C752AD" w:rsidP="00C752AD">
      <w:pPr>
        <w:pStyle w:val="ListBullet"/>
        <w:numPr>
          <w:ilvl w:val="0"/>
          <w:numId w:val="14"/>
        </w:numPr>
        <w:ind w:left="360"/>
      </w:pPr>
      <w:r>
        <w:t>Oklahoma State University Meat Animal Evaluation Team</w:t>
      </w:r>
    </w:p>
    <w:p w14:paraId="39E02B34" w14:textId="47BCEE29" w:rsidR="00C752AD" w:rsidRDefault="00C752AD" w:rsidP="00C752AD">
      <w:pPr>
        <w:pStyle w:val="ListBullet"/>
        <w:numPr>
          <w:ilvl w:val="0"/>
          <w:numId w:val="14"/>
        </w:numPr>
        <w:ind w:left="360"/>
      </w:pPr>
      <w:r>
        <w:t>Eastern Oklahoma State College Meats Judging Team</w:t>
      </w:r>
    </w:p>
    <w:p w14:paraId="216CEDE6" w14:textId="3B8EA456" w:rsidR="00C752AD" w:rsidRDefault="00C752AD" w:rsidP="00AA3CE9">
      <w:pPr>
        <w:pStyle w:val="ListBullet"/>
        <w:numPr>
          <w:ilvl w:val="0"/>
          <w:numId w:val="14"/>
        </w:numPr>
        <w:ind w:left="360"/>
      </w:pPr>
      <w:r>
        <w:t>National FFA Star in Agribusiness – Finalist</w:t>
      </w:r>
    </w:p>
    <w:p w14:paraId="26BAC1EF" w14:textId="44CEF607" w:rsidR="00580F3A" w:rsidRDefault="00580F3A" w:rsidP="00580F3A">
      <w:pPr>
        <w:pStyle w:val="Heading1"/>
      </w:pPr>
      <w:r>
        <w:t>Professional Associations</w:t>
      </w:r>
    </w:p>
    <w:p w14:paraId="26292858" w14:textId="3ECC9A1C" w:rsidR="00AA3CE9" w:rsidRDefault="00AA3CE9" w:rsidP="003F69AC">
      <w:pPr>
        <w:pStyle w:val="ListBullet"/>
        <w:numPr>
          <w:ilvl w:val="0"/>
          <w:numId w:val="12"/>
        </w:numPr>
        <w:ind w:left="360"/>
      </w:pPr>
      <w:r>
        <w:t xml:space="preserve">Texas Grain and Feed </w:t>
      </w:r>
      <w:r>
        <w:t xml:space="preserve">Association – Country Elevator and Transportation </w:t>
      </w:r>
      <w:r>
        <w:t>Committee</w:t>
      </w:r>
    </w:p>
    <w:p w14:paraId="150CA5CD" w14:textId="2C9605BD" w:rsidR="00580F3A" w:rsidRDefault="00580F3A" w:rsidP="003F69AC">
      <w:pPr>
        <w:pStyle w:val="ListBullet"/>
        <w:numPr>
          <w:ilvl w:val="0"/>
          <w:numId w:val="11"/>
        </w:numPr>
        <w:ind w:left="360"/>
      </w:pPr>
      <w:r>
        <w:t>South Texas Country Elevators Association</w:t>
      </w:r>
    </w:p>
    <w:p w14:paraId="37D14F50" w14:textId="77777777" w:rsidR="00AA3CE9" w:rsidRDefault="00AA3CE9" w:rsidP="00AA3CE9">
      <w:pPr>
        <w:pStyle w:val="ListBullet"/>
        <w:numPr>
          <w:ilvl w:val="0"/>
          <w:numId w:val="11"/>
        </w:numPr>
        <w:ind w:left="360"/>
      </w:pPr>
      <w:r>
        <w:t>National Cattlemen’s Beef Association</w:t>
      </w:r>
    </w:p>
    <w:p w14:paraId="6475BE42" w14:textId="1F6C9576" w:rsidR="003F69AC" w:rsidRDefault="003F69AC" w:rsidP="003F69AC">
      <w:pPr>
        <w:pStyle w:val="ListBullet"/>
        <w:numPr>
          <w:ilvl w:val="0"/>
          <w:numId w:val="13"/>
        </w:numPr>
        <w:ind w:left="360"/>
      </w:pPr>
      <w:r>
        <w:t>Hondo Area Chamber of Commerce – Board of Directors</w:t>
      </w:r>
    </w:p>
    <w:p w14:paraId="2A3F900A" w14:textId="25EEBABA" w:rsidR="003F69AC" w:rsidRDefault="003F69AC" w:rsidP="003F69AC">
      <w:pPr>
        <w:pStyle w:val="ListBullet"/>
        <w:numPr>
          <w:ilvl w:val="0"/>
          <w:numId w:val="13"/>
        </w:numPr>
        <w:ind w:left="360"/>
      </w:pPr>
      <w:r>
        <w:t xml:space="preserve">Medina County Emergency District </w:t>
      </w:r>
      <w:r w:rsidR="00AA3CE9">
        <w:t xml:space="preserve">– </w:t>
      </w:r>
      <w:r>
        <w:t>Board of Directors</w:t>
      </w:r>
    </w:p>
    <w:p w14:paraId="64EBEAA3" w14:textId="77777777" w:rsidR="00AA3CE9" w:rsidRDefault="003F69AC" w:rsidP="00AA3CE9">
      <w:pPr>
        <w:pStyle w:val="ListBullet"/>
        <w:numPr>
          <w:ilvl w:val="0"/>
          <w:numId w:val="13"/>
        </w:numPr>
        <w:ind w:left="360"/>
      </w:pPr>
      <w:r>
        <w:t>City of Hondo – Planning and Zoning Committee</w:t>
      </w:r>
    </w:p>
    <w:p w14:paraId="5DE1E677" w14:textId="77777777" w:rsidR="00AA3CE9" w:rsidRDefault="00AA3CE9" w:rsidP="00AA3CE9">
      <w:pPr>
        <w:pStyle w:val="ListBullet"/>
        <w:numPr>
          <w:ilvl w:val="0"/>
          <w:numId w:val="13"/>
        </w:numPr>
        <w:ind w:left="360"/>
      </w:pPr>
      <w:r>
        <w:t>Costal Conservation Association</w:t>
      </w:r>
    </w:p>
    <w:p w14:paraId="77C55EA6" w14:textId="77777777" w:rsidR="00AA3CE9" w:rsidRDefault="00AA3CE9" w:rsidP="00AA3CE9">
      <w:pPr>
        <w:pStyle w:val="ListBullet"/>
        <w:numPr>
          <w:ilvl w:val="0"/>
          <w:numId w:val="13"/>
        </w:numPr>
        <w:ind w:left="360"/>
      </w:pPr>
      <w:r>
        <w:t>American Royal Governor’s Association</w:t>
      </w:r>
      <w:r w:rsidRPr="003F69AC">
        <w:t xml:space="preserve"> </w:t>
      </w:r>
    </w:p>
    <w:p w14:paraId="7D979805" w14:textId="68A6DFFD" w:rsidR="00AA3CE9" w:rsidRDefault="00AA3CE9" w:rsidP="00AA3CE9">
      <w:pPr>
        <w:pStyle w:val="ListBullet"/>
        <w:numPr>
          <w:ilvl w:val="0"/>
          <w:numId w:val="13"/>
        </w:numPr>
        <w:ind w:left="360"/>
      </w:pPr>
      <w:r>
        <w:t>National FFA Alumni Association</w:t>
      </w:r>
    </w:p>
    <w:p w14:paraId="3BD763E9" w14:textId="050A681E" w:rsidR="006616FC" w:rsidRPr="006616FC" w:rsidRDefault="006616FC" w:rsidP="006616FC">
      <w:pPr>
        <w:pStyle w:val="Heading1"/>
        <w:rPr>
          <w:rFonts w:ascii="Times New Roman" w:eastAsia="Calibri" w:hAnsi="Times New Roman" w:cs="Times New Roman"/>
          <w:sz w:val="24"/>
          <w:szCs w:val="24"/>
        </w:rPr>
      </w:pPr>
      <w:r>
        <w:t>References</w:t>
      </w:r>
    </w:p>
    <w:p w14:paraId="5120AC7F" w14:textId="3AB280B0" w:rsidR="006616FC" w:rsidRPr="006616FC" w:rsidRDefault="006616FC" w:rsidP="006616FC">
      <w:pPr>
        <w:spacing w:after="0" w:line="240" w:lineRule="auto"/>
        <w:rPr>
          <w:rFonts w:ascii="Arial" w:eastAsia="Calibri" w:hAnsi="Arial" w:cs="Arial"/>
          <w:b/>
        </w:rPr>
      </w:pPr>
      <w:r w:rsidRPr="006616FC">
        <w:rPr>
          <w:rFonts w:ascii="Arial" w:eastAsia="Calibri" w:hAnsi="Arial" w:cs="Arial"/>
          <w:b/>
        </w:rPr>
        <w:t>Dr. Gretchen Mafi</w:t>
      </w:r>
      <w:r w:rsidRPr="006616FC">
        <w:rPr>
          <w:rFonts w:ascii="Arial" w:eastAsia="Calibri" w:hAnsi="Arial" w:cs="Arial"/>
          <w:b/>
        </w:rPr>
        <w:tab/>
      </w:r>
      <w:r w:rsidRPr="006616FC">
        <w:rPr>
          <w:rFonts w:ascii="Arial" w:eastAsia="Calibri" w:hAnsi="Arial" w:cs="Arial"/>
          <w:b/>
        </w:rPr>
        <w:tab/>
      </w:r>
      <w:r w:rsidRPr="006616FC">
        <w:rPr>
          <w:rFonts w:ascii="Arial" w:eastAsia="Calibri" w:hAnsi="Arial" w:cs="Arial"/>
          <w:b/>
        </w:rPr>
        <w:tab/>
      </w:r>
      <w:r w:rsidRPr="006616FC">
        <w:rPr>
          <w:rFonts w:ascii="Arial" w:eastAsia="Calibri" w:hAnsi="Arial" w:cs="Arial"/>
          <w:b/>
        </w:rPr>
        <w:tab/>
      </w:r>
      <w:r w:rsidRPr="006616FC">
        <w:rPr>
          <w:rFonts w:ascii="Arial" w:eastAsia="Calibri" w:hAnsi="Arial" w:cs="Arial"/>
          <w:b/>
        </w:rPr>
        <w:tab/>
      </w:r>
      <w:r w:rsidRPr="006616FC">
        <w:rPr>
          <w:rFonts w:ascii="Arial" w:eastAsia="Calibri" w:hAnsi="Arial" w:cs="Arial"/>
          <w:b/>
        </w:rPr>
        <w:tab/>
      </w:r>
      <w:r w:rsidRPr="006616FC">
        <w:rPr>
          <w:rFonts w:ascii="Arial" w:eastAsia="Calibri" w:hAnsi="Arial" w:cs="Arial"/>
          <w:b/>
        </w:rPr>
        <w:tab/>
        <w:t>M</w:t>
      </w:r>
      <w:r w:rsidR="003F69AC">
        <w:rPr>
          <w:rFonts w:ascii="Arial" w:eastAsia="Calibri" w:hAnsi="Arial" w:cs="Arial"/>
          <w:b/>
        </w:rPr>
        <w:t>r</w:t>
      </w:r>
      <w:r w:rsidRPr="006616FC">
        <w:rPr>
          <w:rFonts w:ascii="Arial" w:eastAsia="Calibri" w:hAnsi="Arial" w:cs="Arial"/>
          <w:b/>
        </w:rPr>
        <w:t>s. Chelsea Good</w:t>
      </w:r>
    </w:p>
    <w:p w14:paraId="6D866F95" w14:textId="3392B2D2" w:rsidR="006616FC" w:rsidRPr="006616FC" w:rsidRDefault="006616FC" w:rsidP="006616FC">
      <w:pPr>
        <w:spacing w:after="0" w:line="240" w:lineRule="auto"/>
        <w:rPr>
          <w:rFonts w:ascii="Arial" w:eastAsia="Calibri" w:hAnsi="Arial" w:cs="Arial"/>
          <w:b/>
        </w:rPr>
      </w:pPr>
      <w:r w:rsidRPr="006616FC">
        <w:rPr>
          <w:rFonts w:ascii="Arial" w:eastAsia="Calibri" w:hAnsi="Arial" w:cs="Arial"/>
        </w:rPr>
        <w:t>Professor, Oklahoma State University</w:t>
      </w:r>
      <w:r w:rsidRPr="006616FC">
        <w:rPr>
          <w:rFonts w:ascii="Arial" w:eastAsia="Calibri" w:hAnsi="Arial" w:cs="Arial"/>
        </w:rPr>
        <w:tab/>
      </w:r>
      <w:r w:rsidRPr="006616FC">
        <w:rPr>
          <w:rFonts w:ascii="Arial" w:eastAsia="Calibri" w:hAnsi="Arial" w:cs="Arial"/>
        </w:rPr>
        <w:tab/>
      </w:r>
      <w:r w:rsidRPr="006616FC">
        <w:rPr>
          <w:rFonts w:ascii="Arial" w:eastAsia="Calibri" w:hAnsi="Arial" w:cs="Arial"/>
        </w:rPr>
        <w:tab/>
      </w:r>
      <w:r w:rsidRPr="006616FC">
        <w:rPr>
          <w:rFonts w:ascii="Arial" w:eastAsia="Calibri" w:hAnsi="Arial" w:cs="Arial"/>
        </w:rPr>
        <w:tab/>
      </w:r>
      <w:r>
        <w:rPr>
          <w:rFonts w:ascii="Arial" w:eastAsia="Calibri" w:hAnsi="Arial" w:cs="Arial"/>
        </w:rPr>
        <w:t>CEO, Good &amp; Associates</w:t>
      </w:r>
    </w:p>
    <w:p w14:paraId="59739319" w14:textId="17681AD4" w:rsidR="006616FC" w:rsidRPr="006616FC" w:rsidRDefault="006616FC" w:rsidP="006616FC">
      <w:pPr>
        <w:spacing w:after="0" w:line="240" w:lineRule="auto"/>
        <w:rPr>
          <w:rFonts w:ascii="Arial" w:eastAsia="Calibri" w:hAnsi="Arial" w:cs="Arial"/>
        </w:rPr>
      </w:pPr>
      <w:r w:rsidRPr="006616FC">
        <w:rPr>
          <w:rFonts w:ascii="Arial" w:eastAsia="Calibri" w:hAnsi="Arial" w:cs="Arial"/>
        </w:rPr>
        <w:t>104E Animal Science</w:t>
      </w:r>
      <w:r w:rsidRPr="006616FC">
        <w:rPr>
          <w:rFonts w:ascii="Arial" w:eastAsia="Calibri" w:hAnsi="Arial" w:cs="Arial"/>
        </w:rPr>
        <w:tab/>
      </w:r>
      <w:r w:rsidRPr="006616FC">
        <w:rPr>
          <w:rFonts w:ascii="Arial" w:eastAsia="Calibri" w:hAnsi="Arial" w:cs="Arial"/>
        </w:rPr>
        <w:tab/>
      </w:r>
      <w:r w:rsidRPr="006616FC">
        <w:rPr>
          <w:rFonts w:ascii="Arial" w:eastAsia="Calibri" w:hAnsi="Arial" w:cs="Arial"/>
        </w:rPr>
        <w:tab/>
      </w:r>
      <w:r w:rsidRPr="006616FC">
        <w:rPr>
          <w:rFonts w:ascii="Arial" w:eastAsia="Calibri" w:hAnsi="Arial" w:cs="Arial"/>
        </w:rPr>
        <w:tab/>
      </w:r>
      <w:r w:rsidRPr="006616FC">
        <w:rPr>
          <w:rFonts w:ascii="Arial" w:eastAsia="Calibri" w:hAnsi="Arial" w:cs="Arial"/>
        </w:rPr>
        <w:tab/>
      </w:r>
      <w:r w:rsidRPr="006616FC">
        <w:rPr>
          <w:rFonts w:ascii="Arial" w:eastAsia="Calibri" w:hAnsi="Arial" w:cs="Arial"/>
        </w:rPr>
        <w:tab/>
      </w:r>
      <w:r w:rsidRPr="006616FC">
        <w:rPr>
          <w:rFonts w:ascii="Arial" w:eastAsia="Calibri" w:hAnsi="Arial" w:cs="Arial"/>
        </w:rPr>
        <w:tab/>
      </w:r>
      <w:r w:rsidR="00CC42DF">
        <w:rPr>
          <w:rFonts w:ascii="Arial" w:eastAsia="Calibri" w:hAnsi="Arial" w:cs="Arial"/>
        </w:rPr>
        <w:t>5004 w. 131</w:t>
      </w:r>
      <w:r w:rsidR="00CC42DF" w:rsidRPr="00CC42DF">
        <w:rPr>
          <w:rFonts w:ascii="Arial" w:eastAsia="Calibri" w:hAnsi="Arial" w:cs="Arial"/>
          <w:vertAlign w:val="superscript"/>
        </w:rPr>
        <w:t>ST</w:t>
      </w:r>
      <w:r w:rsidR="00CC42DF">
        <w:rPr>
          <w:rFonts w:ascii="Arial" w:eastAsia="Calibri" w:hAnsi="Arial" w:cs="Arial"/>
        </w:rPr>
        <w:t xml:space="preserve"> St</w:t>
      </w:r>
    </w:p>
    <w:p w14:paraId="41DF1C8B" w14:textId="75C9BFF7" w:rsidR="006616FC" w:rsidRPr="006616FC" w:rsidRDefault="006616FC" w:rsidP="006616FC">
      <w:pPr>
        <w:spacing w:after="0" w:line="240" w:lineRule="auto"/>
        <w:rPr>
          <w:rFonts w:ascii="Arial" w:eastAsia="Calibri" w:hAnsi="Arial" w:cs="Arial"/>
        </w:rPr>
      </w:pPr>
      <w:r w:rsidRPr="006616FC">
        <w:rPr>
          <w:rFonts w:ascii="Arial" w:eastAsia="Calibri" w:hAnsi="Arial" w:cs="Arial"/>
        </w:rPr>
        <w:t>Stillwater, OK 74078</w:t>
      </w:r>
      <w:r w:rsidRPr="006616FC">
        <w:rPr>
          <w:rFonts w:ascii="Arial" w:eastAsia="Calibri" w:hAnsi="Arial" w:cs="Arial"/>
        </w:rPr>
        <w:tab/>
      </w:r>
      <w:r w:rsidRPr="006616FC">
        <w:rPr>
          <w:rFonts w:ascii="Arial" w:eastAsia="Calibri" w:hAnsi="Arial" w:cs="Arial"/>
        </w:rPr>
        <w:tab/>
      </w:r>
      <w:r w:rsidRPr="006616FC">
        <w:rPr>
          <w:rFonts w:ascii="Arial" w:eastAsia="Calibri" w:hAnsi="Arial" w:cs="Arial"/>
        </w:rPr>
        <w:tab/>
      </w:r>
      <w:r w:rsidRPr="006616FC">
        <w:rPr>
          <w:rFonts w:ascii="Arial" w:eastAsia="Calibri" w:hAnsi="Arial" w:cs="Arial"/>
        </w:rPr>
        <w:tab/>
      </w:r>
      <w:r w:rsidRPr="006616FC">
        <w:rPr>
          <w:rFonts w:ascii="Arial" w:eastAsia="Calibri" w:hAnsi="Arial" w:cs="Arial"/>
        </w:rPr>
        <w:tab/>
      </w:r>
      <w:r w:rsidRPr="006616FC">
        <w:rPr>
          <w:rFonts w:ascii="Arial" w:eastAsia="Calibri" w:hAnsi="Arial" w:cs="Arial"/>
        </w:rPr>
        <w:tab/>
      </w:r>
      <w:r w:rsidRPr="006616FC">
        <w:rPr>
          <w:rFonts w:ascii="Arial" w:eastAsia="Calibri" w:hAnsi="Arial" w:cs="Arial"/>
        </w:rPr>
        <w:tab/>
      </w:r>
      <w:r w:rsidR="00CC42DF">
        <w:rPr>
          <w:rFonts w:ascii="Arial" w:eastAsia="Calibri" w:hAnsi="Arial" w:cs="Arial"/>
        </w:rPr>
        <w:t>Leawood</w:t>
      </w:r>
      <w:r w:rsidRPr="006616FC">
        <w:rPr>
          <w:rFonts w:ascii="Arial" w:eastAsia="Calibri" w:hAnsi="Arial" w:cs="Arial"/>
        </w:rPr>
        <w:t xml:space="preserve">, KS  </w:t>
      </w:r>
      <w:r w:rsidR="00CC42DF">
        <w:rPr>
          <w:rFonts w:ascii="Arial" w:eastAsia="Calibri" w:hAnsi="Arial" w:cs="Arial"/>
        </w:rPr>
        <w:t>66209</w:t>
      </w:r>
    </w:p>
    <w:p w14:paraId="2756E101" w14:textId="040F4148" w:rsidR="006616FC" w:rsidRPr="006616FC" w:rsidRDefault="006616FC" w:rsidP="006616FC">
      <w:pPr>
        <w:spacing w:after="0" w:line="240" w:lineRule="auto"/>
        <w:rPr>
          <w:rFonts w:ascii="Arial" w:eastAsia="Calibri" w:hAnsi="Arial" w:cs="Arial"/>
        </w:rPr>
      </w:pPr>
      <w:r w:rsidRPr="006616FC">
        <w:rPr>
          <w:rFonts w:ascii="Arial" w:eastAsia="Calibri" w:hAnsi="Arial" w:cs="Arial"/>
        </w:rPr>
        <w:t>(405)-744-9259</w:t>
      </w:r>
      <w:r w:rsidRPr="006616FC">
        <w:rPr>
          <w:rFonts w:ascii="Arial" w:eastAsia="Calibri" w:hAnsi="Arial" w:cs="Arial"/>
        </w:rPr>
        <w:tab/>
      </w:r>
      <w:r w:rsidRPr="006616FC">
        <w:rPr>
          <w:rFonts w:ascii="Arial" w:eastAsia="Calibri" w:hAnsi="Arial" w:cs="Arial"/>
        </w:rPr>
        <w:tab/>
      </w:r>
      <w:r w:rsidRPr="006616FC">
        <w:rPr>
          <w:rFonts w:ascii="Arial" w:eastAsia="Calibri" w:hAnsi="Arial" w:cs="Arial"/>
        </w:rPr>
        <w:tab/>
      </w:r>
      <w:r w:rsidRPr="006616FC">
        <w:rPr>
          <w:rFonts w:ascii="Arial" w:eastAsia="Calibri" w:hAnsi="Arial" w:cs="Arial"/>
        </w:rPr>
        <w:tab/>
      </w:r>
      <w:r w:rsidRPr="006616FC">
        <w:rPr>
          <w:rFonts w:ascii="Arial" w:eastAsia="Calibri" w:hAnsi="Arial" w:cs="Arial"/>
        </w:rPr>
        <w:tab/>
      </w:r>
      <w:r w:rsidRPr="006616FC">
        <w:rPr>
          <w:rFonts w:ascii="Arial" w:eastAsia="Calibri" w:hAnsi="Arial" w:cs="Arial"/>
        </w:rPr>
        <w:tab/>
      </w:r>
      <w:r w:rsidRPr="006616FC">
        <w:rPr>
          <w:rFonts w:ascii="Arial" w:eastAsia="Calibri" w:hAnsi="Arial" w:cs="Arial"/>
        </w:rPr>
        <w:tab/>
        <w:t>(</w:t>
      </w:r>
      <w:r>
        <w:rPr>
          <w:rFonts w:ascii="Arial" w:eastAsia="Calibri" w:hAnsi="Arial" w:cs="Arial"/>
        </w:rPr>
        <w:t>785</w:t>
      </w:r>
      <w:r w:rsidRPr="006616FC">
        <w:rPr>
          <w:rFonts w:ascii="Arial" w:eastAsia="Calibri" w:hAnsi="Arial" w:cs="Arial"/>
        </w:rPr>
        <w:t>)-</w:t>
      </w:r>
      <w:r>
        <w:rPr>
          <w:rFonts w:ascii="Arial" w:eastAsia="Calibri" w:hAnsi="Arial" w:cs="Arial"/>
        </w:rPr>
        <w:t>480-0186</w:t>
      </w:r>
      <w:r w:rsidRPr="006616FC">
        <w:rPr>
          <w:rFonts w:ascii="Arial" w:eastAsia="Calibri" w:hAnsi="Arial" w:cs="Arial"/>
        </w:rPr>
        <w:t xml:space="preserve"> </w:t>
      </w:r>
    </w:p>
    <w:p w14:paraId="4B02BB67" w14:textId="77777777" w:rsidR="006616FC" w:rsidRPr="006616FC" w:rsidRDefault="006616FC" w:rsidP="006616FC">
      <w:pPr>
        <w:spacing w:after="0" w:line="240" w:lineRule="auto"/>
        <w:rPr>
          <w:rFonts w:ascii="Arial" w:eastAsia="Calibri" w:hAnsi="Arial" w:cs="Arial"/>
        </w:rPr>
      </w:pPr>
      <w:r w:rsidRPr="006616FC">
        <w:rPr>
          <w:rFonts w:ascii="Arial" w:eastAsia="Calibri" w:hAnsi="Arial" w:cs="Arial"/>
        </w:rPr>
        <w:tab/>
      </w:r>
    </w:p>
    <w:p w14:paraId="42DC48AB" w14:textId="77777777" w:rsidR="006616FC" w:rsidRPr="006616FC" w:rsidRDefault="006616FC" w:rsidP="006616FC">
      <w:pPr>
        <w:spacing w:after="0" w:line="240" w:lineRule="auto"/>
        <w:rPr>
          <w:rFonts w:ascii="Arial" w:eastAsia="Calibri" w:hAnsi="Arial" w:cs="Arial"/>
          <w:b/>
        </w:rPr>
      </w:pPr>
      <w:r w:rsidRPr="006616FC">
        <w:rPr>
          <w:rFonts w:ascii="Arial" w:eastAsia="Calibri" w:hAnsi="Arial" w:cs="Arial"/>
          <w:b/>
        </w:rPr>
        <w:t>Mr. Bob Knief</w:t>
      </w:r>
      <w:r w:rsidRPr="006616FC">
        <w:rPr>
          <w:rFonts w:ascii="Arial" w:eastAsia="Calibri" w:hAnsi="Arial" w:cs="Arial"/>
          <w:b/>
        </w:rPr>
        <w:tab/>
      </w:r>
      <w:r w:rsidRPr="006616FC">
        <w:rPr>
          <w:rFonts w:ascii="Arial" w:eastAsia="Calibri" w:hAnsi="Arial" w:cs="Arial"/>
          <w:b/>
        </w:rPr>
        <w:tab/>
      </w:r>
      <w:r w:rsidRPr="006616FC">
        <w:rPr>
          <w:rFonts w:ascii="Arial" w:eastAsia="Calibri" w:hAnsi="Arial" w:cs="Arial"/>
          <w:b/>
        </w:rPr>
        <w:tab/>
      </w:r>
      <w:r w:rsidRPr="006616FC">
        <w:rPr>
          <w:rFonts w:ascii="Arial" w:eastAsia="Calibri" w:hAnsi="Arial" w:cs="Arial"/>
          <w:b/>
        </w:rPr>
        <w:tab/>
      </w:r>
      <w:r w:rsidRPr="006616FC">
        <w:rPr>
          <w:rFonts w:ascii="Arial" w:eastAsia="Calibri" w:hAnsi="Arial" w:cs="Arial"/>
          <w:b/>
        </w:rPr>
        <w:tab/>
      </w:r>
      <w:r w:rsidRPr="006616FC">
        <w:rPr>
          <w:rFonts w:ascii="Arial" w:eastAsia="Calibri" w:hAnsi="Arial" w:cs="Arial"/>
          <w:b/>
        </w:rPr>
        <w:tab/>
      </w:r>
      <w:r w:rsidRPr="006616FC">
        <w:rPr>
          <w:rFonts w:ascii="Arial" w:eastAsia="Calibri" w:hAnsi="Arial" w:cs="Arial"/>
          <w:b/>
        </w:rPr>
        <w:tab/>
      </w:r>
      <w:r w:rsidRPr="006616FC">
        <w:rPr>
          <w:rFonts w:ascii="Arial" w:eastAsia="Calibri" w:hAnsi="Arial" w:cs="Arial"/>
          <w:b/>
        </w:rPr>
        <w:tab/>
        <w:t>Mr. Will Wheeler</w:t>
      </w:r>
    </w:p>
    <w:p w14:paraId="17DC9154" w14:textId="513811AC" w:rsidR="006616FC" w:rsidRPr="006616FC" w:rsidRDefault="006616FC" w:rsidP="006616FC">
      <w:pPr>
        <w:spacing w:after="0" w:line="240" w:lineRule="auto"/>
        <w:rPr>
          <w:rFonts w:ascii="Arial" w:eastAsia="Calibri" w:hAnsi="Arial" w:cs="Arial"/>
        </w:rPr>
      </w:pPr>
      <w:r>
        <w:rPr>
          <w:rFonts w:ascii="Arial" w:eastAsia="Calibri" w:hAnsi="Arial" w:cs="Arial"/>
        </w:rPr>
        <w:t>Executive Director</w:t>
      </w:r>
      <w:r w:rsidRPr="006616FC">
        <w:rPr>
          <w:rFonts w:ascii="Arial" w:eastAsia="Calibri" w:hAnsi="Arial" w:cs="Arial"/>
        </w:rPr>
        <w:t>, Bartlett Grain Company</w:t>
      </w:r>
      <w:r w:rsidRPr="006616FC">
        <w:rPr>
          <w:rFonts w:ascii="Arial" w:eastAsia="Calibri" w:hAnsi="Arial" w:cs="Arial"/>
        </w:rPr>
        <w:tab/>
      </w:r>
      <w:r w:rsidRPr="006616FC">
        <w:rPr>
          <w:rFonts w:ascii="Arial" w:eastAsia="Calibri" w:hAnsi="Arial" w:cs="Arial"/>
        </w:rPr>
        <w:tab/>
      </w:r>
      <w:r w:rsidRPr="006616FC">
        <w:rPr>
          <w:rFonts w:ascii="Arial" w:eastAsia="Calibri" w:hAnsi="Arial" w:cs="Arial"/>
        </w:rPr>
        <w:tab/>
      </w:r>
      <w:r w:rsidRPr="006616FC">
        <w:rPr>
          <w:rFonts w:ascii="Arial" w:eastAsia="Calibri" w:hAnsi="Arial" w:cs="Arial"/>
        </w:rPr>
        <w:tab/>
        <w:t>CEO, Wheeler Farms</w:t>
      </w:r>
    </w:p>
    <w:p w14:paraId="03C008C1" w14:textId="77777777" w:rsidR="006616FC" w:rsidRPr="006616FC" w:rsidRDefault="006616FC" w:rsidP="006616FC">
      <w:pPr>
        <w:spacing w:after="0" w:line="240" w:lineRule="auto"/>
        <w:rPr>
          <w:rFonts w:ascii="Arial" w:eastAsia="Calibri" w:hAnsi="Arial" w:cs="Arial"/>
        </w:rPr>
      </w:pPr>
      <w:r w:rsidRPr="006616FC">
        <w:rPr>
          <w:rFonts w:ascii="Arial" w:eastAsia="Calibri" w:hAnsi="Arial" w:cs="Arial"/>
        </w:rPr>
        <w:t>4900 Main, Ste 1200</w:t>
      </w:r>
      <w:r w:rsidRPr="006616FC">
        <w:rPr>
          <w:rFonts w:ascii="Arial" w:eastAsia="Calibri" w:hAnsi="Arial" w:cs="Arial"/>
        </w:rPr>
        <w:tab/>
      </w:r>
      <w:r w:rsidRPr="006616FC">
        <w:rPr>
          <w:rFonts w:ascii="Arial" w:eastAsia="Calibri" w:hAnsi="Arial" w:cs="Arial"/>
        </w:rPr>
        <w:tab/>
      </w:r>
      <w:r w:rsidRPr="006616FC">
        <w:rPr>
          <w:rFonts w:ascii="Arial" w:eastAsia="Calibri" w:hAnsi="Arial" w:cs="Arial"/>
        </w:rPr>
        <w:tab/>
      </w:r>
      <w:r w:rsidRPr="006616FC">
        <w:rPr>
          <w:rFonts w:ascii="Arial" w:eastAsia="Calibri" w:hAnsi="Arial" w:cs="Arial"/>
        </w:rPr>
        <w:tab/>
      </w:r>
      <w:r w:rsidRPr="006616FC">
        <w:rPr>
          <w:rFonts w:ascii="Arial" w:eastAsia="Calibri" w:hAnsi="Arial" w:cs="Arial"/>
        </w:rPr>
        <w:tab/>
      </w:r>
      <w:r w:rsidRPr="006616FC">
        <w:rPr>
          <w:rFonts w:ascii="Arial" w:eastAsia="Calibri" w:hAnsi="Arial" w:cs="Arial"/>
        </w:rPr>
        <w:tab/>
      </w:r>
      <w:r w:rsidRPr="006616FC">
        <w:rPr>
          <w:rFonts w:ascii="Arial" w:eastAsia="Calibri" w:hAnsi="Arial" w:cs="Arial"/>
        </w:rPr>
        <w:tab/>
        <w:t>733 County Road 1349</w:t>
      </w:r>
    </w:p>
    <w:p w14:paraId="791C814B" w14:textId="77777777" w:rsidR="006616FC" w:rsidRPr="006616FC" w:rsidRDefault="006616FC" w:rsidP="006616FC">
      <w:pPr>
        <w:spacing w:after="0" w:line="240" w:lineRule="auto"/>
        <w:rPr>
          <w:rFonts w:ascii="Arial" w:eastAsia="Calibri" w:hAnsi="Arial" w:cs="Arial"/>
        </w:rPr>
      </w:pPr>
      <w:r w:rsidRPr="006616FC">
        <w:rPr>
          <w:rFonts w:ascii="Arial" w:eastAsia="Calibri" w:hAnsi="Arial" w:cs="Arial"/>
        </w:rPr>
        <w:t>Kansas City, MO 64112</w:t>
      </w:r>
      <w:r w:rsidRPr="006616FC">
        <w:rPr>
          <w:rFonts w:ascii="Arial" w:eastAsia="Calibri" w:hAnsi="Arial" w:cs="Arial"/>
        </w:rPr>
        <w:tab/>
      </w:r>
      <w:r w:rsidRPr="006616FC">
        <w:rPr>
          <w:rFonts w:ascii="Arial" w:eastAsia="Calibri" w:hAnsi="Arial" w:cs="Arial"/>
        </w:rPr>
        <w:tab/>
      </w:r>
      <w:r w:rsidRPr="006616FC">
        <w:rPr>
          <w:rFonts w:ascii="Arial" w:eastAsia="Calibri" w:hAnsi="Arial" w:cs="Arial"/>
        </w:rPr>
        <w:tab/>
      </w:r>
      <w:r w:rsidRPr="006616FC">
        <w:rPr>
          <w:rFonts w:ascii="Arial" w:eastAsia="Calibri" w:hAnsi="Arial" w:cs="Arial"/>
        </w:rPr>
        <w:tab/>
      </w:r>
      <w:r w:rsidRPr="006616FC">
        <w:rPr>
          <w:rFonts w:ascii="Arial" w:eastAsia="Calibri" w:hAnsi="Arial" w:cs="Arial"/>
        </w:rPr>
        <w:tab/>
      </w:r>
      <w:r w:rsidRPr="006616FC">
        <w:rPr>
          <w:rFonts w:ascii="Arial" w:eastAsia="Calibri" w:hAnsi="Arial" w:cs="Arial"/>
        </w:rPr>
        <w:tab/>
        <w:t>Chickasha, OK 73018</w:t>
      </w:r>
    </w:p>
    <w:p w14:paraId="55990864" w14:textId="77777777" w:rsidR="006616FC" w:rsidRPr="006616FC" w:rsidRDefault="006616FC" w:rsidP="006616FC">
      <w:pPr>
        <w:spacing w:after="0" w:line="240" w:lineRule="auto"/>
        <w:rPr>
          <w:rFonts w:ascii="Arial" w:eastAsia="Calibri" w:hAnsi="Arial" w:cs="Arial"/>
        </w:rPr>
      </w:pPr>
      <w:r w:rsidRPr="006616FC">
        <w:rPr>
          <w:rFonts w:ascii="Arial" w:eastAsia="Calibri" w:hAnsi="Arial" w:cs="Arial"/>
        </w:rPr>
        <w:t>(816)-753-6300</w:t>
      </w:r>
      <w:r w:rsidRPr="006616FC">
        <w:rPr>
          <w:rFonts w:ascii="Arial" w:eastAsia="Calibri" w:hAnsi="Arial" w:cs="Arial"/>
        </w:rPr>
        <w:tab/>
      </w:r>
      <w:r w:rsidRPr="006616FC">
        <w:rPr>
          <w:rFonts w:ascii="Arial" w:eastAsia="Calibri" w:hAnsi="Arial" w:cs="Arial"/>
        </w:rPr>
        <w:tab/>
      </w:r>
      <w:r w:rsidRPr="006616FC">
        <w:rPr>
          <w:rFonts w:ascii="Arial" w:eastAsia="Calibri" w:hAnsi="Arial" w:cs="Arial"/>
        </w:rPr>
        <w:tab/>
      </w:r>
      <w:r w:rsidRPr="006616FC">
        <w:rPr>
          <w:rFonts w:ascii="Arial" w:eastAsia="Calibri" w:hAnsi="Arial" w:cs="Arial"/>
        </w:rPr>
        <w:tab/>
      </w:r>
      <w:r w:rsidRPr="006616FC">
        <w:rPr>
          <w:rFonts w:ascii="Arial" w:eastAsia="Calibri" w:hAnsi="Arial" w:cs="Arial"/>
        </w:rPr>
        <w:tab/>
      </w:r>
      <w:r w:rsidRPr="006616FC">
        <w:rPr>
          <w:rFonts w:ascii="Arial" w:eastAsia="Calibri" w:hAnsi="Arial" w:cs="Arial"/>
        </w:rPr>
        <w:tab/>
      </w:r>
      <w:r w:rsidRPr="006616FC">
        <w:rPr>
          <w:rFonts w:ascii="Arial" w:eastAsia="Calibri" w:hAnsi="Arial" w:cs="Arial"/>
        </w:rPr>
        <w:tab/>
        <w:t>(405)-274-1799</w:t>
      </w:r>
    </w:p>
    <w:sectPr w:rsidR="006616FC" w:rsidRPr="006616FC" w:rsidSect="00B334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DB77EE"/>
    <w:multiLevelType w:val="hybridMultilevel"/>
    <w:tmpl w:val="60BC8FE2"/>
    <w:lvl w:ilvl="0" w:tplc="6AB0665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35785"/>
    <w:multiLevelType w:val="hybridMultilevel"/>
    <w:tmpl w:val="4C4443E2"/>
    <w:lvl w:ilvl="0" w:tplc="6AB0665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0B06F4"/>
    <w:multiLevelType w:val="hybridMultilevel"/>
    <w:tmpl w:val="F4A63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206BE9"/>
    <w:multiLevelType w:val="hybridMultilevel"/>
    <w:tmpl w:val="396A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C77C0B"/>
    <w:multiLevelType w:val="hybridMultilevel"/>
    <w:tmpl w:val="A14A121E"/>
    <w:lvl w:ilvl="0" w:tplc="6AB0665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4952895">
    <w:abstractNumId w:val="8"/>
  </w:num>
  <w:num w:numId="2" w16cid:durableId="593132469">
    <w:abstractNumId w:val="6"/>
  </w:num>
  <w:num w:numId="3" w16cid:durableId="1063217577">
    <w:abstractNumId w:val="5"/>
  </w:num>
  <w:num w:numId="4" w16cid:durableId="1094596834">
    <w:abstractNumId w:val="4"/>
  </w:num>
  <w:num w:numId="5" w16cid:durableId="833495180">
    <w:abstractNumId w:val="7"/>
  </w:num>
  <w:num w:numId="6" w16cid:durableId="2119400992">
    <w:abstractNumId w:val="3"/>
  </w:num>
  <w:num w:numId="7" w16cid:durableId="1723408974">
    <w:abstractNumId w:val="2"/>
  </w:num>
  <w:num w:numId="8" w16cid:durableId="2112821099">
    <w:abstractNumId w:val="1"/>
  </w:num>
  <w:num w:numId="9" w16cid:durableId="1471901494">
    <w:abstractNumId w:val="0"/>
  </w:num>
  <w:num w:numId="10" w16cid:durableId="685400395">
    <w:abstractNumId w:val="11"/>
  </w:num>
  <w:num w:numId="11" w16cid:durableId="901673426">
    <w:abstractNumId w:val="12"/>
  </w:num>
  <w:num w:numId="12" w16cid:durableId="203564555">
    <w:abstractNumId w:val="10"/>
  </w:num>
  <w:num w:numId="13" w16cid:durableId="1909878274">
    <w:abstractNumId w:val="9"/>
  </w:num>
  <w:num w:numId="14" w16cid:durableId="16656249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C0720"/>
    <w:rsid w:val="003F69AC"/>
    <w:rsid w:val="00543BF1"/>
    <w:rsid w:val="00580F3A"/>
    <w:rsid w:val="005C7D03"/>
    <w:rsid w:val="00637FC2"/>
    <w:rsid w:val="006616FC"/>
    <w:rsid w:val="006D090F"/>
    <w:rsid w:val="00AA1D8D"/>
    <w:rsid w:val="00AA3CE9"/>
    <w:rsid w:val="00B3347F"/>
    <w:rsid w:val="00B47730"/>
    <w:rsid w:val="00C752AD"/>
    <w:rsid w:val="00C9157D"/>
    <w:rsid w:val="00CB0664"/>
    <w:rsid w:val="00CC42DF"/>
    <w:rsid w:val="00E4762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7A47D7"/>
  <w14:defaultImageDpi w14:val="300"/>
  <w15:docId w15:val="{B3327B4D-F60D-469D-8904-F9F02865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Brendon Lowe</cp:lastModifiedBy>
  <cp:revision>2</cp:revision>
  <dcterms:created xsi:type="dcterms:W3CDTF">2026-01-02T18:44:00Z</dcterms:created>
  <dcterms:modified xsi:type="dcterms:W3CDTF">2026-01-02T18:44:00Z</dcterms:modified>
  <cp:category/>
</cp:coreProperties>
</file>