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0E18" w14:textId="77777777" w:rsidR="00657889" w:rsidRDefault="00F677F0" w:rsidP="001845B8">
      <w:pPr>
        <w:pStyle w:val="Title"/>
        <w:rPr>
          <w:rFonts w:cstheme="majorHAnsi"/>
          <w:color w:val="auto"/>
          <w:lang w:val="en-US"/>
        </w:rPr>
      </w:pPr>
      <w:r w:rsidRPr="00337E8B">
        <w:rPr>
          <w:rFonts w:cstheme="majorHAnsi"/>
          <w:color w:val="auto"/>
          <w:lang w:val="en-US"/>
        </w:rPr>
        <w:t xml:space="preserve">Crisis Communications </w:t>
      </w:r>
    </w:p>
    <w:p w14:paraId="7CB38808" w14:textId="0EB7D4A9" w:rsidR="00F677F0" w:rsidRPr="00337E8B" w:rsidRDefault="00F677F0" w:rsidP="001845B8">
      <w:pPr>
        <w:pStyle w:val="Title"/>
        <w:rPr>
          <w:rFonts w:cstheme="majorHAnsi"/>
          <w:color w:val="auto"/>
          <w:lang w:val="en-US"/>
        </w:rPr>
      </w:pPr>
      <w:r w:rsidRPr="00337E8B">
        <w:rPr>
          <w:rFonts w:cstheme="majorHAnsi"/>
          <w:color w:val="auto"/>
          <w:lang w:val="en-US"/>
        </w:rPr>
        <w:t>Plan</w:t>
      </w:r>
      <w:r w:rsidR="00657889">
        <w:rPr>
          <w:rFonts w:cstheme="majorHAnsi"/>
          <w:color w:val="auto"/>
          <w:lang w:val="en-US"/>
        </w:rPr>
        <w:t>ning Guide</w:t>
      </w:r>
    </w:p>
    <w:p w14:paraId="1843405D" w14:textId="0A99852E" w:rsidR="00D63472" w:rsidRDefault="00D63472" w:rsidP="001845B8">
      <w:pPr>
        <w:pStyle w:val="Subtitle"/>
        <w:spacing w:line="240" w:lineRule="auto"/>
        <w:rPr>
          <w:color w:val="auto"/>
          <w:sz w:val="22"/>
          <w:lang w:val="en-US"/>
        </w:rPr>
      </w:pPr>
    </w:p>
    <w:p w14:paraId="3E96E717" w14:textId="77777777" w:rsidR="00135CFE" w:rsidRPr="00135CFE" w:rsidRDefault="00135CFE" w:rsidP="001845B8">
      <w:pPr>
        <w:rPr>
          <w:lang w:val="en-US"/>
        </w:rPr>
      </w:pPr>
    </w:p>
    <w:p w14:paraId="63123937" w14:textId="3205DD70" w:rsidR="003F544D" w:rsidRPr="003F544D" w:rsidRDefault="003F544D" w:rsidP="003F544D">
      <w:pPr>
        <w:rPr>
          <w:rFonts w:ascii="Century Gothic" w:eastAsia="Batang" w:hAnsi="Century Gothic"/>
          <w:szCs w:val="22"/>
        </w:rPr>
      </w:pPr>
      <w:r w:rsidRPr="003F544D">
        <w:rPr>
          <w:rFonts w:ascii="Century Gothic" w:eastAsia="Batang" w:hAnsi="Century Gothic"/>
          <w:szCs w:val="22"/>
        </w:rPr>
        <w:t xml:space="preserve">The Greater </w:t>
      </w:r>
      <w:r w:rsidR="00170A18">
        <w:rPr>
          <w:rFonts w:ascii="Century Gothic" w:eastAsia="Batang" w:hAnsi="Century Gothic"/>
          <w:szCs w:val="22"/>
        </w:rPr>
        <w:t>East Pasco</w:t>
      </w:r>
      <w:r w:rsidRPr="003F544D">
        <w:rPr>
          <w:rFonts w:ascii="Century Gothic" w:eastAsia="Batang" w:hAnsi="Century Gothic"/>
          <w:szCs w:val="22"/>
        </w:rPr>
        <w:t xml:space="preserve"> Chamber of Commerce encourages each business to have a crisis communications guide. The </w:t>
      </w:r>
      <w:r w:rsidR="00170A18">
        <w:rPr>
          <w:rFonts w:ascii="Century Gothic" w:eastAsia="Batang" w:hAnsi="Century Gothic"/>
          <w:szCs w:val="22"/>
        </w:rPr>
        <w:t>East Pasco</w:t>
      </w:r>
      <w:r w:rsidRPr="003F544D">
        <w:rPr>
          <w:rFonts w:ascii="Century Gothic" w:eastAsia="Batang" w:hAnsi="Century Gothic"/>
          <w:szCs w:val="22"/>
        </w:rPr>
        <w:t xml:space="preserve"> Chamber of Commerce has its own plan but would like to share a template to assist others in the development of their </w:t>
      </w:r>
      <w:r w:rsidR="00652D15">
        <w:rPr>
          <w:rFonts w:ascii="Century Gothic" w:eastAsia="Batang" w:hAnsi="Century Gothic"/>
          <w:szCs w:val="22"/>
        </w:rPr>
        <w:t>communication</w:t>
      </w:r>
      <w:r w:rsidRPr="003F544D">
        <w:rPr>
          <w:rFonts w:ascii="Century Gothic" w:eastAsia="Batang" w:hAnsi="Century Gothic"/>
          <w:szCs w:val="22"/>
        </w:rPr>
        <w:t xml:space="preserve"> plan. </w:t>
      </w:r>
    </w:p>
    <w:p w14:paraId="4D29ECBD" w14:textId="77777777" w:rsidR="003F544D" w:rsidRPr="003F544D" w:rsidRDefault="003F544D" w:rsidP="003F544D">
      <w:pPr>
        <w:rPr>
          <w:rFonts w:ascii="Century Gothic" w:eastAsia="Batang" w:hAnsi="Century Gothic"/>
          <w:szCs w:val="22"/>
        </w:rPr>
      </w:pPr>
    </w:p>
    <w:p w14:paraId="0E2B0B5B" w14:textId="7388C172" w:rsidR="003F544D" w:rsidRPr="003F544D" w:rsidRDefault="003F544D" w:rsidP="003F544D">
      <w:pPr>
        <w:rPr>
          <w:rFonts w:ascii="Century Gothic" w:eastAsia="Batang" w:hAnsi="Century Gothic"/>
          <w:szCs w:val="22"/>
        </w:rPr>
      </w:pPr>
      <w:r w:rsidRPr="003F544D">
        <w:rPr>
          <w:rFonts w:ascii="Century Gothic" w:eastAsia="Batang" w:hAnsi="Century Gothic"/>
          <w:szCs w:val="22"/>
        </w:rPr>
        <w:t xml:space="preserve">The </w:t>
      </w:r>
      <w:r w:rsidR="00170A18">
        <w:rPr>
          <w:rFonts w:ascii="Century Gothic" w:eastAsia="Batang" w:hAnsi="Century Gothic"/>
          <w:szCs w:val="22"/>
        </w:rPr>
        <w:t>East Pasco</w:t>
      </w:r>
      <w:r w:rsidRPr="003F544D">
        <w:rPr>
          <w:rFonts w:ascii="Century Gothic" w:eastAsia="Batang" w:hAnsi="Century Gothic"/>
          <w:szCs w:val="22"/>
        </w:rPr>
        <w:t xml:space="preserve"> Chamber has made this guide available for your information purposes only. The </w:t>
      </w:r>
      <w:r w:rsidR="00170A18">
        <w:rPr>
          <w:rFonts w:ascii="Century Gothic" w:eastAsia="Batang" w:hAnsi="Century Gothic"/>
          <w:szCs w:val="22"/>
        </w:rPr>
        <w:t>East Pasco</w:t>
      </w:r>
      <w:r w:rsidRPr="003F544D">
        <w:rPr>
          <w:rFonts w:ascii="Century Gothic" w:eastAsia="Batang" w:hAnsi="Century Gothic"/>
          <w:szCs w:val="22"/>
        </w:rPr>
        <w:t xml:space="preserve"> Chamber does not guarantee it will </w:t>
      </w:r>
      <w:r w:rsidR="00170A18">
        <w:rPr>
          <w:rFonts w:ascii="Century Gothic" w:eastAsia="Batang" w:hAnsi="Century Gothic"/>
          <w:szCs w:val="22"/>
        </w:rPr>
        <w:t>meet</w:t>
      </w:r>
      <w:r w:rsidRPr="003F544D">
        <w:rPr>
          <w:rFonts w:ascii="Century Gothic" w:eastAsia="Batang" w:hAnsi="Century Gothic"/>
          <w:szCs w:val="22"/>
        </w:rPr>
        <w:t xml:space="preserve"> your needs</w:t>
      </w:r>
      <w:r>
        <w:rPr>
          <w:rFonts w:ascii="Century Gothic" w:eastAsia="Batang" w:hAnsi="Century Gothic"/>
          <w:szCs w:val="22"/>
        </w:rPr>
        <w:t>.</w:t>
      </w:r>
    </w:p>
    <w:p w14:paraId="245F565C" w14:textId="77777777" w:rsidR="003F544D" w:rsidRDefault="003F544D" w:rsidP="003F544D">
      <w:pPr>
        <w:rPr>
          <w:rFonts w:eastAsia="Batang"/>
          <w:szCs w:val="22"/>
        </w:rPr>
      </w:pPr>
    </w:p>
    <w:p w14:paraId="7880D904" w14:textId="205A19BD" w:rsidR="003F544D" w:rsidRPr="003F544D" w:rsidRDefault="003F544D" w:rsidP="003F544D">
      <w:pPr>
        <w:pStyle w:val="NormalWeb"/>
        <w:spacing w:before="0" w:beforeAutospacing="0" w:after="360" w:afterAutospacing="0"/>
        <w:rPr>
          <w:rFonts w:ascii="Century Gothic" w:eastAsia="Batang" w:hAnsi="Century Gothic"/>
          <w:lang w:val="en-US"/>
        </w:rPr>
      </w:pPr>
      <w:r w:rsidRPr="003F544D">
        <w:rPr>
          <w:rFonts w:ascii="Century Gothic" w:eastAsia="Batang" w:hAnsi="Century Gothic"/>
          <w:lang w:val="en-US"/>
        </w:rPr>
        <w:t xml:space="preserve">You are responsible for the content of the documents you create using this guide. The </w:t>
      </w:r>
      <w:r w:rsidR="00170A18">
        <w:rPr>
          <w:rFonts w:ascii="Century Gothic" w:eastAsia="Batang" w:hAnsi="Century Gothic"/>
          <w:lang w:val="en-US"/>
        </w:rPr>
        <w:t>East Pasco</w:t>
      </w:r>
      <w:r w:rsidRPr="003F544D">
        <w:rPr>
          <w:rFonts w:ascii="Century Gothic" w:eastAsia="Batang" w:hAnsi="Century Gothic"/>
          <w:lang w:val="en-US"/>
        </w:rPr>
        <w:t xml:space="preserve"> Chamber is not responsible for the value or accuracy of this document, nor for the </w:t>
      </w:r>
      <w:proofErr w:type="gramStart"/>
      <w:r w:rsidRPr="003F544D">
        <w:rPr>
          <w:rFonts w:ascii="Century Gothic" w:eastAsia="Batang" w:hAnsi="Century Gothic"/>
          <w:lang w:val="en-US"/>
        </w:rPr>
        <w:t>damages</w:t>
      </w:r>
      <w:proofErr w:type="gramEnd"/>
      <w:r w:rsidRPr="003F544D">
        <w:rPr>
          <w:rFonts w:ascii="Century Gothic" w:eastAsia="Batang" w:hAnsi="Century Gothic"/>
          <w:lang w:val="en-US"/>
        </w:rPr>
        <w:t xml:space="preserve"> resulting from its use.</w:t>
      </w:r>
    </w:p>
    <w:p w14:paraId="07579CF8" w14:textId="77777777" w:rsidR="007824FA" w:rsidRPr="00337E8B" w:rsidRDefault="007824FA" w:rsidP="001845B8">
      <w:pPr>
        <w:rPr>
          <w:rFonts w:ascii="Century Gothic" w:hAnsi="Century Gothic"/>
          <w:szCs w:val="20"/>
          <w:lang w:val="en-US"/>
        </w:rPr>
      </w:pPr>
      <w:r w:rsidRPr="00337E8B">
        <w:rPr>
          <w:rFonts w:ascii="Century Gothic" w:hAnsi="Century Gothic"/>
          <w:szCs w:val="20"/>
          <w:lang w:val="en-US"/>
        </w:rPr>
        <w:br w:type="page"/>
      </w:r>
    </w:p>
    <w:p w14:paraId="6631CD12" w14:textId="778B9F07" w:rsidR="007824FA" w:rsidRPr="00337E8B" w:rsidRDefault="00337E8B" w:rsidP="001845B8">
      <w:pPr>
        <w:pStyle w:val="Subtitle"/>
        <w:spacing w:line="240" w:lineRule="auto"/>
        <w:rPr>
          <w:rFonts w:cstheme="majorHAnsi"/>
          <w:color w:val="auto"/>
          <w:sz w:val="40"/>
          <w:szCs w:val="40"/>
          <w:lang w:val="en-US"/>
        </w:rPr>
      </w:pPr>
      <w:r w:rsidRPr="00337E8B">
        <w:rPr>
          <w:rFonts w:cstheme="majorHAnsi"/>
          <w:color w:val="auto"/>
          <w:sz w:val="40"/>
          <w:szCs w:val="40"/>
          <w:lang w:val="en-US"/>
        </w:rPr>
        <w:lastRenderedPageBreak/>
        <w:t>Step 1:</w:t>
      </w:r>
      <w:r>
        <w:rPr>
          <w:rFonts w:cstheme="majorHAnsi"/>
          <w:color w:val="auto"/>
          <w:sz w:val="40"/>
          <w:szCs w:val="40"/>
          <w:lang w:val="en-US"/>
        </w:rPr>
        <w:t xml:space="preserve"> Identify if the </w:t>
      </w:r>
      <w:r w:rsidR="001845B8">
        <w:rPr>
          <w:rFonts w:cstheme="majorHAnsi"/>
          <w:color w:val="auto"/>
          <w:sz w:val="40"/>
          <w:szCs w:val="40"/>
          <w:lang w:val="en-US"/>
        </w:rPr>
        <w:t>S</w:t>
      </w:r>
      <w:r>
        <w:rPr>
          <w:rFonts w:cstheme="majorHAnsi"/>
          <w:color w:val="auto"/>
          <w:sz w:val="40"/>
          <w:szCs w:val="40"/>
          <w:lang w:val="en-US"/>
        </w:rPr>
        <w:t xml:space="preserve">ituation </w:t>
      </w:r>
      <w:r w:rsidR="001845B8">
        <w:rPr>
          <w:rFonts w:cstheme="majorHAnsi"/>
          <w:color w:val="auto"/>
          <w:sz w:val="40"/>
          <w:szCs w:val="40"/>
          <w:lang w:val="en-US"/>
        </w:rPr>
        <w:t>I</w:t>
      </w:r>
      <w:r>
        <w:rPr>
          <w:rFonts w:cstheme="majorHAnsi"/>
          <w:color w:val="auto"/>
          <w:sz w:val="40"/>
          <w:szCs w:val="40"/>
          <w:lang w:val="en-US"/>
        </w:rPr>
        <w:t xml:space="preserve">s an </w:t>
      </w:r>
      <w:r w:rsidR="001845B8">
        <w:rPr>
          <w:rFonts w:cstheme="majorHAnsi"/>
          <w:color w:val="auto"/>
          <w:sz w:val="40"/>
          <w:szCs w:val="40"/>
          <w:lang w:val="en-US"/>
        </w:rPr>
        <w:t>I</w:t>
      </w:r>
      <w:r>
        <w:rPr>
          <w:rFonts w:cstheme="majorHAnsi"/>
          <w:color w:val="auto"/>
          <w:sz w:val="40"/>
          <w:szCs w:val="40"/>
          <w:lang w:val="en-US"/>
        </w:rPr>
        <w:t xml:space="preserve">ssue or a </w:t>
      </w:r>
      <w:r w:rsidR="001845B8">
        <w:rPr>
          <w:rFonts w:cstheme="majorHAnsi"/>
          <w:color w:val="auto"/>
          <w:sz w:val="40"/>
          <w:szCs w:val="40"/>
          <w:lang w:val="en-US"/>
        </w:rPr>
        <w:t>C</w:t>
      </w:r>
      <w:r>
        <w:rPr>
          <w:rFonts w:cstheme="majorHAnsi"/>
          <w:color w:val="auto"/>
          <w:sz w:val="40"/>
          <w:szCs w:val="40"/>
          <w:lang w:val="en-US"/>
        </w:rPr>
        <w:t>risis</w:t>
      </w:r>
    </w:p>
    <w:p w14:paraId="5F368E7D" w14:textId="77777777" w:rsidR="00337E8B" w:rsidRPr="00337E8B" w:rsidRDefault="00337E8B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1F950CA6" w14:textId="6E89FE80" w:rsidR="00D360F1" w:rsidRPr="00337E8B" w:rsidRDefault="00F31F95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337E8B">
        <w:rPr>
          <w:rFonts w:ascii="Century Gothic" w:hAnsi="Century Gothic" w:cstheme="minorHAnsi"/>
          <w:sz w:val="22"/>
          <w:szCs w:val="22"/>
          <w:lang w:val="en-US"/>
        </w:rPr>
        <w:t xml:space="preserve">While they are sometimes used interchangeably, an “issue” and a “crisis” </w:t>
      </w:r>
      <w:r w:rsidR="008F3180" w:rsidRPr="00337E8B">
        <w:rPr>
          <w:rFonts w:ascii="Century Gothic" w:hAnsi="Century Gothic" w:cstheme="minorHAnsi"/>
          <w:sz w:val="22"/>
          <w:szCs w:val="22"/>
          <w:lang w:val="en-US"/>
        </w:rPr>
        <w:t>present very different operational and communications challenges</w:t>
      </w:r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>, affect ho</w:t>
      </w:r>
      <w:r w:rsidR="00337E8B">
        <w:rPr>
          <w:rFonts w:ascii="Century Gothic" w:hAnsi="Century Gothic" w:cstheme="minorHAnsi"/>
          <w:sz w:val="22"/>
          <w:szCs w:val="22"/>
          <w:lang w:val="en-US"/>
        </w:rPr>
        <w:t>w you respond as an organization</w:t>
      </w:r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 xml:space="preserve"> and have very different impacts on </w:t>
      </w:r>
      <w:r w:rsidR="00337E8B">
        <w:rPr>
          <w:rFonts w:ascii="Century Gothic" w:hAnsi="Century Gothic" w:cstheme="minorHAnsi"/>
          <w:sz w:val="22"/>
          <w:szCs w:val="22"/>
          <w:lang w:val="en-US"/>
        </w:rPr>
        <w:t>y</w:t>
      </w:r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>our brand and reputation. A shared understanding of the differe</w:t>
      </w:r>
      <w:r w:rsidR="00337E8B">
        <w:rPr>
          <w:rFonts w:ascii="Century Gothic" w:hAnsi="Century Gothic" w:cstheme="minorHAnsi"/>
          <w:sz w:val="22"/>
          <w:szCs w:val="22"/>
          <w:lang w:val="en-US"/>
        </w:rPr>
        <w:t>nce between the two will help you</w:t>
      </w:r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 xml:space="preserve"> to more quickly determine what </w:t>
      </w:r>
      <w:proofErr w:type="gramStart"/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>is a crisis</w:t>
      </w:r>
      <w:proofErr w:type="gramEnd"/>
      <w:r w:rsidR="00483921" w:rsidRPr="00337E8B">
        <w:rPr>
          <w:rFonts w:ascii="Century Gothic" w:hAnsi="Century Gothic" w:cstheme="minorHAnsi"/>
          <w:sz w:val="22"/>
          <w:szCs w:val="22"/>
          <w:lang w:val="en-US"/>
        </w:rPr>
        <w:t xml:space="preserve"> (versus an issue)</w:t>
      </w:r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 xml:space="preserve"> and then implement </w:t>
      </w:r>
      <w:r w:rsidR="00337E8B">
        <w:rPr>
          <w:rFonts w:ascii="Century Gothic" w:hAnsi="Century Gothic" w:cstheme="minorHAnsi"/>
          <w:sz w:val="22"/>
          <w:szCs w:val="22"/>
          <w:lang w:val="en-US"/>
        </w:rPr>
        <w:t>y</w:t>
      </w:r>
      <w:r w:rsidR="00E80C11" w:rsidRPr="00337E8B">
        <w:rPr>
          <w:rFonts w:ascii="Century Gothic" w:hAnsi="Century Gothic" w:cstheme="minorHAnsi"/>
          <w:sz w:val="22"/>
          <w:szCs w:val="22"/>
          <w:lang w:val="en-US"/>
        </w:rPr>
        <w:t xml:space="preserve">our crisis communications plan.  </w:t>
      </w:r>
    </w:p>
    <w:p w14:paraId="0A2F15B7" w14:textId="4B60B6FE" w:rsidR="008F3180" w:rsidRPr="00337E8B" w:rsidRDefault="008F3180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05"/>
        <w:gridCol w:w="2518"/>
        <w:gridCol w:w="2518"/>
      </w:tblGrid>
      <w:tr w:rsidR="00337E8B" w:rsidRPr="00337E8B" w14:paraId="23BF050D" w14:textId="77777777" w:rsidTr="00FF69EF">
        <w:tc>
          <w:tcPr>
            <w:tcW w:w="1129" w:type="dxa"/>
            <w:shd w:val="clear" w:color="auto" w:fill="9CC2E5" w:themeFill="accent1" w:themeFillTint="99"/>
          </w:tcPr>
          <w:p w14:paraId="5055E5E9" w14:textId="77777777" w:rsidR="008F3180" w:rsidRPr="00337E8B" w:rsidRDefault="008F3180" w:rsidP="001845B8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905" w:type="dxa"/>
            <w:shd w:val="clear" w:color="auto" w:fill="9CC2E5" w:themeFill="accent1" w:themeFillTint="99"/>
          </w:tcPr>
          <w:p w14:paraId="0A62067F" w14:textId="28F9CBA4" w:rsidR="008F3180" w:rsidRPr="00337E8B" w:rsidRDefault="008F3180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Definition</w:t>
            </w:r>
          </w:p>
        </w:tc>
        <w:tc>
          <w:tcPr>
            <w:tcW w:w="2518" w:type="dxa"/>
            <w:shd w:val="clear" w:color="auto" w:fill="9CC2E5" w:themeFill="accent1" w:themeFillTint="99"/>
          </w:tcPr>
          <w:p w14:paraId="6D9FEA5C" w14:textId="429FAD42" w:rsidR="008F3180" w:rsidRPr="00337E8B" w:rsidRDefault="008F3180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Operational Impact</w:t>
            </w:r>
          </w:p>
        </w:tc>
        <w:tc>
          <w:tcPr>
            <w:tcW w:w="2518" w:type="dxa"/>
            <w:shd w:val="clear" w:color="auto" w:fill="9CC2E5" w:themeFill="accent1" w:themeFillTint="99"/>
          </w:tcPr>
          <w:p w14:paraId="2AEEBC6A" w14:textId="5B4D1D40" w:rsidR="008F3180" w:rsidRPr="00337E8B" w:rsidRDefault="008F3180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Reputational Impact</w:t>
            </w:r>
          </w:p>
        </w:tc>
      </w:tr>
      <w:tr w:rsidR="00337E8B" w:rsidRPr="00337E8B" w14:paraId="018BD548" w14:textId="77777777" w:rsidTr="0087483B">
        <w:tc>
          <w:tcPr>
            <w:tcW w:w="1129" w:type="dxa"/>
            <w:shd w:val="clear" w:color="auto" w:fill="E7E6E6" w:themeFill="background2"/>
          </w:tcPr>
          <w:p w14:paraId="7299DD0C" w14:textId="77777777" w:rsidR="008F3180" w:rsidRPr="00337E8B" w:rsidRDefault="008F3180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Issue</w:t>
            </w:r>
          </w:p>
          <w:p w14:paraId="723195B1" w14:textId="34AD2CBB" w:rsidR="008F3180" w:rsidRPr="00337E8B" w:rsidRDefault="008F3180" w:rsidP="001845B8">
            <w:pPr>
              <w:rPr>
                <w:rFonts w:ascii="Century Gothic" w:hAnsi="Century Gothic" w:cstheme="minorHAnsi"/>
                <w:b/>
                <w:bCs/>
                <w:lang w:val="en-US"/>
              </w:rPr>
            </w:pPr>
          </w:p>
        </w:tc>
        <w:tc>
          <w:tcPr>
            <w:tcW w:w="3905" w:type="dxa"/>
          </w:tcPr>
          <w:p w14:paraId="78030DA3" w14:textId="35B65882" w:rsidR="008F3180" w:rsidRPr="00337E8B" w:rsidRDefault="0087483B" w:rsidP="001845B8">
            <w:pPr>
              <w:rPr>
                <w:rFonts w:ascii="Century Gothic" w:hAnsi="Century Gothic" w:cstheme="minorHAnsi"/>
                <w:i/>
                <w:iCs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 negative situation and/or event that</w:t>
            </w:r>
            <w:r w:rsidR="00540742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is unlikely to have </w:t>
            </w:r>
            <w:proofErr w:type="gramStart"/>
            <w:r w:rsidR="00540742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long</w:t>
            </w:r>
            <w:proofErr w:type="gramEnd"/>
            <w:r w:rsidR="00540742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-term negative impact on the </w:t>
            </w:r>
            <w:r w:rsidR="00337E8B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organization’s</w:t>
            </w:r>
            <w:r w:rsidR="00540742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operations, brand and reputation. 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</w:t>
            </w:r>
          </w:p>
          <w:p w14:paraId="33DBE8E1" w14:textId="77777777" w:rsidR="00540742" w:rsidRPr="00337E8B" w:rsidRDefault="00540742" w:rsidP="001845B8">
            <w:pPr>
              <w:rPr>
                <w:rFonts w:ascii="Century Gothic" w:hAnsi="Century Gothic" w:cstheme="minorHAnsi"/>
                <w:i/>
                <w:iCs/>
                <w:sz w:val="22"/>
                <w:szCs w:val="22"/>
                <w:lang w:val="en-US"/>
              </w:rPr>
            </w:pPr>
          </w:p>
          <w:p w14:paraId="7BA4BDF5" w14:textId="77777777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An issue can evolve into a crisis if not managed effectively and efficiently.</w:t>
            </w:r>
          </w:p>
          <w:p w14:paraId="73489C90" w14:textId="6EE5A981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</w:tc>
        <w:tc>
          <w:tcPr>
            <w:tcW w:w="2518" w:type="dxa"/>
          </w:tcPr>
          <w:p w14:paraId="0C99EA2A" w14:textId="4B3C6C31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Does not interfere with day-to-day operations.</w:t>
            </w:r>
          </w:p>
          <w:p w14:paraId="680F7535" w14:textId="34105130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  <w:p w14:paraId="71077D98" w14:textId="3744CC5A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Can be managed at a staff level.</w:t>
            </w:r>
          </w:p>
          <w:p w14:paraId="7F89092E" w14:textId="47322C3C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  <w:p w14:paraId="6AD7E3D1" w14:textId="5C52035D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Minimal, if any, impact on safety or long-term </w:t>
            </w:r>
            <w:r w:rsidR="008E7BC2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relationships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with employees, members, stakeholders.</w:t>
            </w:r>
          </w:p>
          <w:p w14:paraId="605812B7" w14:textId="4C2E1A08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  <w:p w14:paraId="43AB247E" w14:textId="5D1AF701" w:rsidR="00540742" w:rsidRPr="00337E8B" w:rsidRDefault="004E60FB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Often allows you the time to explore options </w:t>
            </w:r>
            <w:r w:rsid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and 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gather </w:t>
            </w:r>
            <w:proofErr w:type="gramStart"/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all of</w:t>
            </w:r>
            <w:proofErr w:type="gramEnd"/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the facts before you</w:t>
            </w:r>
            <w:r w:rsidR="00483921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act or respond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518" w:type="dxa"/>
          </w:tcPr>
          <w:p w14:paraId="17A3CA12" w14:textId="36C3DC45" w:rsidR="00540742" w:rsidRPr="00337E8B" w:rsidRDefault="00540742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May be embarrassing, lead to short-term negative reactions from media, stakeholders, members, but</w:t>
            </w:r>
            <w:r w:rsidR="00A42926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alone an issue is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unlikely to cause long-term reputational damage.</w:t>
            </w:r>
          </w:p>
        </w:tc>
      </w:tr>
      <w:tr w:rsidR="00337E8B" w:rsidRPr="00337E8B" w14:paraId="4E6F064F" w14:textId="77777777" w:rsidTr="0087483B">
        <w:tc>
          <w:tcPr>
            <w:tcW w:w="1129" w:type="dxa"/>
            <w:shd w:val="clear" w:color="auto" w:fill="E7E6E6" w:themeFill="background2"/>
          </w:tcPr>
          <w:p w14:paraId="3CA72B92" w14:textId="77777777" w:rsidR="008F3180" w:rsidRPr="00337E8B" w:rsidRDefault="008F3180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Crisis</w:t>
            </w:r>
          </w:p>
          <w:p w14:paraId="6C81DC3B" w14:textId="08DDB64C" w:rsidR="008F3180" w:rsidRPr="00337E8B" w:rsidRDefault="008F3180" w:rsidP="001845B8">
            <w:pPr>
              <w:rPr>
                <w:rFonts w:ascii="Century Gothic" w:hAnsi="Century Gothic" w:cstheme="minorHAnsi"/>
                <w:b/>
                <w:bCs/>
                <w:lang w:val="en-US"/>
              </w:rPr>
            </w:pPr>
          </w:p>
        </w:tc>
        <w:tc>
          <w:tcPr>
            <w:tcW w:w="3905" w:type="dxa"/>
          </w:tcPr>
          <w:p w14:paraId="01699459" w14:textId="1B0AF1C9" w:rsidR="00540742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A negative situation that threatens the long-term health, operations or viability of the </w:t>
            </w:r>
            <w:r w:rsidR="00337E8B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organization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.</w:t>
            </w:r>
          </w:p>
          <w:p w14:paraId="4CEAC2AA" w14:textId="192D7EE3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</w:tc>
        <w:tc>
          <w:tcPr>
            <w:tcW w:w="2518" w:type="dxa"/>
          </w:tcPr>
          <w:p w14:paraId="35A584E0" w14:textId="77777777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Halts or interferes with the day-to-day operations of the organization.</w:t>
            </w:r>
          </w:p>
          <w:p w14:paraId="29233659" w14:textId="77777777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  <w:p w14:paraId="2287A481" w14:textId="77777777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Requires the full attention of senior leadership, including Board members.</w:t>
            </w:r>
          </w:p>
          <w:p w14:paraId="5660662B" w14:textId="5A8324FC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  <w:p w14:paraId="653AC31B" w14:textId="2D2E53B2" w:rsidR="00E32176" w:rsidRPr="00337E8B" w:rsidRDefault="004E60FB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Decision-making </w:t>
            </w:r>
            <w:proofErr w:type="gramStart"/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has to</w:t>
            </w:r>
            <w:proofErr w:type="gramEnd"/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happen quickly, and often without </w:t>
            </w:r>
            <w:proofErr w:type="gramStart"/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all of</w:t>
            </w:r>
            <w:proofErr w:type="gramEnd"/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the facts.</w:t>
            </w:r>
          </w:p>
        </w:tc>
        <w:tc>
          <w:tcPr>
            <w:tcW w:w="2518" w:type="dxa"/>
          </w:tcPr>
          <w:p w14:paraId="7FDACF6F" w14:textId="509130F0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Threatens irreparable damage to the reputation of the </w:t>
            </w:r>
            <w:r w:rsidR="00337E8B"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organization</w:t>
            </w: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.</w:t>
            </w:r>
          </w:p>
          <w:p w14:paraId="3A0EE81A" w14:textId="77777777" w:rsidR="00E32176" w:rsidRPr="00337E8B" w:rsidRDefault="00E3217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  <w:p w14:paraId="1A5BCA5D" w14:textId="7A5714EF" w:rsidR="00E32176" w:rsidRPr="00337E8B" w:rsidRDefault="00797668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337E8B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Threatens to impact the organization’s financial health/viability.</w:t>
            </w:r>
          </w:p>
        </w:tc>
      </w:tr>
    </w:tbl>
    <w:p w14:paraId="00291E15" w14:textId="2C02761B" w:rsidR="00083394" w:rsidRPr="00466B59" w:rsidRDefault="00887D06" w:rsidP="001845B8">
      <w:pPr>
        <w:pStyle w:val="Subtitle"/>
        <w:spacing w:line="240" w:lineRule="auto"/>
        <w:rPr>
          <w:rFonts w:cstheme="majorHAnsi"/>
          <w:color w:val="auto"/>
          <w:sz w:val="40"/>
          <w:szCs w:val="40"/>
          <w:lang w:val="en-US"/>
        </w:rPr>
      </w:pPr>
      <w:r w:rsidRPr="00337E8B">
        <w:rPr>
          <w:color w:val="auto"/>
          <w:lang w:val="en-US"/>
        </w:rPr>
        <w:br w:type="page"/>
      </w:r>
      <w:r w:rsidR="00337E8B" w:rsidRPr="00466B59">
        <w:rPr>
          <w:color w:val="auto"/>
          <w:sz w:val="40"/>
          <w:szCs w:val="40"/>
          <w:lang w:val="en-US"/>
        </w:rPr>
        <w:lastRenderedPageBreak/>
        <w:t>Step 2: Identify the</w:t>
      </w:r>
      <w:r w:rsidR="00083394" w:rsidRPr="00466B59">
        <w:rPr>
          <w:rFonts w:cstheme="majorHAnsi"/>
          <w:color w:val="auto"/>
          <w:sz w:val="40"/>
          <w:szCs w:val="40"/>
          <w:lang w:val="en-US"/>
        </w:rPr>
        <w:t xml:space="preserve"> Crisis Response Team</w:t>
      </w:r>
    </w:p>
    <w:p w14:paraId="7579A3BA" w14:textId="77777777" w:rsidR="009E7A0A" w:rsidRPr="009E7A0A" w:rsidRDefault="009E7A0A" w:rsidP="001845B8">
      <w:pPr>
        <w:rPr>
          <w:lang w:val="en-US"/>
        </w:rPr>
      </w:pPr>
    </w:p>
    <w:p w14:paraId="4473CA7E" w14:textId="5AEF555C" w:rsidR="00083394" w:rsidRPr="00466B59" w:rsidRDefault="00083394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While a crisis halts or interferes with day-to-day operations of 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>your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organization, an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>d requires the attention of your o</w:t>
      </w:r>
      <w:r w:rsidR="00337E8B" w:rsidRPr="00466B59">
        <w:rPr>
          <w:rFonts w:ascii="Century Gothic" w:hAnsi="Century Gothic" w:cstheme="minorHAnsi"/>
          <w:sz w:val="22"/>
          <w:szCs w:val="22"/>
          <w:lang w:val="en-US"/>
        </w:rPr>
        <w:t>rganization’s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senior leadership, not every employee has a role to play in</w:t>
      </w:r>
      <w:r w:rsidR="005171CB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making decisions about how the crisis response should be 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>manag</w:t>
      </w:r>
      <w:r w:rsidR="005171CB" w:rsidRPr="00466B59">
        <w:rPr>
          <w:rFonts w:ascii="Century Gothic" w:hAnsi="Century Gothic" w:cstheme="minorHAnsi"/>
          <w:sz w:val="22"/>
          <w:szCs w:val="22"/>
          <w:lang w:val="en-US"/>
        </w:rPr>
        <w:t>ed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. </w:t>
      </w:r>
      <w:proofErr w:type="gramStart"/>
      <w:r w:rsidRPr="00466B59">
        <w:rPr>
          <w:rFonts w:ascii="Century Gothic" w:hAnsi="Century Gothic" w:cstheme="minorHAnsi"/>
          <w:sz w:val="22"/>
          <w:szCs w:val="22"/>
          <w:lang w:val="en-US"/>
        </w:rPr>
        <w:t>In order to</w:t>
      </w:r>
      <w:proofErr w:type="gramEnd"/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respond efficiently and effectively, it is vital that the makeup of 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>your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>o</w:t>
      </w:r>
      <w:r w:rsidR="00337E8B" w:rsidRPr="00466B59">
        <w:rPr>
          <w:rFonts w:ascii="Century Gothic" w:hAnsi="Century Gothic" w:cstheme="minorHAnsi"/>
          <w:sz w:val="22"/>
          <w:szCs w:val="22"/>
          <w:lang w:val="en-US"/>
        </w:rPr>
        <w:t>rganization’s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Crisis Response Team (CRT) is determined beforehand, and that each member of the team understands th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 xml:space="preserve">eir role and responsibilities. 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This will allow 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>you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to respond quickly, prevent confusion</w:t>
      </w:r>
      <w:r w:rsidR="00466B59">
        <w:rPr>
          <w:rFonts w:ascii="Century Gothic" w:hAnsi="Century Gothic" w:cstheme="minorHAnsi"/>
          <w:sz w:val="22"/>
          <w:szCs w:val="22"/>
          <w:lang w:val="en-US"/>
        </w:rPr>
        <w:t xml:space="preserve">, 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>ensure accountability</w:t>
      </w:r>
      <w:r w:rsidR="00222673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and streamline decision-making</w:t>
      </w: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as the crisis response is developed and executed. </w:t>
      </w:r>
    </w:p>
    <w:p w14:paraId="292C2CD3" w14:textId="77777777" w:rsidR="00083394" w:rsidRPr="00466B59" w:rsidRDefault="00083394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1EC075D8" w14:textId="70396ED3" w:rsidR="00083394" w:rsidRPr="00466B59" w:rsidRDefault="00466B59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>
        <w:rPr>
          <w:rFonts w:ascii="Century Gothic" w:hAnsi="Century Gothic" w:cstheme="minorHAnsi"/>
          <w:sz w:val="22"/>
          <w:szCs w:val="22"/>
          <w:lang w:val="en-US"/>
        </w:rPr>
        <w:t xml:space="preserve">In a crisis, </w:t>
      </w:r>
      <w:r w:rsidR="008E7BC2">
        <w:rPr>
          <w:rFonts w:ascii="Century Gothic" w:hAnsi="Century Gothic" w:cstheme="minorHAnsi"/>
          <w:sz w:val="22"/>
          <w:szCs w:val="22"/>
          <w:lang w:val="en-US"/>
        </w:rPr>
        <w:t>ready access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to critical information and a range of perspectives is important. </w:t>
      </w:r>
      <w:r w:rsidR="00C6572F" w:rsidRPr="00466B59">
        <w:rPr>
          <w:rFonts w:ascii="Century Gothic" w:hAnsi="Century Gothic" w:cstheme="minorHAnsi"/>
          <w:sz w:val="22"/>
          <w:szCs w:val="22"/>
          <w:lang w:val="en-US"/>
        </w:rPr>
        <w:t>For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the CRT to respond effectively, then, it must consist of staff with a global view of </w:t>
      </w:r>
      <w:r>
        <w:rPr>
          <w:rFonts w:ascii="Century Gothic" w:hAnsi="Century Gothic" w:cstheme="minorHAnsi"/>
          <w:sz w:val="22"/>
          <w:szCs w:val="22"/>
          <w:lang w:val="en-US"/>
        </w:rPr>
        <w:t xml:space="preserve">your 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organization, as well as specific skill sets and expertise. </w:t>
      </w:r>
      <w:r w:rsidR="008E7BC2" w:rsidRPr="00466B59">
        <w:rPr>
          <w:rFonts w:ascii="Century Gothic" w:hAnsi="Century Gothic" w:cstheme="minorHAnsi"/>
          <w:sz w:val="22"/>
          <w:szCs w:val="22"/>
          <w:lang w:val="en-US"/>
        </w:rPr>
        <w:t>To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be efficient, the team is naturally a small segment of </w:t>
      </w:r>
      <w:r>
        <w:rPr>
          <w:rFonts w:ascii="Century Gothic" w:hAnsi="Century Gothic" w:cstheme="minorHAnsi"/>
          <w:sz w:val="22"/>
          <w:szCs w:val="22"/>
          <w:lang w:val="en-US"/>
        </w:rPr>
        <w:t>your o</w:t>
      </w:r>
      <w:r w:rsidR="00337E8B" w:rsidRPr="00466B59">
        <w:rPr>
          <w:rFonts w:ascii="Century Gothic" w:hAnsi="Century Gothic" w:cstheme="minorHAnsi"/>
          <w:sz w:val="22"/>
          <w:szCs w:val="22"/>
          <w:lang w:val="en-US"/>
        </w:rPr>
        <w:t>rganization’s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staff. However, that does not mean the CRT is solel</w:t>
      </w:r>
      <w:r>
        <w:rPr>
          <w:rFonts w:ascii="Century Gothic" w:hAnsi="Century Gothic" w:cstheme="minorHAnsi"/>
          <w:sz w:val="22"/>
          <w:szCs w:val="22"/>
          <w:lang w:val="en-US"/>
        </w:rPr>
        <w:t>y responsible for executing your o</w:t>
      </w:r>
      <w:r w:rsidR="00337E8B" w:rsidRPr="00466B59">
        <w:rPr>
          <w:rFonts w:ascii="Century Gothic" w:hAnsi="Century Gothic" w:cstheme="minorHAnsi"/>
          <w:sz w:val="22"/>
          <w:szCs w:val="22"/>
          <w:lang w:val="en-US"/>
        </w:rPr>
        <w:t>rganization’s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response. Rather, members of the CRT </w:t>
      </w:r>
      <w:r w:rsidR="005171CB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can and 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will delegate tasks to other members of the organization as required. They remain accountable, though, </w:t>
      </w:r>
      <w:proofErr w:type="gramStart"/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>for ensuring</w:t>
      </w:r>
      <w:proofErr w:type="gramEnd"/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the tasks are completed appropriately, and </w:t>
      </w:r>
      <w:r w:rsidR="008E7BC2" w:rsidRPr="00466B59">
        <w:rPr>
          <w:rFonts w:ascii="Century Gothic" w:hAnsi="Century Gothic" w:cstheme="minorHAnsi"/>
          <w:sz w:val="22"/>
          <w:szCs w:val="22"/>
          <w:lang w:val="en-US"/>
        </w:rPr>
        <w:t>to report</w:t>
      </w:r>
      <w:r w:rsidR="00083394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back to the CRT.</w:t>
      </w:r>
    </w:p>
    <w:p w14:paraId="5875951E" w14:textId="77777777" w:rsidR="00083394" w:rsidRPr="00466B59" w:rsidRDefault="00083394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31E67BD6" w14:textId="5648E797" w:rsidR="00083394" w:rsidRPr="001845B8" w:rsidRDefault="00466B59" w:rsidP="001845B8">
      <w:pPr>
        <w:rPr>
          <w:rFonts w:ascii="Century Gothic" w:hAnsi="Century Gothic" w:cstheme="minorHAnsi"/>
          <w:b/>
          <w:bCs/>
          <w:sz w:val="28"/>
          <w:szCs w:val="28"/>
          <w:lang w:val="en-US"/>
        </w:rPr>
      </w:pPr>
      <w:r w:rsidRPr="001845B8">
        <w:rPr>
          <w:rFonts w:ascii="Century Gothic" w:hAnsi="Century Gothic" w:cstheme="minorHAnsi"/>
          <w:b/>
          <w:bCs/>
          <w:sz w:val="28"/>
          <w:szCs w:val="28"/>
          <w:lang w:val="en-US"/>
        </w:rPr>
        <w:t>Crisis Response Team Members</w:t>
      </w:r>
    </w:p>
    <w:p w14:paraId="722995B5" w14:textId="77777777" w:rsidR="00083394" w:rsidRPr="00466B59" w:rsidRDefault="00083394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6714"/>
      </w:tblGrid>
      <w:tr w:rsidR="00337E8B" w:rsidRPr="00466B59" w14:paraId="20332B34" w14:textId="77777777" w:rsidTr="00FF69EF">
        <w:tc>
          <w:tcPr>
            <w:tcW w:w="3356" w:type="dxa"/>
            <w:shd w:val="clear" w:color="auto" w:fill="9CC2E5" w:themeFill="accent1" w:themeFillTint="99"/>
          </w:tcPr>
          <w:p w14:paraId="40614035" w14:textId="06CF3976" w:rsidR="00083394" w:rsidRPr="00466B59" w:rsidRDefault="00E80C11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CRT Role</w:t>
            </w:r>
            <w:r w:rsidR="00ED7F8A" w:rsidRPr="00466B59">
              <w:rPr>
                <w:rStyle w:val="FootnoteReference"/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6714" w:type="dxa"/>
            <w:shd w:val="clear" w:color="auto" w:fill="9CC2E5" w:themeFill="accent1" w:themeFillTint="99"/>
          </w:tcPr>
          <w:p w14:paraId="6DE90A0B" w14:textId="6426F4D7" w:rsidR="00083394" w:rsidRPr="00466B59" w:rsidRDefault="00E80C11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R</w:t>
            </w:r>
            <w:r w:rsidR="00083394"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esponsibilit</w:t>
            </w: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ies</w:t>
            </w:r>
          </w:p>
        </w:tc>
      </w:tr>
      <w:tr w:rsidR="00337E8B" w:rsidRPr="00466B59" w14:paraId="119F0987" w14:textId="77777777" w:rsidTr="004D1A62">
        <w:tc>
          <w:tcPr>
            <w:tcW w:w="3356" w:type="dxa"/>
            <w:shd w:val="clear" w:color="auto" w:fill="E7E6E6" w:themeFill="background2"/>
          </w:tcPr>
          <w:p w14:paraId="2300D03B" w14:textId="7777777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CRT Leader</w:t>
            </w:r>
          </w:p>
          <w:p w14:paraId="71413E1F" w14:textId="7777777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714" w:type="dxa"/>
          </w:tcPr>
          <w:p w14:paraId="68EE1B6D" w14:textId="7E625B61" w:rsidR="00083394" w:rsidRPr="00466B59" w:rsidRDefault="00083394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Guides the team; leads CRT discussions; assigns tasks; li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aises with other members of your o</w:t>
            </w:r>
            <w:r w:rsidR="00337E8B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rganization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’s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executive leadership and board of directors, key external stakeholders (if/as required); responsible for final decision-making (includ</w:t>
            </w:r>
            <w:r w:rsidR="005E7088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ing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course-of-action and messaging).</w:t>
            </w:r>
          </w:p>
        </w:tc>
      </w:tr>
      <w:tr w:rsidR="00337E8B" w:rsidRPr="00466B59" w14:paraId="2B43F80B" w14:textId="77777777" w:rsidTr="004D1A62">
        <w:tc>
          <w:tcPr>
            <w:tcW w:w="3356" w:type="dxa"/>
            <w:shd w:val="clear" w:color="auto" w:fill="E7E6E6" w:themeFill="background2"/>
          </w:tcPr>
          <w:p w14:paraId="53C83AA1" w14:textId="7777777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Administration/Record Keeper</w:t>
            </w:r>
          </w:p>
          <w:p w14:paraId="437E11CC" w14:textId="7777777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714" w:type="dxa"/>
          </w:tcPr>
          <w:p w14:paraId="2BA670D9" w14:textId="77777777" w:rsidR="00083394" w:rsidRPr="00466B59" w:rsidRDefault="00083394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Responsible for keeping detailed notes </w:t>
            </w:r>
            <w:proofErr w:type="gramStart"/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of</w:t>
            </w:r>
            <w:proofErr w:type="gramEnd"/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CRT discussions; recording decisions made; logistics for CRT meetings/calls; ensuring CRT has food, water, etc.; transportation/travel if/as required. </w:t>
            </w:r>
          </w:p>
        </w:tc>
      </w:tr>
      <w:tr w:rsidR="00337E8B" w:rsidRPr="00466B59" w14:paraId="2E458866" w14:textId="77777777" w:rsidTr="004D1A62">
        <w:tc>
          <w:tcPr>
            <w:tcW w:w="3356" w:type="dxa"/>
            <w:shd w:val="clear" w:color="auto" w:fill="E7E6E6" w:themeFill="background2"/>
          </w:tcPr>
          <w:p w14:paraId="445C22F1" w14:textId="6670036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Finance/Legal</w:t>
            </w:r>
            <w:r w:rsidR="00E80C11"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DB547BA" w14:textId="7777777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714" w:type="dxa"/>
          </w:tcPr>
          <w:p w14:paraId="2268EC7F" w14:textId="7A8ADD72" w:rsidR="00083394" w:rsidRPr="00466B59" w:rsidRDefault="00083394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Responsible for overseeing and informing any financial decisions that are required and for tracking the financial impact/i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mplications of the crisis on your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o</w:t>
            </w:r>
            <w:r w:rsidR="00337E8B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rganization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; responsible for liaising wi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th legal counsel if/as required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and for providing counsel’s advice to the CRT.</w:t>
            </w:r>
          </w:p>
        </w:tc>
      </w:tr>
      <w:tr w:rsidR="00337E8B" w:rsidRPr="00466B59" w14:paraId="1484692E" w14:textId="77777777" w:rsidTr="004D1A62">
        <w:tc>
          <w:tcPr>
            <w:tcW w:w="3356" w:type="dxa"/>
            <w:shd w:val="clear" w:color="auto" w:fill="E7E6E6" w:themeFill="background2"/>
          </w:tcPr>
          <w:p w14:paraId="406E07A7" w14:textId="5E1AB9C8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Operations</w:t>
            </w:r>
            <w:r w:rsidR="00E80C11"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8286716" w14:textId="77777777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714" w:type="dxa"/>
          </w:tcPr>
          <w:p w14:paraId="3AB38865" w14:textId="696D7CB1" w:rsidR="00083394" w:rsidRPr="00466B59" w:rsidRDefault="00083394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Re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sponsible for ensuring your o</w:t>
            </w:r>
            <w:r w:rsidR="00337E8B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rganization’s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operational requirements (including IT, building, telephones, etc.) are being addressed; monitors and reports to CRT on the impact of the crisis on 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your 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operations; works with HR (</w:t>
            </w:r>
            <w:r w:rsidR="009A7F1E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and 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communications) to ensure employee</w:t>
            </w:r>
            <w:r w:rsid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s’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needs are being addressed; responsible for overseeing the implementation of the business continuity and recovery plans.</w:t>
            </w:r>
          </w:p>
        </w:tc>
      </w:tr>
      <w:tr w:rsidR="00337E8B" w:rsidRPr="00466B59" w14:paraId="281DE31B" w14:textId="77777777" w:rsidTr="004D1A62">
        <w:tc>
          <w:tcPr>
            <w:tcW w:w="3356" w:type="dxa"/>
            <w:shd w:val="clear" w:color="auto" w:fill="E7E6E6" w:themeFill="background2"/>
          </w:tcPr>
          <w:p w14:paraId="0E8588E1" w14:textId="2E829715" w:rsidR="00083394" w:rsidRPr="00466B59" w:rsidRDefault="00083394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Communications</w:t>
            </w:r>
            <w:r w:rsidR="00E80C11"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3E0DED4" w14:textId="77777777" w:rsidR="00083394" w:rsidRPr="00466B59" w:rsidRDefault="00083394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</w:p>
        </w:tc>
        <w:tc>
          <w:tcPr>
            <w:tcW w:w="6714" w:type="dxa"/>
          </w:tcPr>
          <w:p w14:paraId="7AF51B1B" w14:textId="1C239E8E" w:rsidR="00083394" w:rsidRPr="00466B59" w:rsidRDefault="00083394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Responsible for</w:t>
            </w:r>
            <w:r w:rsidR="0014030E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recommending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the communications</w:t>
            </w:r>
            <w:proofErr w:type="gramEnd"/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response</w:t>
            </w:r>
            <w:r w:rsidR="0014030E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, including </w:t>
            </w:r>
            <w:r w:rsidR="006041CD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messaging </w:t>
            </w:r>
            <w:r w:rsidR="0014030E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and tactics</w:t>
            </w:r>
            <w:r w:rsidR="00353C3D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(across all channels); coordinating the production of communications 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lastRenderedPageBreak/>
              <w:t xml:space="preserve">materials; media and social monitoring and reporting to the CRT; </w:t>
            </w:r>
            <w:r w:rsidR="008E7BC2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acts as</w:t>
            </w:r>
            <w:r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 xml:space="preserve"> a media spokesperson as required; provides media coaching to other spokespeople if/as required</w:t>
            </w:r>
            <w:r w:rsidR="009A7F1E" w:rsidRPr="00466B59">
              <w:rPr>
                <w:rFonts w:ascii="Century Gothic" w:hAnsi="Century Gothic" w:cstheme="minorHAnsi"/>
                <w:sz w:val="22"/>
                <w:szCs w:val="22"/>
                <w:lang w:val="en-US"/>
              </w:rPr>
              <w:t>.</w:t>
            </w:r>
          </w:p>
        </w:tc>
      </w:tr>
    </w:tbl>
    <w:p w14:paraId="7019A704" w14:textId="77777777" w:rsidR="00083394" w:rsidRPr="00337E8B" w:rsidRDefault="00083394" w:rsidP="001845B8">
      <w:pPr>
        <w:rPr>
          <w:rFonts w:ascii="Century Gothic" w:hAnsi="Century Gothic"/>
          <w:lang w:val="en-US"/>
        </w:rPr>
      </w:pPr>
    </w:p>
    <w:p w14:paraId="23294807" w14:textId="77777777" w:rsidR="00083394" w:rsidRPr="00337E8B" w:rsidRDefault="00083394" w:rsidP="001845B8">
      <w:pPr>
        <w:pStyle w:val="Subtitle"/>
        <w:spacing w:line="240" w:lineRule="auto"/>
        <w:rPr>
          <w:color w:val="auto"/>
          <w:lang w:val="en-US"/>
        </w:rPr>
      </w:pPr>
    </w:p>
    <w:p w14:paraId="51B5EE48" w14:textId="7C889ECE" w:rsidR="00887D06" w:rsidRPr="00337E8B" w:rsidRDefault="00083394" w:rsidP="001845B8">
      <w:pPr>
        <w:pStyle w:val="Subtitle"/>
        <w:spacing w:line="240" w:lineRule="auto"/>
        <w:rPr>
          <w:rFonts w:cstheme="majorHAnsi"/>
          <w:color w:val="auto"/>
          <w:lang w:val="en-US"/>
        </w:rPr>
      </w:pPr>
      <w:r w:rsidRPr="00337E8B">
        <w:rPr>
          <w:color w:val="auto"/>
          <w:lang w:val="en-US"/>
        </w:rPr>
        <w:br w:type="page"/>
      </w:r>
      <w:r w:rsidR="00466B59">
        <w:rPr>
          <w:color w:val="auto"/>
          <w:lang w:val="en-US"/>
        </w:rPr>
        <w:lastRenderedPageBreak/>
        <w:t xml:space="preserve">Step 3: </w:t>
      </w:r>
      <w:r w:rsidR="00FF69EF">
        <w:rPr>
          <w:rFonts w:cstheme="majorHAnsi"/>
          <w:color w:val="auto"/>
          <w:lang w:val="en-US"/>
        </w:rPr>
        <w:t>Activate</w:t>
      </w:r>
      <w:r w:rsidR="00887D06" w:rsidRPr="00337E8B">
        <w:rPr>
          <w:rFonts w:cstheme="majorHAnsi"/>
          <w:color w:val="auto"/>
          <w:lang w:val="en-US"/>
        </w:rPr>
        <w:t xml:space="preserve"> the Crisis Response Team (CRT)</w:t>
      </w:r>
    </w:p>
    <w:p w14:paraId="5810628B" w14:textId="77777777" w:rsidR="00466B59" w:rsidRPr="00466B59" w:rsidRDefault="00466B59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66464F18" w14:textId="0566E94A" w:rsidR="00FB2D26" w:rsidRPr="00466B59" w:rsidRDefault="00FB2D26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Following is a simple process for identifying </w:t>
      </w:r>
      <w:r w:rsidR="00825EEE" w:rsidRPr="00466B59">
        <w:rPr>
          <w:rFonts w:ascii="Century Gothic" w:hAnsi="Century Gothic" w:cstheme="minorHAnsi"/>
          <w:sz w:val="22"/>
          <w:szCs w:val="22"/>
          <w:lang w:val="en-US"/>
        </w:rPr>
        <w:t>a potential crisis, assessing it and activating the CRT.</w:t>
      </w:r>
    </w:p>
    <w:p w14:paraId="0C8FD83A" w14:textId="77777777" w:rsidR="00466B59" w:rsidRPr="00466B59" w:rsidRDefault="00466B59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4E72851A" w14:textId="03959D72" w:rsidR="00462115" w:rsidRPr="00466B59" w:rsidRDefault="00462115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466B59">
        <w:rPr>
          <w:rFonts w:ascii="Century Gothic" w:hAnsi="Century Gothic" w:cstheme="minorHAnsi"/>
          <w:sz w:val="22"/>
          <w:szCs w:val="22"/>
          <w:lang w:val="en-US"/>
        </w:rPr>
        <w:t xml:space="preserve">Once a crisis is identified and the CRT is activated, the objective is to communicate </w:t>
      </w:r>
      <w:r w:rsidR="00303AF6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with key stakeholders/target audiences within an hour, followed by regular communications as required throughout the crisis. </w:t>
      </w:r>
    </w:p>
    <w:p w14:paraId="1DC5D065" w14:textId="48D86C16" w:rsidR="0077075B" w:rsidRPr="00466B59" w:rsidRDefault="0077075B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32B8EA21" w14:textId="532BD07A" w:rsidR="0077075B" w:rsidRPr="00466B59" w:rsidRDefault="0077075B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466B59">
        <w:rPr>
          <w:rFonts w:ascii="Century Gothic" w:hAnsi="Century Gothic" w:cstheme="minorHAnsi"/>
          <w:sz w:val="22"/>
          <w:szCs w:val="22"/>
          <w:lang w:val="en-US"/>
        </w:rPr>
        <w:t>The process is simple, and straightforward, with specific tasks a</w:t>
      </w:r>
      <w:r w:rsidR="00210252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ssigned </w:t>
      </w:r>
      <w:r w:rsidR="009A7F1E" w:rsidRPr="00466B59">
        <w:rPr>
          <w:rFonts w:ascii="Century Gothic" w:hAnsi="Century Gothic" w:cstheme="minorHAnsi"/>
          <w:sz w:val="22"/>
          <w:szCs w:val="22"/>
          <w:lang w:val="en-US"/>
        </w:rPr>
        <w:t>t</w:t>
      </w:r>
      <w:r w:rsidR="00210252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o each </w:t>
      </w:r>
      <w:r w:rsidR="009A7F1E" w:rsidRPr="00466B59">
        <w:rPr>
          <w:rFonts w:ascii="Century Gothic" w:hAnsi="Century Gothic" w:cstheme="minorHAnsi"/>
          <w:sz w:val="22"/>
          <w:szCs w:val="22"/>
          <w:lang w:val="en-US"/>
        </w:rPr>
        <w:t>CRT</w:t>
      </w:r>
      <w:r w:rsidR="00210252" w:rsidRPr="00466B59">
        <w:rPr>
          <w:rFonts w:ascii="Century Gothic" w:hAnsi="Century Gothic" w:cstheme="minorHAnsi"/>
          <w:sz w:val="22"/>
          <w:szCs w:val="22"/>
          <w:lang w:val="en-US"/>
        </w:rPr>
        <w:t xml:space="preserve"> member. </w:t>
      </w:r>
    </w:p>
    <w:p w14:paraId="00AB1F28" w14:textId="77777777" w:rsidR="00FB2D26" w:rsidRPr="00466B59" w:rsidRDefault="00FB2D26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7553"/>
      </w:tblGrid>
      <w:tr w:rsidR="00337E8B" w:rsidRPr="00337E8B" w14:paraId="5CF82F1A" w14:textId="77777777" w:rsidTr="00FF69EF">
        <w:tc>
          <w:tcPr>
            <w:tcW w:w="2517" w:type="dxa"/>
            <w:shd w:val="clear" w:color="auto" w:fill="9CC2E5" w:themeFill="accent1" w:themeFillTint="99"/>
          </w:tcPr>
          <w:p w14:paraId="793A451C" w14:textId="216F32F3" w:rsidR="00FB2D26" w:rsidRPr="00466B59" w:rsidRDefault="00FB2D26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Stage</w:t>
            </w:r>
          </w:p>
        </w:tc>
        <w:tc>
          <w:tcPr>
            <w:tcW w:w="7553" w:type="dxa"/>
            <w:shd w:val="clear" w:color="auto" w:fill="9CC2E5" w:themeFill="accent1" w:themeFillTint="99"/>
          </w:tcPr>
          <w:p w14:paraId="0EC2A9C9" w14:textId="1B957FBA" w:rsidR="00FB2D26" w:rsidRPr="00466B59" w:rsidRDefault="00FB2D26" w:rsidP="001845B8">
            <w:pPr>
              <w:rPr>
                <w:rFonts w:ascii="Century Gothic" w:hAnsi="Century Gothic" w:cstheme="minorHAnsi"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Activity</w:t>
            </w:r>
          </w:p>
        </w:tc>
      </w:tr>
      <w:tr w:rsidR="00337E8B" w:rsidRPr="00337E8B" w14:paraId="027D5410" w14:textId="77777777" w:rsidTr="00F36D47">
        <w:tc>
          <w:tcPr>
            <w:tcW w:w="2517" w:type="dxa"/>
            <w:shd w:val="clear" w:color="auto" w:fill="E7E6E6" w:themeFill="background2"/>
          </w:tcPr>
          <w:p w14:paraId="3833E34B" w14:textId="66EE6414" w:rsidR="00FB2D26" w:rsidRPr="00466B59" w:rsidRDefault="00FB2D26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Identi</w:t>
            </w:r>
            <w:r w:rsidR="00E45E01"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fication</w:t>
            </w:r>
          </w:p>
        </w:tc>
        <w:tc>
          <w:tcPr>
            <w:tcW w:w="7553" w:type="dxa"/>
          </w:tcPr>
          <w:p w14:paraId="07D5D78E" w14:textId="3195B9BC" w:rsidR="00FB2D26" w:rsidRPr="00466B59" w:rsidRDefault="00FB2D26" w:rsidP="001845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A potential crisis is identified</w:t>
            </w:r>
            <w:r w:rsidR="00825EEE" w:rsidRPr="00466B59">
              <w:rPr>
                <w:rFonts w:cstheme="minorHAnsi"/>
                <w:color w:val="auto"/>
                <w:sz w:val="22"/>
                <w:lang w:val="en-US"/>
              </w:rPr>
              <w:t xml:space="preserve"> (by any member of the organization)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through </w:t>
            </w:r>
            <w:r w:rsidR="002F17B7" w:rsidRPr="00466B59">
              <w:rPr>
                <w:rFonts w:cstheme="minorHAnsi"/>
                <w:color w:val="auto"/>
                <w:sz w:val="22"/>
                <w:lang w:val="en-US"/>
              </w:rPr>
              <w:t xml:space="preserve">the </w:t>
            </w:r>
            <w:r w:rsidR="00337E8B" w:rsidRPr="00466B59">
              <w:rPr>
                <w:rFonts w:cstheme="minorHAnsi"/>
                <w:color w:val="auto"/>
                <w:sz w:val="22"/>
                <w:lang w:val="en-US"/>
              </w:rPr>
              <w:t>Organization’s</w:t>
            </w:r>
            <w:r w:rsidR="002F17B7" w:rsidRPr="00466B59">
              <w:rPr>
                <w:rFonts w:cstheme="minorHAnsi"/>
                <w:color w:val="auto"/>
                <w:sz w:val="22"/>
                <w:lang w:val="en-US"/>
              </w:rPr>
              <w:t xml:space="preserve"> </w:t>
            </w:r>
            <w:r w:rsidR="00BA72CE" w:rsidRPr="00466B59">
              <w:rPr>
                <w:rFonts w:cstheme="minorHAnsi"/>
                <w:color w:val="auto"/>
                <w:sz w:val="22"/>
                <w:lang w:val="en-US"/>
              </w:rPr>
              <w:t xml:space="preserve">social, media and member/network 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>monitoring channels</w:t>
            </w:r>
            <w:r w:rsidR="00820527" w:rsidRPr="00466B59">
              <w:rPr>
                <w:rFonts w:cstheme="minorHAnsi"/>
                <w:color w:val="auto"/>
                <w:sz w:val="22"/>
                <w:lang w:val="en-US"/>
              </w:rPr>
              <w:t>.</w:t>
            </w:r>
            <w:r w:rsidR="00E45E01" w:rsidRPr="00466B59">
              <w:rPr>
                <w:rFonts w:cstheme="minorHAnsi"/>
                <w:color w:val="auto"/>
                <w:sz w:val="22"/>
                <w:lang w:val="en-US"/>
              </w:rPr>
              <w:t xml:space="preserve"> </w:t>
            </w:r>
          </w:p>
          <w:p w14:paraId="5A8257B9" w14:textId="5E886898" w:rsidR="00E45E01" w:rsidRPr="00466B59" w:rsidRDefault="00E45E01" w:rsidP="001845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>If: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the incident will not impact day-to-day operations, </w:t>
            </w: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is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not a threat to people, property</w:t>
            </w:r>
            <w:r w:rsidR="00657889">
              <w:rPr>
                <w:rFonts w:cstheme="minorHAnsi"/>
                <w:color w:val="auto"/>
                <w:sz w:val="22"/>
                <w:lang w:val="en-US"/>
              </w:rPr>
              <w:t xml:space="preserve"> or presents minimal risk to your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</w:t>
            </w:r>
            <w:r w:rsidR="00657889">
              <w:rPr>
                <w:rFonts w:cstheme="minorHAnsi"/>
                <w:color w:val="auto"/>
                <w:sz w:val="22"/>
                <w:lang w:val="en-US"/>
              </w:rPr>
              <w:t>o</w:t>
            </w:r>
            <w:r w:rsidR="00337E8B" w:rsidRPr="00466B59">
              <w:rPr>
                <w:rFonts w:cstheme="minorHAnsi"/>
                <w:color w:val="auto"/>
                <w:sz w:val="22"/>
                <w:lang w:val="en-US"/>
              </w:rPr>
              <w:t>rganization</w:t>
            </w:r>
            <w:r w:rsidR="00657889">
              <w:rPr>
                <w:rFonts w:cstheme="minorHAnsi"/>
                <w:color w:val="auto"/>
                <w:sz w:val="22"/>
                <w:lang w:val="en-US"/>
              </w:rPr>
              <w:t>’s brand/reputation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and does not require senior leadership intervention, </w:t>
            </w:r>
            <w:r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 xml:space="preserve">then it is </w:t>
            </w:r>
            <w:r w:rsidRPr="00466B59">
              <w:rPr>
                <w:rFonts w:cstheme="minorHAnsi"/>
                <w:b/>
                <w:bCs/>
                <w:color w:val="auto"/>
                <w:sz w:val="22"/>
                <w:u w:val="single"/>
                <w:lang w:val="en-US"/>
              </w:rPr>
              <w:t>not</w:t>
            </w:r>
            <w:r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 xml:space="preserve"> a crisis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>.</w:t>
            </w:r>
          </w:p>
          <w:p w14:paraId="164F7D0F" w14:textId="20462FCC" w:rsidR="00FB2D26" w:rsidRPr="00466B59" w:rsidRDefault="00E45E01" w:rsidP="001845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>If: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the incident will</w:t>
            </w:r>
            <w:r w:rsidR="00D36421" w:rsidRPr="00466B59">
              <w:rPr>
                <w:rFonts w:cstheme="minorHAnsi"/>
                <w:color w:val="auto"/>
                <w:sz w:val="22"/>
                <w:lang w:val="en-US"/>
              </w:rPr>
              <w:t xml:space="preserve"> disrupt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or interfere with </w:t>
            </w:r>
            <w:r w:rsidR="004E3419" w:rsidRPr="00466B59">
              <w:rPr>
                <w:rFonts w:cstheme="minorHAnsi"/>
                <w:color w:val="auto"/>
                <w:sz w:val="22"/>
                <w:lang w:val="en-US"/>
              </w:rPr>
              <w:t xml:space="preserve">normal </w:t>
            </w:r>
            <w:r w:rsidR="00D36421" w:rsidRPr="00466B59">
              <w:rPr>
                <w:rFonts w:cstheme="minorHAnsi"/>
                <w:color w:val="auto"/>
                <w:sz w:val="22"/>
                <w:lang w:val="en-US"/>
              </w:rPr>
              <w:t>day-to-day operations, presents a threat to people, pr</w:t>
            </w:r>
            <w:r w:rsidR="00657889">
              <w:rPr>
                <w:rFonts w:cstheme="minorHAnsi"/>
                <w:color w:val="auto"/>
                <w:sz w:val="22"/>
                <w:lang w:val="en-US"/>
              </w:rPr>
              <w:t>operty and/or reputation of your o</w:t>
            </w:r>
            <w:r w:rsidR="00337E8B" w:rsidRPr="00466B59">
              <w:rPr>
                <w:rFonts w:cstheme="minorHAnsi"/>
                <w:color w:val="auto"/>
                <w:sz w:val="22"/>
                <w:lang w:val="en-US"/>
              </w:rPr>
              <w:t>rganization</w:t>
            </w:r>
            <w:r w:rsidR="00D36421" w:rsidRPr="00466B59">
              <w:rPr>
                <w:rFonts w:cstheme="minorHAnsi"/>
                <w:color w:val="auto"/>
                <w:sz w:val="22"/>
                <w:lang w:val="en-US"/>
              </w:rPr>
              <w:t xml:space="preserve">, requires the attention/intervention of senior leadership, </w:t>
            </w:r>
            <w:r w:rsidR="00D36421"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 xml:space="preserve">then </w:t>
            </w:r>
            <w:r w:rsidR="00825EEE"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>the incident</w:t>
            </w:r>
            <w:r w:rsidR="00D36421" w:rsidRPr="00466B59">
              <w:rPr>
                <w:rFonts w:cstheme="minorHAnsi"/>
                <w:b/>
                <w:bCs/>
                <w:color w:val="auto"/>
                <w:sz w:val="22"/>
                <w:lang w:val="en-US"/>
              </w:rPr>
              <w:t xml:space="preserve"> </w:t>
            </w:r>
            <w:r w:rsidR="00D36421" w:rsidRPr="00466B59">
              <w:rPr>
                <w:rFonts w:cstheme="minorHAnsi"/>
                <w:b/>
                <w:bCs/>
                <w:color w:val="auto"/>
                <w:sz w:val="22"/>
                <w:u w:val="single"/>
                <w:lang w:val="en-US"/>
              </w:rPr>
              <w:t>is a crisis</w:t>
            </w:r>
            <w:r w:rsidR="00D36421" w:rsidRPr="00466B59">
              <w:rPr>
                <w:rFonts w:cstheme="minorHAnsi"/>
                <w:color w:val="auto"/>
                <w:sz w:val="22"/>
                <w:lang w:val="en-US"/>
              </w:rPr>
              <w:t>.</w:t>
            </w:r>
          </w:p>
        </w:tc>
      </w:tr>
      <w:tr w:rsidR="00337E8B" w:rsidRPr="00337E8B" w14:paraId="76BB780C" w14:textId="77777777" w:rsidTr="00F36D47">
        <w:tc>
          <w:tcPr>
            <w:tcW w:w="2517" w:type="dxa"/>
            <w:shd w:val="clear" w:color="auto" w:fill="E7E6E6" w:themeFill="background2"/>
          </w:tcPr>
          <w:p w14:paraId="26AF6807" w14:textId="1493885A" w:rsidR="00132AAA" w:rsidRPr="00466B59" w:rsidRDefault="00132AAA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Activation</w:t>
            </w:r>
          </w:p>
        </w:tc>
        <w:tc>
          <w:tcPr>
            <w:tcW w:w="7553" w:type="dxa"/>
          </w:tcPr>
          <w:p w14:paraId="2D4ABD18" w14:textId="7F3D12AE" w:rsidR="00132AAA" w:rsidRPr="00466B59" w:rsidRDefault="00132AAA" w:rsidP="001845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CRT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Leader is informed of the situation and evaluates the information presented and the potential risk to </w:t>
            </w:r>
            <w:r w:rsidR="00657889">
              <w:rPr>
                <w:rFonts w:cstheme="minorHAnsi"/>
                <w:color w:val="auto"/>
                <w:sz w:val="22"/>
                <w:lang w:val="en-US"/>
              </w:rPr>
              <w:t>your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</w:t>
            </w:r>
            <w:r w:rsidR="00657889">
              <w:rPr>
                <w:rFonts w:cstheme="minorHAnsi"/>
                <w:color w:val="auto"/>
                <w:sz w:val="22"/>
                <w:lang w:val="en-US"/>
              </w:rPr>
              <w:t>o</w:t>
            </w:r>
            <w:r w:rsidR="00337E8B" w:rsidRPr="00466B59">
              <w:rPr>
                <w:rFonts w:cstheme="minorHAnsi"/>
                <w:color w:val="auto"/>
                <w:sz w:val="22"/>
                <w:lang w:val="en-US"/>
              </w:rPr>
              <w:t>rganization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>.</w:t>
            </w:r>
          </w:p>
          <w:p w14:paraId="6D45E4B7" w14:textId="2625B0A4" w:rsidR="00132AAA" w:rsidRPr="00466B59" w:rsidRDefault="00132AAA" w:rsidP="001845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CRT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Leader activates the CRT as appropriate.</w:t>
            </w:r>
          </w:p>
          <w:p w14:paraId="3236ADEF" w14:textId="65029385" w:rsidR="00132AAA" w:rsidRPr="00466B59" w:rsidRDefault="00132AAA" w:rsidP="001845B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CRT convenes in person or via conference call as required.</w:t>
            </w:r>
          </w:p>
        </w:tc>
      </w:tr>
      <w:tr w:rsidR="00337E8B" w:rsidRPr="00337E8B" w14:paraId="6F81A6AB" w14:textId="77777777" w:rsidTr="00F36D47">
        <w:tc>
          <w:tcPr>
            <w:tcW w:w="2517" w:type="dxa"/>
            <w:shd w:val="clear" w:color="auto" w:fill="E7E6E6" w:themeFill="background2"/>
          </w:tcPr>
          <w:p w14:paraId="1D0E925A" w14:textId="4F8CD7D8" w:rsidR="00E45E01" w:rsidRPr="00466B59" w:rsidRDefault="00E45E01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Analysis</w:t>
            </w:r>
          </w:p>
        </w:tc>
        <w:tc>
          <w:tcPr>
            <w:tcW w:w="7553" w:type="dxa"/>
          </w:tcPr>
          <w:p w14:paraId="048D34C7" w14:textId="394BEBBF" w:rsidR="00A62FC2" w:rsidRPr="00466B59" w:rsidRDefault="00326014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CRT Leader </w:t>
            </w:r>
            <w:r w:rsidR="00A62FC2" w:rsidRPr="00466B59">
              <w:rPr>
                <w:rFonts w:cstheme="minorHAnsi"/>
                <w:color w:val="auto"/>
                <w:sz w:val="22"/>
                <w:lang w:val="en-US"/>
              </w:rPr>
              <w:t>leads the analysis of the situation, asking:</w:t>
            </w:r>
          </w:p>
          <w:p w14:paraId="78663656" w14:textId="78EA6F22" w:rsidR="00A62FC2" w:rsidRPr="00466B59" w:rsidRDefault="00FF69EF" w:rsidP="001845B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>
              <w:rPr>
                <w:rFonts w:cstheme="minorHAnsi"/>
                <w:color w:val="auto"/>
                <w:sz w:val="22"/>
                <w:lang w:val="en-US"/>
              </w:rPr>
              <w:t xml:space="preserve">What happened – </w:t>
            </w:r>
            <w:r w:rsidR="00A62FC2" w:rsidRPr="00466B59">
              <w:rPr>
                <w:rFonts w:cstheme="minorHAnsi"/>
                <w:color w:val="auto"/>
                <w:sz w:val="22"/>
                <w:lang w:val="en-US"/>
              </w:rPr>
              <w:t xml:space="preserve">establish the </w:t>
            </w:r>
            <w:r w:rsidR="000268B6" w:rsidRPr="00466B59">
              <w:rPr>
                <w:rFonts w:cstheme="minorHAnsi"/>
                <w:color w:val="auto"/>
                <w:sz w:val="22"/>
                <w:lang w:val="en-US"/>
              </w:rPr>
              <w:t>“Fi</w:t>
            </w:r>
            <w:r w:rsidR="00A62FC2" w:rsidRPr="00466B59">
              <w:rPr>
                <w:rFonts w:cstheme="minorHAnsi"/>
                <w:color w:val="auto"/>
                <w:sz w:val="22"/>
                <w:lang w:val="en-US"/>
              </w:rPr>
              <w:t xml:space="preserve">ve </w:t>
            </w:r>
            <w:proofErr w:type="spellStart"/>
            <w:r w:rsidR="00A62FC2" w:rsidRPr="00466B59">
              <w:rPr>
                <w:rFonts w:cstheme="minorHAnsi"/>
                <w:color w:val="auto"/>
                <w:sz w:val="22"/>
                <w:lang w:val="en-US"/>
              </w:rPr>
              <w:t>Ws</w:t>
            </w:r>
            <w:proofErr w:type="spellEnd"/>
            <w:r w:rsidR="000268B6" w:rsidRPr="00466B59">
              <w:rPr>
                <w:rFonts w:cstheme="minorHAnsi"/>
                <w:color w:val="auto"/>
                <w:sz w:val="22"/>
                <w:lang w:val="en-US"/>
              </w:rPr>
              <w:t>”</w:t>
            </w:r>
            <w:r w:rsidR="00A62FC2" w:rsidRPr="00466B59">
              <w:rPr>
                <w:rFonts w:cstheme="minorHAnsi"/>
                <w:color w:val="auto"/>
                <w:sz w:val="22"/>
                <w:lang w:val="en-US"/>
              </w:rPr>
              <w:t xml:space="preserve"> (who, what, when, where, why)?</w:t>
            </w:r>
          </w:p>
          <w:p w14:paraId="5B73D3FA" w14:textId="1B9A635F" w:rsidR="00A62FC2" w:rsidRPr="00466B59" w:rsidRDefault="00A62FC2" w:rsidP="001845B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What is the source of our information (i.e. how do we know what we know</w:t>
            </w:r>
            <w:r w:rsidR="000268B6" w:rsidRPr="00466B59">
              <w:rPr>
                <w:rFonts w:cstheme="minorHAnsi"/>
                <w:color w:val="auto"/>
                <w:sz w:val="22"/>
                <w:lang w:val="en-US"/>
              </w:rPr>
              <w:t>, and can we trust the source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>?)</w:t>
            </w:r>
          </w:p>
          <w:p w14:paraId="5F6B6D7C" w14:textId="0698471B" w:rsidR="00A62FC2" w:rsidRPr="00466B59" w:rsidRDefault="00A62FC2" w:rsidP="001845B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What other information do we need?</w:t>
            </w:r>
          </w:p>
          <w:p w14:paraId="36F87087" w14:textId="0CC8942B" w:rsidR="00A62FC2" w:rsidRPr="00466B59" w:rsidRDefault="00A62FC2" w:rsidP="001845B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What needs to be done to address/rectify the situation?</w:t>
            </w:r>
          </w:p>
          <w:p w14:paraId="320C19EB" w14:textId="1A367289" w:rsidR="00A62FC2" w:rsidRPr="00466B59" w:rsidRDefault="00A62FC2" w:rsidP="001845B8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Who needs to know? What do they need to know?</w:t>
            </w:r>
          </w:p>
          <w:p w14:paraId="2DADE777" w14:textId="0572CA7D" w:rsidR="00E45E01" w:rsidRPr="00466B59" w:rsidRDefault="00326014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</w:t>
            </w:r>
            <w:r w:rsidR="00132AAA" w:rsidRPr="00466B59">
              <w:rPr>
                <w:rFonts w:cstheme="minorHAnsi"/>
                <w:color w:val="auto"/>
                <w:sz w:val="22"/>
                <w:lang w:val="en-US"/>
              </w:rPr>
              <w:t>Each member of the CRT provides</w:t>
            </w:r>
            <w:r w:rsidR="001F271C" w:rsidRPr="00466B59">
              <w:rPr>
                <w:rFonts w:cstheme="minorHAnsi"/>
                <w:color w:val="auto"/>
                <w:sz w:val="22"/>
                <w:lang w:val="en-US"/>
              </w:rPr>
              <w:t xml:space="preserve"> a perspective based on their area of responsibility and any</w:t>
            </w:r>
            <w:r w:rsidR="00132AAA" w:rsidRPr="00466B59">
              <w:rPr>
                <w:rFonts w:cstheme="minorHAnsi"/>
                <w:color w:val="auto"/>
                <w:sz w:val="22"/>
                <w:lang w:val="en-US"/>
              </w:rPr>
              <w:t xml:space="preserve"> updates on their area of responsibilit</w:t>
            </w:r>
            <w:r w:rsidR="001F271C" w:rsidRPr="00466B59">
              <w:rPr>
                <w:rFonts w:cstheme="minorHAnsi"/>
                <w:color w:val="auto"/>
                <w:sz w:val="22"/>
                <w:lang w:val="en-US"/>
              </w:rPr>
              <w:t>y as</w:t>
            </w:r>
            <w:r w:rsidR="00132AAA" w:rsidRPr="00466B59">
              <w:rPr>
                <w:rFonts w:cstheme="minorHAnsi"/>
                <w:color w:val="auto"/>
                <w:sz w:val="22"/>
                <w:lang w:val="en-US"/>
              </w:rPr>
              <w:t xml:space="preserve"> appropriate</w:t>
            </w:r>
            <w:r w:rsidR="001F271C" w:rsidRPr="00466B59">
              <w:rPr>
                <w:rFonts w:cstheme="minorHAnsi"/>
                <w:color w:val="auto"/>
                <w:sz w:val="22"/>
                <w:lang w:val="en-US"/>
              </w:rPr>
              <w:t>.</w:t>
            </w:r>
          </w:p>
          <w:p w14:paraId="1042D8BE" w14:textId="2693EC2D" w:rsidR="0077075B" w:rsidRPr="00466B59" w:rsidRDefault="00764A22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CRT administrator/record keeper tracks decisions taken </w:t>
            </w:r>
            <w:r w:rsidR="00466B59">
              <w:rPr>
                <w:rFonts w:cstheme="minorHAnsi"/>
                <w:color w:val="auto"/>
                <w:sz w:val="22"/>
                <w:lang w:val="en-US"/>
              </w:rPr>
              <w:t>and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keeps meeting minutes.</w:t>
            </w:r>
          </w:p>
        </w:tc>
      </w:tr>
      <w:tr w:rsidR="00337E8B" w:rsidRPr="00337E8B" w14:paraId="531123FE" w14:textId="77777777" w:rsidTr="00F36D47">
        <w:tc>
          <w:tcPr>
            <w:tcW w:w="2517" w:type="dxa"/>
            <w:shd w:val="clear" w:color="auto" w:fill="E7E6E6" w:themeFill="background2"/>
          </w:tcPr>
          <w:p w14:paraId="5BE3F06C" w14:textId="3CE6D01C" w:rsidR="00F36D47" w:rsidRPr="00466B59" w:rsidRDefault="00F36D47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t>Execution</w:t>
            </w:r>
          </w:p>
        </w:tc>
        <w:tc>
          <w:tcPr>
            <w:tcW w:w="7553" w:type="dxa"/>
          </w:tcPr>
          <w:p w14:paraId="7F9A602B" w14:textId="36B730BF" w:rsidR="00DC634C" w:rsidRPr="00466B59" w:rsidRDefault="00DC634C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CRT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Leader assigns</w:t>
            </w:r>
            <w:r w:rsidR="00764A22" w:rsidRPr="00466B59">
              <w:rPr>
                <w:rFonts w:cstheme="minorHAnsi"/>
                <w:color w:val="auto"/>
                <w:sz w:val="22"/>
                <w:lang w:val="en-US"/>
              </w:rPr>
              <w:t xml:space="preserve"> responsibility for </w:t>
            </w:r>
            <w:proofErr w:type="gramStart"/>
            <w:r w:rsidR="00764A22" w:rsidRPr="00466B59">
              <w:rPr>
                <w:rFonts w:cstheme="minorHAnsi"/>
                <w:color w:val="auto"/>
                <w:sz w:val="22"/>
                <w:lang w:val="en-US"/>
              </w:rPr>
              <w:t>next</w:t>
            </w:r>
            <w:proofErr w:type="gramEnd"/>
            <w:r w:rsidR="00764A22" w:rsidRPr="00466B59">
              <w:rPr>
                <w:rFonts w:cstheme="minorHAnsi"/>
                <w:color w:val="auto"/>
                <w:sz w:val="22"/>
                <w:lang w:val="en-US"/>
              </w:rPr>
              <w:t xml:space="preserve"> steps to specific team members</w:t>
            </w:r>
            <w:r w:rsidR="00494698" w:rsidRPr="00466B59">
              <w:rPr>
                <w:rFonts w:cstheme="minorHAnsi"/>
                <w:color w:val="auto"/>
                <w:sz w:val="22"/>
                <w:lang w:val="en-US"/>
              </w:rPr>
              <w:t>, based on situation analysis.</w:t>
            </w:r>
          </w:p>
          <w:p w14:paraId="72C65B12" w14:textId="65C29833" w:rsidR="00764A22" w:rsidRPr="00466B59" w:rsidRDefault="00764A22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Media/social media monitoring is activated.</w:t>
            </w:r>
          </w:p>
          <w:p w14:paraId="7555CAF8" w14:textId="614274B3" w:rsidR="00210252" w:rsidRPr="00466B59" w:rsidRDefault="00210252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Communications </w:t>
            </w: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is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tasked with providing recommendations for messaging and approach to communicating.</w:t>
            </w:r>
          </w:p>
          <w:p w14:paraId="59D61865" w14:textId="5D9CE8BF" w:rsidR="00764A22" w:rsidRPr="00466B59" w:rsidRDefault="00764A22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Priority is to communicate with key internal/external audiences within an hour.</w:t>
            </w:r>
          </w:p>
          <w:p w14:paraId="6799C50C" w14:textId="4F0C8EC2" w:rsidR="00210252" w:rsidRPr="00466B59" w:rsidRDefault="00210252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lastRenderedPageBreak/>
              <w:t>Review stakeholder/audience map to ensure responsibility for communicating with each has been assigned.</w:t>
            </w:r>
          </w:p>
          <w:p w14:paraId="239D3B9E" w14:textId="27E2581E" w:rsidR="00764A22" w:rsidRPr="00466B59" w:rsidRDefault="00764A22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CRT administrator/record keeper tracks decisions taken, responsibilities </w:t>
            </w: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assigned, and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keeps meeting minutes.</w:t>
            </w:r>
          </w:p>
          <w:p w14:paraId="50D9EACA" w14:textId="2FCD9B31" w:rsidR="00764A22" w:rsidRPr="00466B59" w:rsidRDefault="00AC4A43" w:rsidP="001845B8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Time/location/dial-in for </w:t>
            </w: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next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meeting is set.</w:t>
            </w:r>
          </w:p>
        </w:tc>
      </w:tr>
      <w:tr w:rsidR="00337E8B" w:rsidRPr="00337E8B" w14:paraId="5D233E50" w14:textId="77777777" w:rsidTr="00F36D47">
        <w:tc>
          <w:tcPr>
            <w:tcW w:w="2517" w:type="dxa"/>
            <w:shd w:val="clear" w:color="auto" w:fill="E7E6E6" w:themeFill="background2"/>
          </w:tcPr>
          <w:p w14:paraId="539EB498" w14:textId="1F446926" w:rsidR="00F36D47" w:rsidRPr="00466B59" w:rsidRDefault="00F36D47" w:rsidP="001845B8">
            <w:pPr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</w:pPr>
            <w:r w:rsidRPr="00466B59">
              <w:rPr>
                <w:rFonts w:ascii="Century Gothic" w:hAnsi="Century Gothic" w:cstheme="minorHAnsi"/>
                <w:b/>
                <w:bCs/>
                <w:sz w:val="22"/>
                <w:szCs w:val="22"/>
                <w:lang w:val="en-US"/>
              </w:rPr>
              <w:lastRenderedPageBreak/>
              <w:t>Monitoring</w:t>
            </w:r>
          </w:p>
        </w:tc>
        <w:tc>
          <w:tcPr>
            <w:tcW w:w="7553" w:type="dxa"/>
          </w:tcPr>
          <w:p w14:paraId="54C58842" w14:textId="02ED6C4F" w:rsidR="00210252" w:rsidRPr="00466B59" w:rsidRDefault="00466B59" w:rsidP="001845B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>
              <w:rPr>
                <w:rFonts w:cstheme="minorHAnsi"/>
                <w:color w:val="auto"/>
                <w:sz w:val="22"/>
                <w:lang w:val="en-US"/>
              </w:rPr>
              <w:t>As crisis unfolds and your o</w:t>
            </w:r>
            <w:r w:rsidR="00337E8B" w:rsidRPr="00466B59">
              <w:rPr>
                <w:rFonts w:cstheme="minorHAnsi"/>
                <w:color w:val="auto"/>
                <w:sz w:val="22"/>
                <w:lang w:val="en-US"/>
              </w:rPr>
              <w:t>rganization</w:t>
            </w:r>
            <w:r w:rsidR="00210252" w:rsidRPr="00466B59">
              <w:rPr>
                <w:rFonts w:cstheme="minorHAnsi"/>
                <w:color w:val="auto"/>
                <w:sz w:val="22"/>
                <w:lang w:val="en-US"/>
              </w:rPr>
              <w:t xml:space="preserve"> takes steps to respond to it, monitoring of audience/stakeholder reactions is </w:t>
            </w:r>
            <w:r>
              <w:rPr>
                <w:rFonts w:cstheme="minorHAnsi"/>
                <w:color w:val="auto"/>
                <w:sz w:val="22"/>
                <w:lang w:val="en-US"/>
              </w:rPr>
              <w:t>critical.</w:t>
            </w:r>
          </w:p>
          <w:p w14:paraId="758F00A6" w14:textId="4D83CFBE" w:rsidR="001A58FA" w:rsidRPr="00466B59" w:rsidRDefault="00BD3535" w:rsidP="001845B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>CRT members monitor their areas of responsibility for new information, changing circumstances, etc. and report to CRT as required.</w:t>
            </w:r>
          </w:p>
          <w:p w14:paraId="668D7DE2" w14:textId="6A0005AC" w:rsidR="00BD3535" w:rsidRPr="00466B59" w:rsidRDefault="00BD3535" w:rsidP="001845B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cstheme="minorHAnsi"/>
                <w:color w:val="auto"/>
                <w:sz w:val="22"/>
                <w:lang w:val="en-US"/>
              </w:rPr>
            </w:pP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Social and media monitoring is </w:t>
            </w:r>
            <w:proofErr w:type="gramStart"/>
            <w:r w:rsidRPr="00466B59">
              <w:rPr>
                <w:rFonts w:cstheme="minorHAnsi"/>
                <w:color w:val="auto"/>
                <w:sz w:val="22"/>
                <w:lang w:val="en-US"/>
              </w:rPr>
              <w:t>ongoing</w:t>
            </w:r>
            <w:proofErr w:type="gramEnd"/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 and communications lead provides updates</w:t>
            </w:r>
            <w:r w:rsidR="00B03175" w:rsidRPr="00466B59">
              <w:rPr>
                <w:rFonts w:cstheme="minorHAnsi"/>
                <w:color w:val="auto"/>
                <w:sz w:val="22"/>
                <w:lang w:val="en-US"/>
              </w:rPr>
              <w:t xml:space="preserve"> to CRT</w:t>
            </w:r>
            <w:r w:rsidRPr="00466B59">
              <w:rPr>
                <w:rFonts w:cstheme="minorHAnsi"/>
                <w:color w:val="auto"/>
                <w:sz w:val="22"/>
                <w:lang w:val="en-US"/>
              </w:rPr>
              <w:t xml:space="preserve">, along with proposed corrective actions as required. </w:t>
            </w:r>
          </w:p>
        </w:tc>
      </w:tr>
    </w:tbl>
    <w:p w14:paraId="1944B726" w14:textId="05D36414" w:rsidR="001845B8" w:rsidRDefault="001845B8" w:rsidP="001845B8">
      <w:pPr>
        <w:rPr>
          <w:rFonts w:ascii="Century Gothic" w:hAnsi="Century Gothic"/>
          <w:lang w:val="en-US"/>
        </w:rPr>
      </w:pPr>
    </w:p>
    <w:p w14:paraId="19B30EC3" w14:textId="77777777" w:rsidR="001845B8" w:rsidRDefault="001845B8" w:rsidP="001845B8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br w:type="page"/>
      </w:r>
    </w:p>
    <w:p w14:paraId="0FD456BB" w14:textId="1CDDC088" w:rsidR="000A345B" w:rsidRPr="00337E8B" w:rsidRDefault="000A345B" w:rsidP="001845B8">
      <w:pPr>
        <w:pStyle w:val="Subtitle"/>
        <w:spacing w:line="240" w:lineRule="auto"/>
        <w:rPr>
          <w:rFonts w:cstheme="majorHAnsi"/>
          <w:color w:val="auto"/>
          <w:lang w:val="en-US"/>
        </w:rPr>
      </w:pPr>
      <w:r w:rsidRPr="001845B8">
        <w:rPr>
          <w:rFonts w:cstheme="majorHAnsi"/>
          <w:color w:val="auto"/>
          <w:sz w:val="40"/>
          <w:szCs w:val="40"/>
          <w:lang w:val="en-US"/>
        </w:rPr>
        <w:t>Crisis Messaging Guidelines</w:t>
      </w:r>
    </w:p>
    <w:p w14:paraId="3FA75EE0" w14:textId="77777777" w:rsidR="001845B8" w:rsidRPr="001845B8" w:rsidRDefault="001845B8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636FC60A" w14:textId="55DA396E" w:rsidR="009A0BB3" w:rsidRDefault="00C020AB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1845B8">
        <w:rPr>
          <w:rFonts w:ascii="Century Gothic" w:hAnsi="Century Gothic" w:cstheme="minorHAnsi"/>
          <w:sz w:val="22"/>
          <w:szCs w:val="22"/>
          <w:lang w:val="en-US"/>
        </w:rPr>
        <w:t>In the event of a crisis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,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</w:t>
      </w:r>
      <w:proofErr w:type="gramStart"/>
      <w:r w:rsidRPr="001845B8">
        <w:rPr>
          <w:rFonts w:ascii="Century Gothic" w:hAnsi="Century Gothic" w:cstheme="minorHAnsi"/>
          <w:sz w:val="22"/>
          <w:szCs w:val="22"/>
          <w:lang w:val="en-US"/>
        </w:rPr>
        <w:t>all of</w:t>
      </w:r>
      <w:proofErr w:type="gramEnd"/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our communications – internal or external, written or verbal – will be closely scrutinized. </w:t>
      </w:r>
      <w:r w:rsidR="009A0BB3" w:rsidRPr="001845B8">
        <w:rPr>
          <w:rFonts w:ascii="Century Gothic" w:hAnsi="Century Gothic" w:cstheme="minorHAnsi"/>
          <w:sz w:val="22"/>
          <w:szCs w:val="22"/>
          <w:lang w:val="en-US"/>
        </w:rPr>
        <w:t xml:space="preserve">How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you</w:t>
      </w:r>
      <w:r w:rsidR="009A0BB3"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respond to a crisis – operationally as well as from a communications perspective – will determine the impact the crisis has on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</w:t>
      </w:r>
      <w:r w:rsidR="009A0BB3" w:rsidRPr="001845B8">
        <w:rPr>
          <w:rFonts w:ascii="Century Gothic" w:hAnsi="Century Gothic" w:cstheme="minorHAnsi"/>
          <w:sz w:val="22"/>
          <w:szCs w:val="22"/>
          <w:lang w:val="en-US"/>
        </w:rPr>
        <w:t xml:space="preserve">our brand and reputation. </w:t>
      </w:r>
    </w:p>
    <w:p w14:paraId="2FDA0794" w14:textId="77777777" w:rsidR="001845B8" w:rsidRPr="001845B8" w:rsidRDefault="001845B8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75BD4E6F" w14:textId="0D9542FF" w:rsidR="00566341" w:rsidRDefault="00566341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r w:rsidRPr="001845B8">
        <w:rPr>
          <w:rFonts w:ascii="Century Gothic" w:hAnsi="Century Gothic" w:cstheme="minorHAnsi"/>
          <w:sz w:val="22"/>
          <w:szCs w:val="22"/>
          <w:lang w:val="en-US"/>
        </w:rPr>
        <w:t>That means responding quickly (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our first message should be issued within an hour of the crisis emerging, even if it is only to say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you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are aware of the situation, evaluating it and will be communicating when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you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have more info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rmation), sticking to the facts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and ensuring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our messages are clear and focused on what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you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are doing.</w:t>
      </w:r>
    </w:p>
    <w:p w14:paraId="3237F6FF" w14:textId="77777777" w:rsidR="001845B8" w:rsidRPr="001845B8" w:rsidRDefault="001845B8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069CEBA3" w14:textId="042D3AB1" w:rsidR="00F677F0" w:rsidRDefault="009A0BB3" w:rsidP="001845B8">
      <w:pPr>
        <w:rPr>
          <w:rFonts w:ascii="Century Gothic" w:hAnsi="Century Gothic" w:cstheme="minorHAnsi"/>
          <w:sz w:val="22"/>
          <w:szCs w:val="22"/>
          <w:lang w:val="en-US"/>
        </w:rPr>
      </w:pPr>
      <w:proofErr w:type="gramStart"/>
      <w:r w:rsidRPr="001845B8">
        <w:rPr>
          <w:rFonts w:ascii="Century Gothic" w:hAnsi="Century Gothic" w:cstheme="minorHAnsi"/>
          <w:sz w:val="22"/>
          <w:szCs w:val="22"/>
          <w:lang w:val="en-US"/>
        </w:rPr>
        <w:t>Following</w:t>
      </w:r>
      <w:proofErr w:type="gramEnd"/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are guidelines to help </w:t>
      </w:r>
      <w:proofErr w:type="gramStart"/>
      <w:r w:rsidRPr="001845B8">
        <w:rPr>
          <w:rFonts w:ascii="Century Gothic" w:hAnsi="Century Gothic" w:cstheme="minorHAnsi"/>
          <w:sz w:val="22"/>
          <w:szCs w:val="22"/>
          <w:lang w:val="en-US"/>
        </w:rPr>
        <w:t>focus</w:t>
      </w:r>
      <w:proofErr w:type="gramEnd"/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</w:t>
      </w:r>
      <w:r w:rsidR="001845B8">
        <w:rPr>
          <w:rFonts w:ascii="Century Gothic" w:hAnsi="Century Gothic" w:cstheme="minorHAnsi"/>
          <w:sz w:val="22"/>
          <w:szCs w:val="22"/>
          <w:lang w:val="en-US"/>
        </w:rPr>
        <w:t>y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>our communications so that they are</w:t>
      </w:r>
      <w:r w:rsidR="00566341"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timely,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persuasive, effective and do not contribute to making the </w:t>
      </w:r>
      <w:r w:rsidR="008E7BC2" w:rsidRPr="001845B8">
        <w:rPr>
          <w:rFonts w:ascii="Century Gothic" w:hAnsi="Century Gothic" w:cstheme="minorHAnsi"/>
          <w:sz w:val="22"/>
          <w:szCs w:val="22"/>
          <w:lang w:val="en-US"/>
        </w:rPr>
        <w:t>crisis</w:t>
      </w:r>
      <w:r w:rsidRPr="001845B8">
        <w:rPr>
          <w:rFonts w:ascii="Century Gothic" w:hAnsi="Century Gothic" w:cstheme="minorHAnsi"/>
          <w:sz w:val="22"/>
          <w:szCs w:val="22"/>
          <w:lang w:val="en-US"/>
        </w:rPr>
        <w:t xml:space="preserve"> worse.</w:t>
      </w:r>
    </w:p>
    <w:p w14:paraId="1A814B44" w14:textId="77777777" w:rsidR="001845B8" w:rsidRPr="001845B8" w:rsidRDefault="001845B8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3CD3625D" w14:textId="531CAE04" w:rsidR="00C0708D" w:rsidRPr="001845B8" w:rsidRDefault="001845B8" w:rsidP="001845B8">
      <w:pPr>
        <w:rPr>
          <w:rFonts w:ascii="Century Gothic" w:hAnsi="Century Gothic" w:cstheme="minorHAnsi"/>
          <w:b/>
          <w:bCs/>
          <w:sz w:val="28"/>
          <w:szCs w:val="28"/>
        </w:rPr>
      </w:pPr>
      <w:r>
        <w:rPr>
          <w:rFonts w:ascii="Century Gothic" w:hAnsi="Century Gothic" w:cstheme="minorHAnsi"/>
          <w:b/>
          <w:bCs/>
          <w:sz w:val="28"/>
          <w:szCs w:val="28"/>
        </w:rPr>
        <w:t>Principles of E</w:t>
      </w:r>
      <w:r w:rsidR="00C0708D" w:rsidRPr="001845B8">
        <w:rPr>
          <w:rFonts w:ascii="Century Gothic" w:hAnsi="Century Gothic" w:cstheme="minorHAnsi"/>
          <w:b/>
          <w:bCs/>
          <w:sz w:val="28"/>
          <w:szCs w:val="28"/>
        </w:rPr>
        <w:t xml:space="preserve">ffective </w:t>
      </w:r>
      <w:r>
        <w:rPr>
          <w:rFonts w:ascii="Century Gothic" w:hAnsi="Century Gothic" w:cstheme="minorHAnsi"/>
          <w:b/>
          <w:bCs/>
          <w:sz w:val="28"/>
          <w:szCs w:val="28"/>
        </w:rPr>
        <w:t>C</w:t>
      </w:r>
      <w:r w:rsidR="00C0708D" w:rsidRPr="001845B8">
        <w:rPr>
          <w:rFonts w:ascii="Century Gothic" w:hAnsi="Century Gothic" w:cstheme="minorHAnsi"/>
          <w:b/>
          <w:bCs/>
          <w:sz w:val="28"/>
          <w:szCs w:val="28"/>
        </w:rPr>
        <w:t xml:space="preserve">risis </w:t>
      </w:r>
      <w:r>
        <w:rPr>
          <w:rFonts w:ascii="Century Gothic" w:hAnsi="Century Gothic" w:cstheme="minorHAnsi"/>
          <w:b/>
          <w:bCs/>
          <w:sz w:val="28"/>
          <w:szCs w:val="28"/>
        </w:rPr>
        <w:t>C</w:t>
      </w:r>
      <w:r w:rsidR="00C0708D" w:rsidRPr="001845B8">
        <w:rPr>
          <w:rFonts w:ascii="Century Gothic" w:hAnsi="Century Gothic" w:cstheme="minorHAnsi"/>
          <w:b/>
          <w:bCs/>
          <w:sz w:val="28"/>
          <w:szCs w:val="28"/>
        </w:rPr>
        <w:t>ommunications</w:t>
      </w:r>
    </w:p>
    <w:p w14:paraId="23809B39" w14:textId="77777777" w:rsidR="00F677F0" w:rsidRPr="001845B8" w:rsidRDefault="00F677F0" w:rsidP="001845B8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5412580C" w14:textId="77777777" w:rsidR="001845B8" w:rsidRPr="001845B8" w:rsidRDefault="001845B8" w:rsidP="001845B8">
      <w:pPr>
        <w:pStyle w:val="ListParagraph"/>
        <w:numPr>
          <w:ilvl w:val="0"/>
          <w:numId w:val="25"/>
        </w:numPr>
        <w:rPr>
          <w:rFonts w:cstheme="minorHAnsi"/>
          <w:color w:val="auto"/>
          <w:sz w:val="22"/>
        </w:rPr>
      </w:pPr>
      <w:r w:rsidRPr="001845B8">
        <w:rPr>
          <w:rFonts w:cstheme="minorHAnsi"/>
          <w:b/>
          <w:bCs/>
          <w:color w:val="auto"/>
          <w:sz w:val="22"/>
        </w:rPr>
        <w:t>Communicate quickly</w:t>
      </w:r>
      <w:r w:rsidRPr="001845B8">
        <w:rPr>
          <w:rFonts w:cstheme="minorHAnsi"/>
          <w:color w:val="auto"/>
          <w:sz w:val="22"/>
        </w:rPr>
        <w:t xml:space="preserve"> – </w:t>
      </w:r>
      <w:r>
        <w:rPr>
          <w:rFonts w:cstheme="minorHAnsi"/>
          <w:color w:val="auto"/>
          <w:sz w:val="22"/>
        </w:rPr>
        <w:t>you</w:t>
      </w:r>
      <w:r w:rsidRPr="001845B8">
        <w:rPr>
          <w:rFonts w:cstheme="minorHAnsi"/>
          <w:color w:val="auto"/>
          <w:sz w:val="22"/>
        </w:rPr>
        <w:t xml:space="preserve"> </w:t>
      </w:r>
      <w:r w:rsidRPr="001845B8">
        <w:rPr>
          <w:rFonts w:cstheme="minorHAnsi"/>
          <w:color w:val="auto"/>
          <w:sz w:val="22"/>
          <w:u w:val="single"/>
        </w:rPr>
        <w:t>always</w:t>
      </w:r>
      <w:r>
        <w:rPr>
          <w:rFonts w:cstheme="minorHAnsi"/>
          <w:color w:val="auto"/>
          <w:sz w:val="22"/>
        </w:rPr>
        <w:t xml:space="preserve"> have something you</w:t>
      </w:r>
      <w:r w:rsidRPr="001845B8">
        <w:rPr>
          <w:rFonts w:cstheme="minorHAnsi"/>
          <w:color w:val="auto"/>
          <w:sz w:val="22"/>
        </w:rPr>
        <w:t xml:space="preserve"> can say.</w:t>
      </w:r>
    </w:p>
    <w:p w14:paraId="5EC89714" w14:textId="77777777" w:rsidR="001845B8" w:rsidRPr="001845B8" w:rsidRDefault="001845B8" w:rsidP="001845B8">
      <w:pPr>
        <w:pStyle w:val="ListParagraph"/>
        <w:numPr>
          <w:ilvl w:val="0"/>
          <w:numId w:val="25"/>
        </w:numPr>
        <w:rPr>
          <w:rFonts w:cstheme="minorHAnsi"/>
          <w:color w:val="auto"/>
          <w:sz w:val="22"/>
        </w:rPr>
      </w:pPr>
      <w:r w:rsidRPr="001845B8">
        <w:rPr>
          <w:rFonts w:cstheme="minorHAnsi"/>
          <w:b/>
          <w:bCs/>
          <w:color w:val="auto"/>
          <w:sz w:val="22"/>
        </w:rPr>
        <w:t>Establish timelines for communicating</w:t>
      </w:r>
      <w:r w:rsidRPr="001845B8">
        <w:rPr>
          <w:rFonts w:cstheme="minorHAnsi"/>
          <w:color w:val="auto"/>
          <w:sz w:val="22"/>
        </w:rPr>
        <w:t xml:space="preserve"> – tell media/stakeholders whe</w:t>
      </w:r>
      <w:r>
        <w:rPr>
          <w:rFonts w:cstheme="minorHAnsi"/>
          <w:color w:val="auto"/>
          <w:sz w:val="22"/>
        </w:rPr>
        <w:t>n they can expect to hear from you</w:t>
      </w:r>
      <w:r w:rsidRPr="001845B8">
        <w:rPr>
          <w:rFonts w:cstheme="minorHAnsi"/>
          <w:color w:val="auto"/>
          <w:sz w:val="22"/>
        </w:rPr>
        <w:t xml:space="preserve"> next; uncertainty can encourage them to look elsewhere for information.</w:t>
      </w:r>
    </w:p>
    <w:p w14:paraId="5058C87C" w14:textId="77777777" w:rsidR="001845B8" w:rsidRPr="001845B8" w:rsidRDefault="001845B8" w:rsidP="001845B8">
      <w:pPr>
        <w:pStyle w:val="ListParagraph"/>
        <w:numPr>
          <w:ilvl w:val="0"/>
          <w:numId w:val="25"/>
        </w:numPr>
        <w:rPr>
          <w:rFonts w:cstheme="minorHAnsi"/>
          <w:color w:val="auto"/>
          <w:sz w:val="22"/>
        </w:rPr>
      </w:pPr>
      <w:r w:rsidRPr="001845B8">
        <w:rPr>
          <w:rFonts w:cstheme="minorHAnsi"/>
          <w:b/>
          <w:bCs/>
          <w:color w:val="auto"/>
          <w:sz w:val="22"/>
        </w:rPr>
        <w:t>Halt other communications</w:t>
      </w:r>
      <w:r w:rsidRPr="001845B8">
        <w:rPr>
          <w:rFonts w:cstheme="minorHAnsi"/>
          <w:color w:val="auto"/>
          <w:sz w:val="22"/>
        </w:rPr>
        <w:t xml:space="preserve"> – in a crisis </w:t>
      </w:r>
      <w:r>
        <w:rPr>
          <w:rFonts w:cstheme="minorHAnsi"/>
          <w:color w:val="auto"/>
          <w:sz w:val="22"/>
        </w:rPr>
        <w:t>you</w:t>
      </w:r>
      <w:r w:rsidRPr="001845B8">
        <w:rPr>
          <w:rFonts w:cstheme="minorHAnsi"/>
          <w:color w:val="auto"/>
          <w:sz w:val="22"/>
        </w:rPr>
        <w:t xml:space="preserve"> should be communicating only about the crisis and </w:t>
      </w:r>
      <w:r>
        <w:rPr>
          <w:rFonts w:cstheme="minorHAnsi"/>
          <w:color w:val="auto"/>
          <w:sz w:val="22"/>
        </w:rPr>
        <w:t>y</w:t>
      </w:r>
      <w:r w:rsidRPr="001845B8">
        <w:rPr>
          <w:rFonts w:cstheme="minorHAnsi"/>
          <w:color w:val="auto"/>
          <w:sz w:val="22"/>
        </w:rPr>
        <w:t xml:space="preserve">our response to it. </w:t>
      </w:r>
      <w:r w:rsidRPr="001845B8">
        <w:rPr>
          <w:rFonts w:cstheme="minorHAnsi"/>
          <w:color w:val="auto"/>
          <w:sz w:val="22"/>
          <w:u w:val="single"/>
        </w:rPr>
        <w:t>All</w:t>
      </w:r>
      <w:r w:rsidRPr="001845B8">
        <w:rPr>
          <w:rFonts w:cstheme="minorHAnsi"/>
          <w:color w:val="auto"/>
          <w:sz w:val="22"/>
        </w:rPr>
        <w:t xml:space="preserve"> other communications should be paused.</w:t>
      </w:r>
    </w:p>
    <w:p w14:paraId="79101E4D" w14:textId="77777777" w:rsidR="001845B8" w:rsidRPr="001845B8" w:rsidRDefault="001845B8" w:rsidP="001845B8">
      <w:pPr>
        <w:pStyle w:val="ListParagraph"/>
        <w:numPr>
          <w:ilvl w:val="0"/>
          <w:numId w:val="25"/>
        </w:numPr>
        <w:rPr>
          <w:rFonts w:cstheme="minorHAnsi"/>
          <w:color w:val="auto"/>
          <w:sz w:val="22"/>
        </w:rPr>
      </w:pPr>
      <w:r w:rsidRPr="001845B8">
        <w:rPr>
          <w:rFonts w:cstheme="minorHAnsi"/>
          <w:b/>
          <w:bCs/>
          <w:color w:val="auto"/>
          <w:sz w:val="22"/>
        </w:rPr>
        <w:t xml:space="preserve">Use </w:t>
      </w:r>
      <w:proofErr w:type="gramStart"/>
      <w:r w:rsidRPr="001845B8">
        <w:rPr>
          <w:rFonts w:cstheme="minorHAnsi"/>
          <w:b/>
          <w:bCs/>
          <w:color w:val="auto"/>
          <w:sz w:val="22"/>
        </w:rPr>
        <w:t>all of</w:t>
      </w:r>
      <w:proofErr w:type="gramEnd"/>
      <w:r w:rsidRPr="001845B8">
        <w:rPr>
          <w:rFonts w:cstheme="minorHAnsi"/>
          <w:b/>
          <w:bCs/>
          <w:color w:val="auto"/>
          <w:sz w:val="22"/>
        </w:rPr>
        <w:t xml:space="preserve"> our channels</w:t>
      </w:r>
      <w:r w:rsidRPr="001845B8">
        <w:rPr>
          <w:rFonts w:cstheme="minorHAnsi"/>
          <w:color w:val="auto"/>
          <w:sz w:val="22"/>
        </w:rPr>
        <w:t xml:space="preserve"> – audiences get information from different sources, use </w:t>
      </w:r>
      <w:proofErr w:type="gramStart"/>
      <w:r w:rsidRPr="001845B8">
        <w:rPr>
          <w:rFonts w:cstheme="minorHAnsi"/>
          <w:color w:val="auto"/>
          <w:sz w:val="22"/>
        </w:rPr>
        <w:t>all of</w:t>
      </w:r>
      <w:proofErr w:type="gramEnd"/>
      <w:r w:rsidRPr="001845B8">
        <w:rPr>
          <w:rFonts w:cstheme="minorHAnsi"/>
          <w:color w:val="auto"/>
          <w:sz w:val="22"/>
        </w:rPr>
        <w:t xml:space="preserve"> </w:t>
      </w:r>
      <w:r>
        <w:rPr>
          <w:rFonts w:cstheme="minorHAnsi"/>
          <w:color w:val="auto"/>
          <w:sz w:val="22"/>
        </w:rPr>
        <w:t>y</w:t>
      </w:r>
      <w:r w:rsidRPr="001845B8">
        <w:rPr>
          <w:rFonts w:cstheme="minorHAnsi"/>
          <w:color w:val="auto"/>
          <w:sz w:val="22"/>
        </w:rPr>
        <w:t>our channels to communicate a consistent message.</w:t>
      </w:r>
    </w:p>
    <w:p w14:paraId="7A676755" w14:textId="2AD3CB0B" w:rsidR="001845B8" w:rsidRPr="001845B8" w:rsidRDefault="001845B8" w:rsidP="001845B8">
      <w:pPr>
        <w:pStyle w:val="ListParagraph"/>
        <w:numPr>
          <w:ilvl w:val="0"/>
          <w:numId w:val="25"/>
        </w:numPr>
        <w:rPr>
          <w:rFonts w:cstheme="minorHAnsi"/>
          <w:color w:val="auto"/>
          <w:sz w:val="22"/>
        </w:rPr>
      </w:pPr>
      <w:r w:rsidRPr="001845B8">
        <w:rPr>
          <w:rFonts w:cstheme="minorHAnsi"/>
          <w:b/>
          <w:bCs/>
          <w:color w:val="auto"/>
          <w:sz w:val="22"/>
        </w:rPr>
        <w:t xml:space="preserve">Short and to the point </w:t>
      </w:r>
      <w:r w:rsidRPr="001845B8">
        <w:rPr>
          <w:rFonts w:cstheme="minorHAnsi"/>
          <w:color w:val="auto"/>
          <w:sz w:val="22"/>
        </w:rPr>
        <w:t xml:space="preserve">– Audiences are looking for information they can use to understand the </w:t>
      </w:r>
      <w:r w:rsidR="008E7BC2" w:rsidRPr="001845B8">
        <w:rPr>
          <w:rFonts w:cstheme="minorHAnsi"/>
          <w:color w:val="auto"/>
          <w:sz w:val="22"/>
        </w:rPr>
        <w:t>situation and</w:t>
      </w:r>
      <w:r w:rsidRPr="001845B8">
        <w:rPr>
          <w:rFonts w:cstheme="minorHAnsi"/>
          <w:color w:val="auto"/>
          <w:sz w:val="22"/>
        </w:rPr>
        <w:t xml:space="preserve"> evaluate </w:t>
      </w:r>
      <w:r>
        <w:rPr>
          <w:rFonts w:cstheme="minorHAnsi"/>
          <w:color w:val="auto"/>
          <w:sz w:val="22"/>
        </w:rPr>
        <w:t>y</w:t>
      </w:r>
      <w:r w:rsidRPr="001845B8">
        <w:rPr>
          <w:rFonts w:cstheme="minorHAnsi"/>
          <w:color w:val="auto"/>
          <w:sz w:val="22"/>
        </w:rPr>
        <w:t xml:space="preserve">our response. Get to the point </w:t>
      </w:r>
      <w:r w:rsidR="008E7BC2" w:rsidRPr="001845B8">
        <w:rPr>
          <w:rFonts w:cstheme="minorHAnsi"/>
          <w:color w:val="auto"/>
          <w:sz w:val="22"/>
        </w:rPr>
        <w:t>quickly and</w:t>
      </w:r>
      <w:r w:rsidRPr="001845B8">
        <w:rPr>
          <w:rFonts w:cstheme="minorHAnsi"/>
          <w:color w:val="auto"/>
          <w:sz w:val="22"/>
        </w:rPr>
        <w:t xml:space="preserve"> focus only on relevant content.</w:t>
      </w:r>
    </w:p>
    <w:p w14:paraId="55514AA6" w14:textId="1735C62E" w:rsidR="00793C06" w:rsidRPr="00A05EF2" w:rsidRDefault="00793C06" w:rsidP="001845B8">
      <w:pPr>
        <w:rPr>
          <w:rFonts w:ascii="Century Gothic" w:hAnsi="Century Gothic" w:cstheme="minorHAnsi"/>
          <w:sz w:val="22"/>
          <w:szCs w:val="22"/>
          <w:lang w:val="en-US"/>
        </w:rPr>
      </w:pPr>
    </w:p>
    <w:p w14:paraId="2A51FAB7" w14:textId="515DD2FE" w:rsidR="00C0708D" w:rsidRPr="00A05EF2" w:rsidRDefault="00C0708D" w:rsidP="001845B8">
      <w:pPr>
        <w:rPr>
          <w:rFonts w:ascii="Century Gothic" w:hAnsi="Century Gothic" w:cstheme="minorHAnsi"/>
          <w:b/>
          <w:bCs/>
          <w:sz w:val="28"/>
          <w:szCs w:val="28"/>
        </w:rPr>
      </w:pPr>
      <w:r w:rsidRPr="00A05EF2">
        <w:rPr>
          <w:rFonts w:ascii="Century Gothic" w:hAnsi="Century Gothic" w:cstheme="minorHAnsi"/>
          <w:b/>
          <w:bCs/>
          <w:sz w:val="28"/>
          <w:szCs w:val="28"/>
        </w:rPr>
        <w:t xml:space="preserve">Elements of an </w:t>
      </w:r>
      <w:r w:rsidR="00A466F5" w:rsidRPr="00A05EF2">
        <w:rPr>
          <w:rFonts w:ascii="Century Gothic" w:hAnsi="Century Gothic" w:cstheme="minorHAnsi"/>
          <w:b/>
          <w:bCs/>
          <w:sz w:val="28"/>
          <w:szCs w:val="28"/>
        </w:rPr>
        <w:t>E</w:t>
      </w:r>
      <w:r w:rsidRPr="00A05EF2">
        <w:rPr>
          <w:rFonts w:ascii="Century Gothic" w:hAnsi="Century Gothic" w:cstheme="minorHAnsi"/>
          <w:b/>
          <w:bCs/>
          <w:sz w:val="28"/>
          <w:szCs w:val="28"/>
        </w:rPr>
        <w:t xml:space="preserve">ffective </w:t>
      </w:r>
      <w:r w:rsidR="00A466F5" w:rsidRPr="00A05EF2">
        <w:rPr>
          <w:rFonts w:ascii="Century Gothic" w:hAnsi="Century Gothic" w:cstheme="minorHAnsi"/>
          <w:b/>
          <w:bCs/>
          <w:sz w:val="28"/>
          <w:szCs w:val="28"/>
        </w:rPr>
        <w:t>M</w:t>
      </w:r>
      <w:r w:rsidRPr="00A05EF2">
        <w:rPr>
          <w:rFonts w:ascii="Century Gothic" w:hAnsi="Century Gothic" w:cstheme="minorHAnsi"/>
          <w:b/>
          <w:bCs/>
          <w:sz w:val="28"/>
          <w:szCs w:val="28"/>
        </w:rPr>
        <w:t xml:space="preserve">essage in a </w:t>
      </w:r>
      <w:r w:rsidR="00A466F5" w:rsidRPr="00A05EF2">
        <w:rPr>
          <w:rFonts w:ascii="Century Gothic" w:hAnsi="Century Gothic" w:cstheme="minorHAnsi"/>
          <w:b/>
          <w:bCs/>
          <w:sz w:val="28"/>
          <w:szCs w:val="28"/>
        </w:rPr>
        <w:t>C</w:t>
      </w:r>
      <w:r w:rsidRPr="00A05EF2">
        <w:rPr>
          <w:rFonts w:ascii="Century Gothic" w:hAnsi="Century Gothic" w:cstheme="minorHAnsi"/>
          <w:b/>
          <w:bCs/>
          <w:sz w:val="28"/>
          <w:szCs w:val="28"/>
        </w:rPr>
        <w:t>risis</w:t>
      </w:r>
    </w:p>
    <w:p w14:paraId="106535E1" w14:textId="2378CD7F" w:rsidR="00F677F0" w:rsidRPr="00A05EF2" w:rsidRDefault="00F677F0" w:rsidP="001845B8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4184E80D" w14:textId="064ACFBA" w:rsidR="00A466F5" w:rsidRPr="00A05EF2" w:rsidRDefault="00A466F5" w:rsidP="00A466F5">
      <w:pPr>
        <w:rPr>
          <w:rFonts w:ascii="Century Gothic" w:hAnsi="Century Gothic" w:cstheme="minorHAnsi"/>
          <w:sz w:val="22"/>
          <w:szCs w:val="22"/>
        </w:rPr>
      </w:pPr>
      <w:r w:rsidRPr="00A05EF2">
        <w:rPr>
          <w:rFonts w:ascii="Century Gothic" w:hAnsi="Century Gothic" w:cstheme="minorHAnsi"/>
          <w:sz w:val="22"/>
          <w:szCs w:val="22"/>
        </w:rPr>
        <w:t xml:space="preserve">Every message should be built on the following three pillars: </w:t>
      </w:r>
      <w:r w:rsidRPr="00A05EF2">
        <w:rPr>
          <w:rFonts w:ascii="Century Gothic" w:hAnsi="Century Gothic" w:cstheme="minorHAnsi"/>
          <w:i/>
          <w:iCs/>
          <w:sz w:val="22"/>
          <w:szCs w:val="22"/>
        </w:rPr>
        <w:t>Context – Care – Action</w:t>
      </w:r>
      <w:r w:rsidRPr="00A05EF2">
        <w:rPr>
          <w:rFonts w:ascii="Century Gothic" w:hAnsi="Century Gothic" w:cstheme="minorHAnsi"/>
          <w:sz w:val="22"/>
          <w:szCs w:val="22"/>
        </w:rPr>
        <w:t xml:space="preserve"> </w:t>
      </w:r>
    </w:p>
    <w:p w14:paraId="7F0FB602" w14:textId="77777777" w:rsidR="00A466F5" w:rsidRPr="00A05EF2" w:rsidRDefault="00A466F5" w:rsidP="00A466F5">
      <w:pPr>
        <w:rPr>
          <w:rFonts w:ascii="Century Gothic" w:hAnsi="Century Gothic" w:cstheme="minorHAnsi"/>
          <w:sz w:val="22"/>
          <w:szCs w:val="22"/>
        </w:rPr>
      </w:pPr>
    </w:p>
    <w:p w14:paraId="22C701D5" w14:textId="4B086A5C" w:rsidR="00A466F5" w:rsidRPr="00A05EF2" w:rsidRDefault="00A466F5" w:rsidP="00A466F5">
      <w:pPr>
        <w:pStyle w:val="ListParagraph"/>
        <w:numPr>
          <w:ilvl w:val="0"/>
          <w:numId w:val="26"/>
        </w:numPr>
        <w:rPr>
          <w:rFonts w:cstheme="minorHAnsi"/>
          <w:color w:val="auto"/>
          <w:sz w:val="22"/>
        </w:rPr>
      </w:pPr>
      <w:r w:rsidRPr="00A05EF2">
        <w:rPr>
          <w:rFonts w:cstheme="minorHAnsi"/>
          <w:b/>
          <w:bCs/>
          <w:color w:val="auto"/>
          <w:sz w:val="22"/>
        </w:rPr>
        <w:t>Context</w:t>
      </w:r>
      <w:r w:rsidRPr="00A05EF2">
        <w:rPr>
          <w:rFonts w:cstheme="minorHAnsi"/>
          <w:color w:val="auto"/>
          <w:sz w:val="22"/>
        </w:rPr>
        <w:t xml:space="preserve"> </w:t>
      </w:r>
      <w:r w:rsidRPr="00A05EF2">
        <w:rPr>
          <w:rFonts w:cstheme="minorHAnsi"/>
          <w:b/>
          <w:bCs/>
          <w:color w:val="auto"/>
          <w:sz w:val="22"/>
        </w:rPr>
        <w:t>(what you know)</w:t>
      </w:r>
      <w:r w:rsidRPr="00A05EF2">
        <w:rPr>
          <w:rFonts w:cstheme="minorHAnsi"/>
          <w:color w:val="auto"/>
          <w:sz w:val="22"/>
        </w:rPr>
        <w:t xml:space="preserve"> – Acknowledge and describe the situation in your words; acknowledge your role in creating/contributing to the situation (if appropriate).</w:t>
      </w:r>
    </w:p>
    <w:p w14:paraId="479E0A51" w14:textId="2DA5ACAD" w:rsidR="00A466F5" w:rsidRPr="00A05EF2" w:rsidRDefault="00A466F5" w:rsidP="00A466F5">
      <w:pPr>
        <w:pStyle w:val="ListParagraph"/>
        <w:numPr>
          <w:ilvl w:val="0"/>
          <w:numId w:val="26"/>
        </w:numPr>
        <w:rPr>
          <w:rFonts w:cstheme="minorHAnsi"/>
          <w:color w:val="auto"/>
          <w:sz w:val="22"/>
        </w:rPr>
      </w:pPr>
      <w:r w:rsidRPr="00A05EF2">
        <w:rPr>
          <w:rFonts w:cstheme="minorHAnsi"/>
          <w:b/>
          <w:bCs/>
          <w:color w:val="auto"/>
          <w:sz w:val="22"/>
        </w:rPr>
        <w:t>Motive (what you care about</w:t>
      </w:r>
      <w:r w:rsidRPr="00A05EF2">
        <w:rPr>
          <w:rFonts w:cstheme="minorHAnsi"/>
          <w:color w:val="auto"/>
          <w:sz w:val="22"/>
        </w:rPr>
        <w:t>) – Acknowledge and express your concern for those affected by the situation. If appropriate, speak to your values as an organization.</w:t>
      </w:r>
    </w:p>
    <w:p w14:paraId="14FE9946" w14:textId="21109EF0" w:rsidR="00A466F5" w:rsidRPr="00A05EF2" w:rsidRDefault="00A466F5" w:rsidP="00A466F5">
      <w:pPr>
        <w:pStyle w:val="ListParagraph"/>
        <w:numPr>
          <w:ilvl w:val="0"/>
          <w:numId w:val="26"/>
        </w:numPr>
        <w:rPr>
          <w:rFonts w:cstheme="minorHAnsi"/>
          <w:color w:val="auto"/>
          <w:sz w:val="22"/>
        </w:rPr>
      </w:pPr>
      <w:r w:rsidRPr="00A05EF2">
        <w:rPr>
          <w:rFonts w:cstheme="minorHAnsi"/>
          <w:b/>
          <w:bCs/>
          <w:color w:val="auto"/>
          <w:sz w:val="22"/>
        </w:rPr>
        <w:t>Action (what you are doing about it)</w:t>
      </w:r>
      <w:r w:rsidRPr="00A05EF2">
        <w:rPr>
          <w:rFonts w:cstheme="minorHAnsi"/>
          <w:color w:val="auto"/>
          <w:sz w:val="22"/>
        </w:rPr>
        <w:t xml:space="preserve"> – In clear, concise terms describe what you are doing to address the situation and help those affected by it.</w:t>
      </w:r>
    </w:p>
    <w:p w14:paraId="147B0631" w14:textId="77777777" w:rsidR="0082173B" w:rsidRPr="0082173B" w:rsidRDefault="0082173B" w:rsidP="001845B8">
      <w:pPr>
        <w:pStyle w:val="Subtitle"/>
        <w:spacing w:line="240" w:lineRule="auto"/>
        <w:rPr>
          <w:rFonts w:cstheme="majorHAnsi"/>
          <w:color w:val="auto"/>
          <w:sz w:val="22"/>
          <w:lang w:val="en-US"/>
        </w:rPr>
      </w:pPr>
    </w:p>
    <w:p w14:paraId="3DE27762" w14:textId="68941874" w:rsidR="003A4095" w:rsidRPr="0082173B" w:rsidRDefault="003A4095" w:rsidP="001845B8">
      <w:pPr>
        <w:pStyle w:val="Subtitle"/>
        <w:spacing w:line="240" w:lineRule="auto"/>
        <w:rPr>
          <w:rFonts w:cstheme="majorHAnsi"/>
          <w:color w:val="auto"/>
          <w:sz w:val="22"/>
          <w:lang w:val="en-US"/>
        </w:rPr>
      </w:pPr>
      <w:r w:rsidRPr="0082173B">
        <w:rPr>
          <w:rFonts w:eastAsia="Times New Roman" w:cstheme="minorHAnsi"/>
          <w:b/>
          <w:bCs/>
          <w:color w:val="auto"/>
          <w:sz w:val="28"/>
          <w:szCs w:val="28"/>
        </w:rPr>
        <w:t>Social Media Guidelines</w:t>
      </w:r>
    </w:p>
    <w:p w14:paraId="4C99EF61" w14:textId="77777777" w:rsidR="0082173B" w:rsidRDefault="0082173B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</w:p>
    <w:p w14:paraId="490BA952" w14:textId="3BB94887" w:rsidR="00905CA7" w:rsidRPr="0082173B" w:rsidRDefault="00634666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In today’s environment, social media is </w:t>
      </w:r>
      <w:r w:rsidR="008E7BC2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necessary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for communicating in a crisis. </w:t>
      </w:r>
      <w:r w:rsidR="00513FF2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Recognizing that social channels are where most people will turn to first for informat</w:t>
      </w:r>
      <w:r w:rsid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ion in the event of a crisis, you must be prepared to </w:t>
      </w:r>
      <w:r w:rsidR="00513FF2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leverage the advantages social offers. These include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:</w:t>
      </w:r>
    </w:p>
    <w:p w14:paraId="270AAB11" w14:textId="77777777" w:rsidR="00905CA7" w:rsidRPr="0082173B" w:rsidRDefault="00905CA7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</w:p>
    <w:p w14:paraId="7642DF68" w14:textId="1D92AFEC" w:rsidR="00905CA7" w:rsidRPr="0082173B" w:rsidRDefault="00905CA7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  <w:r w:rsidRPr="0082173B">
        <w:rPr>
          <w:rFonts w:ascii="Century Gothic" w:eastAsiaTheme="minorHAnsi" w:hAnsi="Century Gothic" w:cstheme="minorHAnsi"/>
          <w:b/>
          <w:bCs/>
          <w:sz w:val="22"/>
          <w:szCs w:val="22"/>
          <w:lang w:val="en-US"/>
        </w:rPr>
        <w:t xml:space="preserve">Speed 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– In a crisis, the ability to respond quickly is important to getting </w:t>
      </w:r>
      <w:r w:rsidR="0082173B">
        <w:rPr>
          <w:rFonts w:ascii="Century Gothic" w:eastAsiaTheme="minorHAnsi" w:hAnsi="Century Gothic" w:cstheme="minorHAnsi"/>
          <w:sz w:val="22"/>
          <w:szCs w:val="22"/>
          <w:lang w:val="en-US"/>
        </w:rPr>
        <w:t>y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our message out to counter misinformation and establish </w:t>
      </w:r>
      <w:r w:rsidR="0082173B">
        <w:rPr>
          <w:rFonts w:ascii="Century Gothic" w:eastAsiaTheme="minorHAnsi" w:hAnsi="Century Gothic" w:cstheme="minorHAnsi"/>
          <w:sz w:val="22"/>
          <w:szCs w:val="22"/>
          <w:lang w:val="en-US"/>
        </w:rPr>
        <w:t>y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our voice as part of any discourse </w:t>
      </w:r>
      <w:r w:rsidR="00513FF2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around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the crisis.</w:t>
      </w:r>
    </w:p>
    <w:p w14:paraId="546EA760" w14:textId="3417F487" w:rsidR="00905CA7" w:rsidRPr="0082173B" w:rsidRDefault="00905CA7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</w:p>
    <w:p w14:paraId="160CB30A" w14:textId="7154EDEA" w:rsidR="00905CA7" w:rsidRPr="0082173B" w:rsidRDefault="00905CA7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  <w:r w:rsidRPr="0082173B">
        <w:rPr>
          <w:rFonts w:ascii="Century Gothic" w:eastAsiaTheme="minorHAnsi" w:hAnsi="Century Gothic" w:cstheme="minorHAnsi"/>
          <w:b/>
          <w:bCs/>
          <w:sz w:val="22"/>
          <w:szCs w:val="22"/>
          <w:lang w:val="en-US"/>
        </w:rPr>
        <w:t>Message Control</w:t>
      </w:r>
      <w:r w:rsid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– Social media allows you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to speak directly to </w:t>
      </w:r>
      <w:r w:rsidR="0082173B">
        <w:rPr>
          <w:rFonts w:ascii="Century Gothic" w:eastAsiaTheme="minorHAnsi" w:hAnsi="Century Gothic" w:cstheme="minorHAnsi"/>
          <w:sz w:val="22"/>
          <w:szCs w:val="22"/>
          <w:lang w:val="en-US"/>
        </w:rPr>
        <w:t>y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our audiences, without the filter of the media. It is </w:t>
      </w:r>
      <w:r w:rsidRPr="0082173B">
        <w:rPr>
          <w:rFonts w:ascii="Century Gothic" w:eastAsiaTheme="minorHAnsi" w:hAnsi="Century Gothic" w:cstheme="minorHAnsi"/>
          <w:sz w:val="22"/>
          <w:szCs w:val="22"/>
          <w:u w:val="single"/>
          <w:lang w:val="en-US"/>
        </w:rPr>
        <w:t>not</w:t>
      </w:r>
      <w:r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a substitute for media relations, but a complement to </w:t>
      </w:r>
      <w:r w:rsidR="00513FF2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other forms of communications (media relations, internal emails, etc.)</w:t>
      </w:r>
      <w:r w:rsidR="0082173B">
        <w:rPr>
          <w:rFonts w:ascii="Century Gothic" w:eastAsiaTheme="minorHAnsi" w:hAnsi="Century Gothic" w:cstheme="minorHAnsi"/>
          <w:sz w:val="22"/>
          <w:szCs w:val="22"/>
          <w:lang w:val="en-US"/>
        </w:rPr>
        <w:t>.</w:t>
      </w:r>
    </w:p>
    <w:p w14:paraId="22CE9C12" w14:textId="6B462066" w:rsidR="00905CA7" w:rsidRPr="0082173B" w:rsidRDefault="00905CA7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</w:p>
    <w:p w14:paraId="65D99194" w14:textId="438AB5C5" w:rsidR="00905CA7" w:rsidRPr="0082173B" w:rsidRDefault="0082173B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  <w:r>
        <w:rPr>
          <w:rFonts w:ascii="Century Gothic" w:eastAsiaTheme="minorHAnsi" w:hAnsi="Century Gothic" w:cstheme="minorHAnsi"/>
          <w:b/>
          <w:bCs/>
          <w:sz w:val="22"/>
          <w:szCs w:val="22"/>
          <w:lang w:val="en-US"/>
        </w:rPr>
        <w:t>Listening and</w:t>
      </w:r>
      <w:r w:rsidR="00905CA7" w:rsidRPr="0082173B">
        <w:rPr>
          <w:rFonts w:ascii="Century Gothic" w:eastAsiaTheme="minorHAnsi" w:hAnsi="Century Gothic" w:cstheme="minorHAnsi"/>
          <w:b/>
          <w:bCs/>
          <w:sz w:val="22"/>
          <w:szCs w:val="22"/>
          <w:lang w:val="en-US"/>
        </w:rPr>
        <w:t xml:space="preserve"> Learning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– S</w:t>
      </w:r>
      <w:r>
        <w:rPr>
          <w:rFonts w:ascii="Century Gothic" w:eastAsiaTheme="minorHAnsi" w:hAnsi="Century Gothic" w:cstheme="minorHAnsi"/>
          <w:sz w:val="22"/>
          <w:szCs w:val="22"/>
          <w:lang w:val="en-US"/>
        </w:rPr>
        <w:t>ocial media provides you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with a channel not just for communicating directly to </w:t>
      </w:r>
      <w:r>
        <w:rPr>
          <w:rFonts w:ascii="Century Gothic" w:eastAsiaTheme="minorHAnsi" w:hAnsi="Century Gothic" w:cstheme="minorHAnsi"/>
          <w:sz w:val="22"/>
          <w:szCs w:val="22"/>
          <w:lang w:val="en-US"/>
        </w:rPr>
        <w:t>y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our </w:t>
      </w:r>
      <w:r w:rsidR="008E7BC2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audiences but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also provides them with a c</w:t>
      </w:r>
      <w:r>
        <w:rPr>
          <w:rFonts w:ascii="Century Gothic" w:eastAsiaTheme="minorHAnsi" w:hAnsi="Century Gothic" w:cstheme="minorHAnsi"/>
          <w:sz w:val="22"/>
          <w:szCs w:val="22"/>
          <w:lang w:val="en-US"/>
        </w:rPr>
        <w:t>hannel for communicating with you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. Socia</w:t>
      </w:r>
      <w:r>
        <w:rPr>
          <w:rFonts w:ascii="Century Gothic" w:eastAsiaTheme="minorHAnsi" w:hAnsi="Century Gothic" w:cstheme="minorHAnsi"/>
          <w:sz w:val="22"/>
          <w:szCs w:val="22"/>
          <w:lang w:val="en-US"/>
        </w:rPr>
        <w:t>l monitoring tools also allow you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 to monitor stakeholder reaction to </w:t>
      </w:r>
      <w:r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your crisis response 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 xml:space="preserve">and to adjust </w:t>
      </w:r>
      <w:r>
        <w:rPr>
          <w:rFonts w:ascii="Century Gothic" w:eastAsiaTheme="minorHAnsi" w:hAnsi="Century Gothic" w:cstheme="minorHAnsi"/>
          <w:sz w:val="22"/>
          <w:szCs w:val="22"/>
          <w:lang w:val="en-US"/>
        </w:rPr>
        <w:t>y</w:t>
      </w:r>
      <w:r w:rsidR="00905CA7" w:rsidRPr="0082173B">
        <w:rPr>
          <w:rFonts w:ascii="Century Gothic" w:eastAsiaTheme="minorHAnsi" w:hAnsi="Century Gothic" w:cstheme="minorHAnsi"/>
          <w:sz w:val="22"/>
          <w:szCs w:val="22"/>
          <w:lang w:val="en-US"/>
        </w:rPr>
        <w:t>our messaging accordingly. That includes detecting and correcting misinformation.</w:t>
      </w:r>
    </w:p>
    <w:p w14:paraId="72FAD6A1" w14:textId="77777777" w:rsidR="00905CA7" w:rsidRPr="0082173B" w:rsidRDefault="00905CA7" w:rsidP="001845B8">
      <w:pPr>
        <w:rPr>
          <w:rFonts w:ascii="Century Gothic" w:eastAsiaTheme="minorHAnsi" w:hAnsi="Century Gothic" w:cstheme="minorHAnsi"/>
          <w:sz w:val="22"/>
          <w:szCs w:val="22"/>
          <w:lang w:val="en-US"/>
        </w:rPr>
      </w:pPr>
    </w:p>
    <w:sectPr w:rsidR="00905CA7" w:rsidRPr="0082173B" w:rsidSect="000E3D23">
      <w:footerReference w:type="default" r:id="rId11"/>
      <w:footerReference w:type="first" r:id="rId12"/>
      <w:pgSz w:w="12240" w:h="15840"/>
      <w:pgMar w:top="1276" w:right="1080" w:bottom="993" w:left="1080" w:header="70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F631" w14:textId="77777777" w:rsidR="00AC0F14" w:rsidRDefault="00AC0F14" w:rsidP="001A401D">
      <w:r>
        <w:separator/>
      </w:r>
    </w:p>
  </w:endnote>
  <w:endnote w:type="continuationSeparator" w:id="0">
    <w:p w14:paraId="615518F8" w14:textId="77777777" w:rsidR="00AC0F14" w:rsidRDefault="00AC0F14" w:rsidP="001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753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374EA" w14:textId="3ABA2907" w:rsidR="00031805" w:rsidRDefault="00031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A8E4A" w14:textId="2BED09B5" w:rsidR="004D1A62" w:rsidRPr="001F132E" w:rsidRDefault="004D1A62" w:rsidP="00966045">
    <w:pPr>
      <w:pStyle w:val="Footer"/>
      <w:jc w:val="right"/>
      <w:rPr>
        <w:color w:val="005C8B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487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31AF4" w14:textId="2997E9EB" w:rsidR="00031805" w:rsidRDefault="00031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EF327" w14:textId="77777777" w:rsidR="00031805" w:rsidRDefault="00031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4014C" w14:textId="77777777" w:rsidR="00AC0F14" w:rsidRDefault="00AC0F14" w:rsidP="001A401D">
      <w:r>
        <w:separator/>
      </w:r>
    </w:p>
  </w:footnote>
  <w:footnote w:type="continuationSeparator" w:id="0">
    <w:p w14:paraId="7E2A6A27" w14:textId="77777777" w:rsidR="00AC0F14" w:rsidRDefault="00AC0F14" w:rsidP="001A401D">
      <w:r>
        <w:continuationSeparator/>
      </w:r>
    </w:p>
  </w:footnote>
  <w:footnote w:id="1">
    <w:p w14:paraId="56DC06DC" w14:textId="0DDD12D7" w:rsidR="004D1A62" w:rsidRPr="00466B59" w:rsidRDefault="004D1A62">
      <w:pPr>
        <w:pStyle w:val="FootnoteText"/>
        <w:rPr>
          <w:rFonts w:cstheme="minorHAnsi"/>
          <w:sz w:val="21"/>
          <w:szCs w:val="21"/>
        </w:rPr>
      </w:pPr>
      <w:r w:rsidRPr="00466B59">
        <w:rPr>
          <w:rStyle w:val="FootnoteReference"/>
          <w:rFonts w:cstheme="minorHAnsi"/>
          <w:sz w:val="21"/>
          <w:szCs w:val="21"/>
        </w:rPr>
        <w:footnoteRef/>
      </w:r>
      <w:r w:rsidR="00466B59">
        <w:rPr>
          <w:rFonts w:cstheme="minorHAnsi"/>
          <w:sz w:val="21"/>
          <w:szCs w:val="21"/>
        </w:rPr>
        <w:t>Each of your o</w:t>
      </w:r>
      <w:r w:rsidR="00337E8B" w:rsidRPr="00466B59">
        <w:rPr>
          <w:rFonts w:cstheme="minorHAnsi"/>
          <w:sz w:val="21"/>
          <w:szCs w:val="21"/>
        </w:rPr>
        <w:t>rganization’s</w:t>
      </w:r>
      <w:r w:rsidRPr="00466B59">
        <w:rPr>
          <w:rFonts w:cstheme="minorHAnsi"/>
          <w:sz w:val="21"/>
          <w:szCs w:val="21"/>
        </w:rPr>
        <w:t xml:space="preserve"> areas of operations must be represented on the CRT. As the organization evolves these roles may change or new positions </w:t>
      </w:r>
      <w:r w:rsidR="00466B59">
        <w:rPr>
          <w:rFonts w:cstheme="minorHAnsi"/>
          <w:sz w:val="21"/>
          <w:szCs w:val="21"/>
        </w:rPr>
        <w:t xml:space="preserve">may be </w:t>
      </w:r>
      <w:r w:rsidRPr="00466B59">
        <w:rPr>
          <w:rFonts w:cstheme="minorHAnsi"/>
          <w:sz w:val="21"/>
          <w:szCs w:val="21"/>
        </w:rPr>
        <w:t>add</w:t>
      </w:r>
      <w:r w:rsidR="00466B59">
        <w:rPr>
          <w:rFonts w:cstheme="minorHAnsi"/>
          <w:sz w:val="21"/>
          <w:szCs w:val="21"/>
        </w:rPr>
        <w:t>ed</w:t>
      </w:r>
      <w:r w:rsidRPr="00466B59">
        <w:rPr>
          <w:rFonts w:cstheme="minorHAnsi"/>
          <w:sz w:val="21"/>
          <w:szCs w:val="21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A7"/>
    <w:multiLevelType w:val="hybridMultilevel"/>
    <w:tmpl w:val="21C4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46A2"/>
    <w:multiLevelType w:val="hybridMultilevel"/>
    <w:tmpl w:val="02F483BC"/>
    <w:lvl w:ilvl="0" w:tplc="A57AE3D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045E"/>
    <w:multiLevelType w:val="multilevel"/>
    <w:tmpl w:val="907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E3E67"/>
    <w:multiLevelType w:val="hybridMultilevel"/>
    <w:tmpl w:val="B3846B9A"/>
    <w:lvl w:ilvl="0" w:tplc="FD16D9A4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87DF2"/>
    <w:multiLevelType w:val="hybridMultilevel"/>
    <w:tmpl w:val="640209B0"/>
    <w:lvl w:ilvl="0" w:tplc="727A2D62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64D6"/>
    <w:multiLevelType w:val="hybridMultilevel"/>
    <w:tmpl w:val="60A4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695C"/>
    <w:multiLevelType w:val="hybridMultilevel"/>
    <w:tmpl w:val="8DA6B05C"/>
    <w:lvl w:ilvl="0" w:tplc="727A2D62">
      <w:numFmt w:val="bullet"/>
      <w:lvlText w:val="•"/>
      <w:lvlJc w:val="left"/>
      <w:pPr>
        <w:ind w:left="144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73B9D"/>
    <w:multiLevelType w:val="hybridMultilevel"/>
    <w:tmpl w:val="6F9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2D4"/>
    <w:multiLevelType w:val="hybridMultilevel"/>
    <w:tmpl w:val="C2EEAF02"/>
    <w:lvl w:ilvl="0" w:tplc="C816727E">
      <w:start w:val="1"/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A509F"/>
    <w:multiLevelType w:val="hybridMultilevel"/>
    <w:tmpl w:val="9280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7F46"/>
    <w:multiLevelType w:val="hybridMultilevel"/>
    <w:tmpl w:val="0314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B4938"/>
    <w:multiLevelType w:val="hybridMultilevel"/>
    <w:tmpl w:val="E5186426"/>
    <w:lvl w:ilvl="0" w:tplc="C4104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BA70D6"/>
    <w:multiLevelType w:val="hybridMultilevel"/>
    <w:tmpl w:val="17E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045"/>
    <w:multiLevelType w:val="hybridMultilevel"/>
    <w:tmpl w:val="6A883A82"/>
    <w:lvl w:ilvl="0" w:tplc="A57AE3D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764A1"/>
    <w:multiLevelType w:val="hybridMultilevel"/>
    <w:tmpl w:val="7464AC0C"/>
    <w:lvl w:ilvl="0" w:tplc="A57AE3D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5460"/>
    <w:multiLevelType w:val="hybridMultilevel"/>
    <w:tmpl w:val="B7F27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074F5"/>
    <w:multiLevelType w:val="hybridMultilevel"/>
    <w:tmpl w:val="60C85BEA"/>
    <w:lvl w:ilvl="0" w:tplc="A57AE3D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A0B37"/>
    <w:multiLevelType w:val="hybridMultilevel"/>
    <w:tmpl w:val="CCFEA15E"/>
    <w:lvl w:ilvl="0" w:tplc="FD16D9A4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C0209"/>
    <w:multiLevelType w:val="hybridMultilevel"/>
    <w:tmpl w:val="8B5A9B18"/>
    <w:lvl w:ilvl="0" w:tplc="727A2D62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F67A37"/>
    <w:multiLevelType w:val="hybridMultilevel"/>
    <w:tmpl w:val="E47C150C"/>
    <w:lvl w:ilvl="0" w:tplc="A57AE3D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71F76"/>
    <w:multiLevelType w:val="hybridMultilevel"/>
    <w:tmpl w:val="3D52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817"/>
    <w:multiLevelType w:val="hybridMultilevel"/>
    <w:tmpl w:val="4AC8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F730E"/>
    <w:multiLevelType w:val="hybridMultilevel"/>
    <w:tmpl w:val="5E3E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355CA"/>
    <w:multiLevelType w:val="hybridMultilevel"/>
    <w:tmpl w:val="EF6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53C3A"/>
    <w:multiLevelType w:val="hybridMultilevel"/>
    <w:tmpl w:val="A524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640CA"/>
    <w:multiLevelType w:val="hybridMultilevel"/>
    <w:tmpl w:val="AF0A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061E4"/>
    <w:multiLevelType w:val="hybridMultilevel"/>
    <w:tmpl w:val="6FC66D2A"/>
    <w:lvl w:ilvl="0" w:tplc="A57AE3D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84152"/>
    <w:multiLevelType w:val="hybridMultilevel"/>
    <w:tmpl w:val="63E6E956"/>
    <w:lvl w:ilvl="0" w:tplc="FD16D9A4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C4744"/>
    <w:multiLevelType w:val="hybridMultilevel"/>
    <w:tmpl w:val="60B0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547CB"/>
    <w:multiLevelType w:val="hybridMultilevel"/>
    <w:tmpl w:val="B556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7DC6"/>
    <w:multiLevelType w:val="hybridMultilevel"/>
    <w:tmpl w:val="B2C8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00D5D"/>
    <w:multiLevelType w:val="hybridMultilevel"/>
    <w:tmpl w:val="A8D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70584">
    <w:abstractNumId w:val="0"/>
  </w:num>
  <w:num w:numId="2" w16cid:durableId="354157803">
    <w:abstractNumId w:val="3"/>
  </w:num>
  <w:num w:numId="3" w16cid:durableId="795374946">
    <w:abstractNumId w:val="27"/>
  </w:num>
  <w:num w:numId="4" w16cid:durableId="2145925570">
    <w:abstractNumId w:val="4"/>
  </w:num>
  <w:num w:numId="5" w16cid:durableId="2059471426">
    <w:abstractNumId w:val="6"/>
  </w:num>
  <w:num w:numId="6" w16cid:durableId="23483756">
    <w:abstractNumId w:val="18"/>
  </w:num>
  <w:num w:numId="7" w16cid:durableId="122314047">
    <w:abstractNumId w:val="23"/>
  </w:num>
  <w:num w:numId="8" w16cid:durableId="1364864210">
    <w:abstractNumId w:val="17"/>
  </w:num>
  <w:num w:numId="9" w16cid:durableId="349531023">
    <w:abstractNumId w:val="8"/>
  </w:num>
  <w:num w:numId="10" w16cid:durableId="197549050">
    <w:abstractNumId w:val="2"/>
  </w:num>
  <w:num w:numId="11" w16cid:durableId="668487454">
    <w:abstractNumId w:val="25"/>
  </w:num>
  <w:num w:numId="12" w16cid:durableId="1830976791">
    <w:abstractNumId w:val="20"/>
  </w:num>
  <w:num w:numId="13" w16cid:durableId="946162912">
    <w:abstractNumId w:val="5"/>
  </w:num>
  <w:num w:numId="14" w16cid:durableId="328289849">
    <w:abstractNumId w:val="21"/>
  </w:num>
  <w:num w:numId="15" w16cid:durableId="288512664">
    <w:abstractNumId w:val="12"/>
  </w:num>
  <w:num w:numId="16" w16cid:durableId="863784219">
    <w:abstractNumId w:val="7"/>
  </w:num>
  <w:num w:numId="17" w16cid:durableId="1892888034">
    <w:abstractNumId w:val="9"/>
  </w:num>
  <w:num w:numId="18" w16cid:durableId="2118064712">
    <w:abstractNumId w:val="24"/>
  </w:num>
  <w:num w:numId="19" w16cid:durableId="1007177974">
    <w:abstractNumId w:val="11"/>
  </w:num>
  <w:num w:numId="20" w16cid:durableId="913852560">
    <w:abstractNumId w:val="10"/>
  </w:num>
  <w:num w:numId="21" w16cid:durableId="807477456">
    <w:abstractNumId w:val="31"/>
  </w:num>
  <w:num w:numId="22" w16cid:durableId="1642299064">
    <w:abstractNumId w:val="22"/>
  </w:num>
  <w:num w:numId="23" w16cid:durableId="1876843662">
    <w:abstractNumId w:val="30"/>
  </w:num>
  <w:num w:numId="24" w16cid:durableId="784620206">
    <w:abstractNumId w:val="29"/>
  </w:num>
  <w:num w:numId="25" w16cid:durableId="67457375">
    <w:abstractNumId w:val="15"/>
  </w:num>
  <w:num w:numId="26" w16cid:durableId="933560970">
    <w:abstractNumId w:val="28"/>
  </w:num>
  <w:num w:numId="27" w16cid:durableId="774515324">
    <w:abstractNumId w:val="16"/>
  </w:num>
  <w:num w:numId="28" w16cid:durableId="154801474">
    <w:abstractNumId w:val="1"/>
  </w:num>
  <w:num w:numId="29" w16cid:durableId="912468569">
    <w:abstractNumId w:val="19"/>
  </w:num>
  <w:num w:numId="30" w16cid:durableId="1743409389">
    <w:abstractNumId w:val="26"/>
  </w:num>
  <w:num w:numId="31" w16cid:durableId="1414626644">
    <w:abstractNumId w:val="14"/>
  </w:num>
  <w:num w:numId="32" w16cid:durableId="959071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07"/>
    <w:rsid w:val="0000151E"/>
    <w:rsid w:val="000066B7"/>
    <w:rsid w:val="00010007"/>
    <w:rsid w:val="000163F5"/>
    <w:rsid w:val="00020DE4"/>
    <w:rsid w:val="000268B6"/>
    <w:rsid w:val="00031805"/>
    <w:rsid w:val="000512D7"/>
    <w:rsid w:val="00064AC5"/>
    <w:rsid w:val="0007357A"/>
    <w:rsid w:val="00083394"/>
    <w:rsid w:val="000A345B"/>
    <w:rsid w:val="000A3710"/>
    <w:rsid w:val="000C49E5"/>
    <w:rsid w:val="000D6AE3"/>
    <w:rsid w:val="000E3D23"/>
    <w:rsid w:val="000F0B2F"/>
    <w:rsid w:val="000F5BE5"/>
    <w:rsid w:val="000F5F8D"/>
    <w:rsid w:val="000F7F45"/>
    <w:rsid w:val="00103261"/>
    <w:rsid w:val="00104983"/>
    <w:rsid w:val="00104FDC"/>
    <w:rsid w:val="00113AFF"/>
    <w:rsid w:val="00132AAA"/>
    <w:rsid w:val="00135CFE"/>
    <w:rsid w:val="0013763E"/>
    <w:rsid w:val="0014030E"/>
    <w:rsid w:val="0014153B"/>
    <w:rsid w:val="00142EA8"/>
    <w:rsid w:val="0014469F"/>
    <w:rsid w:val="00170A18"/>
    <w:rsid w:val="001779E2"/>
    <w:rsid w:val="00177E3A"/>
    <w:rsid w:val="00180754"/>
    <w:rsid w:val="001845B8"/>
    <w:rsid w:val="001A1C9C"/>
    <w:rsid w:val="001A401D"/>
    <w:rsid w:val="001A58FA"/>
    <w:rsid w:val="001A6F94"/>
    <w:rsid w:val="001F0AE8"/>
    <w:rsid w:val="001F132E"/>
    <w:rsid w:val="001F271C"/>
    <w:rsid w:val="00200B12"/>
    <w:rsid w:val="00201EAE"/>
    <w:rsid w:val="002079EF"/>
    <w:rsid w:val="00210252"/>
    <w:rsid w:val="00212AA4"/>
    <w:rsid w:val="00222673"/>
    <w:rsid w:val="00251219"/>
    <w:rsid w:val="002546B2"/>
    <w:rsid w:val="00280C48"/>
    <w:rsid w:val="002A537B"/>
    <w:rsid w:val="002C283A"/>
    <w:rsid w:val="002D0254"/>
    <w:rsid w:val="002D312A"/>
    <w:rsid w:val="002F17B7"/>
    <w:rsid w:val="00303AF6"/>
    <w:rsid w:val="0031532D"/>
    <w:rsid w:val="00317CB6"/>
    <w:rsid w:val="00320A51"/>
    <w:rsid w:val="003230AF"/>
    <w:rsid w:val="00326014"/>
    <w:rsid w:val="003310B0"/>
    <w:rsid w:val="00331686"/>
    <w:rsid w:val="00331DA0"/>
    <w:rsid w:val="00337E8B"/>
    <w:rsid w:val="00353C3D"/>
    <w:rsid w:val="00354B9F"/>
    <w:rsid w:val="0036439A"/>
    <w:rsid w:val="00364779"/>
    <w:rsid w:val="00383B6D"/>
    <w:rsid w:val="00385CFF"/>
    <w:rsid w:val="00385F51"/>
    <w:rsid w:val="003A4095"/>
    <w:rsid w:val="003B656E"/>
    <w:rsid w:val="003E29CA"/>
    <w:rsid w:val="003F005D"/>
    <w:rsid w:val="003F0467"/>
    <w:rsid w:val="003F544D"/>
    <w:rsid w:val="00411686"/>
    <w:rsid w:val="00416228"/>
    <w:rsid w:val="00422FF4"/>
    <w:rsid w:val="0042344E"/>
    <w:rsid w:val="0042531F"/>
    <w:rsid w:val="0042547D"/>
    <w:rsid w:val="004362AA"/>
    <w:rsid w:val="00436F97"/>
    <w:rsid w:val="004402E3"/>
    <w:rsid w:val="00442FFE"/>
    <w:rsid w:val="004438CA"/>
    <w:rsid w:val="0045510A"/>
    <w:rsid w:val="00460268"/>
    <w:rsid w:val="00462115"/>
    <w:rsid w:val="00466B59"/>
    <w:rsid w:val="004718EF"/>
    <w:rsid w:val="0047338A"/>
    <w:rsid w:val="00482F48"/>
    <w:rsid w:val="00483921"/>
    <w:rsid w:val="00485BBB"/>
    <w:rsid w:val="0049363E"/>
    <w:rsid w:val="00494698"/>
    <w:rsid w:val="004B0BDD"/>
    <w:rsid w:val="004C0A61"/>
    <w:rsid w:val="004C5D08"/>
    <w:rsid w:val="004D1A62"/>
    <w:rsid w:val="004D581B"/>
    <w:rsid w:val="004D6860"/>
    <w:rsid w:val="004E1BF4"/>
    <w:rsid w:val="004E3419"/>
    <w:rsid w:val="004E60FB"/>
    <w:rsid w:val="00501320"/>
    <w:rsid w:val="00503F50"/>
    <w:rsid w:val="00513FF2"/>
    <w:rsid w:val="00516540"/>
    <w:rsid w:val="005171CB"/>
    <w:rsid w:val="00520A37"/>
    <w:rsid w:val="00540742"/>
    <w:rsid w:val="005455F8"/>
    <w:rsid w:val="00550909"/>
    <w:rsid w:val="00550B83"/>
    <w:rsid w:val="005536A5"/>
    <w:rsid w:val="00565734"/>
    <w:rsid w:val="00566341"/>
    <w:rsid w:val="00567487"/>
    <w:rsid w:val="00574EC3"/>
    <w:rsid w:val="00582C36"/>
    <w:rsid w:val="005B2068"/>
    <w:rsid w:val="005C33F6"/>
    <w:rsid w:val="005D16E0"/>
    <w:rsid w:val="005D3C48"/>
    <w:rsid w:val="005E7088"/>
    <w:rsid w:val="006041CD"/>
    <w:rsid w:val="006121FF"/>
    <w:rsid w:val="00615BFC"/>
    <w:rsid w:val="006217FC"/>
    <w:rsid w:val="0062300A"/>
    <w:rsid w:val="0062788A"/>
    <w:rsid w:val="006304FC"/>
    <w:rsid w:val="00634666"/>
    <w:rsid w:val="00643C07"/>
    <w:rsid w:val="0064574E"/>
    <w:rsid w:val="00647627"/>
    <w:rsid w:val="00652D15"/>
    <w:rsid w:val="00657889"/>
    <w:rsid w:val="006762DF"/>
    <w:rsid w:val="006852FA"/>
    <w:rsid w:val="006911D9"/>
    <w:rsid w:val="0069754F"/>
    <w:rsid w:val="00697A0C"/>
    <w:rsid w:val="006A241E"/>
    <w:rsid w:val="006A6867"/>
    <w:rsid w:val="006B72A4"/>
    <w:rsid w:val="006D41D7"/>
    <w:rsid w:val="006D4720"/>
    <w:rsid w:val="006F2C4F"/>
    <w:rsid w:val="006F3AF8"/>
    <w:rsid w:val="006F5ABF"/>
    <w:rsid w:val="00702789"/>
    <w:rsid w:val="007119F8"/>
    <w:rsid w:val="00711FEB"/>
    <w:rsid w:val="007175F2"/>
    <w:rsid w:val="00733222"/>
    <w:rsid w:val="00736D03"/>
    <w:rsid w:val="007403E0"/>
    <w:rsid w:val="007409AB"/>
    <w:rsid w:val="007579C8"/>
    <w:rsid w:val="00764A22"/>
    <w:rsid w:val="007672C3"/>
    <w:rsid w:val="0077075B"/>
    <w:rsid w:val="00776FF2"/>
    <w:rsid w:val="00777289"/>
    <w:rsid w:val="007777E3"/>
    <w:rsid w:val="007824FA"/>
    <w:rsid w:val="0078357A"/>
    <w:rsid w:val="00793C06"/>
    <w:rsid w:val="00797668"/>
    <w:rsid w:val="007A039D"/>
    <w:rsid w:val="007A138B"/>
    <w:rsid w:val="007B62A8"/>
    <w:rsid w:val="007C7EBD"/>
    <w:rsid w:val="007D14AE"/>
    <w:rsid w:val="007D4B31"/>
    <w:rsid w:val="007F545D"/>
    <w:rsid w:val="00801402"/>
    <w:rsid w:val="00811F77"/>
    <w:rsid w:val="00816EB7"/>
    <w:rsid w:val="00820527"/>
    <w:rsid w:val="0082173B"/>
    <w:rsid w:val="00825EEE"/>
    <w:rsid w:val="00831B72"/>
    <w:rsid w:val="00833411"/>
    <w:rsid w:val="00833CDB"/>
    <w:rsid w:val="008353C9"/>
    <w:rsid w:val="008435A8"/>
    <w:rsid w:val="0087483B"/>
    <w:rsid w:val="00887D06"/>
    <w:rsid w:val="00896B7B"/>
    <w:rsid w:val="008A7A50"/>
    <w:rsid w:val="008B5A56"/>
    <w:rsid w:val="008C0CB1"/>
    <w:rsid w:val="008E4F36"/>
    <w:rsid w:val="008E7BC2"/>
    <w:rsid w:val="008F3180"/>
    <w:rsid w:val="00903513"/>
    <w:rsid w:val="00905CA7"/>
    <w:rsid w:val="00907855"/>
    <w:rsid w:val="00910865"/>
    <w:rsid w:val="009135BC"/>
    <w:rsid w:val="00914D33"/>
    <w:rsid w:val="00933218"/>
    <w:rsid w:val="009376EE"/>
    <w:rsid w:val="00937E93"/>
    <w:rsid w:val="00944314"/>
    <w:rsid w:val="00966045"/>
    <w:rsid w:val="00972F5E"/>
    <w:rsid w:val="009A0BB3"/>
    <w:rsid w:val="009A7F1E"/>
    <w:rsid w:val="009B5D73"/>
    <w:rsid w:val="009D612C"/>
    <w:rsid w:val="009E7076"/>
    <w:rsid w:val="009E7A0A"/>
    <w:rsid w:val="009F1DC7"/>
    <w:rsid w:val="009F3F75"/>
    <w:rsid w:val="00A0399F"/>
    <w:rsid w:val="00A04DBB"/>
    <w:rsid w:val="00A05EF2"/>
    <w:rsid w:val="00A11C28"/>
    <w:rsid w:val="00A12B0C"/>
    <w:rsid w:val="00A1775C"/>
    <w:rsid w:val="00A1790A"/>
    <w:rsid w:val="00A206EF"/>
    <w:rsid w:val="00A22153"/>
    <w:rsid w:val="00A26526"/>
    <w:rsid w:val="00A265B0"/>
    <w:rsid w:val="00A32E4B"/>
    <w:rsid w:val="00A42926"/>
    <w:rsid w:val="00A435D7"/>
    <w:rsid w:val="00A440E5"/>
    <w:rsid w:val="00A466F5"/>
    <w:rsid w:val="00A62FC2"/>
    <w:rsid w:val="00AA1A16"/>
    <w:rsid w:val="00AA28B5"/>
    <w:rsid w:val="00AC0BE1"/>
    <w:rsid w:val="00AC0F14"/>
    <w:rsid w:val="00AC3F1F"/>
    <w:rsid w:val="00AC4A43"/>
    <w:rsid w:val="00AC5E68"/>
    <w:rsid w:val="00AE6B92"/>
    <w:rsid w:val="00AF4B7E"/>
    <w:rsid w:val="00AF56E6"/>
    <w:rsid w:val="00AF790A"/>
    <w:rsid w:val="00B03175"/>
    <w:rsid w:val="00B06107"/>
    <w:rsid w:val="00B1372B"/>
    <w:rsid w:val="00B16E6F"/>
    <w:rsid w:val="00B17091"/>
    <w:rsid w:val="00B243EE"/>
    <w:rsid w:val="00B43430"/>
    <w:rsid w:val="00B47451"/>
    <w:rsid w:val="00B50143"/>
    <w:rsid w:val="00B521CD"/>
    <w:rsid w:val="00B53504"/>
    <w:rsid w:val="00B72424"/>
    <w:rsid w:val="00B75BE0"/>
    <w:rsid w:val="00B7621D"/>
    <w:rsid w:val="00BA37A8"/>
    <w:rsid w:val="00BA72CE"/>
    <w:rsid w:val="00BB7581"/>
    <w:rsid w:val="00BC39FD"/>
    <w:rsid w:val="00BC6A75"/>
    <w:rsid w:val="00BC7B64"/>
    <w:rsid w:val="00BD3535"/>
    <w:rsid w:val="00BD439D"/>
    <w:rsid w:val="00BE5044"/>
    <w:rsid w:val="00BE5E17"/>
    <w:rsid w:val="00BE69AF"/>
    <w:rsid w:val="00C020AB"/>
    <w:rsid w:val="00C042F0"/>
    <w:rsid w:val="00C0545D"/>
    <w:rsid w:val="00C0708D"/>
    <w:rsid w:val="00C14431"/>
    <w:rsid w:val="00C24ECA"/>
    <w:rsid w:val="00C35060"/>
    <w:rsid w:val="00C53179"/>
    <w:rsid w:val="00C536AF"/>
    <w:rsid w:val="00C55916"/>
    <w:rsid w:val="00C6572F"/>
    <w:rsid w:val="00C944AB"/>
    <w:rsid w:val="00C94D88"/>
    <w:rsid w:val="00CB688B"/>
    <w:rsid w:val="00CC28C9"/>
    <w:rsid w:val="00CC2CEF"/>
    <w:rsid w:val="00CD3A2A"/>
    <w:rsid w:val="00CF21B1"/>
    <w:rsid w:val="00CF732B"/>
    <w:rsid w:val="00D0352C"/>
    <w:rsid w:val="00D314E5"/>
    <w:rsid w:val="00D360F1"/>
    <w:rsid w:val="00D36421"/>
    <w:rsid w:val="00D57396"/>
    <w:rsid w:val="00D60534"/>
    <w:rsid w:val="00D6215B"/>
    <w:rsid w:val="00D63472"/>
    <w:rsid w:val="00D660CD"/>
    <w:rsid w:val="00D975B2"/>
    <w:rsid w:val="00DA71E2"/>
    <w:rsid w:val="00DB107A"/>
    <w:rsid w:val="00DC5404"/>
    <w:rsid w:val="00DC634C"/>
    <w:rsid w:val="00DC6D7A"/>
    <w:rsid w:val="00DC7BBF"/>
    <w:rsid w:val="00DD1F57"/>
    <w:rsid w:val="00DD3968"/>
    <w:rsid w:val="00DD3B97"/>
    <w:rsid w:val="00DE57C7"/>
    <w:rsid w:val="00DE5E9F"/>
    <w:rsid w:val="00DF5B6D"/>
    <w:rsid w:val="00E06B94"/>
    <w:rsid w:val="00E12719"/>
    <w:rsid w:val="00E32176"/>
    <w:rsid w:val="00E45E01"/>
    <w:rsid w:val="00E47265"/>
    <w:rsid w:val="00E80A1F"/>
    <w:rsid w:val="00E80C11"/>
    <w:rsid w:val="00E81227"/>
    <w:rsid w:val="00E85D63"/>
    <w:rsid w:val="00E8722F"/>
    <w:rsid w:val="00E94DFA"/>
    <w:rsid w:val="00EB0504"/>
    <w:rsid w:val="00EB3DEC"/>
    <w:rsid w:val="00EB7351"/>
    <w:rsid w:val="00EC5CFC"/>
    <w:rsid w:val="00ED7F8A"/>
    <w:rsid w:val="00EE3042"/>
    <w:rsid w:val="00EE7E25"/>
    <w:rsid w:val="00F0445E"/>
    <w:rsid w:val="00F06640"/>
    <w:rsid w:val="00F17373"/>
    <w:rsid w:val="00F31F95"/>
    <w:rsid w:val="00F325FF"/>
    <w:rsid w:val="00F36D47"/>
    <w:rsid w:val="00F42254"/>
    <w:rsid w:val="00F52E26"/>
    <w:rsid w:val="00F610D4"/>
    <w:rsid w:val="00F677F0"/>
    <w:rsid w:val="00F70590"/>
    <w:rsid w:val="00FB2D26"/>
    <w:rsid w:val="00FC2F8B"/>
    <w:rsid w:val="00FD6000"/>
    <w:rsid w:val="00FE230B"/>
    <w:rsid w:val="00FF69EF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2A832"/>
  <w15:chartTrackingRefBased/>
  <w15:docId w15:val="{F579CFD6-5675-D245-A0BF-C0201B5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A435D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01D"/>
    <w:pPr>
      <w:tabs>
        <w:tab w:val="center" w:pos="4680"/>
        <w:tab w:val="right" w:pos="9360"/>
      </w:tabs>
    </w:pPr>
    <w:rPr>
      <w:rFonts w:ascii="Century Gothic" w:eastAsiaTheme="minorHAnsi" w:hAnsi="Century Gothic" w:cstheme="minorBidi"/>
      <w:color w:val="404040" w:themeColor="text1" w:themeTint="BF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401D"/>
  </w:style>
  <w:style w:type="paragraph" w:styleId="Footer">
    <w:name w:val="footer"/>
    <w:basedOn w:val="Normal"/>
    <w:link w:val="FooterChar"/>
    <w:uiPriority w:val="99"/>
    <w:unhideWhenUsed/>
    <w:rsid w:val="001A401D"/>
    <w:pPr>
      <w:tabs>
        <w:tab w:val="center" w:pos="4680"/>
        <w:tab w:val="right" w:pos="9360"/>
      </w:tabs>
    </w:pPr>
    <w:rPr>
      <w:rFonts w:ascii="Century Gothic" w:eastAsiaTheme="minorHAnsi" w:hAnsi="Century Gothic" w:cstheme="minorBidi"/>
      <w:color w:val="404040" w:themeColor="text1" w:themeTint="BF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401D"/>
  </w:style>
  <w:style w:type="character" w:styleId="Hyperlink">
    <w:name w:val="Hyperlink"/>
    <w:basedOn w:val="DefaultParagraphFont"/>
    <w:uiPriority w:val="99"/>
    <w:unhideWhenUsed/>
    <w:rsid w:val="00A440E5"/>
    <w:rPr>
      <w:rFonts w:ascii="Century Gothic" w:hAnsi="Century Gothic"/>
      <w:color w:val="1F4E79" w:themeColor="accent1" w:themeShade="80"/>
      <w:sz w:val="20"/>
      <w:u w:val="single"/>
    </w:rPr>
  </w:style>
  <w:style w:type="paragraph" w:styleId="ListParagraph">
    <w:name w:val="List Paragraph"/>
    <w:basedOn w:val="Normal"/>
    <w:uiPriority w:val="34"/>
    <w:rsid w:val="00A440E5"/>
    <w:pPr>
      <w:spacing w:line="276" w:lineRule="auto"/>
      <w:ind w:left="720"/>
      <w:contextualSpacing/>
    </w:pPr>
    <w:rPr>
      <w:rFonts w:ascii="Century Gothic" w:eastAsiaTheme="minorHAnsi" w:hAnsi="Century Gothic" w:cstheme="minorBidi"/>
      <w:color w:val="404040" w:themeColor="text1" w:themeTint="BF"/>
      <w:sz w:val="20"/>
      <w:szCs w:val="22"/>
    </w:rPr>
  </w:style>
  <w:style w:type="paragraph" w:customStyle="1" w:styleId="BasicParagraph">
    <w:name w:val="[Basic Paragraph]"/>
    <w:basedOn w:val="Normal"/>
    <w:uiPriority w:val="99"/>
    <w:rsid w:val="00711FE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AF"/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AF"/>
    <w:rPr>
      <w:rFonts w:ascii="Segoe UI" w:hAnsi="Segoe UI" w:cs="Segoe UI"/>
      <w:color w:val="404040" w:themeColor="text1" w:themeTint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3D23"/>
    <w:pPr>
      <w:contextualSpacing/>
    </w:pPr>
    <w:rPr>
      <w:rFonts w:ascii="Century Gothic" w:eastAsiaTheme="majorEastAsia" w:hAnsi="Century Gothic" w:cstheme="majorBidi"/>
      <w:color w:val="005C8B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D23"/>
    <w:rPr>
      <w:rFonts w:ascii="Century Gothic" w:eastAsiaTheme="majorEastAsia" w:hAnsi="Century Gothic" w:cstheme="majorBidi"/>
      <w:color w:val="005C8B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D23"/>
    <w:pPr>
      <w:numPr>
        <w:ilvl w:val="1"/>
      </w:numPr>
      <w:spacing w:line="276" w:lineRule="auto"/>
    </w:pPr>
    <w:rPr>
      <w:rFonts w:ascii="Century Gothic" w:eastAsiaTheme="minorEastAsia" w:hAnsi="Century Gothic" w:cstheme="minorBidi"/>
      <w:color w:val="005C8B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3D23"/>
    <w:rPr>
      <w:rFonts w:ascii="Century Gothic" w:eastAsiaTheme="minorEastAsia" w:hAnsi="Century Gothic"/>
      <w:color w:val="005C8B"/>
      <w:sz w:val="36"/>
    </w:rPr>
  </w:style>
  <w:style w:type="paragraph" w:customStyle="1" w:styleId="DateLocation">
    <w:name w:val="Date | Location"/>
    <w:basedOn w:val="Normal"/>
    <w:qFormat/>
    <w:rsid w:val="000E3D23"/>
    <w:pPr>
      <w:spacing w:line="276" w:lineRule="auto"/>
    </w:pPr>
    <w:rPr>
      <w:rFonts w:ascii="Century Gothic" w:eastAsiaTheme="minorHAnsi" w:hAnsi="Century Gothic" w:cstheme="minorBidi"/>
      <w:color w:val="005C8B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C5CF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43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435D7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jc w:val="center"/>
    </w:pPr>
    <w:rPr>
      <w:rFonts w:asciiTheme="minorHAnsi" w:eastAsiaTheme="minorHAnsi" w:hAnsiTheme="minorHAnsi" w:cstheme="minorHAnsi"/>
      <w:b/>
      <w:bCs/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2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4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6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8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10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12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435D7"/>
    <w:pPr>
      <w:pBdr>
        <w:between w:val="double" w:sz="6" w:space="0" w:color="auto"/>
      </w:pBdr>
      <w:spacing w:before="120" w:after="120" w:line="276" w:lineRule="auto"/>
      <w:ind w:left="1400"/>
      <w:jc w:val="center"/>
    </w:pPr>
    <w:rPr>
      <w:rFonts w:asciiTheme="minorHAnsi" w:eastAsiaTheme="minorHAnsi" w:hAnsiTheme="minorHAnsi" w:cstheme="minorHAnsi"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8F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2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0AB"/>
    <w:rPr>
      <w:rFonts w:ascii="Century Gothic" w:eastAsiaTheme="minorHAnsi" w:hAnsi="Century Gothic" w:cstheme="minorBidi"/>
      <w:color w:val="404040" w:themeColor="text1" w:themeTint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0AB"/>
    <w:rPr>
      <w:rFonts w:ascii="Century Gothic" w:hAnsi="Century Gothic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0AB"/>
    <w:rPr>
      <w:rFonts w:ascii="Century Gothic" w:hAnsi="Century Gothic"/>
      <w:b/>
      <w:b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C11"/>
    <w:rPr>
      <w:rFonts w:ascii="Century Gothic" w:eastAsiaTheme="minorHAnsi" w:hAnsi="Century Gothic" w:cstheme="minorBidi"/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C11"/>
    <w:rPr>
      <w:rFonts w:ascii="Century Gothic" w:hAnsi="Century Gothic"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0C11"/>
    <w:rPr>
      <w:vertAlign w:val="superscript"/>
    </w:rPr>
  </w:style>
  <w:style w:type="character" w:styleId="Strong">
    <w:name w:val="Strong"/>
    <w:basedOn w:val="DefaultParagraphFont"/>
    <w:uiPriority w:val="22"/>
    <w:qFormat/>
    <w:rsid w:val="004D1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d2af80-3390-4004-91a5-5ed4b4bd7c4a">
      <Terms xmlns="http://schemas.microsoft.com/office/infopath/2007/PartnerControls"/>
    </lcf76f155ced4ddcb4097134ff3c332f>
    <TaxCatchAll xmlns="0e12b740-e0f3-4a72-9e13-5ad4c9d51aa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F9DA68D529E429E71A07E3C1F6A39" ma:contentTypeVersion="14" ma:contentTypeDescription="Create a new document." ma:contentTypeScope="" ma:versionID="cbc8b1e8f5c056a95c2d6370539e225e">
  <xsd:schema xmlns:xsd="http://www.w3.org/2001/XMLSchema" xmlns:xs="http://www.w3.org/2001/XMLSchema" xmlns:p="http://schemas.microsoft.com/office/2006/metadata/properties" xmlns:ns2="01d2af80-3390-4004-91a5-5ed4b4bd7c4a" xmlns:ns3="0e12b740-e0f3-4a72-9e13-5ad4c9d51aa0" targetNamespace="http://schemas.microsoft.com/office/2006/metadata/properties" ma:root="true" ma:fieldsID="97f38a59582ae5687dfc8a52a7de3496" ns2:_="" ns3:_="">
    <xsd:import namespace="01d2af80-3390-4004-91a5-5ed4b4bd7c4a"/>
    <xsd:import namespace="0e12b740-e0f3-4a72-9e13-5ad4c9d51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af80-3390-4004-91a5-5ed4b4bd7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170b14-21a2-4922-8782-248b4494c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2b740-e0f3-4a72-9e13-5ad4c9d51a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775009-90e3-4a43-a7b7-4af0ce1604a5}" ma:internalName="TaxCatchAll" ma:showField="CatchAllData" ma:web="0e12b740-e0f3-4a72-9e13-5ad4c9d51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056C8-D8A4-4A64-9B94-22ACE0AB5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2D950-D507-471C-918A-C86AD4DF28A9}">
  <ds:schemaRefs>
    <ds:schemaRef ds:uri="http://schemas.microsoft.com/office/2006/metadata/properties"/>
    <ds:schemaRef ds:uri="http://schemas.microsoft.com/office/infopath/2007/PartnerControls"/>
    <ds:schemaRef ds:uri="01d2af80-3390-4004-91a5-5ed4b4bd7c4a"/>
    <ds:schemaRef ds:uri="0e12b740-e0f3-4a72-9e13-5ad4c9d51aa0"/>
  </ds:schemaRefs>
</ds:datastoreItem>
</file>

<file path=customXml/itemProps3.xml><?xml version="1.0" encoding="utf-8"?>
<ds:datastoreItem xmlns:ds="http://schemas.openxmlformats.org/officeDocument/2006/customXml" ds:itemID="{66F424A1-2E69-45DB-8A8E-A2707B24D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BD1F3-3C99-452C-A8D8-3E4079D79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2af80-3390-4004-91a5-5ed4b4bd7c4a"/>
    <ds:schemaRef ds:uri="0e12b740-e0f3-4a72-9e13-5ad4c9d5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Vicki Wiggins</cp:lastModifiedBy>
  <cp:revision>4</cp:revision>
  <cp:lastPrinted>2018-06-06T21:46:00Z</cp:lastPrinted>
  <dcterms:created xsi:type="dcterms:W3CDTF">2025-06-27T18:23:00Z</dcterms:created>
  <dcterms:modified xsi:type="dcterms:W3CDTF">2025-07-08T17:56:00Z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0x010100C78F9DA68D529E429E71A07E3C1F6A39</vt:lpwstr>
  </property>
  <property fmtid="{D5CDD505-2E9C-101B-9397-08002B2CF9AE}" pid="3" name="MediaServiceImageTags">
    <vt:lpwstr/>
  </property>
</Properties>
</file>