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5BE9" w14:textId="55D933C3" w:rsidR="004F119E" w:rsidRPr="009A273F" w:rsidRDefault="009A273F" w:rsidP="009A273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DDE19B3" wp14:editId="6B040A83">
            <wp:simplePos x="0" y="0"/>
            <wp:positionH relativeFrom="column">
              <wp:posOffset>2921000</wp:posOffset>
            </wp:positionH>
            <wp:positionV relativeFrom="paragraph">
              <wp:posOffset>-514350</wp:posOffset>
            </wp:positionV>
            <wp:extent cx="2038350" cy="573052"/>
            <wp:effectExtent l="0" t="0" r="0" b="0"/>
            <wp:wrapNone/>
            <wp:docPr id="70067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826" name="Picture 700678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73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B6BA848" wp14:editId="64DC1AFB">
            <wp:simplePos x="0" y="0"/>
            <wp:positionH relativeFrom="margin">
              <wp:posOffset>1085221</wp:posOffset>
            </wp:positionH>
            <wp:positionV relativeFrom="paragraph">
              <wp:posOffset>-501650</wp:posOffset>
            </wp:positionV>
            <wp:extent cx="1724658" cy="508000"/>
            <wp:effectExtent l="0" t="0" r="9525" b="6350"/>
            <wp:wrapNone/>
            <wp:docPr id="4795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611" name="Picture 479556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63" cy="51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7FBA6" w14:textId="77777777" w:rsidR="00F32F78" w:rsidRPr="000360A5" w:rsidRDefault="00F32F78" w:rsidP="00F32F78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 w:rsidRPr="000360A5">
        <w:rPr>
          <w:rFonts w:ascii="Bookman Old Style" w:hAnsi="Bookman Old Style"/>
          <w:b/>
          <w:sz w:val="24"/>
          <w:szCs w:val="24"/>
        </w:rPr>
        <w:t>Anthony Russo</w:t>
      </w:r>
    </w:p>
    <w:p w14:paraId="3ABDDAA1" w14:textId="4FEB352E" w:rsidR="00F32F78" w:rsidRPr="000360A5" w:rsidRDefault="00F32F78" w:rsidP="00F32F78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 w:rsidRPr="000360A5">
        <w:rPr>
          <w:rFonts w:ascii="Bookman Old Style" w:hAnsi="Bookman Old Style"/>
          <w:b/>
          <w:sz w:val="24"/>
          <w:szCs w:val="24"/>
        </w:rPr>
        <w:t>President</w:t>
      </w:r>
      <w:r w:rsidR="000360A5" w:rsidRPr="000360A5">
        <w:rPr>
          <w:rFonts w:ascii="Bookman Old Style" w:hAnsi="Bookman Old Style"/>
          <w:b/>
          <w:sz w:val="24"/>
          <w:szCs w:val="24"/>
        </w:rPr>
        <w:t xml:space="preserve"> - </w:t>
      </w:r>
      <w:r w:rsidRPr="000360A5">
        <w:rPr>
          <w:rFonts w:ascii="Bookman Old Style" w:hAnsi="Bookman Old Style"/>
          <w:b/>
          <w:sz w:val="24"/>
          <w:szCs w:val="24"/>
        </w:rPr>
        <w:t>Commerce and Industry Association of New Jersey</w:t>
      </w:r>
    </w:p>
    <w:p w14:paraId="6344A895" w14:textId="26CF7394" w:rsidR="00F32F78" w:rsidRPr="000360A5" w:rsidRDefault="00F32F78" w:rsidP="00F32F78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 w:rsidRPr="000360A5">
        <w:rPr>
          <w:rFonts w:ascii="Bookman Old Style" w:hAnsi="Bookman Old Style"/>
          <w:b/>
          <w:sz w:val="24"/>
          <w:szCs w:val="24"/>
        </w:rPr>
        <w:t>CEO/Publisher</w:t>
      </w:r>
      <w:r w:rsidR="000360A5" w:rsidRPr="000360A5">
        <w:rPr>
          <w:rFonts w:ascii="Bookman Old Style" w:hAnsi="Bookman Old Style"/>
          <w:b/>
          <w:sz w:val="24"/>
          <w:szCs w:val="24"/>
        </w:rPr>
        <w:t xml:space="preserve">- </w:t>
      </w:r>
      <w:r w:rsidRPr="000360A5">
        <w:rPr>
          <w:rFonts w:ascii="Bookman Old Style" w:hAnsi="Bookman Old Style"/>
          <w:b/>
          <w:sz w:val="24"/>
          <w:szCs w:val="24"/>
        </w:rPr>
        <w:t>COMMERCE Magazine</w:t>
      </w:r>
    </w:p>
    <w:p w14:paraId="5C044E8B" w14:textId="77777777" w:rsidR="004F119E" w:rsidRPr="000360A5" w:rsidRDefault="00F32F78" w:rsidP="00F32F78">
      <w:pPr>
        <w:pStyle w:val="PlainText"/>
        <w:rPr>
          <w:rFonts w:ascii="Bookman Old Style" w:hAnsi="Bookman Old Style"/>
          <w:b/>
          <w:sz w:val="24"/>
          <w:szCs w:val="24"/>
        </w:rPr>
      </w:pPr>
      <w:r w:rsidRPr="000360A5">
        <w:rPr>
          <w:rFonts w:ascii="Bookman Old Style" w:hAnsi="Bookman Old Style"/>
          <w:b/>
          <w:sz w:val="24"/>
          <w:szCs w:val="24"/>
        </w:rPr>
        <w:t>            </w:t>
      </w:r>
    </w:p>
    <w:p w14:paraId="2C461259" w14:textId="77777777" w:rsidR="00E56C27" w:rsidRPr="000360A5" w:rsidRDefault="004F119E">
      <w:pPr>
        <w:rPr>
          <w:rFonts w:ascii="Bookman Old Style" w:hAnsi="Bookman Old Style"/>
          <w:sz w:val="24"/>
          <w:szCs w:val="24"/>
        </w:rPr>
      </w:pPr>
      <w:r w:rsidRPr="000360A5">
        <w:rPr>
          <w:rFonts w:ascii="Bookman Old Style" w:hAnsi="Bookman Old Style"/>
          <w:sz w:val="24"/>
          <w:szCs w:val="24"/>
        </w:rPr>
        <w:t>A</w:t>
      </w:r>
      <w:r w:rsidR="00F32F78" w:rsidRPr="000360A5">
        <w:rPr>
          <w:rFonts w:ascii="Bookman Old Style" w:hAnsi="Bookman Old Style"/>
          <w:sz w:val="24"/>
          <w:szCs w:val="24"/>
        </w:rPr>
        <w:t>nthony Russo is president of the</w:t>
      </w:r>
      <w:r w:rsidRPr="000360A5">
        <w:rPr>
          <w:rFonts w:ascii="Bookman Old Style" w:hAnsi="Bookman Old Style"/>
          <w:sz w:val="24"/>
          <w:szCs w:val="24"/>
        </w:rPr>
        <w:t xml:space="preserve"> Commerce and Industry Association of New Jersey (CIANJ), a business association representing the interests of more than 900 companies.  In this capacity, Mr. Russo is responsible for all </w:t>
      </w:r>
      <w:r w:rsidR="00F32F78" w:rsidRPr="000360A5">
        <w:rPr>
          <w:rFonts w:ascii="Bookman Old Style" w:hAnsi="Bookman Old Style"/>
          <w:sz w:val="24"/>
          <w:szCs w:val="24"/>
        </w:rPr>
        <w:t>aspects of the association</w:t>
      </w:r>
      <w:r w:rsidR="002A46E4" w:rsidRPr="000360A5">
        <w:rPr>
          <w:rFonts w:ascii="Bookman Old Style" w:hAnsi="Bookman Old Style"/>
          <w:sz w:val="24"/>
          <w:szCs w:val="24"/>
        </w:rPr>
        <w:t xml:space="preserve">.  </w:t>
      </w:r>
      <w:r w:rsidR="00E56C27" w:rsidRPr="000360A5">
        <w:rPr>
          <w:rFonts w:ascii="Bookman Old Style" w:hAnsi="Bookman Old Style"/>
          <w:sz w:val="24"/>
          <w:szCs w:val="24"/>
        </w:rPr>
        <w:t xml:space="preserve">Mr. Russo is also the CEO and publisher of COMMERCE Magazine.  COMMERCE magazine is a business to business magazine with a readership of more than 40,000 professionals.  </w:t>
      </w:r>
    </w:p>
    <w:p w14:paraId="173AB0BC" w14:textId="77777777" w:rsidR="004F119E" w:rsidRPr="000360A5" w:rsidRDefault="004F119E">
      <w:pPr>
        <w:rPr>
          <w:rFonts w:ascii="Bookman Old Style" w:hAnsi="Bookman Old Style"/>
          <w:sz w:val="24"/>
          <w:szCs w:val="24"/>
        </w:rPr>
      </w:pPr>
      <w:r w:rsidRPr="000360A5">
        <w:rPr>
          <w:rFonts w:ascii="Bookman Old Style" w:hAnsi="Bookman Old Style"/>
          <w:sz w:val="24"/>
          <w:szCs w:val="24"/>
        </w:rPr>
        <w:t xml:space="preserve">Prior to his current position, Mr. Russo served as </w:t>
      </w:r>
      <w:r w:rsidR="00F32F78" w:rsidRPr="000360A5">
        <w:rPr>
          <w:rFonts w:ascii="Bookman Old Style" w:hAnsi="Bookman Old Style"/>
          <w:sz w:val="24"/>
          <w:szCs w:val="24"/>
        </w:rPr>
        <w:t xml:space="preserve">Executive Vice President of Government Affairs and Communications for CIANJ as well as </w:t>
      </w:r>
      <w:r w:rsidRPr="000360A5">
        <w:rPr>
          <w:rFonts w:ascii="Bookman Old Style" w:hAnsi="Bookman Old Style"/>
          <w:sz w:val="24"/>
          <w:szCs w:val="24"/>
        </w:rPr>
        <w:t>Deputy Executive Director of the National Lime Association in Washington, DC representing the interests of mining companies pro</w:t>
      </w:r>
      <w:r w:rsidR="002A46E4" w:rsidRPr="000360A5">
        <w:rPr>
          <w:rFonts w:ascii="Bookman Old Style" w:hAnsi="Bookman Old Style"/>
          <w:sz w:val="24"/>
          <w:szCs w:val="24"/>
        </w:rPr>
        <w:t>ducing calcium oxide (aka lime) at the federal level.</w:t>
      </w:r>
    </w:p>
    <w:p w14:paraId="419ACBF4" w14:textId="77777777" w:rsidR="004F119E" w:rsidRPr="000360A5" w:rsidRDefault="004F119E">
      <w:pPr>
        <w:rPr>
          <w:rFonts w:ascii="Bookman Old Style" w:hAnsi="Bookman Old Style"/>
          <w:sz w:val="24"/>
          <w:szCs w:val="24"/>
        </w:rPr>
      </w:pPr>
      <w:r w:rsidRPr="000360A5">
        <w:rPr>
          <w:rFonts w:ascii="Bookman Old Style" w:hAnsi="Bookman Old Style"/>
          <w:sz w:val="24"/>
          <w:szCs w:val="24"/>
        </w:rPr>
        <w:t xml:space="preserve">Mr. Russo started his career at the New Jersey Department </w:t>
      </w:r>
      <w:r w:rsidR="00524933" w:rsidRPr="000360A5">
        <w:rPr>
          <w:rFonts w:ascii="Bookman Old Style" w:hAnsi="Bookman Old Style"/>
          <w:sz w:val="24"/>
          <w:szCs w:val="24"/>
        </w:rPr>
        <w:t>of Environmental Protection as a</w:t>
      </w:r>
      <w:r w:rsidRPr="000360A5">
        <w:rPr>
          <w:rFonts w:ascii="Bookman Old Style" w:hAnsi="Bookman Old Style"/>
          <w:sz w:val="24"/>
          <w:szCs w:val="24"/>
        </w:rPr>
        <w:t xml:space="preserve"> senior engineer issuing water quality permits.  He then spent 5 years as an environmental consultant working for two firms, GES and ERM.  He </w:t>
      </w:r>
      <w:r w:rsidR="002A46E4" w:rsidRPr="000360A5">
        <w:rPr>
          <w:rFonts w:ascii="Bookman Old Style" w:hAnsi="Bookman Old Style"/>
          <w:sz w:val="24"/>
          <w:szCs w:val="24"/>
        </w:rPr>
        <w:t>began his</w:t>
      </w:r>
      <w:r w:rsidRPr="000360A5">
        <w:rPr>
          <w:rFonts w:ascii="Bookman Old Style" w:hAnsi="Bookman Old Style"/>
          <w:sz w:val="24"/>
          <w:szCs w:val="24"/>
        </w:rPr>
        <w:t xml:space="preserve"> government affairs </w:t>
      </w:r>
      <w:r w:rsidR="002A46E4" w:rsidRPr="000360A5">
        <w:rPr>
          <w:rFonts w:ascii="Bookman Old Style" w:hAnsi="Bookman Old Style"/>
          <w:sz w:val="24"/>
          <w:szCs w:val="24"/>
        </w:rPr>
        <w:t>career</w:t>
      </w:r>
      <w:r w:rsidRPr="000360A5">
        <w:rPr>
          <w:rFonts w:ascii="Bookman Old Style" w:hAnsi="Bookman Old Style"/>
          <w:sz w:val="24"/>
          <w:szCs w:val="24"/>
        </w:rPr>
        <w:t xml:space="preserve"> when he served as Director of Regulatory and Legislative Affairs for the Chemistry Council of NJ, representing chemical and pharmaceutical companies in Trenton on legislative and environmental matters.</w:t>
      </w:r>
    </w:p>
    <w:p w14:paraId="0E79C4EA" w14:textId="6BA4E953" w:rsidR="00F32F78" w:rsidRPr="000360A5" w:rsidRDefault="000360A5" w:rsidP="00F32F78">
      <w:pPr>
        <w:pStyle w:val="Plain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Russo is a </w:t>
      </w:r>
      <w:r w:rsidR="004F119E" w:rsidRPr="000360A5">
        <w:rPr>
          <w:rFonts w:ascii="Bookman Old Style" w:hAnsi="Bookman Old Style"/>
          <w:sz w:val="24"/>
          <w:szCs w:val="24"/>
        </w:rPr>
        <w:t>graduate of the New Jersey Institute of Technology (NJIT) with a degree in mechanical engineering</w:t>
      </w:r>
      <w:r>
        <w:rPr>
          <w:rFonts w:ascii="Bookman Old Style" w:hAnsi="Bookman Old Style"/>
          <w:sz w:val="24"/>
          <w:szCs w:val="24"/>
        </w:rPr>
        <w:t>.</w:t>
      </w:r>
    </w:p>
    <w:p w14:paraId="50B0B9BC" w14:textId="3C239BC1" w:rsidR="00F32F78" w:rsidRPr="000360A5" w:rsidRDefault="000360A5" w:rsidP="00F32F78">
      <w:pPr>
        <w:pStyle w:val="PlainText"/>
        <w:rPr>
          <w:rFonts w:ascii="Bookman Old Style" w:hAnsi="Bookman Old Style"/>
          <w:sz w:val="24"/>
          <w:szCs w:val="24"/>
        </w:rPr>
      </w:pPr>
      <w:r w:rsidRPr="000360A5">
        <w:rPr>
          <w:rFonts w:ascii="Bookman Old Style" w:hAnsi="Bookman Old Style"/>
          <w:sz w:val="24"/>
          <w:szCs w:val="24"/>
        </w:rPr>
        <w:t xml:space="preserve"> </w:t>
      </w:r>
    </w:p>
    <w:p w14:paraId="26D239CA" w14:textId="77777777" w:rsidR="004F119E" w:rsidRPr="000360A5" w:rsidRDefault="004F119E">
      <w:pPr>
        <w:rPr>
          <w:rFonts w:ascii="Bookman Old Style" w:hAnsi="Bookman Old Style"/>
          <w:sz w:val="24"/>
          <w:szCs w:val="24"/>
        </w:rPr>
      </w:pPr>
    </w:p>
    <w:sectPr w:rsidR="004F119E" w:rsidRPr="0003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9E"/>
    <w:rsid w:val="000360A5"/>
    <w:rsid w:val="00054C75"/>
    <w:rsid w:val="0006467C"/>
    <w:rsid w:val="000A56F0"/>
    <w:rsid w:val="00191FD1"/>
    <w:rsid w:val="002A46E4"/>
    <w:rsid w:val="003659DA"/>
    <w:rsid w:val="004F119E"/>
    <w:rsid w:val="00524933"/>
    <w:rsid w:val="009A273F"/>
    <w:rsid w:val="00A131D6"/>
    <w:rsid w:val="00B76C2A"/>
    <w:rsid w:val="00C2112A"/>
    <w:rsid w:val="00D626F8"/>
    <w:rsid w:val="00E56C27"/>
    <w:rsid w:val="00E97675"/>
    <w:rsid w:val="00F3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6053"/>
  <w15:chartTrackingRefBased/>
  <w15:docId w15:val="{AEB5F52C-ACC1-4AFD-BAD2-E0CBD46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F7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32F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2F7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Russo</dc:creator>
  <cp:keywords/>
  <dc:description/>
  <cp:lastModifiedBy>Julia Pangburn</cp:lastModifiedBy>
  <cp:revision>3</cp:revision>
  <dcterms:created xsi:type="dcterms:W3CDTF">2025-08-25T18:35:00Z</dcterms:created>
  <dcterms:modified xsi:type="dcterms:W3CDTF">2025-08-25T19:46:00Z</dcterms:modified>
</cp:coreProperties>
</file>