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308FD" w14:textId="77777777" w:rsidR="00FA22FD" w:rsidRDefault="00FA22FD" w:rsidP="00AE228A">
      <w:pPr>
        <w:spacing w:after="0"/>
        <w:rPr>
          <w:rFonts w:ascii="Arial" w:hAnsi="Arial" w:cs="Arial"/>
          <w:b/>
        </w:rPr>
      </w:pPr>
      <w:r>
        <w:rPr>
          <w:rFonts w:ascii="Arial" w:hAnsi="Arial" w:cs="Arial"/>
          <w:b/>
          <w:noProof/>
        </w:rPr>
        <w:drawing>
          <wp:anchor distT="0" distB="0" distL="114300" distR="114300" simplePos="0" relativeHeight="251661312" behindDoc="1" locked="0" layoutInCell="1" allowOverlap="1" wp14:anchorId="36169937" wp14:editId="65DFA011">
            <wp:simplePos x="0" y="0"/>
            <wp:positionH relativeFrom="margin">
              <wp:align>center</wp:align>
            </wp:positionH>
            <wp:positionV relativeFrom="paragraph">
              <wp:posOffset>568</wp:posOffset>
            </wp:positionV>
            <wp:extent cx="2406015" cy="863600"/>
            <wp:effectExtent l="0" t="0" r="0" b="0"/>
            <wp:wrapTight wrapText="bothSides">
              <wp:wrapPolygon edited="0">
                <wp:start x="0" y="0"/>
                <wp:lineTo x="0" y="20965"/>
                <wp:lineTo x="21378" y="20965"/>
                <wp:lineTo x="21378" y="0"/>
                <wp:lineTo x="0" y="0"/>
              </wp:wrapPolygon>
            </wp:wrapTight>
            <wp:docPr id="5" name="Picture 5" descr="oga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ga rgb"/>
                    <pic:cNvPicPr>
                      <a:picLocks noChangeAspect="1" noChangeArrowheads="1"/>
                    </pic:cNvPicPr>
                  </pic:nvPicPr>
                  <pic:blipFill>
                    <a:blip r:embed="rId7" cstate="print"/>
                    <a:srcRect/>
                    <a:stretch>
                      <a:fillRect/>
                    </a:stretch>
                  </pic:blipFill>
                  <pic:spPr bwMode="auto">
                    <a:xfrm>
                      <a:off x="0" y="0"/>
                      <a:ext cx="2406015" cy="863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73CD87C" w14:textId="77777777" w:rsidR="00FA22FD" w:rsidRDefault="00FA22FD" w:rsidP="0027487A">
      <w:pPr>
        <w:spacing w:after="0"/>
        <w:jc w:val="center"/>
        <w:rPr>
          <w:rFonts w:ascii="Arial" w:hAnsi="Arial" w:cs="Arial"/>
          <w:b/>
        </w:rPr>
      </w:pPr>
    </w:p>
    <w:p w14:paraId="6449C936" w14:textId="77777777" w:rsidR="00FA22FD" w:rsidRDefault="00FA22FD" w:rsidP="0027487A">
      <w:pPr>
        <w:spacing w:after="0"/>
        <w:jc w:val="center"/>
        <w:rPr>
          <w:rFonts w:ascii="Arial" w:hAnsi="Arial" w:cs="Arial"/>
          <w:b/>
        </w:rPr>
      </w:pPr>
    </w:p>
    <w:p w14:paraId="7DB91759" w14:textId="77777777" w:rsidR="00FA22FD" w:rsidRDefault="00FA22FD" w:rsidP="0027487A">
      <w:pPr>
        <w:spacing w:after="0"/>
        <w:jc w:val="center"/>
        <w:rPr>
          <w:rFonts w:ascii="Arial" w:hAnsi="Arial" w:cs="Arial"/>
          <w:b/>
        </w:rPr>
      </w:pPr>
    </w:p>
    <w:p w14:paraId="5EBADA93" w14:textId="77777777" w:rsidR="00AE228A" w:rsidRDefault="00AE228A" w:rsidP="0027487A">
      <w:pPr>
        <w:spacing w:after="0"/>
        <w:jc w:val="center"/>
        <w:rPr>
          <w:rFonts w:ascii="Arial" w:hAnsi="Arial" w:cs="Arial"/>
          <w:b/>
        </w:rPr>
      </w:pPr>
    </w:p>
    <w:p w14:paraId="52FEB610" w14:textId="77777777" w:rsidR="007C6946" w:rsidRPr="00767220" w:rsidRDefault="007C6946" w:rsidP="00C43993">
      <w:pPr>
        <w:spacing w:after="0"/>
        <w:rPr>
          <w:rFonts w:ascii="Arial" w:hAnsi="Arial" w:cs="Arial"/>
          <w:b/>
        </w:rPr>
      </w:pPr>
    </w:p>
    <w:p w14:paraId="40C19F67" w14:textId="5D61F35F" w:rsidR="0027487A" w:rsidRPr="00767220" w:rsidRDefault="00187C48" w:rsidP="0027487A">
      <w:pPr>
        <w:spacing w:after="0"/>
        <w:jc w:val="center"/>
        <w:rPr>
          <w:rFonts w:ascii="Arial" w:hAnsi="Arial" w:cs="Arial"/>
          <w:b/>
          <w:sz w:val="24"/>
          <w:szCs w:val="24"/>
        </w:rPr>
      </w:pPr>
      <w:r>
        <w:rPr>
          <w:rFonts w:ascii="Arial" w:hAnsi="Arial" w:cs="Arial"/>
          <w:b/>
          <w:sz w:val="24"/>
          <w:szCs w:val="24"/>
        </w:rPr>
        <w:t>Senate Bill 326</w:t>
      </w:r>
    </w:p>
    <w:p w14:paraId="3386D458" w14:textId="18574A01" w:rsidR="008B0B50" w:rsidRPr="00767220" w:rsidRDefault="008B0B50" w:rsidP="0027487A">
      <w:pPr>
        <w:spacing w:after="0"/>
        <w:jc w:val="center"/>
        <w:rPr>
          <w:rFonts w:ascii="Arial" w:hAnsi="Arial" w:cs="Arial"/>
          <w:b/>
          <w:sz w:val="24"/>
          <w:szCs w:val="24"/>
        </w:rPr>
      </w:pPr>
      <w:r w:rsidRPr="00767220">
        <w:rPr>
          <w:rFonts w:ascii="Arial" w:hAnsi="Arial" w:cs="Arial"/>
          <w:b/>
          <w:sz w:val="24"/>
          <w:szCs w:val="24"/>
        </w:rPr>
        <w:t xml:space="preserve">Written </w:t>
      </w:r>
      <w:r w:rsidR="00187C48">
        <w:rPr>
          <w:rFonts w:ascii="Arial" w:hAnsi="Arial" w:cs="Arial"/>
          <w:b/>
          <w:sz w:val="24"/>
          <w:szCs w:val="24"/>
        </w:rPr>
        <w:t xml:space="preserve">Interested Party </w:t>
      </w:r>
      <w:r w:rsidRPr="00767220">
        <w:rPr>
          <w:rFonts w:ascii="Arial" w:hAnsi="Arial" w:cs="Arial"/>
          <w:b/>
          <w:sz w:val="24"/>
          <w:szCs w:val="24"/>
        </w:rPr>
        <w:t>Testimony</w:t>
      </w:r>
    </w:p>
    <w:p w14:paraId="7CB65418" w14:textId="67702474" w:rsidR="0027487A" w:rsidRPr="00767220" w:rsidRDefault="007B1F5A" w:rsidP="0027487A">
      <w:pPr>
        <w:spacing w:after="0"/>
        <w:jc w:val="center"/>
        <w:rPr>
          <w:rFonts w:ascii="Arial" w:hAnsi="Arial" w:cs="Arial"/>
          <w:b/>
          <w:sz w:val="24"/>
          <w:szCs w:val="24"/>
        </w:rPr>
      </w:pPr>
      <w:r>
        <w:rPr>
          <w:rFonts w:ascii="Arial" w:hAnsi="Arial" w:cs="Arial"/>
          <w:b/>
          <w:sz w:val="24"/>
          <w:szCs w:val="24"/>
        </w:rPr>
        <w:t xml:space="preserve">Senate </w:t>
      </w:r>
      <w:r w:rsidR="00187C48">
        <w:rPr>
          <w:rFonts w:ascii="Arial" w:hAnsi="Arial" w:cs="Arial"/>
          <w:b/>
          <w:sz w:val="24"/>
          <w:szCs w:val="24"/>
        </w:rPr>
        <w:t>General Government</w:t>
      </w:r>
      <w:r>
        <w:rPr>
          <w:rFonts w:ascii="Arial" w:hAnsi="Arial" w:cs="Arial"/>
          <w:b/>
          <w:sz w:val="24"/>
          <w:szCs w:val="24"/>
        </w:rPr>
        <w:t xml:space="preserve"> Committee</w:t>
      </w:r>
    </w:p>
    <w:p w14:paraId="79C51773" w14:textId="1C8C2985" w:rsidR="0027487A" w:rsidRPr="00767220" w:rsidRDefault="007B1F5A" w:rsidP="0027487A">
      <w:pPr>
        <w:spacing w:after="0"/>
        <w:jc w:val="center"/>
        <w:rPr>
          <w:rFonts w:ascii="Arial" w:hAnsi="Arial" w:cs="Arial"/>
          <w:b/>
          <w:sz w:val="24"/>
          <w:szCs w:val="24"/>
        </w:rPr>
      </w:pPr>
      <w:r>
        <w:rPr>
          <w:rFonts w:ascii="Arial" w:hAnsi="Arial" w:cs="Arial"/>
          <w:b/>
          <w:sz w:val="24"/>
          <w:szCs w:val="24"/>
        </w:rPr>
        <w:t>December</w:t>
      </w:r>
      <w:r w:rsidR="008973F4">
        <w:rPr>
          <w:rFonts w:ascii="Arial" w:hAnsi="Arial" w:cs="Arial"/>
          <w:b/>
          <w:sz w:val="24"/>
          <w:szCs w:val="24"/>
        </w:rPr>
        <w:t xml:space="preserve"> </w:t>
      </w:r>
      <w:r w:rsidR="00187C48">
        <w:rPr>
          <w:rFonts w:ascii="Arial" w:hAnsi="Arial" w:cs="Arial"/>
          <w:b/>
          <w:sz w:val="24"/>
          <w:szCs w:val="24"/>
        </w:rPr>
        <w:t>3</w:t>
      </w:r>
      <w:r w:rsidR="009E0AE7" w:rsidRPr="00767220">
        <w:rPr>
          <w:rFonts w:ascii="Arial" w:hAnsi="Arial" w:cs="Arial"/>
          <w:b/>
          <w:sz w:val="24"/>
          <w:szCs w:val="24"/>
        </w:rPr>
        <w:t>, 202</w:t>
      </w:r>
      <w:r w:rsidR="00767220" w:rsidRPr="00767220">
        <w:rPr>
          <w:rFonts w:ascii="Arial" w:hAnsi="Arial" w:cs="Arial"/>
          <w:b/>
          <w:sz w:val="24"/>
          <w:szCs w:val="24"/>
        </w:rPr>
        <w:t>4</w:t>
      </w:r>
    </w:p>
    <w:p w14:paraId="0FAEE1C5" w14:textId="77777777" w:rsidR="00DC526D" w:rsidRPr="00767220" w:rsidRDefault="00DC526D" w:rsidP="0027487A">
      <w:pPr>
        <w:spacing w:after="0"/>
        <w:jc w:val="center"/>
        <w:rPr>
          <w:rFonts w:ascii="Arial" w:hAnsi="Arial" w:cs="Arial"/>
          <w:b/>
          <w:sz w:val="24"/>
          <w:szCs w:val="24"/>
        </w:rPr>
      </w:pPr>
    </w:p>
    <w:p w14:paraId="05C624CD" w14:textId="24886645" w:rsidR="00DD6D06" w:rsidRPr="00767220" w:rsidRDefault="00DD6D06" w:rsidP="00B876DF">
      <w:pPr>
        <w:spacing w:after="100" w:afterAutospacing="1" w:line="240" w:lineRule="auto"/>
        <w:rPr>
          <w:rFonts w:ascii="Arial" w:hAnsi="Arial" w:cs="Arial"/>
          <w:sz w:val="24"/>
          <w:szCs w:val="24"/>
        </w:rPr>
      </w:pPr>
      <w:r w:rsidRPr="00767220">
        <w:rPr>
          <w:rFonts w:ascii="Arial" w:hAnsi="Arial" w:cs="Arial"/>
          <w:sz w:val="24"/>
          <w:szCs w:val="24"/>
        </w:rPr>
        <w:t xml:space="preserve">Chair </w:t>
      </w:r>
      <w:r w:rsidR="00187C48">
        <w:rPr>
          <w:rFonts w:ascii="Arial" w:hAnsi="Arial" w:cs="Arial"/>
          <w:sz w:val="24"/>
          <w:szCs w:val="24"/>
        </w:rPr>
        <w:t>Wilkin</w:t>
      </w:r>
      <w:r w:rsidRPr="00767220">
        <w:rPr>
          <w:rFonts w:ascii="Arial" w:hAnsi="Arial" w:cs="Arial"/>
          <w:sz w:val="24"/>
          <w:szCs w:val="24"/>
        </w:rPr>
        <w:t xml:space="preserve">, Vice-Chair </w:t>
      </w:r>
      <w:r w:rsidR="00187C48">
        <w:rPr>
          <w:rFonts w:ascii="Arial" w:hAnsi="Arial" w:cs="Arial"/>
          <w:sz w:val="24"/>
          <w:szCs w:val="24"/>
        </w:rPr>
        <w:t>Reineke</w:t>
      </w:r>
      <w:r w:rsidRPr="00767220">
        <w:rPr>
          <w:rFonts w:ascii="Arial" w:hAnsi="Arial" w:cs="Arial"/>
          <w:sz w:val="24"/>
          <w:szCs w:val="24"/>
        </w:rPr>
        <w:t>, Ranking Membe</w:t>
      </w:r>
      <w:r w:rsidR="007B1F5A">
        <w:rPr>
          <w:rFonts w:ascii="Arial" w:hAnsi="Arial" w:cs="Arial"/>
          <w:sz w:val="24"/>
          <w:szCs w:val="24"/>
        </w:rPr>
        <w:t xml:space="preserve">r </w:t>
      </w:r>
      <w:r w:rsidR="00187C48">
        <w:rPr>
          <w:rFonts w:ascii="Arial" w:hAnsi="Arial" w:cs="Arial"/>
          <w:sz w:val="24"/>
          <w:szCs w:val="24"/>
        </w:rPr>
        <w:t>DeMora</w:t>
      </w:r>
      <w:r w:rsidR="00767220" w:rsidRPr="00767220">
        <w:rPr>
          <w:rFonts w:ascii="Arial" w:hAnsi="Arial" w:cs="Arial"/>
          <w:sz w:val="24"/>
          <w:szCs w:val="24"/>
        </w:rPr>
        <w:t xml:space="preserve">, </w:t>
      </w:r>
      <w:r w:rsidRPr="00767220">
        <w:rPr>
          <w:rFonts w:ascii="Arial" w:hAnsi="Arial" w:cs="Arial"/>
          <w:sz w:val="24"/>
          <w:szCs w:val="24"/>
        </w:rPr>
        <w:t>and members of the</w:t>
      </w:r>
      <w:r w:rsidR="00847682" w:rsidRPr="00767220">
        <w:rPr>
          <w:rFonts w:ascii="Arial" w:hAnsi="Arial" w:cs="Arial"/>
          <w:sz w:val="24"/>
          <w:szCs w:val="24"/>
        </w:rPr>
        <w:t xml:space="preserve"> </w:t>
      </w:r>
      <w:r w:rsidR="007B1F5A">
        <w:rPr>
          <w:rFonts w:ascii="Arial" w:hAnsi="Arial" w:cs="Arial"/>
          <w:sz w:val="24"/>
          <w:szCs w:val="24"/>
        </w:rPr>
        <w:t xml:space="preserve">Senate </w:t>
      </w:r>
      <w:r w:rsidR="00187C48">
        <w:rPr>
          <w:rFonts w:ascii="Arial" w:hAnsi="Arial" w:cs="Arial"/>
          <w:sz w:val="24"/>
          <w:szCs w:val="24"/>
        </w:rPr>
        <w:t>General Government</w:t>
      </w:r>
      <w:r w:rsidR="00847682" w:rsidRPr="00767220">
        <w:rPr>
          <w:rFonts w:ascii="Arial" w:hAnsi="Arial" w:cs="Arial"/>
          <w:sz w:val="24"/>
          <w:szCs w:val="24"/>
        </w:rPr>
        <w:t xml:space="preserve"> </w:t>
      </w:r>
      <w:r w:rsidR="00AA1211" w:rsidRPr="00767220">
        <w:rPr>
          <w:rFonts w:ascii="Arial" w:hAnsi="Arial" w:cs="Arial"/>
          <w:sz w:val="24"/>
          <w:szCs w:val="24"/>
        </w:rPr>
        <w:t>Committee</w:t>
      </w:r>
      <w:r w:rsidRPr="00767220">
        <w:rPr>
          <w:rFonts w:ascii="Arial" w:hAnsi="Arial" w:cs="Arial"/>
          <w:sz w:val="24"/>
          <w:szCs w:val="24"/>
        </w:rPr>
        <w:t xml:space="preserve">, thank you for the opportunity to provide written </w:t>
      </w:r>
      <w:r w:rsidR="00187C48">
        <w:rPr>
          <w:rFonts w:ascii="Arial" w:hAnsi="Arial" w:cs="Arial"/>
          <w:sz w:val="24"/>
          <w:szCs w:val="24"/>
        </w:rPr>
        <w:t>comments on Senate Bill 326</w:t>
      </w:r>
      <w:r w:rsidR="00B876DF" w:rsidRPr="00767220">
        <w:rPr>
          <w:rFonts w:ascii="Arial" w:hAnsi="Arial" w:cs="Arial"/>
          <w:sz w:val="24"/>
          <w:szCs w:val="24"/>
        </w:rPr>
        <w:t>,</w:t>
      </w:r>
      <w:r w:rsidRPr="00767220">
        <w:rPr>
          <w:rFonts w:ascii="Arial" w:hAnsi="Arial" w:cs="Arial"/>
          <w:sz w:val="24"/>
          <w:szCs w:val="24"/>
        </w:rPr>
        <w:t xml:space="preserve"> legislation </w:t>
      </w:r>
      <w:r w:rsidR="00187C48">
        <w:rPr>
          <w:rFonts w:ascii="Arial" w:hAnsi="Arial" w:cs="Arial"/>
          <w:sz w:val="24"/>
          <w:szCs w:val="24"/>
        </w:rPr>
        <w:t xml:space="preserve">that seeks to ban intoxicating hemp products. </w:t>
      </w:r>
      <w:r w:rsidR="00AA1211" w:rsidRPr="00767220">
        <w:rPr>
          <w:rFonts w:ascii="Arial" w:hAnsi="Arial" w:cs="Arial"/>
          <w:sz w:val="24"/>
          <w:szCs w:val="24"/>
        </w:rPr>
        <w:t xml:space="preserve"> </w:t>
      </w:r>
      <w:r w:rsidR="00C07924" w:rsidRPr="00767220">
        <w:rPr>
          <w:rFonts w:ascii="Arial" w:hAnsi="Arial" w:cs="Arial"/>
          <w:sz w:val="24"/>
          <w:szCs w:val="24"/>
        </w:rPr>
        <w:t xml:space="preserve"> </w:t>
      </w:r>
    </w:p>
    <w:p w14:paraId="0D28A450" w14:textId="52D12C96" w:rsidR="00C51CCF" w:rsidRPr="00767220" w:rsidRDefault="00AB2F84" w:rsidP="00B876DF">
      <w:pPr>
        <w:pStyle w:val="Default"/>
        <w:spacing w:after="100" w:afterAutospacing="1"/>
      </w:pPr>
      <w:r w:rsidRPr="00767220">
        <w:t>By way of background, as President of the Ohio Grocers Associ</w:t>
      </w:r>
      <w:r w:rsidR="00424901" w:rsidRPr="00767220">
        <w:t xml:space="preserve">ation I proudly represent over </w:t>
      </w:r>
      <w:r w:rsidR="00B876DF" w:rsidRPr="00767220">
        <w:t>5</w:t>
      </w:r>
      <w:r w:rsidRPr="00767220">
        <w:t xml:space="preserve">00 food retail, </w:t>
      </w:r>
      <w:r w:rsidR="00B876DF" w:rsidRPr="00767220">
        <w:t>wholesale,</w:t>
      </w:r>
      <w:r w:rsidRPr="00767220">
        <w:t xml:space="preserve"> and supply companies across the Buckeye state. My members range from the largest chain stores to the smallest “mom and pop” independent grocers as well as some convenience stores and of course the food wholesalers who supply these stores.</w:t>
      </w:r>
    </w:p>
    <w:p w14:paraId="273C410B" w14:textId="2902FDB2" w:rsidR="00050F90" w:rsidRDefault="00CD14BF" w:rsidP="00050F90">
      <w:pPr>
        <w:pStyle w:val="NormalWeb"/>
        <w:rPr>
          <w:rFonts w:ascii="Arial" w:hAnsi="Arial" w:cs="Arial"/>
          <w:sz w:val="24"/>
          <w:szCs w:val="24"/>
        </w:rPr>
      </w:pPr>
      <w:r>
        <w:rPr>
          <w:rFonts w:ascii="Arial" w:hAnsi="Arial" w:cs="Arial"/>
          <w:sz w:val="24"/>
          <w:szCs w:val="24"/>
        </w:rPr>
        <w:t>W</w:t>
      </w:r>
      <w:r w:rsidR="00AF25AB">
        <w:rPr>
          <w:rFonts w:ascii="Arial" w:hAnsi="Arial" w:cs="Arial"/>
          <w:sz w:val="24"/>
          <w:szCs w:val="24"/>
        </w:rPr>
        <w:t xml:space="preserve">e </w:t>
      </w:r>
      <w:r w:rsidR="00F3365D">
        <w:rPr>
          <w:rFonts w:ascii="Arial" w:hAnsi="Arial" w:cs="Arial"/>
          <w:sz w:val="24"/>
          <w:szCs w:val="24"/>
        </w:rPr>
        <w:t>share the Senate’s concerns on making sure intoxicating products are kept out of the hands of our children</w:t>
      </w:r>
      <w:r w:rsidR="00AF25AB">
        <w:rPr>
          <w:rFonts w:ascii="Arial" w:hAnsi="Arial" w:cs="Arial"/>
          <w:sz w:val="24"/>
          <w:szCs w:val="24"/>
        </w:rPr>
        <w:t>. Our members have extensive experience and take the responsibility of selling</w:t>
      </w:r>
      <w:r w:rsidR="00C64F25">
        <w:rPr>
          <w:rFonts w:ascii="Arial" w:hAnsi="Arial" w:cs="Arial"/>
          <w:sz w:val="24"/>
          <w:szCs w:val="24"/>
        </w:rPr>
        <w:t xml:space="preserve"> </w:t>
      </w:r>
      <w:r w:rsidR="00AF25AB">
        <w:rPr>
          <w:rFonts w:ascii="Arial" w:hAnsi="Arial" w:cs="Arial"/>
          <w:sz w:val="24"/>
          <w:szCs w:val="24"/>
        </w:rPr>
        <w:t xml:space="preserve">a wide range of adult products to consumers on a daily basis. There are rigid </w:t>
      </w:r>
      <w:r w:rsidR="004836DB">
        <w:rPr>
          <w:rFonts w:ascii="Arial" w:hAnsi="Arial" w:cs="Arial"/>
          <w:sz w:val="24"/>
          <w:szCs w:val="24"/>
        </w:rPr>
        <w:t xml:space="preserve">protocols and enforcement mechanisms to ensure that any adult use product is only sold to an age-appropriate consumer. However, we have concerns that the language in SB326 </w:t>
      </w:r>
      <w:r w:rsidR="006F0325">
        <w:rPr>
          <w:rFonts w:ascii="Arial" w:hAnsi="Arial" w:cs="Arial"/>
          <w:sz w:val="24"/>
          <w:szCs w:val="24"/>
        </w:rPr>
        <w:t xml:space="preserve">would ban </w:t>
      </w:r>
      <w:r w:rsidR="004836DB">
        <w:rPr>
          <w:rFonts w:ascii="Arial" w:hAnsi="Arial" w:cs="Arial"/>
          <w:sz w:val="24"/>
          <w:szCs w:val="24"/>
        </w:rPr>
        <w:t>most hemp products from retail sales and driv</w:t>
      </w:r>
      <w:r w:rsidR="00050F90">
        <w:rPr>
          <w:rFonts w:ascii="Arial" w:hAnsi="Arial" w:cs="Arial"/>
          <w:sz w:val="24"/>
          <w:szCs w:val="24"/>
        </w:rPr>
        <w:t>ing</w:t>
      </w:r>
      <w:r w:rsidR="004836DB">
        <w:rPr>
          <w:rFonts w:ascii="Arial" w:hAnsi="Arial" w:cs="Arial"/>
          <w:sz w:val="24"/>
          <w:szCs w:val="24"/>
        </w:rPr>
        <w:t xml:space="preserve"> them to </w:t>
      </w:r>
      <w:r w:rsidR="00050F90">
        <w:rPr>
          <w:rFonts w:ascii="Arial" w:hAnsi="Arial" w:cs="Arial"/>
          <w:sz w:val="24"/>
          <w:szCs w:val="24"/>
        </w:rPr>
        <w:t>an unsafe, illicit environment with no age restrictions.</w:t>
      </w:r>
    </w:p>
    <w:p w14:paraId="7B2CA03F" w14:textId="77777777" w:rsidR="00050F90" w:rsidRDefault="00050F90" w:rsidP="00050F90">
      <w:pPr>
        <w:pStyle w:val="NormalWeb"/>
        <w:rPr>
          <w:rFonts w:ascii="Arial" w:hAnsi="Arial" w:cs="Arial"/>
          <w:sz w:val="24"/>
          <w:szCs w:val="24"/>
        </w:rPr>
      </w:pPr>
    </w:p>
    <w:p w14:paraId="4CB72D3E" w14:textId="54F56A4B" w:rsidR="00050F90" w:rsidRDefault="00050F90" w:rsidP="00050F90">
      <w:pPr>
        <w:pStyle w:val="NormalWeb"/>
        <w:rPr>
          <w:rFonts w:ascii="Arial" w:hAnsi="Arial" w:cs="Arial"/>
          <w:sz w:val="24"/>
          <w:szCs w:val="24"/>
        </w:rPr>
      </w:pPr>
      <w:r>
        <w:rPr>
          <w:rFonts w:ascii="Arial" w:hAnsi="Arial" w:cs="Arial"/>
          <w:sz w:val="24"/>
          <w:szCs w:val="24"/>
        </w:rPr>
        <w:t xml:space="preserve">We instead urge the Senate and welcome an approach that </w:t>
      </w:r>
      <w:r w:rsidR="00115EB6">
        <w:rPr>
          <w:rFonts w:ascii="Arial" w:hAnsi="Arial" w:cs="Arial"/>
          <w:sz w:val="24"/>
          <w:szCs w:val="24"/>
        </w:rPr>
        <w:t>addresses</w:t>
      </w:r>
      <w:r>
        <w:rPr>
          <w:rFonts w:ascii="Arial" w:hAnsi="Arial" w:cs="Arial"/>
          <w:sz w:val="24"/>
          <w:szCs w:val="24"/>
        </w:rPr>
        <w:t xml:space="preserve"> youth access by incorporating strict regulatory oversight. These include components such as age-restricting products; product labeling and rigid testing procedures; and other regula</w:t>
      </w:r>
      <w:r w:rsidR="00642CCB">
        <w:rPr>
          <w:rFonts w:ascii="Arial" w:hAnsi="Arial" w:cs="Arial"/>
          <w:sz w:val="24"/>
          <w:szCs w:val="24"/>
        </w:rPr>
        <w:t xml:space="preserve">tory requirements. We believe this is the best approach to not harm legitimate Ohio businesses, like grocery stores, while maintaining proper limitations and safety measures. </w:t>
      </w:r>
    </w:p>
    <w:p w14:paraId="60B82305" w14:textId="77777777" w:rsidR="00642CCB" w:rsidRDefault="00642CCB" w:rsidP="00050F90">
      <w:pPr>
        <w:pStyle w:val="NormalWeb"/>
        <w:rPr>
          <w:rFonts w:ascii="Arial" w:hAnsi="Arial" w:cs="Arial"/>
          <w:sz w:val="24"/>
          <w:szCs w:val="24"/>
        </w:rPr>
      </w:pPr>
    </w:p>
    <w:p w14:paraId="2E00D7BB" w14:textId="447AE8C1" w:rsidR="00642CCB" w:rsidRPr="00767220" w:rsidRDefault="00642CCB" w:rsidP="00050F90">
      <w:pPr>
        <w:pStyle w:val="NormalWeb"/>
        <w:rPr>
          <w:rFonts w:ascii="Arial" w:hAnsi="Arial" w:cs="Arial"/>
          <w:sz w:val="24"/>
          <w:szCs w:val="24"/>
        </w:rPr>
      </w:pPr>
      <w:r>
        <w:rPr>
          <w:rFonts w:ascii="Arial" w:hAnsi="Arial" w:cs="Arial"/>
          <w:sz w:val="24"/>
          <w:szCs w:val="24"/>
        </w:rPr>
        <w:t xml:space="preserve">We are encouraged by recent dialogue with the Senate on considering and shifting to a regulatory framework and we look forward to continuing to work with the </w:t>
      </w:r>
      <w:r w:rsidR="00115EB6">
        <w:rPr>
          <w:rFonts w:ascii="Arial" w:hAnsi="Arial" w:cs="Arial"/>
          <w:sz w:val="24"/>
          <w:szCs w:val="24"/>
        </w:rPr>
        <w:t>Legislature</w:t>
      </w:r>
      <w:r>
        <w:rPr>
          <w:rFonts w:ascii="Arial" w:hAnsi="Arial" w:cs="Arial"/>
          <w:sz w:val="24"/>
          <w:szCs w:val="24"/>
        </w:rPr>
        <w:t xml:space="preserve"> on this legislation moving forward. </w:t>
      </w:r>
    </w:p>
    <w:p w14:paraId="6007922E" w14:textId="77777777" w:rsidR="00B37C2D" w:rsidRDefault="00B37C2D" w:rsidP="006A4549">
      <w:pPr>
        <w:jc w:val="center"/>
        <w:rPr>
          <w:rFonts w:ascii="AvantGarde Md BT" w:hAnsi="AvantGarde Md BT"/>
          <w:sz w:val="16"/>
          <w:szCs w:val="16"/>
        </w:rPr>
      </w:pPr>
    </w:p>
    <w:p w14:paraId="0834DF9D" w14:textId="5F8A846F" w:rsidR="00FA22FD" w:rsidRDefault="00424901" w:rsidP="006A4549">
      <w:pPr>
        <w:jc w:val="center"/>
        <w:rPr>
          <w:rFonts w:ascii="CommonBullets" w:hAnsi="CommonBullets"/>
          <w:sz w:val="16"/>
          <w:szCs w:val="16"/>
        </w:rPr>
      </w:pPr>
      <w:r>
        <w:rPr>
          <w:rFonts w:ascii="AvantGarde Md BT" w:hAnsi="AvantGarde Md BT"/>
          <w:sz w:val="16"/>
          <w:szCs w:val="16"/>
        </w:rPr>
        <w:t>1</w:t>
      </w:r>
      <w:r w:rsidR="00FA22FD">
        <w:rPr>
          <w:rFonts w:ascii="AvantGarde Md BT" w:hAnsi="AvantGarde Md BT"/>
          <w:sz w:val="16"/>
          <w:szCs w:val="16"/>
        </w:rPr>
        <w:t xml:space="preserve">335 Dublin Road </w:t>
      </w:r>
      <w:r w:rsidR="00FA22FD" w:rsidRPr="00D6721D">
        <w:rPr>
          <w:rFonts w:ascii="AvantGarde Md BT" w:hAnsi="AvantGarde Md BT"/>
          <w:sz w:val="16"/>
          <w:szCs w:val="16"/>
        </w:rPr>
        <w:t xml:space="preserve">Suite </w:t>
      </w:r>
      <w:r>
        <w:rPr>
          <w:rFonts w:ascii="AvantGarde Md BT" w:hAnsi="AvantGarde Md BT"/>
          <w:sz w:val="16"/>
          <w:szCs w:val="16"/>
        </w:rPr>
        <w:t>207B</w:t>
      </w:r>
      <w:r w:rsidR="00FA22FD" w:rsidRPr="00D6721D">
        <w:rPr>
          <w:rFonts w:ascii="AvantGarde Md BT" w:hAnsi="AvantGarde Md BT"/>
          <w:sz w:val="16"/>
          <w:szCs w:val="16"/>
        </w:rPr>
        <w:t xml:space="preserve">  </w:t>
      </w:r>
      <w:r w:rsidR="00FA22FD">
        <w:rPr>
          <w:rFonts w:ascii="AvantGarde Md BT" w:hAnsi="AvantGarde Md BT"/>
          <w:sz w:val="16"/>
          <w:szCs w:val="16"/>
        </w:rPr>
        <w:t xml:space="preserve"> </w:t>
      </w:r>
      <w:r w:rsidR="00FA22FD" w:rsidRPr="00D6721D">
        <w:rPr>
          <w:rFonts w:ascii="AvantGarde Md BT" w:hAnsi="AvantGarde Md BT"/>
          <w:sz w:val="16"/>
          <w:szCs w:val="16"/>
        </w:rPr>
        <w:t xml:space="preserve"> </w:t>
      </w:r>
      <w:r w:rsidR="00FA22FD">
        <w:rPr>
          <w:rFonts w:ascii="CommonBullets" w:hAnsi="CommonBullets"/>
          <w:sz w:val="16"/>
          <w:szCs w:val="16"/>
        </w:rPr>
        <w:t></w:t>
      </w:r>
      <w:r w:rsidR="00FA22FD" w:rsidRPr="00D6721D">
        <w:rPr>
          <w:rFonts w:ascii="AvantGarde Md BT" w:hAnsi="AvantGarde Md BT"/>
          <w:sz w:val="16"/>
          <w:szCs w:val="16"/>
        </w:rPr>
        <w:t xml:space="preserve"> Columbus, Ohio 432</w:t>
      </w:r>
      <w:r w:rsidR="00FA22FD">
        <w:rPr>
          <w:rFonts w:ascii="AvantGarde Md BT" w:hAnsi="AvantGarde Md BT"/>
          <w:sz w:val="16"/>
          <w:szCs w:val="16"/>
        </w:rPr>
        <w:t>15</w:t>
      </w:r>
      <w:r w:rsidR="00FA22FD" w:rsidRPr="00D6721D">
        <w:rPr>
          <w:rFonts w:ascii="CommonBullets" w:hAnsi="CommonBullets"/>
          <w:sz w:val="16"/>
          <w:szCs w:val="16"/>
        </w:rPr>
        <w:t></w:t>
      </w:r>
      <w:r w:rsidR="00FA22FD">
        <w:rPr>
          <w:rFonts w:ascii="CommonBullets" w:hAnsi="CommonBullets"/>
          <w:sz w:val="16"/>
          <w:szCs w:val="16"/>
        </w:rPr>
        <w:t></w:t>
      </w:r>
      <w:r w:rsidR="00FA22FD" w:rsidRPr="00D6721D">
        <w:rPr>
          <w:rFonts w:ascii="AvantGarde Md BT" w:hAnsi="AvantGarde Md BT"/>
          <w:sz w:val="16"/>
          <w:szCs w:val="16"/>
        </w:rPr>
        <w:t xml:space="preserve"> T 614.442.5511</w:t>
      </w:r>
      <w:r w:rsidR="00FA22FD">
        <w:rPr>
          <w:rFonts w:ascii="AvantGarde Md BT" w:hAnsi="AvantGarde Md BT"/>
          <w:sz w:val="16"/>
          <w:szCs w:val="16"/>
        </w:rPr>
        <w:t xml:space="preserve"> </w:t>
      </w:r>
      <w:r w:rsidR="00FA22FD" w:rsidRPr="00D6721D">
        <w:rPr>
          <w:rFonts w:ascii="AvantGarde Md BT" w:hAnsi="AvantGarde Md BT"/>
          <w:sz w:val="16"/>
          <w:szCs w:val="16"/>
        </w:rPr>
        <w:t xml:space="preserve">  </w:t>
      </w:r>
      <w:r w:rsidR="00FA22FD">
        <w:rPr>
          <w:rFonts w:ascii="CommonBullets" w:hAnsi="CommonBullets"/>
          <w:sz w:val="16"/>
          <w:szCs w:val="16"/>
        </w:rPr>
        <w:t></w:t>
      </w:r>
      <w:r w:rsidR="00FA22FD">
        <w:rPr>
          <w:rFonts w:ascii="AvantGarde Md BT" w:hAnsi="AvantGarde Md BT"/>
          <w:sz w:val="16"/>
          <w:szCs w:val="16"/>
        </w:rPr>
        <w:t xml:space="preserve"> F 614.441.4292</w:t>
      </w:r>
      <w:r w:rsidR="00FA22FD" w:rsidRPr="00D6721D">
        <w:rPr>
          <w:rFonts w:ascii="AvantGarde Md BT" w:hAnsi="AvantGarde Md BT"/>
          <w:sz w:val="16"/>
          <w:szCs w:val="16"/>
        </w:rPr>
        <w:t xml:space="preserve"> </w:t>
      </w:r>
      <w:r w:rsidR="00FA22FD">
        <w:rPr>
          <w:rFonts w:ascii="AvantGarde Md BT" w:hAnsi="AvantGarde Md BT"/>
          <w:sz w:val="16"/>
          <w:szCs w:val="16"/>
        </w:rPr>
        <w:t xml:space="preserve">  </w:t>
      </w:r>
      <w:r w:rsidR="00FA22FD">
        <w:rPr>
          <w:rFonts w:ascii="CommonBullets" w:hAnsi="CommonBullets"/>
          <w:sz w:val="16"/>
          <w:szCs w:val="16"/>
        </w:rPr>
        <w:t></w:t>
      </w:r>
      <w:r w:rsidR="00FA22FD" w:rsidRPr="00D6721D">
        <w:rPr>
          <w:rFonts w:ascii="AvantGarde Md BT" w:hAnsi="AvantGarde Md BT"/>
          <w:sz w:val="16"/>
          <w:szCs w:val="16"/>
        </w:rPr>
        <w:t xml:space="preserve"> </w:t>
      </w:r>
      <w:hyperlink r:id="rId8" w:history="1">
        <w:r w:rsidR="00FA22FD" w:rsidRPr="00D6721D">
          <w:rPr>
            <w:rStyle w:val="Hyperlink"/>
            <w:rFonts w:ascii="AvantGarde Md BT" w:hAnsi="AvantGarde Md BT"/>
            <w:sz w:val="16"/>
            <w:szCs w:val="16"/>
          </w:rPr>
          <w:t>www.ohiogrocers.org</w:t>
        </w:r>
      </w:hyperlink>
    </w:p>
    <w:p w14:paraId="6F7351D0" w14:textId="3935F497" w:rsidR="00FA22FD" w:rsidRPr="00FA22FD" w:rsidRDefault="0027765A" w:rsidP="00FA22FD">
      <w:pPr>
        <w:jc w:val="both"/>
        <w:rPr>
          <w:rFonts w:ascii="CommonBullets" w:hAnsi="CommonBullets"/>
          <w:sz w:val="16"/>
          <w:szCs w:val="16"/>
        </w:rPr>
      </w:pPr>
      <w:r>
        <w:rPr>
          <w:rFonts w:ascii="AvantGarde Md BT" w:hAnsi="AvantGarde Md BT"/>
          <w:noProof/>
          <w:sz w:val="18"/>
          <w:szCs w:val="18"/>
        </w:rPr>
        <mc:AlternateContent>
          <mc:Choice Requires="wpc">
            <w:drawing>
              <wp:inline distT="0" distB="0" distL="0" distR="0" wp14:anchorId="60408DFA" wp14:editId="73CA6EC8">
                <wp:extent cx="6208198" cy="342900"/>
                <wp:effectExtent l="0" t="0" r="2540" b="1905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0" y="114300"/>
                            <a:ext cx="6172200" cy="2286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79D992E" id="Canvas 2" o:spid="_x0000_s1026" editas="canvas" style="width:488.85pt;height:27pt;mso-position-horizontal-relative:char;mso-position-vertical-relative:line" coordsize="62077,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pUqUgIAAMwEAAAOAAAAZHJzL2Uyb0RvYy54bWysVNtu2zAMfR+wfxD0vjr2krQ16hRFugwD&#10;uq1Ytw9gZNkWJksapcTpvr6UnHTe5WlbHhTSpI8OeUhfXR96zfYSvbKm4vnZjDNphK2VaSv+5fPm&#10;1QVnPoCpQVsjK/4oPb9evXxxNbhSFrazupbICMT4cnAV70JwZZZ50cke/Jl10lCwsdhDIBfbrEYY&#10;CL3XWTGbLbPBYu3QCuk9Pb0dg3yV8JtGivCxabwMTFecuIV0Yjq38cxWV1C2CK5T4kgD/oJFD8rQ&#10;pc9QtxCA7VD9BtUrgdbbJpwJ22e2aZSQqQaqJp/9Us0azB58KkZQd04EyfqPuNs28jZ2o7SmbmSE&#10;XsZn8X8gfSQ9HByp492zTv7f7n/owMlUli/Fh/09MlXT8HBmoKcZ+USqgWm1ZPOoT7ycsh7cPUam&#10;3t1Z8dUzY9cdZckbRDt0Emoilcd8qmDyQnQ8vcq2w3tbEzrsgk1SHRrsIyCJwA5pIh4JIZ+/nh3H&#10;Qh4CExRZ5ucFzRpnghKK4mI5JmRQniAc+vBW2p5Fo+JIBaQrYH/nQ6QE5SkllWC1qmO/k4Ptdq2R&#10;7YFGdLOZ0S9VQZVO07RhQ8UvF8UiIf8U81OICPBniF4F2jWt+opfPCdBGXv3xtREE8oASo82Udbm&#10;2MzYv1GHra0fqZdox0WixSejs/ids4GWqOL+2w5QcqbfGdLjMp/P49YlZ744L8jBaWQ7jYARBFXx&#10;wNlorsO4qTuHqu3opjzVbuwNadio1Nmo78jqSJbmNFlpY1Lrj+sdd3Lqp6wfH6HVEwAAAP//AwBQ&#10;SwMEFAAGAAgAAAAhAKQoJRrdAAAABAEAAA8AAABkcnMvZG93bnJldi54bWxMj1FLwzAUhd8F/0O4&#10;gm8ucdR1q02HCIrow3Qr+Jo1d20wuSlNtlZ/vdEXfblwOIdzvluuJ2fZCYdgPEm4nglgSI3XhloJ&#10;9e7hagksREVaWU8o4RMDrKvzs1IV2o/0hqdtbFkqoVAoCV2MfcF5aDp0Ksx8j5S8gx+cikkOLdeD&#10;GlO5s3wuxII7ZSgtdKrH+w6bj+3RScjmB7t8fVy8fD3V9fj8nplcbIyUlxfT3S2wiFP8C8MPfkKH&#10;KjHt/ZF0YFZCeiT+3uSt8jwHtpdwkwngVcn/w1ffAAAA//8DAFBLAQItABQABgAIAAAAIQC2gziS&#10;/gAAAOEBAAATAAAAAAAAAAAAAAAAAAAAAABbQ29udGVudF9UeXBlc10ueG1sUEsBAi0AFAAGAAgA&#10;AAAhADj9If/WAAAAlAEAAAsAAAAAAAAAAAAAAAAALwEAAF9yZWxzLy5yZWxzUEsBAi0AFAAGAAgA&#10;AAAhAFbalSpSAgAAzAQAAA4AAAAAAAAAAAAAAAAALgIAAGRycy9lMm9Eb2MueG1sUEsBAi0AFAAG&#10;AAgAAAAhAKQoJRrdAAAABAEAAA8AAAAAAAAAAAAAAAAArAQAAGRycy9kb3ducmV2LnhtbFBLBQYA&#10;AAAABAAEAPMAAAC2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077;height:3429;visibility:visible;mso-wrap-style:square">
                  <v:fill o:detectmouseclick="t"/>
                  <v:path o:connecttype="none"/>
                </v:shape>
                <v:rect id="Rectangle 4" o:spid="_x0000_s1028" style="position:absolute;top:1143;width:6172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NJZwQAAANoAAAAPAAAAZHJzL2Rvd25yZXYueG1sRE9La8JA&#10;EL4X/A/LFHqrm7a0anQVFQoF8eDr4G3ITpPQ7GzYnZr037uC0NPw8T1ntuhdoy4UYu3ZwMswA0Vc&#10;eFtzaeB4+Hweg4qCbLHxTAb+KMJiPniYYW59xzu67KVUKYRjjgYqkTbXOhYVOYxD3xIn7tsHh5Jg&#10;KLUN2KVw1+jXLPvQDmtODRW2tK6o+Nn/OgOdX53f3ie4WY9EQuhP29WxmBjz9Ngvp6CEevkX391f&#10;Ns2H2yu3q+dXAAAA//8DAFBLAQItABQABgAIAAAAIQDb4fbL7gAAAIUBAAATAAAAAAAAAAAAAAAA&#10;AAAAAABbQ29udGVudF9UeXBlc10ueG1sUEsBAi0AFAAGAAgAAAAhAFr0LFu/AAAAFQEAAAsAAAAA&#10;AAAAAAAAAAAAHwEAAF9yZWxzLy5yZWxzUEsBAi0AFAAGAAgAAAAhAJzI0lnBAAAA2gAAAA8AAAAA&#10;AAAAAAAAAAAABwIAAGRycy9kb3ducmV2LnhtbFBLBQYAAAAAAwADALcAAAD1AgAAAAA=&#10;" fillcolor="red"/>
                <w10:anchorlock/>
              </v:group>
            </w:pict>
          </mc:Fallback>
        </mc:AlternateContent>
      </w:r>
    </w:p>
    <w:sectPr w:rsidR="00FA22FD" w:rsidRPr="00FA22FD" w:rsidSect="00C646B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8BAA8" w14:textId="77777777" w:rsidR="00815540" w:rsidRDefault="00815540" w:rsidP="00815540">
      <w:pPr>
        <w:spacing w:after="0" w:line="240" w:lineRule="auto"/>
      </w:pPr>
      <w:r>
        <w:separator/>
      </w:r>
    </w:p>
  </w:endnote>
  <w:endnote w:type="continuationSeparator" w:id="0">
    <w:p w14:paraId="78763609" w14:textId="77777777" w:rsidR="00815540" w:rsidRDefault="00815540" w:rsidP="00815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antGarde Md BT">
    <w:altName w:val="Century Gothic"/>
    <w:charset w:val="00"/>
    <w:family w:val="swiss"/>
    <w:pitch w:val="variable"/>
    <w:sig w:usb0="00000087" w:usb1="00000000" w:usb2="00000000" w:usb3="00000000" w:csb0="0000001B" w:csb1="00000000"/>
  </w:font>
  <w:font w:name="CommonBullets">
    <w:altName w:val="Symbol"/>
    <w:charset w:val="02"/>
    <w:family w:val="swiss"/>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0DB57" w14:textId="77777777" w:rsidR="00815540" w:rsidRDefault="008155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9A552" w14:textId="77777777" w:rsidR="00815540" w:rsidRDefault="008155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60992" w14:textId="77777777" w:rsidR="00815540" w:rsidRDefault="00815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61E9C" w14:textId="77777777" w:rsidR="00815540" w:rsidRDefault="00815540" w:rsidP="00815540">
      <w:pPr>
        <w:spacing w:after="0" w:line="240" w:lineRule="auto"/>
      </w:pPr>
      <w:r>
        <w:separator/>
      </w:r>
    </w:p>
  </w:footnote>
  <w:footnote w:type="continuationSeparator" w:id="0">
    <w:p w14:paraId="4C7DFE95" w14:textId="77777777" w:rsidR="00815540" w:rsidRDefault="00815540" w:rsidP="008155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9CFD0" w14:textId="77777777" w:rsidR="00815540" w:rsidRDefault="008155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8CEF2" w14:textId="77777777" w:rsidR="00815540" w:rsidRDefault="008155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12281" w14:textId="77777777" w:rsidR="00815540" w:rsidRDefault="008155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46492"/>
    <w:multiLevelType w:val="hybridMultilevel"/>
    <w:tmpl w:val="04709F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1E1581"/>
    <w:multiLevelType w:val="hybridMultilevel"/>
    <w:tmpl w:val="DD4E9E98"/>
    <w:lvl w:ilvl="0" w:tplc="DD3A9C4A">
      <w:start w:val="2"/>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3D45DE"/>
    <w:multiLevelType w:val="hybridMultilevel"/>
    <w:tmpl w:val="35A8C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A124EC8"/>
    <w:multiLevelType w:val="hybridMultilevel"/>
    <w:tmpl w:val="DAF44A5C"/>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2A49BE"/>
    <w:multiLevelType w:val="hybridMultilevel"/>
    <w:tmpl w:val="3C68B7B0"/>
    <w:lvl w:ilvl="0" w:tplc="CEEEFACA">
      <w:start w:val="1"/>
      <w:numFmt w:val="lowerLetter"/>
      <w:lvlText w:val="%1)"/>
      <w:lvlJc w:val="left"/>
      <w:pPr>
        <w:ind w:left="1080" w:hanging="360"/>
      </w:pPr>
      <w:rPr>
        <w:rFonts w:hint="default"/>
        <w:color w:val="00000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D2446C2"/>
    <w:multiLevelType w:val="hybridMultilevel"/>
    <w:tmpl w:val="F718E1CC"/>
    <w:lvl w:ilvl="0" w:tplc="530EC4C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A7C39A5"/>
    <w:multiLevelType w:val="hybridMultilevel"/>
    <w:tmpl w:val="406A98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2208064">
    <w:abstractNumId w:val="3"/>
  </w:num>
  <w:num w:numId="2" w16cid:durableId="1998417583">
    <w:abstractNumId w:val="0"/>
  </w:num>
  <w:num w:numId="3" w16cid:durableId="454181557">
    <w:abstractNumId w:val="1"/>
  </w:num>
  <w:num w:numId="4" w16cid:durableId="1401247262">
    <w:abstractNumId w:val="4"/>
  </w:num>
  <w:num w:numId="5" w16cid:durableId="923494647">
    <w:abstractNumId w:val="6"/>
  </w:num>
  <w:num w:numId="6" w16cid:durableId="1890412117">
    <w:abstractNumId w:val="2"/>
  </w:num>
  <w:num w:numId="7" w16cid:durableId="17726238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87A"/>
    <w:rsid w:val="00012CB1"/>
    <w:rsid w:val="00014EEA"/>
    <w:rsid w:val="0004170C"/>
    <w:rsid w:val="00050F90"/>
    <w:rsid w:val="00054955"/>
    <w:rsid w:val="00054DB0"/>
    <w:rsid w:val="00054DC9"/>
    <w:rsid w:val="00063BC7"/>
    <w:rsid w:val="0006676D"/>
    <w:rsid w:val="000866C7"/>
    <w:rsid w:val="000B628E"/>
    <w:rsid w:val="000C2D75"/>
    <w:rsid w:val="000D1522"/>
    <w:rsid w:val="000D4A8E"/>
    <w:rsid w:val="00101F72"/>
    <w:rsid w:val="00103247"/>
    <w:rsid w:val="00115EB6"/>
    <w:rsid w:val="00150A12"/>
    <w:rsid w:val="001601AB"/>
    <w:rsid w:val="0016569A"/>
    <w:rsid w:val="00166EEC"/>
    <w:rsid w:val="00187C48"/>
    <w:rsid w:val="00194B63"/>
    <w:rsid w:val="001A1357"/>
    <w:rsid w:val="001A580E"/>
    <w:rsid w:val="001E3875"/>
    <w:rsid w:val="00220806"/>
    <w:rsid w:val="00246D14"/>
    <w:rsid w:val="002638AF"/>
    <w:rsid w:val="0027487A"/>
    <w:rsid w:val="0027765A"/>
    <w:rsid w:val="002A1F52"/>
    <w:rsid w:val="002A6853"/>
    <w:rsid w:val="002C0DF9"/>
    <w:rsid w:val="00301540"/>
    <w:rsid w:val="003215F5"/>
    <w:rsid w:val="003223BE"/>
    <w:rsid w:val="003434FC"/>
    <w:rsid w:val="00394E2B"/>
    <w:rsid w:val="003B2354"/>
    <w:rsid w:val="003D5976"/>
    <w:rsid w:val="003E4286"/>
    <w:rsid w:val="0040381F"/>
    <w:rsid w:val="00424901"/>
    <w:rsid w:val="00477FBC"/>
    <w:rsid w:val="004836DB"/>
    <w:rsid w:val="004A30E4"/>
    <w:rsid w:val="004B4E17"/>
    <w:rsid w:val="004C2F09"/>
    <w:rsid w:val="004F2242"/>
    <w:rsid w:val="00505769"/>
    <w:rsid w:val="005135EA"/>
    <w:rsid w:val="005419ED"/>
    <w:rsid w:val="0057364E"/>
    <w:rsid w:val="00574F38"/>
    <w:rsid w:val="00583FC2"/>
    <w:rsid w:val="00591E4F"/>
    <w:rsid w:val="0059633E"/>
    <w:rsid w:val="005E4288"/>
    <w:rsid w:val="005F2B11"/>
    <w:rsid w:val="00602A26"/>
    <w:rsid w:val="006225B7"/>
    <w:rsid w:val="00642A69"/>
    <w:rsid w:val="00642CCB"/>
    <w:rsid w:val="00656752"/>
    <w:rsid w:val="006578C0"/>
    <w:rsid w:val="0066088C"/>
    <w:rsid w:val="006A4549"/>
    <w:rsid w:val="006B4775"/>
    <w:rsid w:val="006D4B9C"/>
    <w:rsid w:val="006D6BC8"/>
    <w:rsid w:val="006F0325"/>
    <w:rsid w:val="006F0853"/>
    <w:rsid w:val="0070202C"/>
    <w:rsid w:val="00712648"/>
    <w:rsid w:val="00732072"/>
    <w:rsid w:val="00767220"/>
    <w:rsid w:val="007726DA"/>
    <w:rsid w:val="0078020A"/>
    <w:rsid w:val="007A675A"/>
    <w:rsid w:val="007B1F5A"/>
    <w:rsid w:val="007C6946"/>
    <w:rsid w:val="007E3FA9"/>
    <w:rsid w:val="0080203A"/>
    <w:rsid w:val="00815540"/>
    <w:rsid w:val="00824FF3"/>
    <w:rsid w:val="00847682"/>
    <w:rsid w:val="008867A4"/>
    <w:rsid w:val="008973F4"/>
    <w:rsid w:val="008B0B50"/>
    <w:rsid w:val="008C4273"/>
    <w:rsid w:val="008E2A9E"/>
    <w:rsid w:val="00906BBE"/>
    <w:rsid w:val="00931406"/>
    <w:rsid w:val="009443DC"/>
    <w:rsid w:val="009B2D88"/>
    <w:rsid w:val="009C0068"/>
    <w:rsid w:val="009C26C1"/>
    <w:rsid w:val="009D06B0"/>
    <w:rsid w:val="009E0AE7"/>
    <w:rsid w:val="00A26411"/>
    <w:rsid w:val="00A45DF2"/>
    <w:rsid w:val="00A827CE"/>
    <w:rsid w:val="00AA1211"/>
    <w:rsid w:val="00AB2F84"/>
    <w:rsid w:val="00AD0C74"/>
    <w:rsid w:val="00AD3242"/>
    <w:rsid w:val="00AE228A"/>
    <w:rsid w:val="00AF079C"/>
    <w:rsid w:val="00AF1674"/>
    <w:rsid w:val="00AF25AB"/>
    <w:rsid w:val="00B37C2D"/>
    <w:rsid w:val="00B416B8"/>
    <w:rsid w:val="00B43B62"/>
    <w:rsid w:val="00B876DF"/>
    <w:rsid w:val="00C07924"/>
    <w:rsid w:val="00C17566"/>
    <w:rsid w:val="00C216AE"/>
    <w:rsid w:val="00C43993"/>
    <w:rsid w:val="00C51CCF"/>
    <w:rsid w:val="00C646B5"/>
    <w:rsid w:val="00C64F25"/>
    <w:rsid w:val="00C80B7E"/>
    <w:rsid w:val="00CA4FF3"/>
    <w:rsid w:val="00CD14BF"/>
    <w:rsid w:val="00CE20AB"/>
    <w:rsid w:val="00D029EA"/>
    <w:rsid w:val="00D05698"/>
    <w:rsid w:val="00D3485C"/>
    <w:rsid w:val="00D37C8B"/>
    <w:rsid w:val="00D720FC"/>
    <w:rsid w:val="00DB4679"/>
    <w:rsid w:val="00DC114C"/>
    <w:rsid w:val="00DC526D"/>
    <w:rsid w:val="00DD6D06"/>
    <w:rsid w:val="00DE478D"/>
    <w:rsid w:val="00DF2B1E"/>
    <w:rsid w:val="00DF5F0A"/>
    <w:rsid w:val="00DF7E2F"/>
    <w:rsid w:val="00E10509"/>
    <w:rsid w:val="00E33F88"/>
    <w:rsid w:val="00EA70EB"/>
    <w:rsid w:val="00ED362A"/>
    <w:rsid w:val="00ED615F"/>
    <w:rsid w:val="00EF46F4"/>
    <w:rsid w:val="00EF66B4"/>
    <w:rsid w:val="00F228C4"/>
    <w:rsid w:val="00F3365D"/>
    <w:rsid w:val="00F65DE0"/>
    <w:rsid w:val="00F6720A"/>
    <w:rsid w:val="00F7165E"/>
    <w:rsid w:val="00F77B91"/>
    <w:rsid w:val="00F8548A"/>
    <w:rsid w:val="00FA22FD"/>
    <w:rsid w:val="00FC2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DDF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8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487A"/>
    <w:pPr>
      <w:ind w:left="720"/>
      <w:contextualSpacing/>
    </w:pPr>
  </w:style>
  <w:style w:type="character" w:customStyle="1" w:styleId="apple-converted-space">
    <w:name w:val="apple-converted-space"/>
    <w:basedOn w:val="DefaultParagraphFont"/>
    <w:rsid w:val="00824FF3"/>
  </w:style>
  <w:style w:type="character" w:styleId="Hyperlink">
    <w:name w:val="Hyperlink"/>
    <w:basedOn w:val="DefaultParagraphFont"/>
    <w:unhideWhenUsed/>
    <w:rsid w:val="00824FF3"/>
    <w:rPr>
      <w:color w:val="0000FF"/>
      <w:u w:val="single"/>
    </w:rPr>
  </w:style>
  <w:style w:type="character" w:styleId="Emphasis">
    <w:name w:val="Emphasis"/>
    <w:basedOn w:val="DefaultParagraphFont"/>
    <w:uiPriority w:val="20"/>
    <w:qFormat/>
    <w:rsid w:val="004F2242"/>
    <w:rPr>
      <w:i/>
      <w:iCs/>
    </w:rPr>
  </w:style>
  <w:style w:type="paragraph" w:styleId="BalloonText">
    <w:name w:val="Balloon Text"/>
    <w:basedOn w:val="Normal"/>
    <w:link w:val="BalloonTextChar"/>
    <w:uiPriority w:val="99"/>
    <w:semiHidden/>
    <w:unhideWhenUsed/>
    <w:rsid w:val="007C69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946"/>
    <w:rPr>
      <w:rFonts w:ascii="Segoe UI" w:hAnsi="Segoe UI" w:cs="Segoe UI"/>
      <w:sz w:val="18"/>
      <w:szCs w:val="18"/>
    </w:rPr>
  </w:style>
  <w:style w:type="paragraph" w:customStyle="1" w:styleId="Default">
    <w:name w:val="Default"/>
    <w:rsid w:val="00F7165E"/>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767220"/>
    <w:pPr>
      <w:spacing w:after="0" w:line="240" w:lineRule="auto"/>
    </w:pPr>
    <w:rPr>
      <w:rFonts w:ascii="Calibri" w:hAnsi="Calibri" w:cs="Calibri"/>
    </w:rPr>
  </w:style>
  <w:style w:type="paragraph" w:styleId="Header">
    <w:name w:val="header"/>
    <w:basedOn w:val="Normal"/>
    <w:link w:val="HeaderChar"/>
    <w:uiPriority w:val="99"/>
    <w:unhideWhenUsed/>
    <w:rsid w:val="00815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540"/>
  </w:style>
  <w:style w:type="paragraph" w:styleId="Footer">
    <w:name w:val="footer"/>
    <w:basedOn w:val="Normal"/>
    <w:link w:val="FooterChar"/>
    <w:uiPriority w:val="99"/>
    <w:unhideWhenUsed/>
    <w:rsid w:val="00815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708608">
      <w:bodyDiv w:val="1"/>
      <w:marLeft w:val="0"/>
      <w:marRight w:val="0"/>
      <w:marTop w:val="0"/>
      <w:marBottom w:val="0"/>
      <w:divBdr>
        <w:top w:val="none" w:sz="0" w:space="0" w:color="auto"/>
        <w:left w:val="none" w:sz="0" w:space="0" w:color="auto"/>
        <w:bottom w:val="none" w:sz="0" w:space="0" w:color="auto"/>
        <w:right w:val="none" w:sz="0" w:space="0" w:color="auto"/>
      </w:divBdr>
    </w:div>
    <w:div w:id="996227330">
      <w:bodyDiv w:val="1"/>
      <w:marLeft w:val="0"/>
      <w:marRight w:val="0"/>
      <w:marTop w:val="0"/>
      <w:marBottom w:val="0"/>
      <w:divBdr>
        <w:top w:val="none" w:sz="0" w:space="0" w:color="auto"/>
        <w:left w:val="none" w:sz="0" w:space="0" w:color="auto"/>
        <w:bottom w:val="none" w:sz="0" w:space="0" w:color="auto"/>
        <w:right w:val="none" w:sz="0" w:space="0" w:color="auto"/>
      </w:divBdr>
    </w:div>
    <w:div w:id="1397826043">
      <w:bodyDiv w:val="1"/>
      <w:marLeft w:val="0"/>
      <w:marRight w:val="0"/>
      <w:marTop w:val="0"/>
      <w:marBottom w:val="0"/>
      <w:divBdr>
        <w:top w:val="none" w:sz="0" w:space="0" w:color="auto"/>
        <w:left w:val="none" w:sz="0" w:space="0" w:color="auto"/>
        <w:bottom w:val="none" w:sz="0" w:space="0" w:color="auto"/>
        <w:right w:val="none" w:sz="0" w:space="0" w:color="auto"/>
      </w:divBdr>
    </w:div>
    <w:div w:id="1429346949">
      <w:bodyDiv w:val="1"/>
      <w:marLeft w:val="0"/>
      <w:marRight w:val="0"/>
      <w:marTop w:val="0"/>
      <w:marBottom w:val="0"/>
      <w:divBdr>
        <w:top w:val="none" w:sz="0" w:space="0" w:color="auto"/>
        <w:left w:val="none" w:sz="0" w:space="0" w:color="auto"/>
        <w:bottom w:val="none" w:sz="0" w:space="0" w:color="auto"/>
        <w:right w:val="none" w:sz="0" w:space="0" w:color="auto"/>
      </w:divBdr>
    </w:div>
    <w:div w:id="184373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hiogrocers.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2f4bb7f-d686-472b-b651-eac40c727325}" enabled="0" method="" siteId="{c2f4bb7f-d686-472b-b651-eac40c727325}"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1702</Characters>
  <Application>Microsoft Office Word</Application>
  <DocSecurity>0</DocSecurity>
  <Lines>41</Lines>
  <Paragraphs>10</Paragraphs>
  <ScaleCrop>false</ScaleCrop>
  <Manager/>
  <Company/>
  <LinksUpToDate>false</LinksUpToDate>
  <CharactersWithSpaces>2011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2024-12-04T16:38:00Z</dcterms:created>
  <dcterms:modified xsi:type="dcterms:W3CDTF">2024-12-04T16:38:00Z</dcterms:modified>
  <cp:category/>
  <cp:contentStatus/>
  <dc:language/>
  <cp:version/>
</cp:coreProperties>
</file>