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874B" w14:textId="77777777" w:rsidR="002461F9" w:rsidRDefault="002461F9" w:rsidP="002461F9">
      <w:pPr>
        <w:spacing w:after="0" w:line="240" w:lineRule="auto"/>
        <w:rPr>
          <w:b/>
          <w:sz w:val="32"/>
          <w:szCs w:val="32"/>
        </w:rPr>
      </w:pPr>
      <w:r>
        <w:rPr>
          <w:b/>
          <w:noProof/>
          <w:sz w:val="32"/>
          <w:szCs w:val="32"/>
        </w:rPr>
        <w:drawing>
          <wp:inline distT="0" distB="0" distL="0" distR="0" wp14:anchorId="275A73FF" wp14:editId="5420CA5D">
            <wp:extent cx="1361645" cy="686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Log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8958" cy="695590"/>
                    </a:xfrm>
                    <a:prstGeom prst="rect">
                      <a:avLst/>
                    </a:prstGeom>
                  </pic:spPr>
                </pic:pic>
              </a:graphicData>
            </a:graphic>
          </wp:inline>
        </w:drawing>
      </w: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Pr>
          <w:b/>
          <w:noProof/>
          <w:sz w:val="32"/>
          <w:szCs w:val="32"/>
        </w:rPr>
        <w:drawing>
          <wp:inline distT="0" distB="0" distL="0" distR="0" wp14:anchorId="09002BA1" wp14:editId="66966ACB">
            <wp:extent cx="1320120" cy="58858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C Logo 2007 004.jpg"/>
                    <pic:cNvPicPr/>
                  </pic:nvPicPr>
                  <pic:blipFill>
                    <a:blip r:embed="rId11">
                      <a:extLst>
                        <a:ext uri="{28A0092B-C50C-407E-A947-70E740481C1C}">
                          <a14:useLocalDpi xmlns:a14="http://schemas.microsoft.com/office/drawing/2010/main" val="0"/>
                        </a:ext>
                      </a:extLst>
                    </a:blip>
                    <a:stretch>
                      <a:fillRect/>
                    </a:stretch>
                  </pic:blipFill>
                  <pic:spPr>
                    <a:xfrm>
                      <a:off x="0" y="0"/>
                      <a:ext cx="1350069" cy="601941"/>
                    </a:xfrm>
                    <a:prstGeom prst="rect">
                      <a:avLst/>
                    </a:prstGeom>
                  </pic:spPr>
                </pic:pic>
              </a:graphicData>
            </a:graphic>
          </wp:inline>
        </w:drawing>
      </w:r>
    </w:p>
    <w:p w14:paraId="0F5CF5E1" w14:textId="77777777" w:rsidR="002461F9" w:rsidRDefault="002461F9" w:rsidP="00546252">
      <w:pPr>
        <w:spacing w:after="0" w:line="240" w:lineRule="auto"/>
        <w:jc w:val="center"/>
        <w:rPr>
          <w:b/>
          <w:sz w:val="32"/>
          <w:szCs w:val="32"/>
        </w:rPr>
      </w:pPr>
    </w:p>
    <w:p w14:paraId="7C5183F7" w14:textId="77777777" w:rsidR="001C713D" w:rsidRPr="00AB1BAF" w:rsidRDefault="00B92331" w:rsidP="00546252">
      <w:pPr>
        <w:spacing w:after="0" w:line="240" w:lineRule="auto"/>
        <w:jc w:val="center"/>
        <w:rPr>
          <w:b/>
          <w:sz w:val="28"/>
          <w:szCs w:val="28"/>
        </w:rPr>
      </w:pPr>
      <w:r w:rsidRPr="00AB1BAF">
        <w:rPr>
          <w:b/>
          <w:sz w:val="28"/>
          <w:szCs w:val="28"/>
        </w:rPr>
        <w:t>Mid-Ohio</w:t>
      </w:r>
      <w:r w:rsidR="00546252" w:rsidRPr="00AB1BAF">
        <w:rPr>
          <w:b/>
          <w:sz w:val="28"/>
          <w:szCs w:val="28"/>
        </w:rPr>
        <w:t xml:space="preserve"> Valley Safety Council</w:t>
      </w:r>
    </w:p>
    <w:p w14:paraId="5E4082A8" w14:textId="114FFB9D" w:rsidR="00546252" w:rsidRPr="00AB1BAF" w:rsidRDefault="00C542C3" w:rsidP="00546252">
      <w:pPr>
        <w:spacing w:after="0" w:line="240" w:lineRule="auto"/>
        <w:jc w:val="center"/>
        <w:rPr>
          <w:b/>
          <w:sz w:val="28"/>
          <w:szCs w:val="28"/>
        </w:rPr>
      </w:pPr>
      <w:r w:rsidRPr="00AB1BAF">
        <w:rPr>
          <w:b/>
          <w:sz w:val="28"/>
          <w:szCs w:val="28"/>
        </w:rPr>
        <w:t>20</w:t>
      </w:r>
      <w:r w:rsidR="004A1905">
        <w:rPr>
          <w:b/>
          <w:sz w:val="28"/>
          <w:szCs w:val="28"/>
        </w:rPr>
        <w:t>2</w:t>
      </w:r>
      <w:r w:rsidR="00AF4E29">
        <w:rPr>
          <w:b/>
          <w:sz w:val="28"/>
          <w:szCs w:val="28"/>
        </w:rPr>
        <w:t>6</w:t>
      </w:r>
      <w:r w:rsidRPr="00AB1BAF">
        <w:rPr>
          <w:b/>
          <w:sz w:val="28"/>
          <w:szCs w:val="28"/>
        </w:rPr>
        <w:t xml:space="preserve"> </w:t>
      </w:r>
      <w:r w:rsidR="00546252" w:rsidRPr="00AB1BAF">
        <w:rPr>
          <w:b/>
          <w:sz w:val="28"/>
          <w:szCs w:val="28"/>
        </w:rPr>
        <w:t>College Scholarship Application</w:t>
      </w:r>
    </w:p>
    <w:p w14:paraId="6BE13E78" w14:textId="77777777" w:rsidR="00546252" w:rsidRDefault="00546252"/>
    <w:p w14:paraId="3B2680D3" w14:textId="77777777" w:rsidR="00546252" w:rsidRPr="00AB1BAF" w:rsidRDefault="00546252">
      <w:pPr>
        <w:rPr>
          <w:sz w:val="24"/>
          <w:szCs w:val="24"/>
        </w:rPr>
      </w:pPr>
      <w:r w:rsidRPr="00AB1BAF">
        <w:rPr>
          <w:sz w:val="24"/>
          <w:szCs w:val="24"/>
        </w:rPr>
        <w:t>Name:</w:t>
      </w:r>
      <w:r w:rsidR="0028606A">
        <w:rPr>
          <w:sz w:val="24"/>
          <w:szCs w:val="24"/>
        </w:rPr>
        <w:t>________________________________________________________________</w:t>
      </w:r>
      <w:r w:rsidR="00E976F8">
        <w:rPr>
          <w:sz w:val="24"/>
          <w:szCs w:val="24"/>
        </w:rPr>
        <w:t>__</w:t>
      </w:r>
    </w:p>
    <w:p w14:paraId="4F28E29D" w14:textId="637C8F39" w:rsidR="00546252" w:rsidRDefault="00546252">
      <w:pPr>
        <w:rPr>
          <w:sz w:val="24"/>
          <w:szCs w:val="24"/>
        </w:rPr>
      </w:pPr>
      <w:r w:rsidRPr="00AB1BAF">
        <w:rPr>
          <w:sz w:val="24"/>
          <w:szCs w:val="24"/>
        </w:rPr>
        <w:t>Current Address:</w:t>
      </w:r>
      <w:r w:rsidR="0028606A">
        <w:rPr>
          <w:sz w:val="24"/>
          <w:szCs w:val="24"/>
        </w:rPr>
        <w:t>________________________________________________________</w:t>
      </w:r>
      <w:r w:rsidR="00E976F8">
        <w:rPr>
          <w:sz w:val="24"/>
          <w:szCs w:val="24"/>
        </w:rPr>
        <w:t>__</w:t>
      </w:r>
    </w:p>
    <w:p w14:paraId="3C8F56A6" w14:textId="5731547E" w:rsidR="00F954A1" w:rsidRPr="00F954A1" w:rsidRDefault="00F954A1">
      <w:pPr>
        <w:rPr>
          <w:sz w:val="24"/>
          <w:szCs w:val="24"/>
          <w:u w:val="single"/>
        </w:rPr>
      </w:pPr>
      <w:r>
        <w:rPr>
          <w:sz w:val="24"/>
          <w:szCs w:val="24"/>
        </w:rPr>
        <w:t xml:space="preserve">Email Address: </w:t>
      </w:r>
      <w:r>
        <w:rPr>
          <w:sz w:val="24"/>
          <w:szCs w:val="24"/>
          <w:u w:val="single"/>
        </w:rPr>
        <w:t>                                                                                                                                  </w:t>
      </w:r>
    </w:p>
    <w:p w14:paraId="6E8A7135" w14:textId="0128FD67" w:rsidR="00546252" w:rsidRPr="00911D5B" w:rsidRDefault="00DD21BE">
      <w:pPr>
        <w:rPr>
          <w:sz w:val="24"/>
          <w:szCs w:val="24"/>
          <w:u w:val="single"/>
        </w:rPr>
      </w:pPr>
      <w:r>
        <w:rPr>
          <w:sz w:val="24"/>
          <w:szCs w:val="24"/>
        </w:rPr>
        <w:t xml:space="preserve">Phone </w:t>
      </w:r>
      <w:r w:rsidR="00546252" w:rsidRPr="00AB1BAF">
        <w:rPr>
          <w:sz w:val="24"/>
          <w:szCs w:val="24"/>
        </w:rPr>
        <w:t>Number</w:t>
      </w:r>
      <w:r w:rsidR="00911D5B">
        <w:rPr>
          <w:sz w:val="24"/>
          <w:szCs w:val="24"/>
        </w:rPr>
        <w:t xml:space="preserve">: </w:t>
      </w:r>
      <w:r w:rsidR="00911D5B">
        <w:rPr>
          <w:sz w:val="24"/>
          <w:szCs w:val="24"/>
          <w:u w:val="single"/>
        </w:rPr>
        <w:t>                                                                                                                                 </w:t>
      </w:r>
    </w:p>
    <w:p w14:paraId="58EB0AED" w14:textId="2C8E6693" w:rsidR="00546252" w:rsidRPr="00AB1BAF" w:rsidRDefault="00546252">
      <w:pPr>
        <w:rPr>
          <w:sz w:val="24"/>
          <w:szCs w:val="24"/>
        </w:rPr>
      </w:pPr>
      <w:r w:rsidRPr="00AB1BAF">
        <w:rPr>
          <w:sz w:val="24"/>
          <w:szCs w:val="24"/>
        </w:rPr>
        <w:t>High School</w:t>
      </w:r>
      <w:r w:rsidR="00DD21BE">
        <w:rPr>
          <w:sz w:val="24"/>
          <w:szCs w:val="24"/>
        </w:rPr>
        <w:t xml:space="preserve"> Attending </w:t>
      </w:r>
      <w:r w:rsidRPr="00AB1BAF">
        <w:rPr>
          <w:sz w:val="24"/>
          <w:szCs w:val="24"/>
        </w:rPr>
        <w:t>:</w:t>
      </w:r>
      <w:r w:rsidR="0028606A">
        <w:rPr>
          <w:sz w:val="24"/>
          <w:szCs w:val="24"/>
        </w:rPr>
        <w:t>_____________________________________________________</w:t>
      </w:r>
    </w:p>
    <w:p w14:paraId="52BB0BB7" w14:textId="0208EBD1" w:rsidR="00546252" w:rsidRPr="00AB1BAF" w:rsidRDefault="00DD21BE">
      <w:pPr>
        <w:rPr>
          <w:sz w:val="24"/>
          <w:szCs w:val="24"/>
        </w:rPr>
      </w:pPr>
      <w:r>
        <w:rPr>
          <w:sz w:val="24"/>
          <w:szCs w:val="24"/>
        </w:rPr>
        <w:t>Graduation Date or Expected Graduation Date</w:t>
      </w:r>
      <w:r w:rsidR="00546252" w:rsidRPr="00AB1BAF">
        <w:rPr>
          <w:sz w:val="24"/>
          <w:szCs w:val="24"/>
        </w:rPr>
        <w:t>:</w:t>
      </w:r>
      <w:r w:rsidR="0028606A">
        <w:rPr>
          <w:sz w:val="24"/>
          <w:szCs w:val="24"/>
        </w:rPr>
        <w:t>________________________________</w:t>
      </w:r>
      <w:r w:rsidR="00E976F8">
        <w:rPr>
          <w:sz w:val="24"/>
          <w:szCs w:val="24"/>
        </w:rPr>
        <w:t>__</w:t>
      </w:r>
    </w:p>
    <w:p w14:paraId="6CBD4159" w14:textId="681B85FA" w:rsidR="00546252" w:rsidRDefault="00546252">
      <w:pPr>
        <w:rPr>
          <w:sz w:val="24"/>
          <w:szCs w:val="24"/>
        </w:rPr>
      </w:pPr>
      <w:r w:rsidRPr="00AB1BAF">
        <w:rPr>
          <w:sz w:val="24"/>
          <w:szCs w:val="24"/>
        </w:rPr>
        <w:t>GPA and Class Rank (please attach transcript):</w:t>
      </w:r>
      <w:r w:rsidR="0028606A">
        <w:rPr>
          <w:sz w:val="24"/>
          <w:szCs w:val="24"/>
        </w:rPr>
        <w:t>_________________________________</w:t>
      </w:r>
      <w:r w:rsidR="00E976F8">
        <w:rPr>
          <w:sz w:val="24"/>
          <w:szCs w:val="24"/>
        </w:rPr>
        <w:t>__</w:t>
      </w:r>
    </w:p>
    <w:p w14:paraId="4E92CEC7" w14:textId="4BA24848" w:rsidR="00DD21BE" w:rsidRPr="00AB1BAF" w:rsidRDefault="00DD21BE">
      <w:pPr>
        <w:rPr>
          <w:sz w:val="24"/>
          <w:szCs w:val="24"/>
        </w:rPr>
      </w:pPr>
      <w:r>
        <w:rPr>
          <w:noProof/>
          <w:sz w:val="24"/>
          <w:szCs w:val="24"/>
        </w:rPr>
        <mc:AlternateContent>
          <mc:Choice Requires="wps">
            <w:drawing>
              <wp:anchor distT="0" distB="0" distL="114300" distR="114300" simplePos="0" relativeHeight="251658241" behindDoc="0" locked="0" layoutInCell="1" allowOverlap="1" wp14:anchorId="7A1E0DB2" wp14:editId="1C83A51B">
                <wp:simplePos x="0" y="0"/>
                <wp:positionH relativeFrom="column">
                  <wp:posOffset>2312894</wp:posOffset>
                </wp:positionH>
                <wp:positionV relativeFrom="paragraph">
                  <wp:posOffset>37785</wp:posOffset>
                </wp:positionV>
                <wp:extent cx="253573" cy="145996"/>
                <wp:effectExtent l="0" t="0" r="13335" b="26035"/>
                <wp:wrapNone/>
                <wp:docPr id="5" name="Rectangle 5"/>
                <wp:cNvGraphicFramePr/>
                <a:graphic xmlns:a="http://schemas.openxmlformats.org/drawingml/2006/main">
                  <a:graphicData uri="http://schemas.microsoft.com/office/word/2010/wordprocessingShape">
                    <wps:wsp>
                      <wps:cNvSpPr/>
                      <wps:spPr>
                        <a:xfrm>
                          <a:off x="0" y="0"/>
                          <a:ext cx="253573" cy="14599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FD9E3" id="Rectangle 5" o:spid="_x0000_s1026" style="position:absolute;margin-left:182.1pt;margin-top:3pt;width:19.9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" filled="f" strokecolor="windowText" strokeweight="1pt"/>
            </w:pict>
          </mc:Fallback>
        </mc:AlternateContent>
      </w:r>
      <w:r>
        <w:rPr>
          <w:noProof/>
          <w:sz w:val="24"/>
          <w:szCs w:val="24"/>
        </w:rPr>
        <mc:AlternateContent>
          <mc:Choice Requires="wps">
            <w:drawing>
              <wp:anchor distT="0" distB="0" distL="114300" distR="114300" simplePos="0" relativeHeight="251658240" behindDoc="0" locked="0" layoutInCell="1" allowOverlap="1" wp14:anchorId="0982EB0D" wp14:editId="2F2EB532">
                <wp:simplePos x="0" y="0"/>
                <wp:positionH relativeFrom="column">
                  <wp:posOffset>1559747</wp:posOffset>
                </wp:positionH>
                <wp:positionV relativeFrom="paragraph">
                  <wp:posOffset>40005</wp:posOffset>
                </wp:positionV>
                <wp:extent cx="253573" cy="145996"/>
                <wp:effectExtent l="0" t="0" r="13335" b="26035"/>
                <wp:wrapNone/>
                <wp:docPr id="3" name="Rectangle 3"/>
                <wp:cNvGraphicFramePr/>
                <a:graphic xmlns:a="http://schemas.openxmlformats.org/drawingml/2006/main">
                  <a:graphicData uri="http://schemas.microsoft.com/office/word/2010/wordprocessingShape">
                    <wps:wsp>
                      <wps:cNvSpPr/>
                      <wps:spPr>
                        <a:xfrm>
                          <a:off x="0" y="0"/>
                          <a:ext cx="253573"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384D9" id="Rectangle 3" o:spid="_x0000_s1026" style="position:absolute;margin-left:122.8pt;margin-top:3.15pt;width:19.9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" filled="f" strokecolor="black [3213]" strokeweight="1pt"/>
            </w:pict>
          </mc:Fallback>
        </mc:AlternateContent>
      </w:r>
      <w:r>
        <w:rPr>
          <w:sz w:val="24"/>
          <w:szCs w:val="24"/>
        </w:rPr>
        <w:t>Are you a U.S. Citizen?                Yes                No</w:t>
      </w:r>
    </w:p>
    <w:p w14:paraId="3380D351" w14:textId="77777777" w:rsidR="001B243F" w:rsidRPr="00AB1BAF" w:rsidRDefault="00546252">
      <w:pPr>
        <w:rPr>
          <w:sz w:val="24"/>
          <w:szCs w:val="24"/>
        </w:rPr>
      </w:pPr>
      <w:r w:rsidRPr="00AB1BAF">
        <w:rPr>
          <w:sz w:val="24"/>
          <w:szCs w:val="24"/>
        </w:rPr>
        <w:t>College you plan to attend:</w:t>
      </w:r>
      <w:r w:rsidR="0028606A">
        <w:rPr>
          <w:sz w:val="24"/>
          <w:szCs w:val="24"/>
        </w:rPr>
        <w:t>_________________________________________________</w:t>
      </w:r>
      <w:r w:rsidR="00E976F8">
        <w:rPr>
          <w:sz w:val="24"/>
          <w:szCs w:val="24"/>
        </w:rPr>
        <w:t>_</w:t>
      </w:r>
    </w:p>
    <w:p w14:paraId="0ECA549F" w14:textId="77777777" w:rsidR="00911D5B" w:rsidRDefault="00911D5B">
      <w:pPr>
        <w:rPr>
          <w:sz w:val="24"/>
          <w:szCs w:val="24"/>
        </w:rPr>
      </w:pPr>
    </w:p>
    <w:p w14:paraId="0B7D2DD3" w14:textId="2E1FE615" w:rsidR="00911D5B" w:rsidRDefault="00911D5B">
      <w:pPr>
        <w:rPr>
          <w:sz w:val="24"/>
          <w:szCs w:val="24"/>
        </w:rPr>
      </w:pPr>
      <w:r>
        <w:rPr>
          <w:sz w:val="24"/>
          <w:szCs w:val="24"/>
        </w:rPr>
        <w:t>On a separate sheet, please complete the following in 300 words or less and attach to your application:</w:t>
      </w:r>
    </w:p>
    <w:p w14:paraId="7F0D2DE9" w14:textId="71629F5B" w:rsidR="007F0046" w:rsidRPr="007F0046" w:rsidRDefault="007F0046" w:rsidP="007F0046">
      <w:pPr>
        <w:pStyle w:val="ListParagraph"/>
        <w:numPr>
          <w:ilvl w:val="0"/>
          <w:numId w:val="3"/>
        </w:numPr>
        <w:rPr>
          <w:sz w:val="24"/>
          <w:szCs w:val="24"/>
        </w:rPr>
      </w:pPr>
      <w:r w:rsidRPr="007F0046">
        <w:rPr>
          <w:sz w:val="24"/>
          <w:szCs w:val="24"/>
        </w:rPr>
        <w:t>Please describe your desire to attain a degree in a HSE (</w:t>
      </w:r>
      <w:r w:rsidR="0044751C">
        <w:rPr>
          <w:sz w:val="24"/>
          <w:szCs w:val="24"/>
        </w:rPr>
        <w:t>h</w:t>
      </w:r>
      <w:r w:rsidRPr="007F0046">
        <w:rPr>
          <w:sz w:val="24"/>
          <w:szCs w:val="24"/>
        </w:rPr>
        <w:t>ealth, safety and environmental) related field of study and why.</w:t>
      </w:r>
    </w:p>
    <w:p w14:paraId="70379820" w14:textId="7004B128" w:rsidR="00546252" w:rsidRDefault="00911D5B" w:rsidP="00911D5B">
      <w:pPr>
        <w:pStyle w:val="ListParagraph"/>
        <w:numPr>
          <w:ilvl w:val="0"/>
          <w:numId w:val="3"/>
        </w:numPr>
        <w:rPr>
          <w:sz w:val="24"/>
          <w:szCs w:val="24"/>
        </w:rPr>
      </w:pPr>
      <w:r>
        <w:rPr>
          <w:sz w:val="24"/>
          <w:szCs w:val="24"/>
        </w:rPr>
        <w:t>Describe any a</w:t>
      </w:r>
      <w:r w:rsidR="00546252" w:rsidRPr="00911D5B">
        <w:rPr>
          <w:sz w:val="24"/>
          <w:szCs w:val="24"/>
        </w:rPr>
        <w:t xml:space="preserve">chievements, honors, </w:t>
      </w:r>
      <w:r>
        <w:rPr>
          <w:sz w:val="24"/>
          <w:szCs w:val="24"/>
        </w:rPr>
        <w:t xml:space="preserve">or </w:t>
      </w:r>
      <w:r w:rsidR="00546252" w:rsidRPr="00911D5B">
        <w:rPr>
          <w:sz w:val="24"/>
          <w:szCs w:val="24"/>
        </w:rPr>
        <w:t xml:space="preserve">extracurricular activities </w:t>
      </w:r>
      <w:r>
        <w:rPr>
          <w:sz w:val="24"/>
          <w:szCs w:val="24"/>
        </w:rPr>
        <w:t xml:space="preserve">completed </w:t>
      </w:r>
      <w:r w:rsidR="00546252" w:rsidRPr="00911D5B">
        <w:rPr>
          <w:sz w:val="24"/>
          <w:szCs w:val="24"/>
        </w:rPr>
        <w:t>while in high school</w:t>
      </w:r>
      <w:r>
        <w:rPr>
          <w:sz w:val="24"/>
          <w:szCs w:val="24"/>
        </w:rPr>
        <w:t>.</w:t>
      </w:r>
    </w:p>
    <w:p w14:paraId="49758509" w14:textId="0CCFFE23" w:rsidR="0044751C" w:rsidRDefault="0044751C" w:rsidP="00911D5B">
      <w:pPr>
        <w:pStyle w:val="ListParagraph"/>
        <w:numPr>
          <w:ilvl w:val="0"/>
          <w:numId w:val="3"/>
        </w:numPr>
        <w:rPr>
          <w:sz w:val="24"/>
          <w:szCs w:val="24"/>
        </w:rPr>
      </w:pPr>
      <w:r>
        <w:rPr>
          <w:sz w:val="24"/>
          <w:szCs w:val="24"/>
        </w:rPr>
        <w:t>Please attach proof of enrollment or acceptance into your college.</w:t>
      </w:r>
    </w:p>
    <w:p w14:paraId="25774875" w14:textId="77777777" w:rsidR="00911D5B" w:rsidRDefault="00911D5B" w:rsidP="00AB1BAF">
      <w:pPr>
        <w:spacing w:after="0" w:line="240" w:lineRule="auto"/>
        <w:rPr>
          <w:sz w:val="24"/>
          <w:szCs w:val="24"/>
        </w:rPr>
      </w:pPr>
    </w:p>
    <w:p w14:paraId="2A2EA743" w14:textId="77777777" w:rsidR="00911D5B" w:rsidRDefault="00911D5B" w:rsidP="00AB1BAF">
      <w:pPr>
        <w:spacing w:after="0" w:line="240" w:lineRule="auto"/>
        <w:rPr>
          <w:sz w:val="24"/>
          <w:szCs w:val="24"/>
        </w:rPr>
      </w:pPr>
    </w:p>
    <w:p w14:paraId="0128A963" w14:textId="77777777" w:rsidR="00911D5B" w:rsidRDefault="00911D5B" w:rsidP="00AB1BAF">
      <w:pPr>
        <w:spacing w:after="0" w:line="240" w:lineRule="auto"/>
        <w:rPr>
          <w:sz w:val="24"/>
          <w:szCs w:val="24"/>
        </w:rPr>
      </w:pPr>
    </w:p>
    <w:p w14:paraId="0F14F781" w14:textId="77777777" w:rsidR="00911D5B" w:rsidRDefault="00911D5B" w:rsidP="00AB1BAF">
      <w:pPr>
        <w:spacing w:after="0" w:line="240" w:lineRule="auto"/>
        <w:rPr>
          <w:sz w:val="24"/>
          <w:szCs w:val="24"/>
        </w:rPr>
      </w:pPr>
    </w:p>
    <w:p w14:paraId="515A86BD" w14:textId="77777777" w:rsidR="00911D5B" w:rsidRDefault="00911D5B" w:rsidP="00AB1BAF">
      <w:pPr>
        <w:spacing w:after="0" w:line="240" w:lineRule="auto"/>
        <w:rPr>
          <w:sz w:val="24"/>
          <w:szCs w:val="24"/>
        </w:rPr>
      </w:pPr>
    </w:p>
    <w:p w14:paraId="45BC3557" w14:textId="77777777" w:rsidR="00911D5B" w:rsidRDefault="00911D5B" w:rsidP="00AB1BAF">
      <w:pPr>
        <w:spacing w:after="0" w:line="240" w:lineRule="auto"/>
        <w:rPr>
          <w:sz w:val="24"/>
          <w:szCs w:val="24"/>
        </w:rPr>
      </w:pPr>
    </w:p>
    <w:p w14:paraId="3F8F2CAE" w14:textId="272AE2E3" w:rsidR="00911D5B" w:rsidRDefault="001B243F" w:rsidP="00AB1BAF">
      <w:pPr>
        <w:spacing w:after="0" w:line="240" w:lineRule="auto"/>
        <w:rPr>
          <w:sz w:val="24"/>
          <w:szCs w:val="24"/>
        </w:rPr>
      </w:pPr>
      <w:r w:rsidRPr="000A4416">
        <w:rPr>
          <w:sz w:val="24"/>
          <w:szCs w:val="24"/>
        </w:rPr>
        <w:t xml:space="preserve">Application is due </w:t>
      </w:r>
      <w:r w:rsidR="00F954A1">
        <w:rPr>
          <w:sz w:val="24"/>
          <w:szCs w:val="24"/>
        </w:rPr>
        <w:t>April</w:t>
      </w:r>
      <w:r w:rsidR="00C542C3" w:rsidRPr="000A4416">
        <w:rPr>
          <w:sz w:val="24"/>
          <w:szCs w:val="24"/>
        </w:rPr>
        <w:t xml:space="preserve"> 1</w:t>
      </w:r>
      <w:r w:rsidR="00F954A1">
        <w:rPr>
          <w:sz w:val="24"/>
          <w:szCs w:val="24"/>
        </w:rPr>
        <w:t>5</w:t>
      </w:r>
      <w:r w:rsidRPr="000A4416">
        <w:rPr>
          <w:sz w:val="24"/>
          <w:szCs w:val="24"/>
        </w:rPr>
        <w:t>, 20</w:t>
      </w:r>
      <w:r w:rsidR="00F954A1">
        <w:rPr>
          <w:sz w:val="24"/>
          <w:szCs w:val="24"/>
        </w:rPr>
        <w:t>2</w:t>
      </w:r>
      <w:r w:rsidR="00AF4E29">
        <w:rPr>
          <w:sz w:val="24"/>
          <w:szCs w:val="24"/>
        </w:rPr>
        <w:t>6</w:t>
      </w:r>
      <w:r w:rsidRPr="000A4416">
        <w:rPr>
          <w:sz w:val="24"/>
          <w:szCs w:val="24"/>
        </w:rPr>
        <w:t xml:space="preserve">. </w:t>
      </w:r>
      <w:r w:rsidR="00911D5B">
        <w:rPr>
          <w:sz w:val="24"/>
          <w:szCs w:val="24"/>
        </w:rPr>
        <w:t xml:space="preserve"> Submit via email to </w:t>
      </w:r>
      <w:hyperlink r:id="rId12" w:history="1">
        <w:r w:rsidR="00911D5B" w:rsidRPr="0073571F">
          <w:rPr>
            <w:rStyle w:val="Hyperlink"/>
            <w:sz w:val="24"/>
            <w:szCs w:val="24"/>
          </w:rPr>
          <w:t>president@mariettachamber.com</w:t>
        </w:r>
      </w:hyperlink>
      <w:r w:rsidR="00911D5B">
        <w:rPr>
          <w:sz w:val="24"/>
          <w:szCs w:val="24"/>
        </w:rPr>
        <w:t xml:space="preserve"> or mail to the following address:</w:t>
      </w:r>
    </w:p>
    <w:p w14:paraId="7E052FEA" w14:textId="77777777" w:rsidR="00911D5B" w:rsidRDefault="00AB1BAF" w:rsidP="00911D5B">
      <w:pPr>
        <w:spacing w:after="0" w:line="240" w:lineRule="auto"/>
        <w:ind w:left="2160" w:firstLine="720"/>
        <w:rPr>
          <w:sz w:val="24"/>
          <w:szCs w:val="24"/>
        </w:rPr>
      </w:pPr>
      <w:r w:rsidRPr="000A4416">
        <w:rPr>
          <w:sz w:val="24"/>
          <w:szCs w:val="24"/>
        </w:rPr>
        <w:t>Attn: Safety Council Scholarship</w:t>
      </w:r>
    </w:p>
    <w:p w14:paraId="5DB2AB52" w14:textId="153114BB" w:rsidR="00AB1BAF" w:rsidRPr="000A4416" w:rsidRDefault="00911D5B" w:rsidP="00911D5B">
      <w:pPr>
        <w:spacing w:after="0" w:line="240" w:lineRule="auto"/>
        <w:ind w:left="2160" w:firstLine="720"/>
        <w:rPr>
          <w:sz w:val="24"/>
          <w:szCs w:val="24"/>
        </w:rPr>
      </w:pPr>
      <w:r>
        <w:rPr>
          <w:sz w:val="24"/>
          <w:szCs w:val="24"/>
        </w:rPr>
        <w:t>Marietta Area Chamber of Commerce</w:t>
      </w:r>
      <w:r w:rsidR="00AB1BAF" w:rsidRPr="000A4416">
        <w:rPr>
          <w:sz w:val="24"/>
          <w:szCs w:val="24"/>
        </w:rPr>
        <w:t xml:space="preserve"> </w:t>
      </w:r>
    </w:p>
    <w:p w14:paraId="0B95E25A" w14:textId="77777777" w:rsidR="00911D5B" w:rsidRDefault="00AB1BAF" w:rsidP="00911D5B">
      <w:pPr>
        <w:spacing w:after="0" w:line="240" w:lineRule="auto"/>
        <w:ind w:left="2160" w:firstLine="720"/>
        <w:rPr>
          <w:sz w:val="24"/>
          <w:szCs w:val="24"/>
        </w:rPr>
      </w:pPr>
      <w:r w:rsidRPr="000A4416">
        <w:rPr>
          <w:sz w:val="24"/>
          <w:szCs w:val="24"/>
        </w:rPr>
        <w:t>100 Front St.</w:t>
      </w:r>
      <w:r w:rsidR="00911D5B">
        <w:rPr>
          <w:sz w:val="24"/>
          <w:szCs w:val="24"/>
        </w:rPr>
        <w:t xml:space="preserve">, </w:t>
      </w:r>
      <w:r w:rsidRPr="000A4416">
        <w:rPr>
          <w:sz w:val="24"/>
          <w:szCs w:val="24"/>
        </w:rPr>
        <w:t>S</w:t>
      </w:r>
      <w:r w:rsidR="00911D5B">
        <w:rPr>
          <w:sz w:val="24"/>
          <w:szCs w:val="24"/>
        </w:rPr>
        <w:t>uite</w:t>
      </w:r>
      <w:r w:rsidRPr="000A4416">
        <w:rPr>
          <w:sz w:val="24"/>
          <w:szCs w:val="24"/>
        </w:rPr>
        <w:t xml:space="preserve"> 200 </w:t>
      </w:r>
    </w:p>
    <w:p w14:paraId="7BB6EE96" w14:textId="1B50F363" w:rsidR="000A4416" w:rsidRPr="000A4416" w:rsidRDefault="00AB1BAF" w:rsidP="00911D5B">
      <w:pPr>
        <w:spacing w:after="0" w:line="240" w:lineRule="auto"/>
        <w:ind w:left="2160" w:firstLine="720"/>
        <w:rPr>
          <w:sz w:val="24"/>
          <w:szCs w:val="24"/>
        </w:rPr>
      </w:pPr>
      <w:r w:rsidRPr="000A4416">
        <w:rPr>
          <w:sz w:val="24"/>
          <w:szCs w:val="24"/>
        </w:rPr>
        <w:t>Marietta, OH 45750</w:t>
      </w:r>
    </w:p>
    <w:p w14:paraId="6B4A0324" w14:textId="77777777" w:rsidR="00911D5B" w:rsidRDefault="00911D5B" w:rsidP="00911D5B">
      <w:pPr>
        <w:tabs>
          <w:tab w:val="left" w:pos="2795"/>
          <w:tab w:val="center" w:pos="4680"/>
        </w:tabs>
        <w:rPr>
          <w:b/>
          <w:sz w:val="28"/>
          <w:szCs w:val="28"/>
        </w:rPr>
      </w:pPr>
      <w:r>
        <w:rPr>
          <w:b/>
          <w:sz w:val="28"/>
          <w:szCs w:val="28"/>
        </w:rPr>
        <w:tab/>
      </w:r>
    </w:p>
    <w:p w14:paraId="33EBF065" w14:textId="48547645" w:rsidR="001B243F" w:rsidRPr="00AB1BAF" w:rsidRDefault="00911D5B" w:rsidP="00911D5B">
      <w:pPr>
        <w:tabs>
          <w:tab w:val="left" w:pos="2795"/>
          <w:tab w:val="center" w:pos="4680"/>
        </w:tabs>
        <w:rPr>
          <w:sz w:val="28"/>
          <w:szCs w:val="28"/>
        </w:rPr>
      </w:pPr>
      <w:r>
        <w:rPr>
          <w:b/>
          <w:sz w:val="28"/>
          <w:szCs w:val="28"/>
        </w:rPr>
        <w:lastRenderedPageBreak/>
        <w:tab/>
      </w:r>
      <w:r w:rsidR="00B92331" w:rsidRPr="00AB1BAF">
        <w:rPr>
          <w:b/>
          <w:sz w:val="28"/>
          <w:szCs w:val="28"/>
        </w:rPr>
        <w:t>Mid-Ohio</w:t>
      </w:r>
      <w:r w:rsidR="001B243F" w:rsidRPr="00AB1BAF">
        <w:rPr>
          <w:b/>
          <w:sz w:val="28"/>
          <w:szCs w:val="28"/>
        </w:rPr>
        <w:t xml:space="preserve"> Valley Safety Council</w:t>
      </w:r>
    </w:p>
    <w:p w14:paraId="7D722EED" w14:textId="77777777" w:rsidR="001B243F" w:rsidRPr="00AB1BAF" w:rsidRDefault="001B243F" w:rsidP="000A4416">
      <w:pPr>
        <w:jc w:val="center"/>
        <w:rPr>
          <w:sz w:val="28"/>
          <w:szCs w:val="28"/>
        </w:rPr>
      </w:pPr>
      <w:r w:rsidRPr="00AB1BAF">
        <w:rPr>
          <w:sz w:val="28"/>
          <w:szCs w:val="28"/>
        </w:rPr>
        <w:t>Annual College Scholarship Guidelines</w:t>
      </w:r>
    </w:p>
    <w:p w14:paraId="207F2AF1" w14:textId="6BFA111E" w:rsidR="001B243F" w:rsidRDefault="001B243F" w:rsidP="001B243F">
      <w:pPr>
        <w:rPr>
          <w:sz w:val="24"/>
          <w:szCs w:val="24"/>
        </w:rPr>
      </w:pPr>
      <w:r>
        <w:rPr>
          <w:sz w:val="24"/>
          <w:szCs w:val="24"/>
        </w:rPr>
        <w:t xml:space="preserve">The Mid-Ohio Valley Safety Council will award </w:t>
      </w:r>
      <w:r w:rsidR="00C542C3">
        <w:rPr>
          <w:sz w:val="24"/>
          <w:szCs w:val="24"/>
        </w:rPr>
        <w:t xml:space="preserve">up </w:t>
      </w:r>
      <w:r w:rsidR="004A1905">
        <w:rPr>
          <w:sz w:val="24"/>
          <w:szCs w:val="24"/>
        </w:rPr>
        <w:t>to $1,000 in</w:t>
      </w:r>
      <w:r>
        <w:rPr>
          <w:sz w:val="24"/>
          <w:szCs w:val="24"/>
        </w:rPr>
        <w:t xml:space="preserve"> nonrenewable scholarships to graduating seniors from area high schools</w:t>
      </w:r>
      <w:r w:rsidR="00C542C3">
        <w:rPr>
          <w:sz w:val="24"/>
          <w:szCs w:val="24"/>
        </w:rPr>
        <w:t xml:space="preserve"> in Washington and Wood counties</w:t>
      </w:r>
      <w:r>
        <w:rPr>
          <w:sz w:val="24"/>
          <w:szCs w:val="24"/>
        </w:rPr>
        <w:t>.  The following criteria apply:</w:t>
      </w:r>
    </w:p>
    <w:p w14:paraId="499F284E" w14:textId="77777777" w:rsidR="001B243F" w:rsidRPr="001B243F" w:rsidRDefault="001B243F" w:rsidP="001B243F">
      <w:pPr>
        <w:pStyle w:val="ListParagraph"/>
        <w:numPr>
          <w:ilvl w:val="0"/>
          <w:numId w:val="2"/>
        </w:numPr>
        <w:rPr>
          <w:sz w:val="24"/>
          <w:szCs w:val="24"/>
        </w:rPr>
      </w:pPr>
      <w:r w:rsidRPr="001B243F">
        <w:rPr>
          <w:sz w:val="24"/>
          <w:szCs w:val="24"/>
        </w:rPr>
        <w:t>Graduating or Graduated Senior</w:t>
      </w:r>
    </w:p>
    <w:p w14:paraId="79DA207C" w14:textId="77777777" w:rsidR="001B243F" w:rsidRPr="001B243F" w:rsidRDefault="001B243F" w:rsidP="001B243F">
      <w:pPr>
        <w:pStyle w:val="ListParagraph"/>
        <w:numPr>
          <w:ilvl w:val="0"/>
          <w:numId w:val="2"/>
        </w:numPr>
        <w:rPr>
          <w:sz w:val="24"/>
          <w:szCs w:val="24"/>
        </w:rPr>
      </w:pPr>
      <w:r w:rsidRPr="001B243F">
        <w:rPr>
          <w:sz w:val="24"/>
          <w:szCs w:val="24"/>
        </w:rPr>
        <w:t>GPA of 3.</w:t>
      </w:r>
      <w:r w:rsidR="00C542C3">
        <w:rPr>
          <w:sz w:val="24"/>
          <w:szCs w:val="24"/>
        </w:rPr>
        <w:t>0</w:t>
      </w:r>
      <w:r w:rsidRPr="001B243F">
        <w:rPr>
          <w:sz w:val="24"/>
          <w:szCs w:val="24"/>
        </w:rPr>
        <w:t xml:space="preserve"> or above</w:t>
      </w:r>
    </w:p>
    <w:p w14:paraId="401D2152" w14:textId="0FC02212" w:rsidR="001B243F" w:rsidRPr="001B243F" w:rsidRDefault="001B243F" w:rsidP="001B243F">
      <w:pPr>
        <w:pStyle w:val="ListParagraph"/>
        <w:numPr>
          <w:ilvl w:val="0"/>
          <w:numId w:val="2"/>
        </w:numPr>
        <w:rPr>
          <w:sz w:val="24"/>
          <w:szCs w:val="24"/>
        </w:rPr>
      </w:pPr>
      <w:r w:rsidRPr="001B243F">
        <w:rPr>
          <w:sz w:val="24"/>
          <w:szCs w:val="24"/>
        </w:rPr>
        <w:t xml:space="preserve">Field of study must be </w:t>
      </w:r>
      <w:r w:rsidR="00690C4F">
        <w:rPr>
          <w:sz w:val="24"/>
          <w:szCs w:val="24"/>
        </w:rPr>
        <w:t>HSE</w:t>
      </w:r>
      <w:r w:rsidR="00B2227D">
        <w:rPr>
          <w:sz w:val="24"/>
          <w:szCs w:val="24"/>
        </w:rPr>
        <w:t xml:space="preserve"> (health, safety and environmental)</w:t>
      </w:r>
      <w:r w:rsidR="00690C4F">
        <w:rPr>
          <w:sz w:val="24"/>
          <w:szCs w:val="24"/>
        </w:rPr>
        <w:t xml:space="preserve"> related</w:t>
      </w:r>
    </w:p>
    <w:p w14:paraId="1FE65B77" w14:textId="7B09DA98" w:rsidR="00911D5B" w:rsidRPr="00690C4F" w:rsidRDefault="001B243F" w:rsidP="00690C4F">
      <w:pPr>
        <w:pStyle w:val="ListParagraph"/>
        <w:numPr>
          <w:ilvl w:val="0"/>
          <w:numId w:val="2"/>
        </w:numPr>
        <w:rPr>
          <w:sz w:val="24"/>
          <w:szCs w:val="24"/>
        </w:rPr>
      </w:pPr>
      <w:r w:rsidRPr="001B243F">
        <w:rPr>
          <w:sz w:val="24"/>
          <w:szCs w:val="24"/>
        </w:rPr>
        <w:t xml:space="preserve">Apply toward </w:t>
      </w:r>
      <w:r w:rsidR="00C542C3">
        <w:rPr>
          <w:sz w:val="24"/>
          <w:szCs w:val="24"/>
        </w:rPr>
        <w:t>continuing education</w:t>
      </w:r>
      <w:r w:rsidRPr="001B243F">
        <w:rPr>
          <w:sz w:val="24"/>
          <w:szCs w:val="24"/>
        </w:rPr>
        <w:t xml:space="preserve"> tuition and</w:t>
      </w:r>
      <w:r w:rsidR="00EE2827">
        <w:rPr>
          <w:sz w:val="24"/>
          <w:szCs w:val="24"/>
        </w:rPr>
        <w:t>/</w:t>
      </w:r>
      <w:r w:rsidRPr="001B243F">
        <w:rPr>
          <w:sz w:val="24"/>
          <w:szCs w:val="24"/>
        </w:rPr>
        <w:t xml:space="preserve">or </w:t>
      </w:r>
      <w:r w:rsidR="00C542C3">
        <w:rPr>
          <w:sz w:val="24"/>
          <w:szCs w:val="24"/>
        </w:rPr>
        <w:t xml:space="preserve">related </w:t>
      </w:r>
      <w:r w:rsidRPr="001B243F">
        <w:rPr>
          <w:sz w:val="24"/>
          <w:szCs w:val="24"/>
        </w:rPr>
        <w:t>expenses</w:t>
      </w:r>
    </w:p>
    <w:p w14:paraId="22AC7515" w14:textId="7587B1CD" w:rsidR="001B243F" w:rsidRDefault="001B243F" w:rsidP="001B243F">
      <w:pPr>
        <w:pStyle w:val="ListParagraph"/>
        <w:numPr>
          <w:ilvl w:val="0"/>
          <w:numId w:val="2"/>
        </w:numPr>
        <w:rPr>
          <w:sz w:val="24"/>
          <w:szCs w:val="24"/>
        </w:rPr>
      </w:pPr>
      <w:r>
        <w:rPr>
          <w:sz w:val="24"/>
          <w:szCs w:val="24"/>
        </w:rPr>
        <w:t xml:space="preserve">Deadline for application </w:t>
      </w:r>
      <w:r w:rsidR="00F954A1">
        <w:rPr>
          <w:sz w:val="24"/>
          <w:szCs w:val="24"/>
        </w:rPr>
        <w:t>April</w:t>
      </w:r>
      <w:r w:rsidR="00C542C3">
        <w:rPr>
          <w:sz w:val="24"/>
          <w:szCs w:val="24"/>
        </w:rPr>
        <w:t xml:space="preserve"> 1</w:t>
      </w:r>
      <w:r w:rsidR="00F954A1">
        <w:rPr>
          <w:sz w:val="24"/>
          <w:szCs w:val="24"/>
        </w:rPr>
        <w:t>5</w:t>
      </w:r>
      <w:r>
        <w:rPr>
          <w:sz w:val="24"/>
          <w:szCs w:val="24"/>
        </w:rPr>
        <w:t>, 20</w:t>
      </w:r>
      <w:r w:rsidR="004A1905">
        <w:rPr>
          <w:sz w:val="24"/>
          <w:szCs w:val="24"/>
        </w:rPr>
        <w:t>2</w:t>
      </w:r>
      <w:r w:rsidR="00AF4E29">
        <w:rPr>
          <w:sz w:val="24"/>
          <w:szCs w:val="24"/>
        </w:rPr>
        <w:t>6</w:t>
      </w:r>
    </w:p>
    <w:p w14:paraId="3B9F6FBC" w14:textId="77777777" w:rsidR="00911D5B" w:rsidRDefault="00911D5B" w:rsidP="00911D5B">
      <w:pPr>
        <w:pStyle w:val="ListParagraph"/>
        <w:rPr>
          <w:sz w:val="24"/>
          <w:szCs w:val="24"/>
        </w:rPr>
      </w:pPr>
    </w:p>
    <w:p w14:paraId="6BB5AC44" w14:textId="249FCEC3" w:rsidR="00690C4F" w:rsidRPr="00690C4F" w:rsidRDefault="00690C4F" w:rsidP="00911D5B">
      <w:pPr>
        <w:rPr>
          <w:sz w:val="24"/>
          <w:szCs w:val="24"/>
          <w:u w:val="single"/>
        </w:rPr>
      </w:pPr>
      <w:r>
        <w:rPr>
          <w:sz w:val="24"/>
          <w:szCs w:val="24"/>
          <w:u w:val="single"/>
        </w:rPr>
        <w:t>                                                                                                                                                                            </w:t>
      </w:r>
    </w:p>
    <w:p w14:paraId="661D577A" w14:textId="4BD39A78" w:rsidR="00690C4F" w:rsidRPr="00690C4F" w:rsidRDefault="00690C4F" w:rsidP="00911D5B">
      <w:pPr>
        <w:rPr>
          <w:b/>
          <w:bCs/>
          <w:sz w:val="24"/>
          <w:szCs w:val="24"/>
        </w:rPr>
      </w:pPr>
      <w:r w:rsidRPr="00690C4F">
        <w:rPr>
          <w:b/>
          <w:bCs/>
          <w:sz w:val="24"/>
          <w:szCs w:val="24"/>
        </w:rPr>
        <w:t>MOVSC Organization Background:</w:t>
      </w:r>
    </w:p>
    <w:p w14:paraId="55FA2550" w14:textId="77777777" w:rsidR="00690C4F" w:rsidRDefault="00690C4F" w:rsidP="00911D5B">
      <w:pPr>
        <w:rPr>
          <w:sz w:val="24"/>
          <w:szCs w:val="24"/>
        </w:rPr>
      </w:pPr>
    </w:p>
    <w:p w14:paraId="4D1459CE" w14:textId="0EB1CC60" w:rsidR="001B243F" w:rsidRPr="00911D5B" w:rsidRDefault="00C542C3" w:rsidP="00911D5B">
      <w:pPr>
        <w:rPr>
          <w:sz w:val="24"/>
          <w:szCs w:val="24"/>
        </w:rPr>
      </w:pPr>
      <w:r w:rsidRPr="00911D5B">
        <w:rPr>
          <w:sz w:val="24"/>
          <w:szCs w:val="24"/>
        </w:rPr>
        <w:t>Th</w:t>
      </w:r>
      <w:r w:rsidR="001B243F" w:rsidRPr="00911D5B">
        <w:rPr>
          <w:sz w:val="24"/>
          <w:szCs w:val="24"/>
        </w:rPr>
        <w:t>e Mid-Ohio Valley Safety Council is a program of the Marietta Area Chamber of Commerce, co-sponsored by The Ohio Bureau of Workers' Compensation Division of Safety &amp; Hygiene.</w:t>
      </w:r>
    </w:p>
    <w:p w14:paraId="20C61000" w14:textId="77777777" w:rsidR="001B243F" w:rsidRPr="001B243F" w:rsidRDefault="001B243F" w:rsidP="001B243F">
      <w:pPr>
        <w:rPr>
          <w:sz w:val="24"/>
          <w:szCs w:val="24"/>
        </w:rPr>
      </w:pPr>
      <w:r w:rsidRPr="001B243F">
        <w:rPr>
          <w:sz w:val="24"/>
          <w:szCs w:val="24"/>
        </w:rPr>
        <w:t>Purpose:</w:t>
      </w:r>
      <w:r w:rsidRPr="001B243F">
        <w:rPr>
          <w:sz w:val="24"/>
          <w:szCs w:val="24"/>
        </w:rPr>
        <w:br/>
        <w:t>It takes concern and dedication to instill an awareness of worker safety.  The MOV Safety Council strives to provide increased safety awareness through the combined efforts of companies and the community at large.</w:t>
      </w:r>
      <w:r>
        <w:rPr>
          <w:sz w:val="24"/>
          <w:szCs w:val="24"/>
        </w:rPr>
        <w:br/>
      </w:r>
      <w:r w:rsidRPr="001B243F">
        <w:rPr>
          <w:sz w:val="24"/>
          <w:szCs w:val="24"/>
        </w:rPr>
        <w:br/>
        <w:t>Safety Council Goals:</w:t>
      </w:r>
    </w:p>
    <w:p w14:paraId="69609382" w14:textId="77777777" w:rsidR="001B243F" w:rsidRPr="001B243F" w:rsidRDefault="001B243F" w:rsidP="001B243F">
      <w:pPr>
        <w:numPr>
          <w:ilvl w:val="0"/>
          <w:numId w:val="1"/>
        </w:numPr>
        <w:rPr>
          <w:sz w:val="24"/>
          <w:szCs w:val="24"/>
        </w:rPr>
      </w:pPr>
      <w:r w:rsidRPr="001B243F">
        <w:rPr>
          <w:sz w:val="24"/>
          <w:szCs w:val="24"/>
        </w:rPr>
        <w:t>To provide a forum for businesses and industries interested in occupational safety and health.</w:t>
      </w:r>
    </w:p>
    <w:p w14:paraId="3907D551" w14:textId="77777777" w:rsidR="001B243F" w:rsidRPr="001B243F" w:rsidRDefault="001B243F" w:rsidP="001B243F">
      <w:pPr>
        <w:numPr>
          <w:ilvl w:val="0"/>
          <w:numId w:val="1"/>
        </w:numPr>
        <w:rPr>
          <w:sz w:val="24"/>
          <w:szCs w:val="24"/>
        </w:rPr>
      </w:pPr>
      <w:r w:rsidRPr="001B243F">
        <w:rPr>
          <w:sz w:val="24"/>
          <w:szCs w:val="24"/>
        </w:rPr>
        <w:t xml:space="preserve">To examine and resolve potential and existing safety and </w:t>
      </w:r>
      <w:r w:rsidR="00C542C3">
        <w:rPr>
          <w:sz w:val="24"/>
          <w:szCs w:val="24"/>
        </w:rPr>
        <w:t xml:space="preserve">environmental </w:t>
      </w:r>
      <w:r w:rsidRPr="001B243F">
        <w:rPr>
          <w:sz w:val="24"/>
          <w:szCs w:val="24"/>
        </w:rPr>
        <w:t>health problems.</w:t>
      </w:r>
    </w:p>
    <w:p w14:paraId="7C8F5E43" w14:textId="77777777" w:rsidR="001B243F" w:rsidRPr="001B243F" w:rsidRDefault="001B243F" w:rsidP="001B243F">
      <w:pPr>
        <w:numPr>
          <w:ilvl w:val="0"/>
          <w:numId w:val="1"/>
        </w:numPr>
        <w:rPr>
          <w:sz w:val="24"/>
          <w:szCs w:val="24"/>
        </w:rPr>
      </w:pPr>
      <w:r w:rsidRPr="001B243F">
        <w:rPr>
          <w:sz w:val="24"/>
          <w:szCs w:val="24"/>
        </w:rPr>
        <w:t>To inform participants of new safety and health techniques, products and services and to provide a thorough knowledge of these services.</w:t>
      </w:r>
    </w:p>
    <w:p w14:paraId="23202861" w14:textId="77777777" w:rsidR="0028606A" w:rsidRDefault="001B243F" w:rsidP="0028606A">
      <w:pPr>
        <w:numPr>
          <w:ilvl w:val="0"/>
          <w:numId w:val="1"/>
        </w:numPr>
        <w:rPr>
          <w:sz w:val="24"/>
          <w:szCs w:val="24"/>
        </w:rPr>
      </w:pPr>
      <w:r w:rsidRPr="001B243F">
        <w:rPr>
          <w:sz w:val="24"/>
          <w:szCs w:val="24"/>
        </w:rPr>
        <w:t>To encourage safety programs through a Safety Campaign.</w:t>
      </w:r>
    </w:p>
    <w:p w14:paraId="23B9C46B" w14:textId="33963E89" w:rsidR="0028606A" w:rsidRDefault="001B243F" w:rsidP="0028606A">
      <w:pPr>
        <w:rPr>
          <w:sz w:val="24"/>
          <w:szCs w:val="24"/>
        </w:rPr>
      </w:pPr>
      <w:r w:rsidRPr="0028606A">
        <w:rPr>
          <w:sz w:val="24"/>
          <w:szCs w:val="24"/>
        </w:rPr>
        <w:t>Membership to Safety Council is open to representatives of business and industry in the Mid-Ohio Valley interested in developing increased safety awareness</w:t>
      </w:r>
      <w:r w:rsidR="00690C4F">
        <w:rPr>
          <w:sz w:val="24"/>
          <w:szCs w:val="24"/>
        </w:rPr>
        <w:t>.</w:t>
      </w:r>
    </w:p>
    <w:p w14:paraId="28B0F2AC" w14:textId="77777777" w:rsidR="001B243F" w:rsidRPr="0028606A" w:rsidRDefault="001B243F" w:rsidP="0028606A">
      <w:pPr>
        <w:rPr>
          <w:sz w:val="24"/>
          <w:szCs w:val="24"/>
        </w:rPr>
      </w:pPr>
      <w:r w:rsidRPr="0028606A">
        <w:rPr>
          <w:sz w:val="24"/>
          <w:szCs w:val="24"/>
        </w:rPr>
        <w:t>Luncheons are held with presentations on a wide variety of safety subjects as requested by the membership.  Safety Council meets monthly, usually on the third Wednesday of each month.</w:t>
      </w:r>
    </w:p>
    <w:sectPr w:rsidR="001B243F" w:rsidRPr="0028606A" w:rsidSect="0028606A">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4CF3" w14:textId="77777777" w:rsidR="008C2FEB" w:rsidRDefault="008C2FEB" w:rsidP="001B243F">
      <w:pPr>
        <w:spacing w:after="0" w:line="240" w:lineRule="auto"/>
      </w:pPr>
      <w:r>
        <w:separator/>
      </w:r>
    </w:p>
  </w:endnote>
  <w:endnote w:type="continuationSeparator" w:id="0">
    <w:p w14:paraId="06FBA355" w14:textId="77777777" w:rsidR="008C2FEB" w:rsidRDefault="008C2FEB" w:rsidP="001B243F">
      <w:pPr>
        <w:spacing w:after="0" w:line="240" w:lineRule="auto"/>
      </w:pPr>
      <w:r>
        <w:continuationSeparator/>
      </w:r>
    </w:p>
  </w:endnote>
  <w:endnote w:type="continuationNotice" w:id="1">
    <w:p w14:paraId="17D9D724" w14:textId="77777777" w:rsidR="008C2FEB" w:rsidRDefault="008C2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67E0" w14:textId="77777777" w:rsidR="001B243F" w:rsidRDefault="001B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78E5" w14:textId="77777777" w:rsidR="001B243F" w:rsidRDefault="001B2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F3EA" w14:textId="77777777" w:rsidR="001B243F" w:rsidRDefault="001B2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6E7B" w14:textId="77777777" w:rsidR="008C2FEB" w:rsidRDefault="008C2FEB" w:rsidP="001B243F">
      <w:pPr>
        <w:spacing w:after="0" w:line="240" w:lineRule="auto"/>
      </w:pPr>
      <w:r>
        <w:separator/>
      </w:r>
    </w:p>
  </w:footnote>
  <w:footnote w:type="continuationSeparator" w:id="0">
    <w:p w14:paraId="4771633F" w14:textId="77777777" w:rsidR="008C2FEB" w:rsidRDefault="008C2FEB" w:rsidP="001B243F">
      <w:pPr>
        <w:spacing w:after="0" w:line="240" w:lineRule="auto"/>
      </w:pPr>
      <w:r>
        <w:continuationSeparator/>
      </w:r>
    </w:p>
  </w:footnote>
  <w:footnote w:type="continuationNotice" w:id="1">
    <w:p w14:paraId="6CD6E8AE" w14:textId="77777777" w:rsidR="008C2FEB" w:rsidRDefault="008C2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0179" w14:textId="77777777" w:rsidR="001B243F" w:rsidRDefault="001B2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A892" w14:textId="77777777" w:rsidR="001B243F" w:rsidRDefault="001B2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5194" w14:textId="77777777" w:rsidR="001B243F" w:rsidRDefault="001B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FDB"/>
    <w:multiLevelType w:val="hybridMultilevel"/>
    <w:tmpl w:val="A042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31E23"/>
    <w:multiLevelType w:val="hybridMultilevel"/>
    <w:tmpl w:val="9D92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02745"/>
    <w:multiLevelType w:val="multilevel"/>
    <w:tmpl w:val="65FC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49331">
    <w:abstractNumId w:val="2"/>
  </w:num>
  <w:num w:numId="2" w16cid:durableId="445929182">
    <w:abstractNumId w:val="1"/>
  </w:num>
  <w:num w:numId="3" w16cid:durableId="59305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52"/>
    <w:rsid w:val="0000690C"/>
    <w:rsid w:val="00011609"/>
    <w:rsid w:val="00082CBD"/>
    <w:rsid w:val="000A4416"/>
    <w:rsid w:val="000C3CBA"/>
    <w:rsid w:val="000E133D"/>
    <w:rsid w:val="001B243F"/>
    <w:rsid w:val="001C713D"/>
    <w:rsid w:val="002461F9"/>
    <w:rsid w:val="0028606A"/>
    <w:rsid w:val="00292881"/>
    <w:rsid w:val="00334BEB"/>
    <w:rsid w:val="0044751C"/>
    <w:rsid w:val="004A1905"/>
    <w:rsid w:val="0054101D"/>
    <w:rsid w:val="00546252"/>
    <w:rsid w:val="00690C4F"/>
    <w:rsid w:val="006C2A44"/>
    <w:rsid w:val="00754841"/>
    <w:rsid w:val="007F0046"/>
    <w:rsid w:val="008C2FEB"/>
    <w:rsid w:val="008C7C8A"/>
    <w:rsid w:val="00911D5B"/>
    <w:rsid w:val="00991A5C"/>
    <w:rsid w:val="00AA2A80"/>
    <w:rsid w:val="00AB1BAF"/>
    <w:rsid w:val="00AF1DBE"/>
    <w:rsid w:val="00AF4E29"/>
    <w:rsid w:val="00B2227D"/>
    <w:rsid w:val="00B86B97"/>
    <w:rsid w:val="00B92331"/>
    <w:rsid w:val="00C078CC"/>
    <w:rsid w:val="00C542C3"/>
    <w:rsid w:val="00C73E7F"/>
    <w:rsid w:val="00C86DD1"/>
    <w:rsid w:val="00DD21BE"/>
    <w:rsid w:val="00E976F8"/>
    <w:rsid w:val="00EB5337"/>
    <w:rsid w:val="00EC70A3"/>
    <w:rsid w:val="00ED527C"/>
    <w:rsid w:val="00EE2827"/>
    <w:rsid w:val="00F954A1"/>
    <w:rsid w:val="00FC7C36"/>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97333"/>
  <w15:chartTrackingRefBased/>
  <w15:docId w15:val="{5518ED4F-0CE9-4BFF-AF31-D00DF7D1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43F"/>
    <w:pPr>
      <w:ind w:left="720"/>
      <w:contextualSpacing/>
    </w:pPr>
  </w:style>
  <w:style w:type="paragraph" w:styleId="Header">
    <w:name w:val="header"/>
    <w:basedOn w:val="Normal"/>
    <w:link w:val="HeaderChar"/>
    <w:uiPriority w:val="99"/>
    <w:unhideWhenUsed/>
    <w:rsid w:val="001B2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43F"/>
  </w:style>
  <w:style w:type="paragraph" w:styleId="Footer">
    <w:name w:val="footer"/>
    <w:basedOn w:val="Normal"/>
    <w:link w:val="FooterChar"/>
    <w:uiPriority w:val="99"/>
    <w:unhideWhenUsed/>
    <w:rsid w:val="001B2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43F"/>
  </w:style>
  <w:style w:type="paragraph" w:styleId="BalloonText">
    <w:name w:val="Balloon Text"/>
    <w:basedOn w:val="Normal"/>
    <w:link w:val="BalloonTextChar"/>
    <w:uiPriority w:val="99"/>
    <w:semiHidden/>
    <w:unhideWhenUsed/>
    <w:rsid w:val="00E97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6F8"/>
    <w:rPr>
      <w:rFonts w:ascii="Segoe UI" w:hAnsi="Segoe UI" w:cs="Segoe UI"/>
      <w:sz w:val="18"/>
      <w:szCs w:val="18"/>
    </w:rPr>
  </w:style>
  <w:style w:type="character" w:styleId="Hyperlink">
    <w:name w:val="Hyperlink"/>
    <w:basedOn w:val="DefaultParagraphFont"/>
    <w:uiPriority w:val="99"/>
    <w:unhideWhenUsed/>
    <w:rsid w:val="00911D5B"/>
    <w:rPr>
      <w:color w:val="0563C1" w:themeColor="hyperlink"/>
      <w:u w:val="single"/>
    </w:rPr>
  </w:style>
  <w:style w:type="character" w:styleId="UnresolvedMention">
    <w:name w:val="Unresolved Mention"/>
    <w:basedOn w:val="DefaultParagraphFont"/>
    <w:uiPriority w:val="99"/>
    <w:semiHidden/>
    <w:unhideWhenUsed/>
    <w:rsid w:val="00911D5B"/>
    <w:rPr>
      <w:color w:val="605E5C"/>
      <w:shd w:val="clear" w:color="auto" w:fill="E1DFDD"/>
    </w:rPr>
  </w:style>
  <w:style w:type="character" w:styleId="CommentReference">
    <w:name w:val="annotation reference"/>
    <w:basedOn w:val="DefaultParagraphFont"/>
    <w:uiPriority w:val="99"/>
    <w:semiHidden/>
    <w:unhideWhenUsed/>
    <w:rsid w:val="00292881"/>
    <w:rPr>
      <w:sz w:val="16"/>
      <w:szCs w:val="16"/>
    </w:rPr>
  </w:style>
  <w:style w:type="paragraph" w:styleId="CommentText">
    <w:name w:val="annotation text"/>
    <w:basedOn w:val="Normal"/>
    <w:link w:val="CommentTextChar"/>
    <w:uiPriority w:val="99"/>
    <w:unhideWhenUsed/>
    <w:rsid w:val="00292881"/>
    <w:pPr>
      <w:spacing w:line="240" w:lineRule="auto"/>
    </w:pPr>
    <w:rPr>
      <w:sz w:val="20"/>
      <w:szCs w:val="20"/>
    </w:rPr>
  </w:style>
  <w:style w:type="character" w:customStyle="1" w:styleId="CommentTextChar">
    <w:name w:val="Comment Text Char"/>
    <w:basedOn w:val="DefaultParagraphFont"/>
    <w:link w:val="CommentText"/>
    <w:uiPriority w:val="99"/>
    <w:rsid w:val="00292881"/>
    <w:rPr>
      <w:sz w:val="20"/>
      <w:szCs w:val="20"/>
    </w:rPr>
  </w:style>
  <w:style w:type="paragraph" w:styleId="CommentSubject">
    <w:name w:val="annotation subject"/>
    <w:basedOn w:val="CommentText"/>
    <w:next w:val="CommentText"/>
    <w:link w:val="CommentSubjectChar"/>
    <w:uiPriority w:val="99"/>
    <w:semiHidden/>
    <w:unhideWhenUsed/>
    <w:rsid w:val="00292881"/>
    <w:rPr>
      <w:b/>
      <w:bCs/>
    </w:rPr>
  </w:style>
  <w:style w:type="character" w:customStyle="1" w:styleId="CommentSubjectChar">
    <w:name w:val="Comment Subject Char"/>
    <w:basedOn w:val="CommentTextChar"/>
    <w:link w:val="CommentSubject"/>
    <w:uiPriority w:val="99"/>
    <w:semiHidden/>
    <w:rsid w:val="002928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6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ident@mariettachamb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7a6b5-711c-47ac-b284-e503e8920b9b" xsi:nil="true"/>
    <lcf76f155ced4ddcb4097134ff3c332f xmlns="37c77de8-0ec1-4044-86c3-f2a62b7a5b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E201875F0284685BCD6D051355FA7" ma:contentTypeVersion="13" ma:contentTypeDescription="Create a new document." ma:contentTypeScope="" ma:versionID="2fc58be28be20074408e7c3e1afbfb89">
  <xsd:schema xmlns:xsd="http://www.w3.org/2001/XMLSchema" xmlns:xs="http://www.w3.org/2001/XMLSchema" xmlns:p="http://schemas.microsoft.com/office/2006/metadata/properties" xmlns:ns2="37c77de8-0ec1-4044-86c3-f2a62b7a5bc1" xmlns:ns3="ece7a6b5-711c-47ac-b284-e503e8920b9b" targetNamespace="http://schemas.microsoft.com/office/2006/metadata/properties" ma:root="true" ma:fieldsID="0629f0c3bf5febd89bc577329e269694" ns2:_="" ns3:_="">
    <xsd:import namespace="37c77de8-0ec1-4044-86c3-f2a62b7a5bc1"/>
    <xsd:import namespace="ece7a6b5-711c-47ac-b284-e503e8920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77de8-0ec1-4044-86c3-f2a62b7a5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2cc940-2746-427e-a322-a22451573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7a6b5-711c-47ac-b284-e503e8920b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91a98d6-b859-4fdf-b850-665be2aa7d3c}" ma:internalName="TaxCatchAll" ma:showField="CatchAllData" ma:web="ece7a6b5-711c-47ac-b284-e503e8920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A0B15-B007-4D3D-8D20-FB79AE9047B1}">
  <ds:schemaRefs>
    <ds:schemaRef ds:uri="http://schemas.microsoft.com/office/2006/metadata/properties"/>
    <ds:schemaRef ds:uri="http://schemas.microsoft.com/office/infopath/2007/PartnerControls"/>
    <ds:schemaRef ds:uri="ece7a6b5-711c-47ac-b284-e503e8920b9b"/>
    <ds:schemaRef ds:uri="37c77de8-0ec1-4044-86c3-f2a62b7a5bc1"/>
  </ds:schemaRefs>
</ds:datastoreItem>
</file>

<file path=customXml/itemProps2.xml><?xml version="1.0" encoding="utf-8"?>
<ds:datastoreItem xmlns:ds="http://schemas.openxmlformats.org/officeDocument/2006/customXml" ds:itemID="{049BD798-4A09-4AD8-98EA-02FF63E72E1B}">
  <ds:schemaRefs>
    <ds:schemaRef ds:uri="http://schemas.microsoft.com/sharepoint/v3/contenttype/forms"/>
  </ds:schemaRefs>
</ds:datastoreItem>
</file>

<file path=customXml/itemProps3.xml><?xml version="1.0" encoding="utf-8"?>
<ds:datastoreItem xmlns:ds="http://schemas.openxmlformats.org/officeDocument/2006/customXml" ds:itemID="{CE673080-9C86-4E20-9861-82DFA770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77de8-0ec1-4044-86c3-f2a62b7a5bc1"/>
    <ds:schemaRef ds:uri="ece7a6b5-711c-47ac-b284-e503e8920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Huffman</dc:creator>
  <cp:keywords/>
  <dc:description/>
  <cp:lastModifiedBy>MACC President</cp:lastModifiedBy>
  <cp:revision>6</cp:revision>
  <cp:lastPrinted>2019-05-31T16:27:00Z</cp:lastPrinted>
  <dcterms:created xsi:type="dcterms:W3CDTF">2024-02-05T18:20:00Z</dcterms:created>
  <dcterms:modified xsi:type="dcterms:W3CDTF">2026-02-13T19:10:00Z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0x010100076E201875F0284685BCD6D051355FA7</vt:lpwstr>
  </property>
  <property fmtid="{D5CDD505-2E9C-101B-9397-08002B2CF9AE}" pid="3" name="MediaServiceImageTags">
    <vt:lpwstr/>
  </property>
</Properties>
</file>