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19AB2" w14:textId="221DFF08" w:rsidR="00EC3ADB" w:rsidRDefault="009F4C99" w:rsidP="00EC3ADB">
      <w:pPr>
        <w:pStyle w:val="JENCOL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16FB9C" wp14:editId="338BB331">
            <wp:simplePos x="0" y="0"/>
            <wp:positionH relativeFrom="margin">
              <wp:align>right</wp:align>
            </wp:positionH>
            <wp:positionV relativeFrom="paragraph">
              <wp:posOffset>648335</wp:posOffset>
            </wp:positionV>
            <wp:extent cx="3168015" cy="3168015"/>
            <wp:effectExtent l="0" t="0" r="0" b="0"/>
            <wp:wrapSquare wrapText="bothSides"/>
            <wp:docPr id="331470575" name="Picture 1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470575" name="Picture 1" descr="A person in a su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ADB">
        <w:t>Professional Biography</w:t>
      </w:r>
      <w:r w:rsidR="0078129E">
        <w:t xml:space="preserve"> for Keith Golinsky</w:t>
      </w:r>
    </w:p>
    <w:p w14:paraId="70FD4858" w14:textId="0A455D6E" w:rsidR="00177BA6" w:rsidRPr="00177BA6" w:rsidRDefault="00177BA6" w:rsidP="00177BA6">
      <w:r w:rsidRPr="00177BA6">
        <w:t xml:space="preserve">Keith Golinsky is a respected leader in Alberta’s construction industry, currently serving </w:t>
      </w:r>
      <w:r w:rsidR="00EF3FE2">
        <w:t xml:space="preserve">on </w:t>
      </w:r>
      <w:r w:rsidR="00C3285C">
        <w:t xml:space="preserve">JEN COL Construction’s </w:t>
      </w:r>
      <w:r w:rsidR="00EF3FE2">
        <w:t>Executive Team as</w:t>
      </w:r>
      <w:r w:rsidRPr="00177BA6">
        <w:t xml:space="preserve"> Chief Business Development Officer. With over 2</w:t>
      </w:r>
      <w:r w:rsidR="006A3461">
        <w:t>5</w:t>
      </w:r>
      <w:r w:rsidRPr="00177BA6">
        <w:t xml:space="preserve"> years experience, Keith help</w:t>
      </w:r>
      <w:r w:rsidR="00A8521F">
        <w:t>s</w:t>
      </w:r>
      <w:r w:rsidRPr="00177BA6">
        <w:t xml:space="preserve"> shape JEN COL’s reputation for delivering high-impact public and private sector projects across Western Canada.</w:t>
      </w:r>
    </w:p>
    <w:p w14:paraId="3FCD4D62" w14:textId="02BADCFC" w:rsidR="00177BA6" w:rsidRPr="00177BA6" w:rsidRDefault="002E76EC" w:rsidP="00177BA6">
      <w:r>
        <w:t xml:space="preserve">After nine years in the architectural industry and another 15 years in construction operations roles, </w:t>
      </w:r>
      <w:r w:rsidRPr="005E5323">
        <w:t>Keith brings a well-rounded view of the building process. His approach to leadership emphasizes collaboration, openness and a focus on delivering construction experiences that prioritize value, efficiency and long-term client satisfaction.</w:t>
      </w:r>
    </w:p>
    <w:p w14:paraId="421E745B" w14:textId="006ADE2E" w:rsidR="00177BA6" w:rsidRPr="00177BA6" w:rsidRDefault="00177BA6" w:rsidP="00177BA6">
      <w:r w:rsidRPr="00177BA6">
        <w:t xml:space="preserve">Keith is deeply committed to community building and social impact. He </w:t>
      </w:r>
      <w:r w:rsidR="007A5107">
        <w:t>plays</w:t>
      </w:r>
      <w:r w:rsidRPr="00177BA6">
        <w:t xml:space="preserve"> a key role in JEN COL’s partnerships with Indigenous communities, educational institutions and healthcare organizations—ensuring construction projects serve broader social goals. Under his leadership, JEN COL has supported initiatives promot</w:t>
      </w:r>
      <w:r w:rsidR="00B86FEA">
        <w:t>ing</w:t>
      </w:r>
      <w:r w:rsidRPr="00177BA6">
        <w:t xml:space="preserve"> youth engagement, local employment and inclusive development.</w:t>
      </w:r>
    </w:p>
    <w:p w14:paraId="2562930A" w14:textId="667F6321" w:rsidR="00177BA6" w:rsidRDefault="00177BA6" w:rsidP="00177BA6">
      <w:r w:rsidRPr="00177BA6">
        <w:t xml:space="preserve">He also champions </w:t>
      </w:r>
      <w:r w:rsidR="001057E9">
        <w:t>JEN COL</w:t>
      </w:r>
      <w:r w:rsidRPr="00177BA6">
        <w:t xml:space="preserve">’s purpose </w:t>
      </w:r>
      <w:r w:rsidR="001057E9">
        <w:t>to</w:t>
      </w:r>
      <w:r w:rsidRPr="00177BA6">
        <w:t xml:space="preserve"> “Build a Better Future,” which includes supporting charitable causes, volunteering efforts and mentorship programs. Keith actively </w:t>
      </w:r>
      <w:r w:rsidR="006D303C" w:rsidRPr="00177BA6">
        <w:t>promotes</w:t>
      </w:r>
      <w:r w:rsidRPr="00177BA6">
        <w:t xml:space="preserve"> a culture of giving back, encouraging team members to participate in community service and industry outreach.</w:t>
      </w:r>
    </w:p>
    <w:p w14:paraId="017CD2E7" w14:textId="2440DFC9" w:rsidR="00A9731E" w:rsidRPr="00177BA6" w:rsidRDefault="00A9731E" w:rsidP="00177BA6">
      <w:r w:rsidRPr="00A9731E">
        <w:t xml:space="preserve">Keith loves spending time with his wife and kids, </w:t>
      </w:r>
      <w:proofErr w:type="gramStart"/>
      <w:r w:rsidRPr="00A9731E">
        <w:t>coaches</w:t>
      </w:r>
      <w:proofErr w:type="gramEnd"/>
      <w:r w:rsidRPr="00A9731E">
        <w:t xml:space="preserve"> youth sports and supports mental health causes</w:t>
      </w:r>
      <w:r>
        <w:t>, including</w:t>
      </w:r>
      <w:r w:rsidRPr="00A9731E">
        <w:t xml:space="preserve"> research into Cystic Fibrosis and Parkinson’s</w:t>
      </w:r>
      <w:r>
        <w:t xml:space="preserve"> </w:t>
      </w:r>
      <w:r w:rsidR="00F46371">
        <w:t>disease.</w:t>
      </w:r>
    </w:p>
    <w:p w14:paraId="51AFA127" w14:textId="2FCDD147" w:rsidR="00177BA6" w:rsidRDefault="00177BA6" w:rsidP="00177BA6">
      <w:r w:rsidRPr="00177BA6">
        <w:t xml:space="preserve">His nomination to the </w:t>
      </w:r>
      <w:r w:rsidR="004F31F8">
        <w:t>ECA</w:t>
      </w:r>
      <w:r w:rsidRPr="00177BA6">
        <w:t xml:space="preserve"> Board of Directors reflects his dedication to advancing the industry through innovation, integrity and community-focused leadership. Keith’s vision aligns with the ECA’s mission to strengthen the construction sector and foster meaningful partnerships that benefit the Edmonton region and beyond.</w:t>
      </w:r>
    </w:p>
    <w:p w14:paraId="1AF5B3CB" w14:textId="77777777" w:rsidR="006F305A" w:rsidRDefault="006F305A"/>
    <w:p w14:paraId="4AE13890" w14:textId="77777777" w:rsidR="007339B0" w:rsidRDefault="007339B0"/>
    <w:p w14:paraId="501821F9" w14:textId="13D098BC" w:rsidR="007339B0" w:rsidRPr="00177BA6" w:rsidRDefault="007339B0" w:rsidP="007339B0"/>
    <w:p w14:paraId="6E65BD32" w14:textId="77777777" w:rsidR="007339B0" w:rsidRDefault="007339B0"/>
    <w:sectPr w:rsidR="007339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t*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ost* Semi">
    <w:altName w:val="Calibri"/>
    <w:charset w:val="00"/>
    <w:family w:val="auto"/>
    <w:pitch w:val="variable"/>
    <w:sig w:usb0="A00002EF" w:usb1="0000205B" w:usb2="0000001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0NDUyNDG0MLOwsDRR0lEKTi0uzszPAykwqgUApxqUzCwAAAA="/>
  </w:docVars>
  <w:rsids>
    <w:rsidRoot w:val="00177BA6"/>
    <w:rsid w:val="000031D7"/>
    <w:rsid w:val="00020931"/>
    <w:rsid w:val="000F5FAB"/>
    <w:rsid w:val="001057E9"/>
    <w:rsid w:val="00177BA6"/>
    <w:rsid w:val="002D603B"/>
    <w:rsid w:val="002E76EC"/>
    <w:rsid w:val="00352447"/>
    <w:rsid w:val="003D763C"/>
    <w:rsid w:val="004525E8"/>
    <w:rsid w:val="00496A88"/>
    <w:rsid w:val="004F31F8"/>
    <w:rsid w:val="005E5323"/>
    <w:rsid w:val="00662D36"/>
    <w:rsid w:val="006A3461"/>
    <w:rsid w:val="006D303C"/>
    <w:rsid w:val="006F0A60"/>
    <w:rsid w:val="006F305A"/>
    <w:rsid w:val="007339B0"/>
    <w:rsid w:val="0078129E"/>
    <w:rsid w:val="007A5107"/>
    <w:rsid w:val="008C7730"/>
    <w:rsid w:val="008D6045"/>
    <w:rsid w:val="00980E5B"/>
    <w:rsid w:val="009F4C99"/>
    <w:rsid w:val="00A8521F"/>
    <w:rsid w:val="00A9731E"/>
    <w:rsid w:val="00AA78F9"/>
    <w:rsid w:val="00B86FEA"/>
    <w:rsid w:val="00BE6CA6"/>
    <w:rsid w:val="00C0201D"/>
    <w:rsid w:val="00C10A92"/>
    <w:rsid w:val="00C3285C"/>
    <w:rsid w:val="00C62656"/>
    <w:rsid w:val="00C873C0"/>
    <w:rsid w:val="00CC4BD1"/>
    <w:rsid w:val="00CF59E8"/>
    <w:rsid w:val="00D9729E"/>
    <w:rsid w:val="00DB217E"/>
    <w:rsid w:val="00E455D2"/>
    <w:rsid w:val="00EC3ADB"/>
    <w:rsid w:val="00EF3FE2"/>
    <w:rsid w:val="00F06EB6"/>
    <w:rsid w:val="00F46371"/>
    <w:rsid w:val="00F63DB4"/>
    <w:rsid w:val="00F95F90"/>
    <w:rsid w:val="00FB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A212"/>
  <w15:chartTrackingRefBased/>
  <w15:docId w15:val="{ABB69F09-0B9C-4B1E-9789-46A71935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FAB"/>
    <w:rPr>
      <w:rFonts w:ascii="Jost*" w:hAnsi="Jost*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4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4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5F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B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B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B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B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B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NCOLHeading1">
    <w:name w:val="JEN COL Heading 1"/>
    <w:basedOn w:val="Heading1"/>
    <w:link w:val="JENCOLHeading1Char"/>
    <w:qFormat/>
    <w:rsid w:val="00D9729E"/>
    <w:pPr>
      <w:spacing w:before="360" w:after="240"/>
    </w:pPr>
    <w:rPr>
      <w:rFonts w:ascii="Jost* Semi" w:hAnsi="Jost* Semi"/>
      <w:color w:val="F65409"/>
    </w:rPr>
  </w:style>
  <w:style w:type="character" w:customStyle="1" w:styleId="JENCOLHeading1Char">
    <w:name w:val="JEN COL Heading 1 Char"/>
    <w:basedOn w:val="Heading1Char"/>
    <w:link w:val="JENCOLHeading1"/>
    <w:rsid w:val="00D9729E"/>
    <w:rPr>
      <w:rFonts w:ascii="Jost* Semi" w:eastAsiaTheme="majorEastAsia" w:hAnsi="Jost* Semi" w:cstheme="majorBidi"/>
      <w:color w:val="F65409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52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JENCOLHeading2">
    <w:name w:val="JEN COL Heading 2"/>
    <w:basedOn w:val="Heading2"/>
    <w:link w:val="JENCOLHeading2Char"/>
    <w:qFormat/>
    <w:rsid w:val="00D9729E"/>
    <w:pPr>
      <w:spacing w:before="240" w:after="40"/>
    </w:pPr>
    <w:rPr>
      <w:rFonts w:ascii="Jost* Semi" w:hAnsi="Jost* Semi"/>
      <w:caps/>
      <w:color w:val="123AE7"/>
    </w:rPr>
  </w:style>
  <w:style w:type="character" w:customStyle="1" w:styleId="JENCOLHeading2Char">
    <w:name w:val="JEN COL Heading 2 Char"/>
    <w:basedOn w:val="Heading2Char"/>
    <w:link w:val="JENCOLHeading2"/>
    <w:rsid w:val="00D9729E"/>
    <w:rPr>
      <w:rFonts w:ascii="Jost* Semi" w:eastAsiaTheme="majorEastAsia" w:hAnsi="Jost* Semi" w:cstheme="majorBidi"/>
      <w:caps/>
      <w:color w:val="123AE7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52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JENCOLHeading3">
    <w:name w:val="JEN COL Heading 3"/>
    <w:basedOn w:val="Heading3"/>
    <w:link w:val="JENCOLHeading3Char"/>
    <w:qFormat/>
    <w:rsid w:val="00D9729E"/>
    <w:pPr>
      <w:spacing w:before="240" w:after="40"/>
    </w:pPr>
    <w:rPr>
      <w:rFonts w:ascii="Jost* Semi" w:hAnsi="Jost* Semi"/>
      <w:caps/>
      <w:color w:val="123AE7"/>
    </w:rPr>
  </w:style>
  <w:style w:type="character" w:customStyle="1" w:styleId="JENCOLHeading3Char">
    <w:name w:val="JEN COL Heading 3 Char"/>
    <w:basedOn w:val="Heading3Char"/>
    <w:link w:val="JENCOLHeading3"/>
    <w:rsid w:val="00D9729E"/>
    <w:rPr>
      <w:rFonts w:ascii="Jost* Semi" w:eastAsiaTheme="majorEastAsia" w:hAnsi="Jost* Semi" w:cstheme="majorBidi"/>
      <w:caps/>
      <w:color w:val="123AE7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524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0F5FAB"/>
    <w:pPr>
      <w:spacing w:after="0" w:line="240" w:lineRule="auto"/>
    </w:pPr>
    <w:rPr>
      <w:rFonts w:ascii="Jost*" w:hAnsi="Jost*"/>
    </w:rPr>
  </w:style>
  <w:style w:type="character" w:customStyle="1" w:styleId="Heading4Char">
    <w:name w:val="Heading 4 Char"/>
    <w:basedOn w:val="DefaultParagraphFont"/>
    <w:link w:val="Heading4"/>
    <w:uiPriority w:val="9"/>
    <w:rsid w:val="000F5F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B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B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BA6"/>
    <w:rPr>
      <w:rFonts w:ascii="Jost*" w:hAnsi="Jost*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B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BA6"/>
    <w:rPr>
      <w:rFonts w:ascii="Jost*" w:hAnsi="Jost*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BA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A7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8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8F9"/>
    <w:rPr>
      <w:rFonts w:ascii="Jost*" w:hAnsi="Jost*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8F9"/>
    <w:rPr>
      <w:rFonts w:ascii="Jost*" w:hAnsi="Jost*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44978D03BD344A9FD533C6BB8AE45" ma:contentTypeVersion="15" ma:contentTypeDescription="Create a new document." ma:contentTypeScope="" ma:versionID="dd55c0c2efb8f84576999b13f45a0968">
  <xsd:schema xmlns:xsd="http://www.w3.org/2001/XMLSchema" xmlns:xs="http://www.w3.org/2001/XMLSchema" xmlns:p="http://schemas.microsoft.com/office/2006/metadata/properties" xmlns:ns2="ef4eae2d-fccb-44d9-b73a-092fd6a9943b" xmlns:ns3="7bbf1fce-f000-455f-8739-3e0693b37b25" targetNamespace="http://schemas.microsoft.com/office/2006/metadata/properties" ma:root="true" ma:fieldsID="7bbfa1b3eac8eea4aec2ff7f33ef1133" ns2:_="" ns3:_="">
    <xsd:import namespace="ef4eae2d-fccb-44d9-b73a-092fd6a9943b"/>
    <xsd:import namespace="7bbf1fce-f000-455f-8739-3e0693b37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eae2d-fccb-44d9-b73a-092fd6a99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a37a74-7dbe-40ee-9340-662874fdd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f1fce-f000-455f-8739-3e0693b37b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d5165e-45c0-4020-808c-04b615063360}" ma:internalName="TaxCatchAll" ma:showField="CatchAllData" ma:web="7bbf1fce-f000-455f-8739-3e0693b37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4eae2d-fccb-44d9-b73a-092fd6a9943b">
      <Terms xmlns="http://schemas.microsoft.com/office/infopath/2007/PartnerControls"/>
    </lcf76f155ced4ddcb4097134ff3c332f>
    <TaxCatchAll xmlns="7bbf1fce-f000-455f-8739-3e0693b37b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F4B29-D052-4F55-A55B-76574D30D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eae2d-fccb-44d9-b73a-092fd6a9943b"/>
    <ds:schemaRef ds:uri="7bbf1fce-f000-455f-8739-3e0693b3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13B3E-92C2-46A7-87EE-7DC56C3F0187}">
  <ds:schemaRefs>
    <ds:schemaRef ds:uri="http://schemas.microsoft.com/office/2006/metadata/properties"/>
    <ds:schemaRef ds:uri="http://schemas.microsoft.com/office/infopath/2007/PartnerControls"/>
    <ds:schemaRef ds:uri="ef4eae2d-fccb-44d9-b73a-092fd6a9943b"/>
    <ds:schemaRef ds:uri="7bbf1fce-f000-455f-8739-3e0693b37b25"/>
  </ds:schemaRefs>
</ds:datastoreItem>
</file>

<file path=customXml/itemProps3.xml><?xml version="1.0" encoding="utf-8"?>
<ds:datastoreItem xmlns:ds="http://schemas.openxmlformats.org/officeDocument/2006/customXml" ds:itemID="{B3D45AA0-343C-426F-845E-2D19AAB88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Mah</dc:creator>
  <cp:keywords/>
  <dc:description/>
  <cp:lastModifiedBy>Marketing</cp:lastModifiedBy>
  <cp:revision>37</cp:revision>
  <dcterms:created xsi:type="dcterms:W3CDTF">2025-10-14T19:13:00Z</dcterms:created>
  <dcterms:modified xsi:type="dcterms:W3CDTF">2025-10-31T15:40:00Z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0x01010040344978D03BD344A9FD533C6BB8AE45</vt:lpwstr>
  </property>
  <property fmtid="{D5CDD505-2E9C-101B-9397-08002B2CF9AE}" pid="3" name="MediaServiceImageTags">
    <vt:lpwstr/>
  </property>
</Properties>
</file>