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A7DEE" w14:textId="77777777" w:rsidR="00B82512" w:rsidRDefault="00B82512" w:rsidP="00B82512">
      <w:r>
        <w:rPr>
          <w:noProof/>
        </w:rPr>
        <mc:AlternateContent>
          <mc:Choice Requires="wps">
            <w:drawing>
              <wp:anchor distT="0" distB="0" distL="114300" distR="114300" simplePos="0" relativeHeight="251661312" behindDoc="0" locked="0" layoutInCell="1" allowOverlap="1" wp14:anchorId="49F8455F" wp14:editId="3F1B80A0">
                <wp:simplePos x="0" y="0"/>
                <wp:positionH relativeFrom="column">
                  <wp:posOffset>4435813</wp:posOffset>
                </wp:positionH>
                <wp:positionV relativeFrom="paragraph">
                  <wp:posOffset>-710119</wp:posOffset>
                </wp:positionV>
                <wp:extent cx="4514850" cy="74805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14850" cy="748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42D58" w14:textId="77777777" w:rsidR="00B82512" w:rsidRDefault="00B82512" w:rsidP="00B82512">
                            <w:pPr>
                              <w:jc w:val="center"/>
                              <w:rPr>
                                <w:noProof/>
                              </w:rPr>
                            </w:pPr>
                          </w:p>
                          <w:p w14:paraId="60AC58EA" w14:textId="77777777" w:rsidR="00B82512" w:rsidRDefault="00B82512" w:rsidP="00B82512">
                            <w:pPr>
                              <w:jc w:val="center"/>
                              <w:rPr>
                                <w:noProof/>
                              </w:rPr>
                            </w:pPr>
                          </w:p>
                          <w:p w14:paraId="4EDC01F1" w14:textId="77777777" w:rsidR="00B82512" w:rsidRDefault="00B82512" w:rsidP="00B82512">
                            <w:pPr>
                              <w:jc w:val="center"/>
                              <w:rPr>
                                <w:noProof/>
                              </w:rPr>
                            </w:pPr>
                          </w:p>
                          <w:p w14:paraId="69435AD5" w14:textId="77777777" w:rsidR="00B82512" w:rsidRDefault="00B82512" w:rsidP="00B82512">
                            <w:pPr>
                              <w:jc w:val="center"/>
                              <w:rPr>
                                <w:noProof/>
                              </w:rPr>
                            </w:pPr>
                            <w:r>
                              <w:rPr>
                                <w:noProof/>
                              </w:rPr>
                              <w:drawing>
                                <wp:inline distT="0" distB="0" distL="0" distR="0" wp14:anchorId="0EB13AE9" wp14:editId="402DC207">
                                  <wp:extent cx="3952559" cy="116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 West Logo -Transparent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9795" cy="1214157"/>
                                          </a:xfrm>
                                          <a:prstGeom prst="rect">
                                            <a:avLst/>
                                          </a:prstGeom>
                                        </pic:spPr>
                                      </pic:pic>
                                    </a:graphicData>
                                  </a:graphic>
                                </wp:inline>
                              </w:drawing>
                            </w:r>
                          </w:p>
                          <w:p w14:paraId="580086E0" w14:textId="77777777" w:rsidR="00B82512" w:rsidRDefault="00B82512" w:rsidP="00B82512">
                            <w:pPr>
                              <w:spacing w:after="0" w:line="240" w:lineRule="auto"/>
                              <w:rPr>
                                <w:rFonts w:ascii="Arial" w:hAnsi="Arial" w:cs="Arial"/>
                                <w:b/>
                                <w:iCs/>
                                <w:color w:val="7FB6DB"/>
                                <w:sz w:val="72"/>
                                <w:szCs w:val="52"/>
                              </w:rPr>
                            </w:pPr>
                          </w:p>
                          <w:p w14:paraId="274335FD" w14:textId="4A07652F" w:rsidR="00B82512" w:rsidRDefault="00C76E86" w:rsidP="00B82512">
                            <w:pPr>
                              <w:spacing w:after="0" w:line="240" w:lineRule="auto"/>
                              <w:jc w:val="center"/>
                              <w:rPr>
                                <w:rFonts w:ascii="Arial" w:hAnsi="Arial" w:cs="Arial"/>
                                <w:b/>
                                <w:iCs/>
                                <w:color w:val="7FB6DB"/>
                                <w:sz w:val="72"/>
                                <w:szCs w:val="52"/>
                              </w:rPr>
                            </w:pPr>
                            <w:r>
                              <w:rPr>
                                <w:rFonts w:ascii="Arial" w:hAnsi="Arial" w:cs="Arial"/>
                                <w:b/>
                                <w:iCs/>
                                <w:noProof/>
                                <w:color w:val="7FB6DB"/>
                                <w:sz w:val="72"/>
                                <w:szCs w:val="52"/>
                              </w:rPr>
                              <w:drawing>
                                <wp:inline distT="0" distB="0" distL="0" distR="0" wp14:anchorId="18C1982A" wp14:editId="79E35F40">
                                  <wp:extent cx="3175000" cy="158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West-2021-Updated-November.png copy.jpg"/>
                                          <pic:cNvPicPr/>
                                        </pic:nvPicPr>
                                        <pic:blipFill>
                                          <a:blip r:embed="rId8">
                                            <a:extLst>
                                              <a:ext uri="{28A0092B-C50C-407E-A947-70E740481C1C}">
                                                <a14:useLocalDpi xmlns:a14="http://schemas.microsoft.com/office/drawing/2010/main" val="0"/>
                                              </a:ext>
                                            </a:extLst>
                                          </a:blip>
                                          <a:stretch>
                                            <a:fillRect/>
                                          </a:stretch>
                                        </pic:blipFill>
                                        <pic:spPr>
                                          <a:xfrm>
                                            <a:off x="0" y="0"/>
                                            <a:ext cx="3175000" cy="1587500"/>
                                          </a:xfrm>
                                          <a:prstGeom prst="rect">
                                            <a:avLst/>
                                          </a:prstGeom>
                                        </pic:spPr>
                                      </pic:pic>
                                    </a:graphicData>
                                  </a:graphic>
                                </wp:inline>
                              </w:drawing>
                            </w:r>
                          </w:p>
                          <w:p w14:paraId="587AF2FD" w14:textId="77777777" w:rsidR="00B82512" w:rsidRDefault="00B82512" w:rsidP="00B82512">
                            <w:pPr>
                              <w:spacing w:after="0" w:line="240" w:lineRule="auto"/>
                              <w:rPr>
                                <w:rFonts w:ascii="Arial" w:hAnsi="Arial" w:cs="Arial"/>
                                <w:b/>
                                <w:iCs/>
                                <w:color w:val="7FB6DB"/>
                                <w:sz w:val="72"/>
                                <w:szCs w:val="52"/>
                              </w:rPr>
                            </w:pPr>
                          </w:p>
                          <w:p w14:paraId="7FC8CA12" w14:textId="26828BA1" w:rsidR="00B82512" w:rsidRPr="006D6B22" w:rsidRDefault="00B82512" w:rsidP="00B82512">
                            <w:pPr>
                              <w:spacing w:after="0" w:line="240" w:lineRule="auto"/>
                              <w:jc w:val="center"/>
                              <w:rPr>
                                <w:rFonts w:ascii="Arial" w:hAnsi="Arial" w:cs="Arial"/>
                                <w:b/>
                                <w:iCs/>
                                <w:color w:val="7FB6DB"/>
                                <w:sz w:val="72"/>
                                <w:szCs w:val="52"/>
                              </w:rPr>
                            </w:pPr>
                            <w:r w:rsidRPr="006D6B22">
                              <w:rPr>
                                <w:rFonts w:ascii="Arial" w:hAnsi="Arial" w:cs="Arial"/>
                                <w:b/>
                                <w:iCs/>
                                <w:color w:val="7FB6DB"/>
                                <w:sz w:val="72"/>
                                <w:szCs w:val="52"/>
                              </w:rPr>
                              <w:t>20</w:t>
                            </w:r>
                            <w:r>
                              <w:rPr>
                                <w:rFonts w:ascii="Arial" w:hAnsi="Arial" w:cs="Arial"/>
                                <w:b/>
                                <w:iCs/>
                                <w:color w:val="7FB6DB"/>
                                <w:sz w:val="72"/>
                                <w:szCs w:val="52"/>
                              </w:rPr>
                              <w:t>2</w:t>
                            </w:r>
                            <w:r w:rsidR="00735213">
                              <w:rPr>
                                <w:rFonts w:ascii="Arial" w:hAnsi="Arial" w:cs="Arial"/>
                                <w:b/>
                                <w:iCs/>
                                <w:color w:val="7FB6DB"/>
                                <w:sz w:val="72"/>
                                <w:szCs w:val="52"/>
                              </w:rPr>
                              <w:t>5</w:t>
                            </w:r>
                          </w:p>
                          <w:p w14:paraId="54FCFF89" w14:textId="77777777" w:rsidR="00B82512" w:rsidRPr="006D6B22" w:rsidRDefault="00B82512" w:rsidP="00B82512">
                            <w:pPr>
                              <w:spacing w:after="0" w:line="240" w:lineRule="auto"/>
                              <w:jc w:val="center"/>
                              <w:rPr>
                                <w:rFonts w:ascii="Arial" w:hAnsi="Arial" w:cs="Arial"/>
                                <w:b/>
                                <w:iCs/>
                                <w:color w:val="7FB6DB"/>
                                <w:sz w:val="56"/>
                                <w:szCs w:val="52"/>
                              </w:rPr>
                            </w:pPr>
                            <w:r w:rsidRPr="006D6B22">
                              <w:rPr>
                                <w:rFonts w:ascii="Arial" w:hAnsi="Arial" w:cs="Arial"/>
                                <w:b/>
                                <w:iCs/>
                                <w:color w:val="7FB6DB"/>
                                <w:sz w:val="72"/>
                                <w:szCs w:val="52"/>
                              </w:rPr>
                              <w:t>LEGISLATIVE AGENDA</w:t>
                            </w:r>
                          </w:p>
                          <w:p w14:paraId="08E4134C" w14:textId="77777777" w:rsidR="00B82512" w:rsidRDefault="00B82512" w:rsidP="00B82512">
                            <w:pPr>
                              <w:jc w:val="center"/>
                            </w:pPr>
                          </w:p>
                          <w:p w14:paraId="30C50CFF" w14:textId="77777777" w:rsidR="00B82512" w:rsidRDefault="00B82512" w:rsidP="00B82512">
                            <w:pPr>
                              <w:jc w:val="center"/>
                            </w:pPr>
                          </w:p>
                          <w:p w14:paraId="493C9A64" w14:textId="6267570B" w:rsidR="00B82512" w:rsidRPr="00826668" w:rsidRDefault="00056611" w:rsidP="00056611">
                            <w:pPr>
                              <w:ind w:left="2160"/>
                              <w:rPr>
                                <w:rFonts w:ascii="Arial" w:hAnsi="Arial" w:cs="Arial"/>
                                <w:b/>
                                <w:color w:val="2F5496" w:themeColor="accent1" w:themeShade="BF"/>
                              </w:rPr>
                            </w:pPr>
                            <w:r>
                              <w:t xml:space="preserve">       </w:t>
                            </w:r>
                            <w:r w:rsidR="00B82512" w:rsidRPr="00826668">
                              <w:rPr>
                                <w:rFonts w:ascii="Arial" w:hAnsi="Arial" w:cs="Arial"/>
                                <w:b/>
                                <w:color w:val="2F5496" w:themeColor="accent1" w:themeShade="BF"/>
                              </w:rPr>
                              <w:t>www.vawest.org</w:t>
                            </w:r>
                          </w:p>
                          <w:p w14:paraId="34FBBA62" w14:textId="77777777" w:rsidR="00B82512" w:rsidRDefault="00B82512" w:rsidP="00B82512">
                            <w:pPr>
                              <w:spacing w:after="0" w:line="240" w:lineRule="auto"/>
                            </w:pPr>
                          </w:p>
                          <w:p w14:paraId="382A0317" w14:textId="77777777" w:rsidR="00B82512" w:rsidRDefault="00B82512" w:rsidP="00B82512">
                            <w:pPr>
                              <w:spacing w:after="0" w:line="240" w:lineRule="auto"/>
                            </w:pPr>
                          </w:p>
                          <w:p w14:paraId="3EC559C1" w14:textId="77777777" w:rsidR="00B82512" w:rsidRDefault="00B82512" w:rsidP="00B8251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8455F" id="_x0000_t202" coordsize="21600,21600" o:spt="202" path="m,l,21600r21600,l21600,xe">
                <v:stroke joinstyle="miter"/>
                <v:path gradientshapeok="t" o:connecttype="rect"/>
              </v:shapetype>
              <v:shape id="Text Box 5" o:spid="_x0000_s1026" type="#_x0000_t202" style="position:absolute;margin-left:349.3pt;margin-top:-55.9pt;width:355.5pt;height:5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" filled="f" stroked="f" strokeweight=".5pt">
                <v:textbox>
                  <w:txbxContent>
                    <w:p w14:paraId="24E42D58" w14:textId="77777777" w:rsidR="00B82512" w:rsidRDefault="00B82512" w:rsidP="00B82512">
                      <w:pPr>
                        <w:jc w:val="center"/>
                        <w:rPr>
                          <w:noProof/>
                        </w:rPr>
                      </w:pPr>
                    </w:p>
                    <w:p w14:paraId="60AC58EA" w14:textId="77777777" w:rsidR="00B82512" w:rsidRDefault="00B82512" w:rsidP="00B82512">
                      <w:pPr>
                        <w:jc w:val="center"/>
                        <w:rPr>
                          <w:noProof/>
                        </w:rPr>
                      </w:pPr>
                    </w:p>
                    <w:p w14:paraId="4EDC01F1" w14:textId="77777777" w:rsidR="00B82512" w:rsidRDefault="00B82512" w:rsidP="00B82512">
                      <w:pPr>
                        <w:jc w:val="center"/>
                        <w:rPr>
                          <w:noProof/>
                        </w:rPr>
                      </w:pPr>
                    </w:p>
                    <w:p w14:paraId="69435AD5" w14:textId="77777777" w:rsidR="00B82512" w:rsidRDefault="00B82512" w:rsidP="00B82512">
                      <w:pPr>
                        <w:jc w:val="center"/>
                        <w:rPr>
                          <w:noProof/>
                        </w:rPr>
                      </w:pPr>
                      <w:r>
                        <w:rPr>
                          <w:noProof/>
                        </w:rPr>
                        <w:drawing>
                          <wp:inline distT="0" distB="0" distL="0" distR="0" wp14:anchorId="0EB13AE9" wp14:editId="402DC207">
                            <wp:extent cx="3952559" cy="116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 West Logo -Transparent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9795" cy="1214157"/>
                                    </a:xfrm>
                                    <a:prstGeom prst="rect">
                                      <a:avLst/>
                                    </a:prstGeom>
                                  </pic:spPr>
                                </pic:pic>
                              </a:graphicData>
                            </a:graphic>
                          </wp:inline>
                        </w:drawing>
                      </w:r>
                    </w:p>
                    <w:p w14:paraId="580086E0" w14:textId="77777777" w:rsidR="00B82512" w:rsidRDefault="00B82512" w:rsidP="00B82512">
                      <w:pPr>
                        <w:spacing w:after="0" w:line="240" w:lineRule="auto"/>
                        <w:rPr>
                          <w:rFonts w:ascii="Arial" w:hAnsi="Arial" w:cs="Arial"/>
                          <w:b/>
                          <w:iCs/>
                          <w:color w:val="7FB6DB"/>
                          <w:sz w:val="72"/>
                          <w:szCs w:val="52"/>
                        </w:rPr>
                      </w:pPr>
                    </w:p>
                    <w:p w14:paraId="274335FD" w14:textId="4A07652F" w:rsidR="00B82512" w:rsidRDefault="00C76E86" w:rsidP="00B82512">
                      <w:pPr>
                        <w:spacing w:after="0" w:line="240" w:lineRule="auto"/>
                        <w:jc w:val="center"/>
                        <w:rPr>
                          <w:rFonts w:ascii="Arial" w:hAnsi="Arial" w:cs="Arial"/>
                          <w:b/>
                          <w:iCs/>
                          <w:color w:val="7FB6DB"/>
                          <w:sz w:val="72"/>
                          <w:szCs w:val="52"/>
                        </w:rPr>
                      </w:pPr>
                      <w:r>
                        <w:rPr>
                          <w:rFonts w:ascii="Arial" w:hAnsi="Arial" w:cs="Arial"/>
                          <w:b/>
                          <w:iCs/>
                          <w:noProof/>
                          <w:color w:val="7FB6DB"/>
                          <w:sz w:val="72"/>
                          <w:szCs w:val="52"/>
                        </w:rPr>
                        <w:drawing>
                          <wp:inline distT="0" distB="0" distL="0" distR="0" wp14:anchorId="18C1982A" wp14:editId="79E35F40">
                            <wp:extent cx="3175000" cy="158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West-2021-Updated-November.png copy.jpg"/>
                                    <pic:cNvPicPr/>
                                  </pic:nvPicPr>
                                  <pic:blipFill>
                                    <a:blip r:embed="rId8">
                                      <a:extLst>
                                        <a:ext uri="{28A0092B-C50C-407E-A947-70E740481C1C}">
                                          <a14:useLocalDpi xmlns:a14="http://schemas.microsoft.com/office/drawing/2010/main" val="0"/>
                                        </a:ext>
                                      </a:extLst>
                                    </a:blip>
                                    <a:stretch>
                                      <a:fillRect/>
                                    </a:stretch>
                                  </pic:blipFill>
                                  <pic:spPr>
                                    <a:xfrm>
                                      <a:off x="0" y="0"/>
                                      <a:ext cx="3175000" cy="1587500"/>
                                    </a:xfrm>
                                    <a:prstGeom prst="rect">
                                      <a:avLst/>
                                    </a:prstGeom>
                                  </pic:spPr>
                                </pic:pic>
                              </a:graphicData>
                            </a:graphic>
                          </wp:inline>
                        </w:drawing>
                      </w:r>
                    </w:p>
                    <w:p w14:paraId="587AF2FD" w14:textId="77777777" w:rsidR="00B82512" w:rsidRDefault="00B82512" w:rsidP="00B82512">
                      <w:pPr>
                        <w:spacing w:after="0" w:line="240" w:lineRule="auto"/>
                        <w:rPr>
                          <w:rFonts w:ascii="Arial" w:hAnsi="Arial" w:cs="Arial"/>
                          <w:b/>
                          <w:iCs/>
                          <w:color w:val="7FB6DB"/>
                          <w:sz w:val="72"/>
                          <w:szCs w:val="52"/>
                        </w:rPr>
                      </w:pPr>
                    </w:p>
                    <w:p w14:paraId="7FC8CA12" w14:textId="26828BA1" w:rsidR="00B82512" w:rsidRPr="006D6B22" w:rsidRDefault="00B82512" w:rsidP="00B82512">
                      <w:pPr>
                        <w:spacing w:after="0" w:line="240" w:lineRule="auto"/>
                        <w:jc w:val="center"/>
                        <w:rPr>
                          <w:rFonts w:ascii="Arial" w:hAnsi="Arial" w:cs="Arial"/>
                          <w:b/>
                          <w:iCs/>
                          <w:color w:val="7FB6DB"/>
                          <w:sz w:val="72"/>
                          <w:szCs w:val="52"/>
                        </w:rPr>
                      </w:pPr>
                      <w:r w:rsidRPr="006D6B22">
                        <w:rPr>
                          <w:rFonts w:ascii="Arial" w:hAnsi="Arial" w:cs="Arial"/>
                          <w:b/>
                          <w:iCs/>
                          <w:color w:val="7FB6DB"/>
                          <w:sz w:val="72"/>
                          <w:szCs w:val="52"/>
                        </w:rPr>
                        <w:t>20</w:t>
                      </w:r>
                      <w:r>
                        <w:rPr>
                          <w:rFonts w:ascii="Arial" w:hAnsi="Arial" w:cs="Arial"/>
                          <w:b/>
                          <w:iCs/>
                          <w:color w:val="7FB6DB"/>
                          <w:sz w:val="72"/>
                          <w:szCs w:val="52"/>
                        </w:rPr>
                        <w:t>2</w:t>
                      </w:r>
                      <w:r w:rsidR="00735213">
                        <w:rPr>
                          <w:rFonts w:ascii="Arial" w:hAnsi="Arial" w:cs="Arial"/>
                          <w:b/>
                          <w:iCs/>
                          <w:color w:val="7FB6DB"/>
                          <w:sz w:val="72"/>
                          <w:szCs w:val="52"/>
                        </w:rPr>
                        <w:t>5</w:t>
                      </w:r>
                    </w:p>
                    <w:p w14:paraId="54FCFF89" w14:textId="77777777" w:rsidR="00B82512" w:rsidRPr="006D6B22" w:rsidRDefault="00B82512" w:rsidP="00B82512">
                      <w:pPr>
                        <w:spacing w:after="0" w:line="240" w:lineRule="auto"/>
                        <w:jc w:val="center"/>
                        <w:rPr>
                          <w:rFonts w:ascii="Arial" w:hAnsi="Arial" w:cs="Arial"/>
                          <w:b/>
                          <w:iCs/>
                          <w:color w:val="7FB6DB"/>
                          <w:sz w:val="56"/>
                          <w:szCs w:val="52"/>
                        </w:rPr>
                      </w:pPr>
                      <w:r w:rsidRPr="006D6B22">
                        <w:rPr>
                          <w:rFonts w:ascii="Arial" w:hAnsi="Arial" w:cs="Arial"/>
                          <w:b/>
                          <w:iCs/>
                          <w:color w:val="7FB6DB"/>
                          <w:sz w:val="72"/>
                          <w:szCs w:val="52"/>
                        </w:rPr>
                        <w:t>LEGISLATIVE AGENDA</w:t>
                      </w:r>
                    </w:p>
                    <w:p w14:paraId="08E4134C" w14:textId="77777777" w:rsidR="00B82512" w:rsidRDefault="00B82512" w:rsidP="00B82512">
                      <w:pPr>
                        <w:jc w:val="center"/>
                      </w:pPr>
                    </w:p>
                    <w:p w14:paraId="30C50CFF" w14:textId="77777777" w:rsidR="00B82512" w:rsidRDefault="00B82512" w:rsidP="00B82512">
                      <w:pPr>
                        <w:jc w:val="center"/>
                      </w:pPr>
                    </w:p>
                    <w:p w14:paraId="493C9A64" w14:textId="6267570B" w:rsidR="00B82512" w:rsidRPr="00826668" w:rsidRDefault="00056611" w:rsidP="00056611">
                      <w:pPr>
                        <w:ind w:left="2160"/>
                        <w:rPr>
                          <w:rFonts w:ascii="Arial" w:hAnsi="Arial" w:cs="Arial"/>
                          <w:b/>
                          <w:color w:val="2F5496" w:themeColor="accent1" w:themeShade="BF"/>
                        </w:rPr>
                      </w:pPr>
                      <w:r>
                        <w:t xml:space="preserve">       </w:t>
                      </w:r>
                      <w:r w:rsidR="00B82512" w:rsidRPr="00826668">
                        <w:rPr>
                          <w:rFonts w:ascii="Arial" w:hAnsi="Arial" w:cs="Arial"/>
                          <w:b/>
                          <w:color w:val="2F5496" w:themeColor="accent1" w:themeShade="BF"/>
                        </w:rPr>
                        <w:t>www.vawest.org</w:t>
                      </w:r>
                    </w:p>
                    <w:p w14:paraId="34FBBA62" w14:textId="77777777" w:rsidR="00B82512" w:rsidRDefault="00B82512" w:rsidP="00B82512">
                      <w:pPr>
                        <w:spacing w:after="0" w:line="240" w:lineRule="auto"/>
                      </w:pPr>
                    </w:p>
                    <w:p w14:paraId="382A0317" w14:textId="77777777" w:rsidR="00B82512" w:rsidRDefault="00B82512" w:rsidP="00B82512">
                      <w:pPr>
                        <w:spacing w:after="0" w:line="240" w:lineRule="auto"/>
                      </w:pPr>
                    </w:p>
                    <w:p w14:paraId="3EC559C1" w14:textId="77777777" w:rsidR="00B82512" w:rsidRDefault="00B82512" w:rsidP="00B82512">
                      <w:pPr>
                        <w:spacing w:after="0" w:line="240" w:lineRule="auto"/>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61C9673" wp14:editId="21C49305">
                <wp:simplePos x="0" y="0"/>
                <wp:positionH relativeFrom="column">
                  <wp:posOffset>-743422</wp:posOffset>
                </wp:positionH>
                <wp:positionV relativeFrom="paragraph">
                  <wp:posOffset>-1169212</wp:posOffset>
                </wp:positionV>
                <wp:extent cx="4752754" cy="8051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52754" cy="805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5C4AA" w14:textId="77777777" w:rsidR="00B82512" w:rsidRDefault="00B82512" w:rsidP="00B82512">
                            <w:pPr>
                              <w:pStyle w:val="NoSpacing"/>
                              <w:rPr>
                                <w:rFonts w:ascii="Arial" w:eastAsiaTheme="majorEastAsia" w:hAnsi="Arial" w:cs="Arial"/>
                                <w:b/>
                                <w:caps/>
                                <w:color w:val="84B8DC"/>
                                <w:sz w:val="32"/>
                                <w:szCs w:val="28"/>
                              </w:rPr>
                            </w:pPr>
                          </w:p>
                          <w:p w14:paraId="1306A233" w14:textId="77777777" w:rsidR="00B82512" w:rsidRDefault="00B82512" w:rsidP="00B82512">
                            <w:pPr>
                              <w:pStyle w:val="NoSpacing"/>
                              <w:rPr>
                                <w:rFonts w:ascii="Arial" w:eastAsiaTheme="majorEastAsia" w:hAnsi="Arial" w:cs="Arial"/>
                                <w:b/>
                                <w:caps/>
                                <w:color w:val="84B8DC"/>
                                <w:sz w:val="32"/>
                                <w:szCs w:val="28"/>
                              </w:rPr>
                            </w:pPr>
                          </w:p>
                          <w:p w14:paraId="00893C7F" w14:textId="77777777" w:rsidR="00B82512" w:rsidRPr="00AF74AC" w:rsidRDefault="00B82512" w:rsidP="00B82512">
                            <w:pPr>
                              <w:pStyle w:val="NoSpacing"/>
                              <w:rPr>
                                <w:rFonts w:ascii="Arial" w:eastAsiaTheme="majorEastAsia" w:hAnsi="Arial" w:cs="Arial"/>
                                <w:b/>
                                <w:caps/>
                                <w:color w:val="84B8DC"/>
                                <w:sz w:val="28"/>
                                <w:szCs w:val="28"/>
                              </w:rPr>
                            </w:pPr>
                            <w:r w:rsidRPr="00AF74AC">
                              <w:rPr>
                                <w:rFonts w:ascii="Arial" w:eastAsiaTheme="majorEastAsia" w:hAnsi="Arial" w:cs="Arial"/>
                                <w:b/>
                                <w:caps/>
                                <w:color w:val="84B8DC"/>
                                <w:sz w:val="32"/>
                                <w:szCs w:val="28"/>
                              </w:rPr>
                              <w:t>A</w:t>
                            </w:r>
                            <w:r w:rsidRPr="00AF74AC">
                              <w:rPr>
                                <w:rFonts w:ascii="Arial" w:eastAsiaTheme="majorEastAsia" w:hAnsi="Arial" w:cs="Arial"/>
                                <w:b/>
                                <w:caps/>
                                <w:color w:val="84B8DC"/>
                                <w:sz w:val="28"/>
                                <w:szCs w:val="28"/>
                              </w:rPr>
                              <w:t>bout</w:t>
                            </w:r>
                            <w:r w:rsidRPr="00AF74AC">
                              <w:rPr>
                                <w:rFonts w:ascii="Arial" w:eastAsiaTheme="majorEastAsia" w:hAnsi="Arial" w:cs="Arial"/>
                                <w:b/>
                                <w:caps/>
                                <w:color w:val="84B8DC"/>
                                <w:sz w:val="32"/>
                                <w:szCs w:val="28"/>
                              </w:rPr>
                              <w:t xml:space="preserve"> VA W</w:t>
                            </w:r>
                            <w:r w:rsidRPr="00AF74AC">
                              <w:rPr>
                                <w:rFonts w:ascii="Arial" w:eastAsiaTheme="majorEastAsia" w:hAnsi="Arial" w:cs="Arial"/>
                                <w:b/>
                                <w:caps/>
                                <w:color w:val="84B8DC"/>
                                <w:sz w:val="28"/>
                                <w:szCs w:val="28"/>
                              </w:rPr>
                              <w:t>est</w:t>
                            </w:r>
                          </w:p>
                          <w:p w14:paraId="2BE28FEE" w14:textId="77777777" w:rsidR="00B82512" w:rsidRPr="00AF74AC" w:rsidRDefault="00B82512" w:rsidP="00B82512">
                            <w:pPr>
                              <w:pStyle w:val="NoSpacing"/>
                              <w:jc w:val="center"/>
                              <w:rPr>
                                <w:rFonts w:ascii="Arial" w:eastAsiaTheme="majorEastAsia" w:hAnsi="Arial" w:cs="Arial"/>
                                <w:b/>
                                <w:caps/>
                                <w:color w:val="84B8DC"/>
                                <w:sz w:val="14"/>
                                <w:szCs w:val="14"/>
                              </w:rPr>
                            </w:pPr>
                          </w:p>
                          <w:p w14:paraId="2DB8755B" w14:textId="4163F054" w:rsidR="00B82512" w:rsidRPr="00AF74AC" w:rsidRDefault="00B82512" w:rsidP="00B82512">
                            <w:pPr>
                              <w:spacing w:after="120" w:line="240" w:lineRule="auto"/>
                              <w:jc w:val="both"/>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VA </w:t>
                            </w:r>
                            <w:r>
                              <w:rPr>
                                <w:rFonts w:ascii="Arial" w:hAnsi="Arial" w:cs="Arial"/>
                                <w:color w:val="595959" w:themeColor="text1" w:themeTint="A6"/>
                                <w:sz w:val="20"/>
                                <w:szCs w:val="20"/>
                              </w:rPr>
                              <w:t>West</w:t>
                            </w:r>
                            <w:r w:rsidRPr="00AF74AC">
                              <w:rPr>
                                <w:rFonts w:ascii="Arial" w:hAnsi="Arial" w:cs="Arial"/>
                                <w:color w:val="595959" w:themeColor="text1" w:themeTint="A6"/>
                                <w:sz w:val="20"/>
                                <w:szCs w:val="20"/>
                              </w:rPr>
                              <w:t xml:space="preserve"> is </w:t>
                            </w:r>
                            <w:r w:rsidR="00803260">
                              <w:rPr>
                                <w:rFonts w:ascii="Arial" w:hAnsi="Arial" w:cs="Arial"/>
                                <w:color w:val="595959" w:themeColor="text1" w:themeTint="A6"/>
                                <w:sz w:val="20"/>
                                <w:szCs w:val="20"/>
                              </w:rPr>
                              <w:t xml:space="preserve">a </w:t>
                            </w:r>
                            <w:r w:rsidRPr="00AF74AC">
                              <w:rPr>
                                <w:rFonts w:ascii="Arial" w:hAnsi="Arial" w:cs="Arial"/>
                                <w:color w:val="595959" w:themeColor="text1" w:themeTint="A6"/>
                                <w:sz w:val="20"/>
                                <w:szCs w:val="20"/>
                              </w:rPr>
                              <w:t>business and legis</w:t>
                            </w:r>
                            <w:r>
                              <w:rPr>
                                <w:rFonts w:ascii="Arial" w:hAnsi="Arial" w:cs="Arial"/>
                                <w:color w:val="595959" w:themeColor="text1" w:themeTint="A6"/>
                                <w:sz w:val="20"/>
                                <w:szCs w:val="20"/>
                              </w:rPr>
                              <w:t>lative coalition comprised of 1</w:t>
                            </w:r>
                            <w:r w:rsidR="00803260">
                              <w:rPr>
                                <w:rFonts w:ascii="Arial" w:hAnsi="Arial" w:cs="Arial"/>
                                <w:color w:val="595959" w:themeColor="text1" w:themeTint="A6"/>
                                <w:sz w:val="20"/>
                                <w:szCs w:val="20"/>
                              </w:rPr>
                              <w:t>5</w:t>
                            </w:r>
                            <w:r w:rsidRPr="00AF74AC">
                              <w:rPr>
                                <w:rFonts w:ascii="Arial" w:hAnsi="Arial" w:cs="Arial"/>
                                <w:color w:val="595959" w:themeColor="text1" w:themeTint="A6"/>
                                <w:sz w:val="20"/>
                                <w:szCs w:val="20"/>
                              </w:rPr>
                              <w:t xml:space="preserve"> chambers in central, southside,</w:t>
                            </w:r>
                            <w:r>
                              <w:rPr>
                                <w:rFonts w:ascii="Arial" w:hAnsi="Arial" w:cs="Arial"/>
                                <w:color w:val="595959" w:themeColor="text1" w:themeTint="A6"/>
                                <w:sz w:val="20"/>
                                <w:szCs w:val="20"/>
                              </w:rPr>
                              <w:t xml:space="preserve"> Shenandoah valley,</w:t>
                            </w:r>
                            <w:r w:rsidRPr="00AF74AC">
                              <w:rPr>
                                <w:rFonts w:ascii="Arial" w:hAnsi="Arial" w:cs="Arial"/>
                                <w:color w:val="595959" w:themeColor="text1" w:themeTint="A6"/>
                                <w:sz w:val="20"/>
                                <w:szCs w:val="20"/>
                              </w:rPr>
                              <w:t xml:space="preserve"> </w:t>
                            </w:r>
                            <w:r w:rsidR="00803260">
                              <w:rPr>
                                <w:rFonts w:ascii="Arial" w:hAnsi="Arial" w:cs="Arial"/>
                                <w:color w:val="595959" w:themeColor="text1" w:themeTint="A6"/>
                                <w:sz w:val="20"/>
                                <w:szCs w:val="20"/>
                              </w:rPr>
                              <w:t>Top of, a</w:t>
                            </w:r>
                            <w:r w:rsidRPr="00AF74AC">
                              <w:rPr>
                                <w:rFonts w:ascii="Arial" w:hAnsi="Arial" w:cs="Arial"/>
                                <w:color w:val="595959" w:themeColor="text1" w:themeTint="A6"/>
                                <w:sz w:val="20"/>
                                <w:szCs w:val="20"/>
                              </w:rPr>
                              <w:t xml:space="preserve">nd western Virginia, representing over </w:t>
                            </w:r>
                            <w:r w:rsidR="00CA2F4C">
                              <w:rPr>
                                <w:rFonts w:ascii="Arial" w:hAnsi="Arial" w:cs="Arial"/>
                                <w:color w:val="595959" w:themeColor="text1" w:themeTint="A6"/>
                                <w:sz w:val="20"/>
                                <w:szCs w:val="20"/>
                              </w:rPr>
                              <w:t>5,0</w:t>
                            </w:r>
                            <w:r w:rsidRPr="00AF74AC">
                              <w:rPr>
                                <w:rFonts w:ascii="Arial" w:hAnsi="Arial" w:cs="Arial"/>
                                <w:color w:val="595959" w:themeColor="text1" w:themeTint="A6"/>
                                <w:sz w:val="20"/>
                                <w:szCs w:val="20"/>
                              </w:rPr>
                              <w:t xml:space="preserve">00 businesses and covering over 8,000 square miles. VA </w:t>
                            </w:r>
                            <w:r>
                              <w:rPr>
                                <w:rFonts w:ascii="Arial" w:hAnsi="Arial" w:cs="Arial"/>
                                <w:color w:val="595959" w:themeColor="text1" w:themeTint="A6"/>
                                <w:sz w:val="20"/>
                                <w:szCs w:val="20"/>
                              </w:rPr>
                              <w:t>West</w:t>
                            </w:r>
                            <w:r w:rsidRPr="00AF74AC">
                              <w:rPr>
                                <w:rFonts w:ascii="Arial" w:hAnsi="Arial" w:cs="Arial"/>
                                <w:color w:val="595959" w:themeColor="text1" w:themeTint="A6"/>
                                <w:sz w:val="20"/>
                                <w:szCs w:val="20"/>
                              </w:rPr>
                              <w:t xml:space="preserve"> supports public policies that strengthen free enterprise and regional collaboration efforts that promote economic development. </w:t>
                            </w:r>
                            <w:r w:rsidR="00041063">
                              <w:rPr>
                                <w:rFonts w:ascii="Arial" w:hAnsi="Arial" w:cs="Arial"/>
                                <w:color w:val="595959" w:themeColor="text1" w:themeTint="A6"/>
                                <w:sz w:val="20"/>
                                <w:szCs w:val="20"/>
                              </w:rPr>
                              <w:t>VA West also supports the vision of Blueprint 2030</w:t>
                            </w:r>
                            <w:r w:rsidR="00803260">
                              <w:rPr>
                                <w:rFonts w:ascii="Arial" w:hAnsi="Arial" w:cs="Arial"/>
                                <w:color w:val="595959" w:themeColor="text1" w:themeTint="A6"/>
                                <w:sz w:val="20"/>
                                <w:szCs w:val="20"/>
                              </w:rPr>
                              <w:t xml:space="preserve"> &amp; 2035</w:t>
                            </w:r>
                            <w:r w:rsidR="00041063">
                              <w:rPr>
                                <w:rFonts w:ascii="Arial" w:hAnsi="Arial" w:cs="Arial"/>
                                <w:color w:val="595959" w:themeColor="text1" w:themeTint="A6"/>
                                <w:sz w:val="20"/>
                                <w:szCs w:val="20"/>
                              </w:rPr>
                              <w:t xml:space="preserve"> from the Virginia Chamber of Commerce. </w:t>
                            </w:r>
                          </w:p>
                          <w:p w14:paraId="187AE583" w14:textId="77777777" w:rsidR="00B82512" w:rsidRPr="00AF74AC" w:rsidRDefault="00B82512" w:rsidP="00B82512">
                            <w:pPr>
                              <w:pStyle w:val="NoSpacing"/>
                              <w:spacing w:after="120"/>
                              <w:rPr>
                                <w:rFonts w:ascii="Arial" w:eastAsiaTheme="majorEastAsia" w:hAnsi="Arial" w:cs="Arial"/>
                                <w:b/>
                                <w:caps/>
                                <w:color w:val="84B8DC"/>
                                <w:sz w:val="28"/>
                                <w:szCs w:val="28"/>
                              </w:rPr>
                            </w:pPr>
                            <w:r w:rsidRPr="00AF74AC">
                              <w:rPr>
                                <w:rFonts w:ascii="Arial" w:eastAsiaTheme="majorEastAsia" w:hAnsi="Arial" w:cs="Arial"/>
                                <w:b/>
                                <w:caps/>
                                <w:color w:val="84B8DC"/>
                                <w:sz w:val="32"/>
                                <w:szCs w:val="28"/>
                              </w:rPr>
                              <w:t>M</w:t>
                            </w:r>
                            <w:r w:rsidRPr="00AF74AC">
                              <w:rPr>
                                <w:rFonts w:ascii="Arial" w:eastAsiaTheme="majorEastAsia" w:hAnsi="Arial" w:cs="Arial"/>
                                <w:b/>
                                <w:caps/>
                                <w:color w:val="84B8DC"/>
                                <w:sz w:val="28"/>
                                <w:szCs w:val="28"/>
                              </w:rPr>
                              <w:t>embership</w:t>
                            </w:r>
                          </w:p>
                          <w:p w14:paraId="3DC38C53" w14:textId="77777777" w:rsidR="00B82512" w:rsidRPr="00AF74AC" w:rsidRDefault="00B82512" w:rsidP="00B82512">
                            <w:pPr>
                              <w:pStyle w:val="NoSpacing"/>
                              <w:jc w:val="center"/>
                              <w:rPr>
                                <w:rFonts w:ascii="Arial" w:eastAsiaTheme="majorEastAsia" w:hAnsi="Arial" w:cs="Arial"/>
                                <w:b/>
                                <w:caps/>
                                <w:color w:val="84B8DC"/>
                                <w:sz w:val="14"/>
                                <w:szCs w:val="14"/>
                              </w:rPr>
                            </w:pPr>
                          </w:p>
                          <w:tbl>
                            <w:tblPr>
                              <w:tblStyle w:val="TableGrid"/>
                              <w:tblW w:w="76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050"/>
                            </w:tblGrid>
                            <w:tr w:rsidR="00B82512" w14:paraId="4D178A82" w14:textId="77777777" w:rsidTr="00EC0996">
                              <w:trPr>
                                <w:trHeight w:val="1700"/>
                              </w:trPr>
                              <w:tc>
                                <w:tcPr>
                                  <w:tcW w:w="3600" w:type="dxa"/>
                                </w:tcPr>
                                <w:p w14:paraId="11EB110D" w14:textId="77777777" w:rsidR="00B82512" w:rsidRPr="00AF74AC"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Bedford Area Chamber </w:t>
                                  </w:r>
                                </w:p>
                                <w:p w14:paraId="01F9E70F" w14:textId="26A56080" w:rsidR="00B82512" w:rsidRPr="00AF74AC"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Danville</w:t>
                                  </w:r>
                                  <w:r w:rsidR="00EC0996">
                                    <w:rPr>
                                      <w:rFonts w:ascii="Arial" w:hAnsi="Arial" w:cs="Arial"/>
                                      <w:color w:val="595959" w:themeColor="text1" w:themeTint="A6"/>
                                      <w:sz w:val="20"/>
                                      <w:szCs w:val="20"/>
                                    </w:rPr>
                                    <w:t>-</w:t>
                                  </w:r>
                                  <w:r w:rsidRPr="00AF74AC">
                                    <w:rPr>
                                      <w:rFonts w:ascii="Arial" w:hAnsi="Arial" w:cs="Arial"/>
                                      <w:color w:val="595959" w:themeColor="text1" w:themeTint="A6"/>
                                      <w:sz w:val="20"/>
                                      <w:szCs w:val="20"/>
                                    </w:rPr>
                                    <w:t>Pittsylvania</w:t>
                                  </w:r>
                                  <w:r w:rsidR="00EC0996">
                                    <w:rPr>
                                      <w:rFonts w:ascii="Arial" w:hAnsi="Arial" w:cs="Arial"/>
                                      <w:color w:val="595959" w:themeColor="text1" w:themeTint="A6"/>
                                      <w:sz w:val="20"/>
                                      <w:szCs w:val="20"/>
                                    </w:rPr>
                                    <w:t xml:space="preserve"> County</w:t>
                                  </w:r>
                                  <w:r w:rsidRPr="00AF74AC">
                                    <w:rPr>
                                      <w:rFonts w:ascii="Arial" w:hAnsi="Arial" w:cs="Arial"/>
                                      <w:color w:val="595959" w:themeColor="text1" w:themeTint="A6"/>
                                      <w:sz w:val="20"/>
                                      <w:szCs w:val="20"/>
                                    </w:rPr>
                                    <w:t xml:space="preserve"> Chamber</w:t>
                                  </w:r>
                                </w:p>
                                <w:p w14:paraId="7406E0C4" w14:textId="77777777" w:rsidR="002D070B"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Greater Augusta Regional Chamber</w:t>
                                  </w:r>
                                </w:p>
                                <w:p w14:paraId="6B21DAED" w14:textId="42B4A49A" w:rsidR="00B82512" w:rsidRPr="00AF74AC" w:rsidRDefault="002D070B"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 xml:space="preserve">Halifax </w:t>
                                  </w:r>
                                  <w:r w:rsidR="003B7A42">
                                    <w:rPr>
                                      <w:rFonts w:ascii="Arial" w:hAnsi="Arial" w:cs="Arial"/>
                                      <w:color w:val="595959" w:themeColor="text1" w:themeTint="A6"/>
                                      <w:sz w:val="20"/>
                                      <w:szCs w:val="20"/>
                                    </w:rPr>
                                    <w:t xml:space="preserve">County </w:t>
                                  </w:r>
                                  <w:r>
                                    <w:rPr>
                                      <w:rFonts w:ascii="Arial" w:hAnsi="Arial" w:cs="Arial"/>
                                      <w:color w:val="595959" w:themeColor="text1" w:themeTint="A6"/>
                                      <w:sz w:val="20"/>
                                      <w:szCs w:val="20"/>
                                    </w:rPr>
                                    <w:t>Chamber</w:t>
                                  </w:r>
                                  <w:r w:rsidR="00B82512" w:rsidRPr="00AF74AC">
                                    <w:rPr>
                                      <w:rFonts w:ascii="Arial" w:hAnsi="Arial" w:cs="Arial"/>
                                      <w:color w:val="595959" w:themeColor="text1" w:themeTint="A6"/>
                                      <w:sz w:val="20"/>
                                      <w:szCs w:val="20"/>
                                    </w:rPr>
                                    <w:t xml:space="preserve"> </w:t>
                                  </w:r>
                                </w:p>
                                <w:p w14:paraId="0CD8A3F3" w14:textId="77777777" w:rsidR="00B82512" w:rsidRPr="00AF74AC"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Harrisonburg-Rockingham Chamber</w:t>
                                  </w:r>
                                </w:p>
                                <w:p w14:paraId="6E165068" w14:textId="15C662FB" w:rsidR="00B82512" w:rsidRDefault="00041063"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Lexington-</w:t>
                                  </w:r>
                                  <w:r w:rsidR="00B82512">
                                    <w:rPr>
                                      <w:rFonts w:ascii="Arial" w:hAnsi="Arial" w:cs="Arial"/>
                                      <w:color w:val="595959" w:themeColor="text1" w:themeTint="A6"/>
                                      <w:sz w:val="20"/>
                                      <w:szCs w:val="20"/>
                                    </w:rPr>
                                    <w:t>Rockbridge Chamber</w:t>
                                  </w:r>
                                </w:p>
                                <w:p w14:paraId="7BC01C7D" w14:textId="6C9FEA48" w:rsidR="00041063" w:rsidRDefault="00041063" w:rsidP="00041063">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Lynchburg Regional BusinessA</w:t>
                                  </w:r>
                                  <w:r w:rsidRPr="00AF74AC">
                                    <w:rPr>
                                      <w:rFonts w:ascii="Arial" w:hAnsi="Arial" w:cs="Arial"/>
                                      <w:color w:val="595959" w:themeColor="text1" w:themeTint="A6"/>
                                      <w:sz w:val="20"/>
                                      <w:szCs w:val="20"/>
                                    </w:rPr>
                                    <w:t>lliance</w:t>
                                  </w:r>
                                </w:p>
                                <w:p w14:paraId="1411DE06" w14:textId="77777777" w:rsidR="00041063" w:rsidRPr="00AF74AC" w:rsidRDefault="00041063" w:rsidP="00041063">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Martinsville &amp; Henry County Chamber </w:t>
                                  </w:r>
                                </w:p>
                                <w:p w14:paraId="69C31316" w14:textId="77777777" w:rsidR="00041063" w:rsidRDefault="00041063" w:rsidP="00B82512">
                                  <w:pPr>
                                    <w:spacing w:after="0" w:line="240" w:lineRule="auto"/>
                                    <w:rPr>
                                      <w:rFonts w:ascii="Arial" w:hAnsi="Arial" w:cs="Arial"/>
                                      <w:color w:val="595959" w:themeColor="text1" w:themeTint="A6"/>
                                      <w:sz w:val="20"/>
                                      <w:szCs w:val="20"/>
                                    </w:rPr>
                                  </w:pPr>
                                </w:p>
                                <w:p w14:paraId="69178949" w14:textId="77777777" w:rsidR="00B82512" w:rsidRDefault="00B82512" w:rsidP="000B5F00">
                                  <w:pPr>
                                    <w:rPr>
                                      <w:rFonts w:ascii="Arial" w:eastAsiaTheme="majorEastAsia" w:hAnsi="Arial" w:cs="Arial"/>
                                      <w:b/>
                                      <w:caps/>
                                      <w:color w:val="84B8DC"/>
                                      <w:sz w:val="24"/>
                                      <w:szCs w:val="28"/>
                                    </w:rPr>
                                  </w:pPr>
                                </w:p>
                              </w:tc>
                              <w:tc>
                                <w:tcPr>
                                  <w:tcW w:w="4050" w:type="dxa"/>
                                </w:tcPr>
                                <w:p w14:paraId="6348FF1B" w14:textId="349D9B3B"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Roanoke Regional Chamber</w:t>
                                  </w:r>
                                </w:p>
                                <w:p w14:paraId="026F9624" w14:textId="77777777"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Salem-Roanoke County Chamber</w:t>
                                  </w:r>
                                </w:p>
                                <w:p w14:paraId="0DDF82B4" w14:textId="77777777" w:rsidR="00B82512" w:rsidRPr="00AF74AC"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Shenandoah County Chamber</w:t>
                                  </w:r>
                                  <w:r w:rsidRPr="00AF74AC">
                                    <w:rPr>
                                      <w:rFonts w:ascii="Arial" w:hAnsi="Arial" w:cs="Arial"/>
                                      <w:color w:val="595959" w:themeColor="text1" w:themeTint="A6"/>
                                      <w:sz w:val="20"/>
                                      <w:szCs w:val="20"/>
                                    </w:rPr>
                                    <w:t xml:space="preserve"> </w:t>
                                  </w:r>
                                </w:p>
                                <w:p w14:paraId="52A5D988"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Smith Mountain Lake Regional Chamber</w:t>
                                  </w:r>
                                </w:p>
                                <w:p w14:paraId="3F971258" w14:textId="77777777"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Top of Virginia Regional Chamber</w:t>
                                  </w:r>
                                </w:p>
                                <w:p w14:paraId="21A78EF1" w14:textId="77777777" w:rsidR="00B82512" w:rsidRPr="00AF74AC"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Chamber of the Two Virginias</w:t>
                                  </w:r>
                                  <w:r w:rsidRPr="00AF74AC">
                                    <w:rPr>
                                      <w:rFonts w:ascii="Arial" w:hAnsi="Arial" w:cs="Arial"/>
                                      <w:color w:val="595959" w:themeColor="text1" w:themeTint="A6"/>
                                      <w:sz w:val="20"/>
                                      <w:szCs w:val="20"/>
                                    </w:rPr>
                                    <w:t xml:space="preserve"> </w:t>
                                  </w:r>
                                </w:p>
                                <w:p w14:paraId="34236647" w14:textId="767E0A12" w:rsidR="00B82512" w:rsidRPr="00B82512" w:rsidRDefault="00B82512" w:rsidP="00B82512">
                                  <w:pPr>
                                    <w:pStyle w:val="NoSpacing"/>
                                    <w:rPr>
                                      <w:rFonts w:ascii="Arial" w:hAnsi="Arial" w:cs="Arial"/>
                                      <w:color w:val="595959" w:themeColor="text1" w:themeTint="A6"/>
                                      <w:sz w:val="20"/>
                                      <w:szCs w:val="20"/>
                                    </w:rPr>
                                  </w:pPr>
                                  <w:r w:rsidRPr="00AF74AC">
                                    <w:rPr>
                                      <w:rFonts w:ascii="Arial" w:hAnsi="Arial" w:cs="Arial"/>
                                      <w:color w:val="595959" w:themeColor="text1" w:themeTint="A6"/>
                                      <w:sz w:val="20"/>
                                      <w:szCs w:val="20"/>
                                    </w:rPr>
                                    <w:t>Wytheville, Wythe, Bland Chamber</w:t>
                                  </w:r>
                                </w:p>
                              </w:tc>
                            </w:tr>
                          </w:tbl>
                          <w:p w14:paraId="1B297977" w14:textId="77777777" w:rsidR="00B82512" w:rsidRPr="00AF74AC" w:rsidRDefault="00B82512" w:rsidP="00B82512">
                            <w:pPr>
                              <w:pStyle w:val="NoSpacing"/>
                              <w:rPr>
                                <w:rFonts w:ascii="Arial" w:eastAsiaTheme="majorEastAsia" w:hAnsi="Arial" w:cs="Arial"/>
                                <w:b/>
                                <w:caps/>
                                <w:color w:val="84B8DC"/>
                                <w:sz w:val="28"/>
                                <w:szCs w:val="28"/>
                              </w:rPr>
                            </w:pPr>
                            <w:r w:rsidRPr="00AF74AC">
                              <w:rPr>
                                <w:rFonts w:ascii="Arial" w:eastAsiaTheme="majorEastAsia" w:hAnsi="Arial" w:cs="Arial"/>
                                <w:b/>
                                <w:caps/>
                                <w:color w:val="84B8DC"/>
                                <w:sz w:val="32"/>
                                <w:szCs w:val="28"/>
                              </w:rPr>
                              <w:t>R</w:t>
                            </w:r>
                            <w:r w:rsidRPr="00AF74AC">
                              <w:rPr>
                                <w:rFonts w:ascii="Arial" w:eastAsiaTheme="majorEastAsia" w:hAnsi="Arial" w:cs="Arial"/>
                                <w:b/>
                                <w:caps/>
                                <w:color w:val="84B8DC"/>
                                <w:sz w:val="28"/>
                                <w:szCs w:val="28"/>
                              </w:rPr>
                              <w:t>epresentation</w:t>
                            </w:r>
                          </w:p>
                          <w:p w14:paraId="212594B6" w14:textId="77777777" w:rsidR="00B82512" w:rsidRPr="00AF74AC" w:rsidRDefault="00B82512" w:rsidP="00B82512">
                            <w:pPr>
                              <w:pStyle w:val="NoSpacing"/>
                              <w:jc w:val="center"/>
                              <w:rPr>
                                <w:rFonts w:ascii="Arial" w:eastAsiaTheme="majorEastAsia" w:hAnsi="Arial" w:cs="Arial"/>
                                <w:b/>
                                <w:caps/>
                                <w:color w:val="84B8DC"/>
                                <w:sz w:val="14"/>
                                <w:szCs w:val="14"/>
                              </w:rPr>
                            </w:pPr>
                          </w:p>
                          <w:tbl>
                            <w:tblPr>
                              <w:tblStyle w:val="TableGrid"/>
                              <w:tblW w:w="62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610"/>
                            </w:tblGrid>
                            <w:tr w:rsidR="00B82512" w14:paraId="350B1444" w14:textId="77777777" w:rsidTr="00EC0996">
                              <w:trPr>
                                <w:trHeight w:val="5871"/>
                              </w:trPr>
                              <w:tc>
                                <w:tcPr>
                                  <w:tcW w:w="3600" w:type="dxa"/>
                                </w:tcPr>
                                <w:p w14:paraId="7A822AAD" w14:textId="577E6C5F"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Jed Arnold</w:t>
                                  </w:r>
                                </w:p>
                                <w:p w14:paraId="1B8EDD6C" w14:textId="6EAC398A" w:rsidR="00B82512" w:rsidRPr="00AF74AC"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Delegate Terry L. Austin </w:t>
                                  </w:r>
                                </w:p>
                                <w:p w14:paraId="3A56AF1D" w14:textId="5C28641F" w:rsidR="001145C6" w:rsidRPr="00AF74AC" w:rsidRDefault="001145C6" w:rsidP="00B82512">
                                  <w:pPr>
                                    <w:spacing w:after="0" w:line="240" w:lineRule="auto"/>
                                    <w:rPr>
                                      <w:rFonts w:ascii="Arial" w:hAnsi="Arial" w:cs="Arial"/>
                                      <w:color w:val="595959" w:themeColor="text1" w:themeTint="A6"/>
                                      <w:sz w:val="20"/>
                                      <w:szCs w:val="20"/>
                                    </w:rPr>
                                  </w:pPr>
                                  <w:r w:rsidRPr="001D0235">
                                    <w:rPr>
                                      <w:rFonts w:ascii="Arial" w:hAnsi="Arial" w:cs="Arial"/>
                                      <w:color w:val="595959" w:themeColor="text1" w:themeTint="A6"/>
                                      <w:sz w:val="20"/>
                                      <w:szCs w:val="20"/>
                                    </w:rPr>
                                    <w:t>Delegate Jason Ballard</w:t>
                                  </w:r>
                                </w:p>
                                <w:p w14:paraId="7F1AB7A5" w14:textId="22232FD7" w:rsidR="00B82512" w:rsidRDefault="00B82512" w:rsidP="00B82512">
                                  <w:pPr>
                                    <w:spacing w:after="0" w:line="240" w:lineRule="auto"/>
                                    <w:rPr>
                                      <w:rFonts w:ascii="Arial" w:hAnsi="Arial" w:cs="Arial"/>
                                      <w:color w:val="595959" w:themeColor="text1" w:themeTint="A6"/>
                                      <w:sz w:val="20"/>
                                      <w:szCs w:val="20"/>
                                    </w:rPr>
                                  </w:pPr>
                                  <w:r w:rsidRPr="006269AE">
                                    <w:rPr>
                                      <w:rFonts w:ascii="Arial" w:hAnsi="Arial" w:cs="Arial"/>
                                      <w:color w:val="595959" w:themeColor="text1" w:themeTint="A6"/>
                                      <w:sz w:val="20"/>
                                      <w:szCs w:val="20"/>
                                    </w:rPr>
                                    <w:t xml:space="preserve">Delegate </w:t>
                                  </w:r>
                                  <w:r w:rsidR="008822F5">
                                    <w:rPr>
                                      <w:rFonts w:ascii="Arial" w:hAnsi="Arial" w:cs="Arial"/>
                                      <w:color w:val="595959" w:themeColor="text1" w:themeTint="A6"/>
                                      <w:sz w:val="20"/>
                                      <w:szCs w:val="20"/>
                                    </w:rPr>
                                    <w:t>Ellen</w:t>
                                  </w:r>
                                  <w:r>
                                    <w:rPr>
                                      <w:rFonts w:ascii="Arial" w:hAnsi="Arial" w:cs="Arial"/>
                                      <w:color w:val="595959" w:themeColor="text1" w:themeTint="A6"/>
                                      <w:sz w:val="20"/>
                                      <w:szCs w:val="20"/>
                                    </w:rPr>
                                    <w:t xml:space="preserve"> </w:t>
                                  </w:r>
                                  <w:r w:rsidRPr="006269AE">
                                    <w:rPr>
                                      <w:rFonts w:ascii="Arial" w:hAnsi="Arial" w:cs="Arial"/>
                                      <w:color w:val="595959" w:themeColor="text1" w:themeTint="A6"/>
                                      <w:sz w:val="20"/>
                                      <w:szCs w:val="20"/>
                                    </w:rPr>
                                    <w:t>Campbell</w:t>
                                  </w:r>
                                </w:p>
                                <w:p w14:paraId="1965DFD5" w14:textId="23534AC4" w:rsidR="00216C9F" w:rsidRPr="006269AE"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Will Davis</w:t>
                                  </w:r>
                                </w:p>
                                <w:p w14:paraId="06505323" w14:textId="48509052" w:rsidR="001145C6" w:rsidRDefault="001145C6"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Todd Gilbert</w:t>
                                  </w:r>
                                </w:p>
                                <w:p w14:paraId="28106B61" w14:textId="18F42D2D"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Tim Griffin</w:t>
                                  </w:r>
                                </w:p>
                                <w:p w14:paraId="25529092"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Delegate Daniel W. Marshall III</w:t>
                                  </w:r>
                                </w:p>
                                <w:p w14:paraId="6B80FF7D" w14:textId="77777777" w:rsidR="00B82512" w:rsidRPr="00AF74AC" w:rsidRDefault="00B82512" w:rsidP="00B82512">
                                  <w:pPr>
                                    <w:spacing w:after="0" w:line="240" w:lineRule="auto"/>
                                    <w:rPr>
                                      <w:rFonts w:ascii="Arial" w:hAnsi="Arial" w:cs="Arial"/>
                                      <w:color w:val="595959" w:themeColor="text1" w:themeTint="A6"/>
                                      <w:sz w:val="20"/>
                                      <w:szCs w:val="20"/>
                                    </w:rPr>
                                  </w:pPr>
                                  <w:r w:rsidRPr="002908D6">
                                    <w:rPr>
                                      <w:rFonts w:ascii="Arial" w:hAnsi="Arial" w:cs="Arial"/>
                                      <w:color w:val="595959" w:themeColor="text1" w:themeTint="A6"/>
                                      <w:sz w:val="20"/>
                                      <w:szCs w:val="20"/>
                                    </w:rPr>
                                    <w:t>Delegate Joseph P. McNamara</w:t>
                                  </w:r>
                                </w:p>
                                <w:p w14:paraId="4ED63F11"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Delegate James W. Morefield</w:t>
                                  </w:r>
                                </w:p>
                                <w:p w14:paraId="601B6383" w14:textId="15C58696"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Delores Oates</w:t>
                                  </w:r>
                                </w:p>
                                <w:p w14:paraId="4D67FAAC" w14:textId="29087E8A"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Chris Obenshain</w:t>
                                  </w:r>
                                </w:p>
                                <w:p w14:paraId="03F9DFB9" w14:textId="24087501" w:rsidR="00216C9F" w:rsidRPr="00AF74AC"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Eric Phillips</w:t>
                                  </w:r>
                                </w:p>
                                <w:p w14:paraId="4E5B5AEA" w14:textId="67020826"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Delegate Sam Rasoul</w:t>
                                  </w:r>
                                </w:p>
                                <w:p w14:paraId="53FF85DA" w14:textId="0FB8ADDC" w:rsidR="001145C6" w:rsidRDefault="001145C6" w:rsidP="00B82512">
                                  <w:pPr>
                                    <w:spacing w:after="0" w:line="240" w:lineRule="auto"/>
                                    <w:rPr>
                                      <w:rFonts w:ascii="Arial" w:hAnsi="Arial" w:cs="Arial"/>
                                      <w:color w:val="595959" w:themeColor="text1" w:themeTint="A6"/>
                                      <w:sz w:val="20"/>
                                      <w:szCs w:val="20"/>
                                    </w:rPr>
                                  </w:pPr>
                                  <w:r w:rsidRPr="00421529">
                                    <w:rPr>
                                      <w:rFonts w:ascii="Arial" w:hAnsi="Arial" w:cs="Arial"/>
                                      <w:color w:val="595959" w:themeColor="text1" w:themeTint="A6"/>
                                      <w:sz w:val="20"/>
                                      <w:szCs w:val="20"/>
                                    </w:rPr>
                                    <w:t xml:space="preserve">Delegate </w:t>
                                  </w:r>
                                  <w:r>
                                    <w:rPr>
                                      <w:rFonts w:ascii="Arial" w:hAnsi="Arial" w:cs="Arial"/>
                                      <w:color w:val="595959" w:themeColor="text1" w:themeTint="A6"/>
                                      <w:sz w:val="20"/>
                                      <w:szCs w:val="20"/>
                                    </w:rPr>
                                    <w:t>Chris Runion</w:t>
                                  </w:r>
                                </w:p>
                                <w:p w14:paraId="4CC87FFF" w14:textId="1F85B4A7" w:rsidR="001145C6" w:rsidRDefault="001145C6" w:rsidP="00B82512">
                                  <w:pPr>
                                    <w:spacing w:after="0" w:line="240" w:lineRule="auto"/>
                                    <w:rPr>
                                      <w:rFonts w:ascii="Arial" w:hAnsi="Arial" w:cs="Arial"/>
                                      <w:color w:val="595959" w:themeColor="text1" w:themeTint="A6"/>
                                      <w:sz w:val="20"/>
                                      <w:szCs w:val="20"/>
                                    </w:rPr>
                                  </w:pPr>
                                  <w:r w:rsidRPr="00421529">
                                    <w:rPr>
                                      <w:rFonts w:ascii="Arial" w:hAnsi="Arial" w:cs="Arial"/>
                                      <w:color w:val="595959" w:themeColor="text1" w:themeTint="A6"/>
                                      <w:sz w:val="20"/>
                                      <w:szCs w:val="20"/>
                                    </w:rPr>
                                    <w:t xml:space="preserve">Delegate </w:t>
                                  </w:r>
                                  <w:r>
                                    <w:rPr>
                                      <w:rFonts w:ascii="Arial" w:hAnsi="Arial" w:cs="Arial"/>
                                      <w:color w:val="595959" w:themeColor="text1" w:themeTint="A6"/>
                                      <w:sz w:val="20"/>
                                      <w:szCs w:val="20"/>
                                    </w:rPr>
                                    <w:t>Wendell Walker</w:t>
                                  </w:r>
                                </w:p>
                                <w:p w14:paraId="737D7510" w14:textId="2F00CE84" w:rsidR="00216C9F" w:rsidRPr="00AF74AC"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Tommy Wright Jr.</w:t>
                                  </w:r>
                                </w:p>
                                <w:p w14:paraId="379F29EF" w14:textId="5512EE29"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Bill Wiley</w:t>
                                  </w:r>
                                </w:p>
                                <w:p w14:paraId="52478B36" w14:textId="2FE617AF" w:rsidR="001145C6" w:rsidRPr="00AF74AC" w:rsidRDefault="001145C6" w:rsidP="00B82512">
                                  <w:pPr>
                                    <w:spacing w:after="0" w:line="240" w:lineRule="auto"/>
                                    <w:rPr>
                                      <w:rFonts w:ascii="Arial" w:hAnsi="Arial" w:cs="Arial"/>
                                      <w:color w:val="595959" w:themeColor="text1" w:themeTint="A6"/>
                                      <w:sz w:val="20"/>
                                      <w:szCs w:val="20"/>
                                    </w:rPr>
                                  </w:pPr>
                                  <w:r w:rsidRPr="001D0235">
                                    <w:rPr>
                                      <w:rFonts w:ascii="Arial" w:hAnsi="Arial" w:cs="Arial"/>
                                      <w:color w:val="595959" w:themeColor="text1" w:themeTint="A6"/>
                                      <w:sz w:val="20"/>
                                      <w:szCs w:val="20"/>
                                    </w:rPr>
                                    <w:t>Delegate Wren Williams</w:t>
                                  </w:r>
                                </w:p>
                                <w:p w14:paraId="4CFF606A"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Delegate Tony O. Wilt</w:t>
                                  </w:r>
                                </w:p>
                                <w:p w14:paraId="7C22A0C4" w14:textId="77777777"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Eric Zehr</w:t>
                                  </w:r>
                                </w:p>
                                <w:p w14:paraId="70187F7A" w14:textId="77777777" w:rsidR="00216C9F" w:rsidRPr="005A08D2" w:rsidRDefault="00216C9F" w:rsidP="00B82512">
                                  <w:pPr>
                                    <w:spacing w:after="0" w:line="240" w:lineRule="auto"/>
                                    <w:rPr>
                                      <w:rFonts w:ascii="Arial" w:hAnsi="Arial" w:cs="Arial"/>
                                      <w:color w:val="595959" w:themeColor="text1" w:themeTint="A6"/>
                                      <w:sz w:val="20"/>
                                      <w:szCs w:val="20"/>
                                    </w:rPr>
                                  </w:pPr>
                                </w:p>
                              </w:tc>
                              <w:tc>
                                <w:tcPr>
                                  <w:tcW w:w="2610" w:type="dxa"/>
                                </w:tcPr>
                                <w:p w14:paraId="719A831D" w14:textId="77777777"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Creigh Deeds</w:t>
                                  </w:r>
                                </w:p>
                                <w:p w14:paraId="74E2BD6B" w14:textId="77777777" w:rsidR="00216C9F" w:rsidRPr="00AF74AC" w:rsidRDefault="00216C9F" w:rsidP="00216C9F">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Timmy French</w:t>
                                  </w:r>
                                </w:p>
                                <w:p w14:paraId="0548FA84" w14:textId="77777777" w:rsidR="00B82512" w:rsidRPr="00AF74AC"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Travis Hackworth</w:t>
                                  </w:r>
                                </w:p>
                                <w:p w14:paraId="53977751" w14:textId="6D5CD46F"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Senator </w:t>
                                  </w:r>
                                  <w:r w:rsidR="00041063">
                                    <w:rPr>
                                      <w:rFonts w:ascii="Arial" w:hAnsi="Arial" w:cs="Arial"/>
                                      <w:color w:val="595959" w:themeColor="text1" w:themeTint="A6"/>
                                      <w:sz w:val="20"/>
                                      <w:szCs w:val="20"/>
                                    </w:rPr>
                                    <w:t>Chris Head</w:t>
                                  </w:r>
                                </w:p>
                                <w:p w14:paraId="6E28E69F" w14:textId="0F248127"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Tammy Mulchi</w:t>
                                  </w:r>
                                </w:p>
                                <w:p w14:paraId="74C93258"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Senator Mark Obenshain</w:t>
                                  </w:r>
                                </w:p>
                                <w:p w14:paraId="659D4497" w14:textId="4790EF0B"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Mark Peake</w:t>
                                  </w:r>
                                </w:p>
                                <w:p w14:paraId="5D9294C7"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Senator Bill Stanley</w:t>
                                  </w:r>
                                </w:p>
                                <w:p w14:paraId="5B628DF4"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Senator David Suetterlein</w:t>
                                  </w:r>
                                </w:p>
                                <w:p w14:paraId="11B04E53" w14:textId="77777777" w:rsidR="00041063" w:rsidRDefault="00041063" w:rsidP="00B82512">
                                  <w:pPr>
                                    <w:spacing w:after="0" w:line="240" w:lineRule="auto"/>
                                    <w:rPr>
                                      <w:rFonts w:ascii="Arial" w:hAnsi="Arial" w:cs="Arial"/>
                                      <w:color w:val="595959" w:themeColor="text1" w:themeTint="A6"/>
                                      <w:sz w:val="20"/>
                                      <w:szCs w:val="20"/>
                                    </w:rPr>
                                  </w:pPr>
                                </w:p>
                                <w:p w14:paraId="07BE520F" w14:textId="77777777" w:rsidR="00B82512" w:rsidRDefault="00B82512" w:rsidP="00B82512">
                                  <w:pPr>
                                    <w:spacing w:after="0" w:line="240" w:lineRule="auto"/>
                                  </w:pPr>
                                </w:p>
                                <w:p w14:paraId="2B5EAD0B" w14:textId="77777777" w:rsidR="00B82512" w:rsidRDefault="00B82512" w:rsidP="00B82512">
                                  <w:pPr>
                                    <w:spacing w:after="0" w:line="240" w:lineRule="auto"/>
                                  </w:pPr>
                                </w:p>
                                <w:p w14:paraId="6A213D2F" w14:textId="77777777" w:rsidR="00B82512" w:rsidRDefault="00B82512" w:rsidP="00B82512">
                                  <w:pPr>
                                    <w:spacing w:after="0" w:line="240" w:lineRule="auto"/>
                                  </w:pPr>
                                </w:p>
                                <w:p w14:paraId="18352B23" w14:textId="77777777" w:rsidR="00B82512" w:rsidRDefault="00B82512" w:rsidP="00B82512">
                                  <w:pPr>
                                    <w:spacing w:after="0" w:line="240" w:lineRule="auto"/>
                                  </w:pPr>
                                </w:p>
                                <w:p w14:paraId="4AC4A93E" w14:textId="77777777" w:rsidR="00B82512" w:rsidRDefault="00B82512" w:rsidP="00B82512">
                                  <w:pPr>
                                    <w:spacing w:after="0" w:line="240" w:lineRule="auto"/>
                                  </w:pPr>
                                </w:p>
                                <w:p w14:paraId="759D8CF5" w14:textId="77777777" w:rsidR="00B82512" w:rsidRDefault="00B82512" w:rsidP="00B82512">
                                  <w:pPr>
                                    <w:spacing w:after="0" w:line="240" w:lineRule="auto"/>
                                  </w:pPr>
                                </w:p>
                                <w:p w14:paraId="38358040" w14:textId="77777777" w:rsidR="00B82512" w:rsidRDefault="00B82512" w:rsidP="00B82512">
                                  <w:pPr>
                                    <w:spacing w:after="0" w:line="240" w:lineRule="auto"/>
                                  </w:pPr>
                                </w:p>
                                <w:p w14:paraId="7785EACB" w14:textId="77777777" w:rsidR="00B82512" w:rsidRDefault="00B82512" w:rsidP="00B82512">
                                  <w:pPr>
                                    <w:spacing w:after="0" w:line="240" w:lineRule="auto"/>
                                  </w:pPr>
                                  <w:r>
                                    <w:t xml:space="preserve">                 </w:t>
                                  </w:r>
                                </w:p>
                                <w:p w14:paraId="678D5BE3" w14:textId="77777777" w:rsidR="00B82512" w:rsidRDefault="00B82512" w:rsidP="00B82512">
                                  <w:pPr>
                                    <w:spacing w:after="0" w:line="240" w:lineRule="auto"/>
                                  </w:pPr>
                                </w:p>
                              </w:tc>
                            </w:tr>
                          </w:tbl>
                          <w:p w14:paraId="051557C3" w14:textId="33B98CBC" w:rsidR="00B82512" w:rsidRPr="006D3086" w:rsidRDefault="00041063" w:rsidP="00B82512">
                            <w:pPr>
                              <w:rPr>
                                <w:sz w:val="20"/>
                                <w:szCs w:val="20"/>
                              </w:rPr>
                            </w:pPr>
                            <w:r>
                              <w:rPr>
                                <w:b/>
                                <w:sz w:val="20"/>
                                <w:szCs w:val="20"/>
                              </w:rPr>
                              <w:t xml:space="preserve">Eric Sichau </w:t>
                            </w:r>
                            <w:r w:rsidR="00B82512" w:rsidRPr="006D3086">
                              <w:rPr>
                                <w:sz w:val="20"/>
                                <w:szCs w:val="20"/>
                              </w:rPr>
                              <w:t>|</w:t>
                            </w:r>
                            <w:r w:rsidR="00B82512">
                              <w:rPr>
                                <w:sz w:val="20"/>
                                <w:szCs w:val="20"/>
                              </w:rPr>
                              <w:t xml:space="preserve"> </w:t>
                            </w:r>
                            <w:r>
                              <w:rPr>
                                <w:b/>
                                <w:sz w:val="20"/>
                                <w:szCs w:val="20"/>
                              </w:rPr>
                              <w:t>President &amp; CEO</w:t>
                            </w:r>
                            <w:r w:rsidR="00B82512" w:rsidRPr="006D3086">
                              <w:rPr>
                                <w:sz w:val="20"/>
                                <w:szCs w:val="20"/>
                              </w:rPr>
                              <w:t xml:space="preserve"> | </w:t>
                            </w:r>
                            <w:r>
                              <w:rPr>
                                <w:b/>
                                <w:sz w:val="20"/>
                                <w:szCs w:val="20"/>
                              </w:rPr>
                              <w:t>esichau</w:t>
                            </w:r>
                            <w:r w:rsidR="00B82512" w:rsidRPr="006D3086">
                              <w:rPr>
                                <w:b/>
                                <w:sz w:val="20"/>
                                <w:szCs w:val="20"/>
                              </w:rPr>
                              <w:t>@roanokechamber.org</w:t>
                            </w:r>
                            <w:r w:rsidR="00B82512" w:rsidRPr="006D3086">
                              <w:rPr>
                                <w:sz w:val="20"/>
                                <w:szCs w:val="20"/>
                              </w:rPr>
                              <w:t xml:space="preserve"> |</w:t>
                            </w:r>
                            <w:r w:rsidR="00B82512">
                              <w:rPr>
                                <w:sz w:val="20"/>
                                <w:szCs w:val="20"/>
                              </w:rPr>
                              <w:t xml:space="preserve"> </w:t>
                            </w:r>
                            <w:r>
                              <w:rPr>
                                <w:b/>
                                <w:sz w:val="20"/>
                                <w:szCs w:val="20"/>
                              </w:rPr>
                              <w:t>(540)-682-2101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C9673" id="Text Box 1" o:spid="_x0000_s1027" type="#_x0000_t202" style="position:absolute;margin-left:-58.55pt;margin-top:-92.05pt;width:374.25pt;height:6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" filled="f" stroked="f" strokeweight=".5pt">
                <v:textbox>
                  <w:txbxContent>
                    <w:p w14:paraId="7A75C4AA" w14:textId="77777777" w:rsidR="00B82512" w:rsidRDefault="00B82512" w:rsidP="00B82512">
                      <w:pPr>
                        <w:pStyle w:val="NoSpacing"/>
                        <w:rPr>
                          <w:rFonts w:ascii="Arial" w:eastAsiaTheme="majorEastAsia" w:hAnsi="Arial" w:cs="Arial"/>
                          <w:b/>
                          <w:caps/>
                          <w:color w:val="84B8DC"/>
                          <w:sz w:val="32"/>
                          <w:szCs w:val="28"/>
                        </w:rPr>
                      </w:pPr>
                    </w:p>
                    <w:p w14:paraId="1306A233" w14:textId="77777777" w:rsidR="00B82512" w:rsidRDefault="00B82512" w:rsidP="00B82512">
                      <w:pPr>
                        <w:pStyle w:val="NoSpacing"/>
                        <w:rPr>
                          <w:rFonts w:ascii="Arial" w:eastAsiaTheme="majorEastAsia" w:hAnsi="Arial" w:cs="Arial"/>
                          <w:b/>
                          <w:caps/>
                          <w:color w:val="84B8DC"/>
                          <w:sz w:val="32"/>
                          <w:szCs w:val="28"/>
                        </w:rPr>
                      </w:pPr>
                    </w:p>
                    <w:p w14:paraId="00893C7F" w14:textId="77777777" w:rsidR="00B82512" w:rsidRPr="00AF74AC" w:rsidRDefault="00B82512" w:rsidP="00B82512">
                      <w:pPr>
                        <w:pStyle w:val="NoSpacing"/>
                        <w:rPr>
                          <w:rFonts w:ascii="Arial" w:eastAsiaTheme="majorEastAsia" w:hAnsi="Arial" w:cs="Arial"/>
                          <w:b/>
                          <w:caps/>
                          <w:color w:val="84B8DC"/>
                          <w:sz w:val="28"/>
                          <w:szCs w:val="28"/>
                        </w:rPr>
                      </w:pPr>
                      <w:r w:rsidRPr="00AF74AC">
                        <w:rPr>
                          <w:rFonts w:ascii="Arial" w:eastAsiaTheme="majorEastAsia" w:hAnsi="Arial" w:cs="Arial"/>
                          <w:b/>
                          <w:caps/>
                          <w:color w:val="84B8DC"/>
                          <w:sz w:val="32"/>
                          <w:szCs w:val="28"/>
                        </w:rPr>
                        <w:t>A</w:t>
                      </w:r>
                      <w:r w:rsidRPr="00AF74AC">
                        <w:rPr>
                          <w:rFonts w:ascii="Arial" w:eastAsiaTheme="majorEastAsia" w:hAnsi="Arial" w:cs="Arial"/>
                          <w:b/>
                          <w:caps/>
                          <w:color w:val="84B8DC"/>
                          <w:sz w:val="28"/>
                          <w:szCs w:val="28"/>
                        </w:rPr>
                        <w:t>bout</w:t>
                      </w:r>
                      <w:r w:rsidRPr="00AF74AC">
                        <w:rPr>
                          <w:rFonts w:ascii="Arial" w:eastAsiaTheme="majorEastAsia" w:hAnsi="Arial" w:cs="Arial"/>
                          <w:b/>
                          <w:caps/>
                          <w:color w:val="84B8DC"/>
                          <w:sz w:val="32"/>
                          <w:szCs w:val="28"/>
                        </w:rPr>
                        <w:t xml:space="preserve"> VA W</w:t>
                      </w:r>
                      <w:r w:rsidRPr="00AF74AC">
                        <w:rPr>
                          <w:rFonts w:ascii="Arial" w:eastAsiaTheme="majorEastAsia" w:hAnsi="Arial" w:cs="Arial"/>
                          <w:b/>
                          <w:caps/>
                          <w:color w:val="84B8DC"/>
                          <w:sz w:val="28"/>
                          <w:szCs w:val="28"/>
                        </w:rPr>
                        <w:t>est</w:t>
                      </w:r>
                    </w:p>
                    <w:p w14:paraId="2BE28FEE" w14:textId="77777777" w:rsidR="00B82512" w:rsidRPr="00AF74AC" w:rsidRDefault="00B82512" w:rsidP="00B82512">
                      <w:pPr>
                        <w:pStyle w:val="NoSpacing"/>
                        <w:jc w:val="center"/>
                        <w:rPr>
                          <w:rFonts w:ascii="Arial" w:eastAsiaTheme="majorEastAsia" w:hAnsi="Arial" w:cs="Arial"/>
                          <w:b/>
                          <w:caps/>
                          <w:color w:val="84B8DC"/>
                          <w:sz w:val="14"/>
                          <w:szCs w:val="14"/>
                        </w:rPr>
                      </w:pPr>
                    </w:p>
                    <w:p w14:paraId="2DB8755B" w14:textId="4163F054" w:rsidR="00B82512" w:rsidRPr="00AF74AC" w:rsidRDefault="00B82512" w:rsidP="00B82512">
                      <w:pPr>
                        <w:spacing w:after="120" w:line="240" w:lineRule="auto"/>
                        <w:jc w:val="both"/>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VA </w:t>
                      </w:r>
                      <w:r>
                        <w:rPr>
                          <w:rFonts w:ascii="Arial" w:hAnsi="Arial" w:cs="Arial"/>
                          <w:color w:val="595959" w:themeColor="text1" w:themeTint="A6"/>
                          <w:sz w:val="20"/>
                          <w:szCs w:val="20"/>
                        </w:rPr>
                        <w:t>West</w:t>
                      </w:r>
                      <w:r w:rsidRPr="00AF74AC">
                        <w:rPr>
                          <w:rFonts w:ascii="Arial" w:hAnsi="Arial" w:cs="Arial"/>
                          <w:color w:val="595959" w:themeColor="text1" w:themeTint="A6"/>
                          <w:sz w:val="20"/>
                          <w:szCs w:val="20"/>
                        </w:rPr>
                        <w:t xml:space="preserve"> is </w:t>
                      </w:r>
                      <w:r w:rsidR="00803260">
                        <w:rPr>
                          <w:rFonts w:ascii="Arial" w:hAnsi="Arial" w:cs="Arial"/>
                          <w:color w:val="595959" w:themeColor="text1" w:themeTint="A6"/>
                          <w:sz w:val="20"/>
                          <w:szCs w:val="20"/>
                        </w:rPr>
                        <w:t xml:space="preserve">a </w:t>
                      </w:r>
                      <w:r w:rsidRPr="00AF74AC">
                        <w:rPr>
                          <w:rFonts w:ascii="Arial" w:hAnsi="Arial" w:cs="Arial"/>
                          <w:color w:val="595959" w:themeColor="text1" w:themeTint="A6"/>
                          <w:sz w:val="20"/>
                          <w:szCs w:val="20"/>
                        </w:rPr>
                        <w:t>business and legis</w:t>
                      </w:r>
                      <w:r>
                        <w:rPr>
                          <w:rFonts w:ascii="Arial" w:hAnsi="Arial" w:cs="Arial"/>
                          <w:color w:val="595959" w:themeColor="text1" w:themeTint="A6"/>
                          <w:sz w:val="20"/>
                          <w:szCs w:val="20"/>
                        </w:rPr>
                        <w:t>lative coalition comprised of 1</w:t>
                      </w:r>
                      <w:r w:rsidR="00803260">
                        <w:rPr>
                          <w:rFonts w:ascii="Arial" w:hAnsi="Arial" w:cs="Arial"/>
                          <w:color w:val="595959" w:themeColor="text1" w:themeTint="A6"/>
                          <w:sz w:val="20"/>
                          <w:szCs w:val="20"/>
                        </w:rPr>
                        <w:t>5</w:t>
                      </w:r>
                      <w:r w:rsidRPr="00AF74AC">
                        <w:rPr>
                          <w:rFonts w:ascii="Arial" w:hAnsi="Arial" w:cs="Arial"/>
                          <w:color w:val="595959" w:themeColor="text1" w:themeTint="A6"/>
                          <w:sz w:val="20"/>
                          <w:szCs w:val="20"/>
                        </w:rPr>
                        <w:t xml:space="preserve"> chambers in central, southside,</w:t>
                      </w:r>
                      <w:r>
                        <w:rPr>
                          <w:rFonts w:ascii="Arial" w:hAnsi="Arial" w:cs="Arial"/>
                          <w:color w:val="595959" w:themeColor="text1" w:themeTint="A6"/>
                          <w:sz w:val="20"/>
                          <w:szCs w:val="20"/>
                        </w:rPr>
                        <w:t xml:space="preserve"> Shenandoah valley,</w:t>
                      </w:r>
                      <w:r w:rsidRPr="00AF74AC">
                        <w:rPr>
                          <w:rFonts w:ascii="Arial" w:hAnsi="Arial" w:cs="Arial"/>
                          <w:color w:val="595959" w:themeColor="text1" w:themeTint="A6"/>
                          <w:sz w:val="20"/>
                          <w:szCs w:val="20"/>
                        </w:rPr>
                        <w:t xml:space="preserve"> </w:t>
                      </w:r>
                      <w:r w:rsidR="00803260">
                        <w:rPr>
                          <w:rFonts w:ascii="Arial" w:hAnsi="Arial" w:cs="Arial"/>
                          <w:color w:val="595959" w:themeColor="text1" w:themeTint="A6"/>
                          <w:sz w:val="20"/>
                          <w:szCs w:val="20"/>
                        </w:rPr>
                        <w:t>Top of, a</w:t>
                      </w:r>
                      <w:r w:rsidRPr="00AF74AC">
                        <w:rPr>
                          <w:rFonts w:ascii="Arial" w:hAnsi="Arial" w:cs="Arial"/>
                          <w:color w:val="595959" w:themeColor="text1" w:themeTint="A6"/>
                          <w:sz w:val="20"/>
                          <w:szCs w:val="20"/>
                        </w:rPr>
                        <w:t xml:space="preserve">nd western Virginia, representing over </w:t>
                      </w:r>
                      <w:r w:rsidR="00CA2F4C">
                        <w:rPr>
                          <w:rFonts w:ascii="Arial" w:hAnsi="Arial" w:cs="Arial"/>
                          <w:color w:val="595959" w:themeColor="text1" w:themeTint="A6"/>
                          <w:sz w:val="20"/>
                          <w:szCs w:val="20"/>
                        </w:rPr>
                        <w:t>5,0</w:t>
                      </w:r>
                      <w:r w:rsidRPr="00AF74AC">
                        <w:rPr>
                          <w:rFonts w:ascii="Arial" w:hAnsi="Arial" w:cs="Arial"/>
                          <w:color w:val="595959" w:themeColor="text1" w:themeTint="A6"/>
                          <w:sz w:val="20"/>
                          <w:szCs w:val="20"/>
                        </w:rPr>
                        <w:t xml:space="preserve">00 businesses and covering over 8,000 square miles. VA </w:t>
                      </w:r>
                      <w:r>
                        <w:rPr>
                          <w:rFonts w:ascii="Arial" w:hAnsi="Arial" w:cs="Arial"/>
                          <w:color w:val="595959" w:themeColor="text1" w:themeTint="A6"/>
                          <w:sz w:val="20"/>
                          <w:szCs w:val="20"/>
                        </w:rPr>
                        <w:t>West</w:t>
                      </w:r>
                      <w:r w:rsidRPr="00AF74AC">
                        <w:rPr>
                          <w:rFonts w:ascii="Arial" w:hAnsi="Arial" w:cs="Arial"/>
                          <w:color w:val="595959" w:themeColor="text1" w:themeTint="A6"/>
                          <w:sz w:val="20"/>
                          <w:szCs w:val="20"/>
                        </w:rPr>
                        <w:t xml:space="preserve"> supports public policies that strengthen free enterprise and regional collaboration efforts that promote economic development. </w:t>
                      </w:r>
                      <w:r w:rsidR="00041063">
                        <w:rPr>
                          <w:rFonts w:ascii="Arial" w:hAnsi="Arial" w:cs="Arial"/>
                          <w:color w:val="595959" w:themeColor="text1" w:themeTint="A6"/>
                          <w:sz w:val="20"/>
                          <w:szCs w:val="20"/>
                        </w:rPr>
                        <w:t>VA West also supports the vision of Blueprint 2030</w:t>
                      </w:r>
                      <w:r w:rsidR="00803260">
                        <w:rPr>
                          <w:rFonts w:ascii="Arial" w:hAnsi="Arial" w:cs="Arial"/>
                          <w:color w:val="595959" w:themeColor="text1" w:themeTint="A6"/>
                          <w:sz w:val="20"/>
                          <w:szCs w:val="20"/>
                        </w:rPr>
                        <w:t xml:space="preserve"> &amp; 2035</w:t>
                      </w:r>
                      <w:r w:rsidR="00041063">
                        <w:rPr>
                          <w:rFonts w:ascii="Arial" w:hAnsi="Arial" w:cs="Arial"/>
                          <w:color w:val="595959" w:themeColor="text1" w:themeTint="A6"/>
                          <w:sz w:val="20"/>
                          <w:szCs w:val="20"/>
                        </w:rPr>
                        <w:t xml:space="preserve"> from the Virginia Chamber of Commerce. </w:t>
                      </w:r>
                    </w:p>
                    <w:p w14:paraId="187AE583" w14:textId="77777777" w:rsidR="00B82512" w:rsidRPr="00AF74AC" w:rsidRDefault="00B82512" w:rsidP="00B82512">
                      <w:pPr>
                        <w:pStyle w:val="NoSpacing"/>
                        <w:spacing w:after="120"/>
                        <w:rPr>
                          <w:rFonts w:ascii="Arial" w:eastAsiaTheme="majorEastAsia" w:hAnsi="Arial" w:cs="Arial"/>
                          <w:b/>
                          <w:caps/>
                          <w:color w:val="84B8DC"/>
                          <w:sz w:val="28"/>
                          <w:szCs w:val="28"/>
                        </w:rPr>
                      </w:pPr>
                      <w:r w:rsidRPr="00AF74AC">
                        <w:rPr>
                          <w:rFonts w:ascii="Arial" w:eastAsiaTheme="majorEastAsia" w:hAnsi="Arial" w:cs="Arial"/>
                          <w:b/>
                          <w:caps/>
                          <w:color w:val="84B8DC"/>
                          <w:sz w:val="32"/>
                          <w:szCs w:val="28"/>
                        </w:rPr>
                        <w:t>M</w:t>
                      </w:r>
                      <w:r w:rsidRPr="00AF74AC">
                        <w:rPr>
                          <w:rFonts w:ascii="Arial" w:eastAsiaTheme="majorEastAsia" w:hAnsi="Arial" w:cs="Arial"/>
                          <w:b/>
                          <w:caps/>
                          <w:color w:val="84B8DC"/>
                          <w:sz w:val="28"/>
                          <w:szCs w:val="28"/>
                        </w:rPr>
                        <w:t>embership</w:t>
                      </w:r>
                    </w:p>
                    <w:p w14:paraId="3DC38C53" w14:textId="77777777" w:rsidR="00B82512" w:rsidRPr="00AF74AC" w:rsidRDefault="00B82512" w:rsidP="00B82512">
                      <w:pPr>
                        <w:pStyle w:val="NoSpacing"/>
                        <w:jc w:val="center"/>
                        <w:rPr>
                          <w:rFonts w:ascii="Arial" w:eastAsiaTheme="majorEastAsia" w:hAnsi="Arial" w:cs="Arial"/>
                          <w:b/>
                          <w:caps/>
                          <w:color w:val="84B8DC"/>
                          <w:sz w:val="14"/>
                          <w:szCs w:val="14"/>
                        </w:rPr>
                      </w:pPr>
                    </w:p>
                    <w:tbl>
                      <w:tblPr>
                        <w:tblStyle w:val="TableGrid"/>
                        <w:tblW w:w="76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050"/>
                      </w:tblGrid>
                      <w:tr w:rsidR="00B82512" w14:paraId="4D178A82" w14:textId="77777777" w:rsidTr="00EC0996">
                        <w:trPr>
                          <w:trHeight w:val="1700"/>
                        </w:trPr>
                        <w:tc>
                          <w:tcPr>
                            <w:tcW w:w="3600" w:type="dxa"/>
                          </w:tcPr>
                          <w:p w14:paraId="11EB110D" w14:textId="77777777" w:rsidR="00B82512" w:rsidRPr="00AF74AC"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Bedford Area Chamber </w:t>
                            </w:r>
                          </w:p>
                          <w:p w14:paraId="01F9E70F" w14:textId="26A56080" w:rsidR="00B82512" w:rsidRPr="00AF74AC"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Danville</w:t>
                            </w:r>
                            <w:r w:rsidR="00EC0996">
                              <w:rPr>
                                <w:rFonts w:ascii="Arial" w:hAnsi="Arial" w:cs="Arial"/>
                                <w:color w:val="595959" w:themeColor="text1" w:themeTint="A6"/>
                                <w:sz w:val="20"/>
                                <w:szCs w:val="20"/>
                              </w:rPr>
                              <w:t>-</w:t>
                            </w:r>
                            <w:r w:rsidRPr="00AF74AC">
                              <w:rPr>
                                <w:rFonts w:ascii="Arial" w:hAnsi="Arial" w:cs="Arial"/>
                                <w:color w:val="595959" w:themeColor="text1" w:themeTint="A6"/>
                                <w:sz w:val="20"/>
                                <w:szCs w:val="20"/>
                              </w:rPr>
                              <w:t>Pittsylvania</w:t>
                            </w:r>
                            <w:r w:rsidR="00EC0996">
                              <w:rPr>
                                <w:rFonts w:ascii="Arial" w:hAnsi="Arial" w:cs="Arial"/>
                                <w:color w:val="595959" w:themeColor="text1" w:themeTint="A6"/>
                                <w:sz w:val="20"/>
                                <w:szCs w:val="20"/>
                              </w:rPr>
                              <w:t xml:space="preserve"> County</w:t>
                            </w:r>
                            <w:r w:rsidRPr="00AF74AC">
                              <w:rPr>
                                <w:rFonts w:ascii="Arial" w:hAnsi="Arial" w:cs="Arial"/>
                                <w:color w:val="595959" w:themeColor="text1" w:themeTint="A6"/>
                                <w:sz w:val="20"/>
                                <w:szCs w:val="20"/>
                              </w:rPr>
                              <w:t xml:space="preserve"> Chamber</w:t>
                            </w:r>
                          </w:p>
                          <w:p w14:paraId="7406E0C4" w14:textId="77777777" w:rsidR="002D070B"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Greater Augusta Regional Chamber</w:t>
                            </w:r>
                          </w:p>
                          <w:p w14:paraId="6B21DAED" w14:textId="42B4A49A" w:rsidR="00B82512" w:rsidRPr="00AF74AC" w:rsidRDefault="002D070B"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 xml:space="preserve">Halifax </w:t>
                            </w:r>
                            <w:r w:rsidR="003B7A42">
                              <w:rPr>
                                <w:rFonts w:ascii="Arial" w:hAnsi="Arial" w:cs="Arial"/>
                                <w:color w:val="595959" w:themeColor="text1" w:themeTint="A6"/>
                                <w:sz w:val="20"/>
                                <w:szCs w:val="20"/>
                              </w:rPr>
                              <w:t xml:space="preserve">County </w:t>
                            </w:r>
                            <w:r>
                              <w:rPr>
                                <w:rFonts w:ascii="Arial" w:hAnsi="Arial" w:cs="Arial"/>
                                <w:color w:val="595959" w:themeColor="text1" w:themeTint="A6"/>
                                <w:sz w:val="20"/>
                                <w:szCs w:val="20"/>
                              </w:rPr>
                              <w:t>Chamber</w:t>
                            </w:r>
                            <w:r w:rsidR="00B82512" w:rsidRPr="00AF74AC">
                              <w:rPr>
                                <w:rFonts w:ascii="Arial" w:hAnsi="Arial" w:cs="Arial"/>
                                <w:color w:val="595959" w:themeColor="text1" w:themeTint="A6"/>
                                <w:sz w:val="20"/>
                                <w:szCs w:val="20"/>
                              </w:rPr>
                              <w:t xml:space="preserve"> </w:t>
                            </w:r>
                          </w:p>
                          <w:p w14:paraId="0CD8A3F3" w14:textId="77777777" w:rsidR="00B82512" w:rsidRPr="00AF74AC"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Harrisonburg-Rockingham Chamber</w:t>
                            </w:r>
                          </w:p>
                          <w:p w14:paraId="6E165068" w14:textId="15C662FB" w:rsidR="00B82512" w:rsidRDefault="00041063"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Lexington-</w:t>
                            </w:r>
                            <w:r w:rsidR="00B82512">
                              <w:rPr>
                                <w:rFonts w:ascii="Arial" w:hAnsi="Arial" w:cs="Arial"/>
                                <w:color w:val="595959" w:themeColor="text1" w:themeTint="A6"/>
                                <w:sz w:val="20"/>
                                <w:szCs w:val="20"/>
                              </w:rPr>
                              <w:t>Rockbridge Chamber</w:t>
                            </w:r>
                          </w:p>
                          <w:p w14:paraId="7BC01C7D" w14:textId="6C9FEA48" w:rsidR="00041063" w:rsidRDefault="00041063" w:rsidP="00041063">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Lynchburg Regional BusinessA</w:t>
                            </w:r>
                            <w:r w:rsidRPr="00AF74AC">
                              <w:rPr>
                                <w:rFonts w:ascii="Arial" w:hAnsi="Arial" w:cs="Arial"/>
                                <w:color w:val="595959" w:themeColor="text1" w:themeTint="A6"/>
                                <w:sz w:val="20"/>
                                <w:szCs w:val="20"/>
                              </w:rPr>
                              <w:t>lliance</w:t>
                            </w:r>
                          </w:p>
                          <w:p w14:paraId="1411DE06" w14:textId="77777777" w:rsidR="00041063" w:rsidRPr="00AF74AC" w:rsidRDefault="00041063" w:rsidP="00041063">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Martinsville &amp; Henry County Chamber </w:t>
                            </w:r>
                          </w:p>
                          <w:p w14:paraId="69C31316" w14:textId="77777777" w:rsidR="00041063" w:rsidRDefault="00041063" w:rsidP="00B82512">
                            <w:pPr>
                              <w:spacing w:after="0" w:line="240" w:lineRule="auto"/>
                              <w:rPr>
                                <w:rFonts w:ascii="Arial" w:hAnsi="Arial" w:cs="Arial"/>
                                <w:color w:val="595959" w:themeColor="text1" w:themeTint="A6"/>
                                <w:sz w:val="20"/>
                                <w:szCs w:val="20"/>
                              </w:rPr>
                            </w:pPr>
                          </w:p>
                          <w:p w14:paraId="69178949" w14:textId="77777777" w:rsidR="00B82512" w:rsidRDefault="00B82512" w:rsidP="000B5F00">
                            <w:pPr>
                              <w:rPr>
                                <w:rFonts w:ascii="Arial" w:eastAsiaTheme="majorEastAsia" w:hAnsi="Arial" w:cs="Arial"/>
                                <w:b/>
                                <w:caps/>
                                <w:color w:val="84B8DC"/>
                                <w:sz w:val="24"/>
                                <w:szCs w:val="28"/>
                              </w:rPr>
                            </w:pPr>
                          </w:p>
                        </w:tc>
                        <w:tc>
                          <w:tcPr>
                            <w:tcW w:w="4050" w:type="dxa"/>
                          </w:tcPr>
                          <w:p w14:paraId="6348FF1B" w14:textId="349D9B3B"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Roanoke Regional Chamber</w:t>
                            </w:r>
                          </w:p>
                          <w:p w14:paraId="026F9624" w14:textId="77777777"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Salem-Roanoke County Chamber</w:t>
                            </w:r>
                          </w:p>
                          <w:p w14:paraId="0DDF82B4" w14:textId="77777777" w:rsidR="00B82512" w:rsidRPr="00AF74AC"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Shenandoah County Chamber</w:t>
                            </w:r>
                            <w:r w:rsidRPr="00AF74AC">
                              <w:rPr>
                                <w:rFonts w:ascii="Arial" w:hAnsi="Arial" w:cs="Arial"/>
                                <w:color w:val="595959" w:themeColor="text1" w:themeTint="A6"/>
                                <w:sz w:val="20"/>
                                <w:szCs w:val="20"/>
                              </w:rPr>
                              <w:t xml:space="preserve"> </w:t>
                            </w:r>
                          </w:p>
                          <w:p w14:paraId="52A5D988"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Smith Mountain Lake Regional Chamber</w:t>
                            </w:r>
                          </w:p>
                          <w:p w14:paraId="3F971258" w14:textId="77777777"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Top of Virginia Regional Chamber</w:t>
                            </w:r>
                          </w:p>
                          <w:p w14:paraId="21A78EF1" w14:textId="77777777" w:rsidR="00B82512" w:rsidRPr="00AF74AC"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Chamber of the Two Virginias</w:t>
                            </w:r>
                            <w:r w:rsidRPr="00AF74AC">
                              <w:rPr>
                                <w:rFonts w:ascii="Arial" w:hAnsi="Arial" w:cs="Arial"/>
                                <w:color w:val="595959" w:themeColor="text1" w:themeTint="A6"/>
                                <w:sz w:val="20"/>
                                <w:szCs w:val="20"/>
                              </w:rPr>
                              <w:t xml:space="preserve"> </w:t>
                            </w:r>
                          </w:p>
                          <w:p w14:paraId="34236647" w14:textId="767E0A12" w:rsidR="00B82512" w:rsidRPr="00B82512" w:rsidRDefault="00B82512" w:rsidP="00B82512">
                            <w:pPr>
                              <w:pStyle w:val="NoSpacing"/>
                              <w:rPr>
                                <w:rFonts w:ascii="Arial" w:hAnsi="Arial" w:cs="Arial"/>
                                <w:color w:val="595959" w:themeColor="text1" w:themeTint="A6"/>
                                <w:sz w:val="20"/>
                                <w:szCs w:val="20"/>
                              </w:rPr>
                            </w:pPr>
                            <w:r w:rsidRPr="00AF74AC">
                              <w:rPr>
                                <w:rFonts w:ascii="Arial" w:hAnsi="Arial" w:cs="Arial"/>
                                <w:color w:val="595959" w:themeColor="text1" w:themeTint="A6"/>
                                <w:sz w:val="20"/>
                                <w:szCs w:val="20"/>
                              </w:rPr>
                              <w:t>Wytheville, Wythe, Bland Chamber</w:t>
                            </w:r>
                          </w:p>
                        </w:tc>
                      </w:tr>
                    </w:tbl>
                    <w:p w14:paraId="1B297977" w14:textId="77777777" w:rsidR="00B82512" w:rsidRPr="00AF74AC" w:rsidRDefault="00B82512" w:rsidP="00B82512">
                      <w:pPr>
                        <w:pStyle w:val="NoSpacing"/>
                        <w:rPr>
                          <w:rFonts w:ascii="Arial" w:eastAsiaTheme="majorEastAsia" w:hAnsi="Arial" w:cs="Arial"/>
                          <w:b/>
                          <w:caps/>
                          <w:color w:val="84B8DC"/>
                          <w:sz w:val="28"/>
                          <w:szCs w:val="28"/>
                        </w:rPr>
                      </w:pPr>
                      <w:r w:rsidRPr="00AF74AC">
                        <w:rPr>
                          <w:rFonts w:ascii="Arial" w:eastAsiaTheme="majorEastAsia" w:hAnsi="Arial" w:cs="Arial"/>
                          <w:b/>
                          <w:caps/>
                          <w:color w:val="84B8DC"/>
                          <w:sz w:val="32"/>
                          <w:szCs w:val="28"/>
                        </w:rPr>
                        <w:t>R</w:t>
                      </w:r>
                      <w:r w:rsidRPr="00AF74AC">
                        <w:rPr>
                          <w:rFonts w:ascii="Arial" w:eastAsiaTheme="majorEastAsia" w:hAnsi="Arial" w:cs="Arial"/>
                          <w:b/>
                          <w:caps/>
                          <w:color w:val="84B8DC"/>
                          <w:sz w:val="28"/>
                          <w:szCs w:val="28"/>
                        </w:rPr>
                        <w:t>epresentation</w:t>
                      </w:r>
                    </w:p>
                    <w:p w14:paraId="212594B6" w14:textId="77777777" w:rsidR="00B82512" w:rsidRPr="00AF74AC" w:rsidRDefault="00B82512" w:rsidP="00B82512">
                      <w:pPr>
                        <w:pStyle w:val="NoSpacing"/>
                        <w:jc w:val="center"/>
                        <w:rPr>
                          <w:rFonts w:ascii="Arial" w:eastAsiaTheme="majorEastAsia" w:hAnsi="Arial" w:cs="Arial"/>
                          <w:b/>
                          <w:caps/>
                          <w:color w:val="84B8DC"/>
                          <w:sz w:val="14"/>
                          <w:szCs w:val="14"/>
                        </w:rPr>
                      </w:pPr>
                    </w:p>
                    <w:tbl>
                      <w:tblPr>
                        <w:tblStyle w:val="TableGrid"/>
                        <w:tblW w:w="62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610"/>
                      </w:tblGrid>
                      <w:tr w:rsidR="00B82512" w14:paraId="350B1444" w14:textId="77777777" w:rsidTr="00EC0996">
                        <w:trPr>
                          <w:trHeight w:val="5871"/>
                        </w:trPr>
                        <w:tc>
                          <w:tcPr>
                            <w:tcW w:w="3600" w:type="dxa"/>
                          </w:tcPr>
                          <w:p w14:paraId="7A822AAD" w14:textId="577E6C5F"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Jed Arnold</w:t>
                            </w:r>
                          </w:p>
                          <w:p w14:paraId="1B8EDD6C" w14:textId="6EAC398A" w:rsidR="00B82512" w:rsidRPr="00AF74AC"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Delegate Terry L. Austin </w:t>
                            </w:r>
                          </w:p>
                          <w:p w14:paraId="3A56AF1D" w14:textId="5C28641F" w:rsidR="001145C6" w:rsidRPr="00AF74AC" w:rsidRDefault="001145C6" w:rsidP="00B82512">
                            <w:pPr>
                              <w:spacing w:after="0" w:line="240" w:lineRule="auto"/>
                              <w:rPr>
                                <w:rFonts w:ascii="Arial" w:hAnsi="Arial" w:cs="Arial"/>
                                <w:color w:val="595959" w:themeColor="text1" w:themeTint="A6"/>
                                <w:sz w:val="20"/>
                                <w:szCs w:val="20"/>
                              </w:rPr>
                            </w:pPr>
                            <w:r w:rsidRPr="001D0235">
                              <w:rPr>
                                <w:rFonts w:ascii="Arial" w:hAnsi="Arial" w:cs="Arial"/>
                                <w:color w:val="595959" w:themeColor="text1" w:themeTint="A6"/>
                                <w:sz w:val="20"/>
                                <w:szCs w:val="20"/>
                              </w:rPr>
                              <w:t>Delegate Jason Ballard</w:t>
                            </w:r>
                          </w:p>
                          <w:p w14:paraId="7F1AB7A5" w14:textId="22232FD7" w:rsidR="00B82512" w:rsidRDefault="00B82512" w:rsidP="00B82512">
                            <w:pPr>
                              <w:spacing w:after="0" w:line="240" w:lineRule="auto"/>
                              <w:rPr>
                                <w:rFonts w:ascii="Arial" w:hAnsi="Arial" w:cs="Arial"/>
                                <w:color w:val="595959" w:themeColor="text1" w:themeTint="A6"/>
                                <w:sz w:val="20"/>
                                <w:szCs w:val="20"/>
                              </w:rPr>
                            </w:pPr>
                            <w:r w:rsidRPr="006269AE">
                              <w:rPr>
                                <w:rFonts w:ascii="Arial" w:hAnsi="Arial" w:cs="Arial"/>
                                <w:color w:val="595959" w:themeColor="text1" w:themeTint="A6"/>
                                <w:sz w:val="20"/>
                                <w:szCs w:val="20"/>
                              </w:rPr>
                              <w:t xml:space="preserve">Delegate </w:t>
                            </w:r>
                            <w:r w:rsidR="008822F5">
                              <w:rPr>
                                <w:rFonts w:ascii="Arial" w:hAnsi="Arial" w:cs="Arial"/>
                                <w:color w:val="595959" w:themeColor="text1" w:themeTint="A6"/>
                                <w:sz w:val="20"/>
                                <w:szCs w:val="20"/>
                              </w:rPr>
                              <w:t>Ellen</w:t>
                            </w:r>
                            <w:r>
                              <w:rPr>
                                <w:rFonts w:ascii="Arial" w:hAnsi="Arial" w:cs="Arial"/>
                                <w:color w:val="595959" w:themeColor="text1" w:themeTint="A6"/>
                                <w:sz w:val="20"/>
                                <w:szCs w:val="20"/>
                              </w:rPr>
                              <w:t xml:space="preserve"> </w:t>
                            </w:r>
                            <w:r w:rsidRPr="006269AE">
                              <w:rPr>
                                <w:rFonts w:ascii="Arial" w:hAnsi="Arial" w:cs="Arial"/>
                                <w:color w:val="595959" w:themeColor="text1" w:themeTint="A6"/>
                                <w:sz w:val="20"/>
                                <w:szCs w:val="20"/>
                              </w:rPr>
                              <w:t>Campbell</w:t>
                            </w:r>
                          </w:p>
                          <w:p w14:paraId="1965DFD5" w14:textId="23534AC4" w:rsidR="00216C9F" w:rsidRPr="006269AE"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Will Davis</w:t>
                            </w:r>
                          </w:p>
                          <w:p w14:paraId="06505323" w14:textId="48509052" w:rsidR="001145C6" w:rsidRDefault="001145C6"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Todd Gilbert</w:t>
                            </w:r>
                          </w:p>
                          <w:p w14:paraId="28106B61" w14:textId="18F42D2D"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Tim Griffin</w:t>
                            </w:r>
                          </w:p>
                          <w:p w14:paraId="25529092"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Delegate Daniel W. Marshall III</w:t>
                            </w:r>
                          </w:p>
                          <w:p w14:paraId="6B80FF7D" w14:textId="77777777" w:rsidR="00B82512" w:rsidRPr="00AF74AC" w:rsidRDefault="00B82512" w:rsidP="00B82512">
                            <w:pPr>
                              <w:spacing w:after="0" w:line="240" w:lineRule="auto"/>
                              <w:rPr>
                                <w:rFonts w:ascii="Arial" w:hAnsi="Arial" w:cs="Arial"/>
                                <w:color w:val="595959" w:themeColor="text1" w:themeTint="A6"/>
                                <w:sz w:val="20"/>
                                <w:szCs w:val="20"/>
                              </w:rPr>
                            </w:pPr>
                            <w:r w:rsidRPr="002908D6">
                              <w:rPr>
                                <w:rFonts w:ascii="Arial" w:hAnsi="Arial" w:cs="Arial"/>
                                <w:color w:val="595959" w:themeColor="text1" w:themeTint="A6"/>
                                <w:sz w:val="20"/>
                                <w:szCs w:val="20"/>
                              </w:rPr>
                              <w:t>Delegate Joseph P. McNamara</w:t>
                            </w:r>
                          </w:p>
                          <w:p w14:paraId="4ED63F11"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Delegate James W. Morefield</w:t>
                            </w:r>
                          </w:p>
                          <w:p w14:paraId="601B6383" w14:textId="15C58696"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Delores Oates</w:t>
                            </w:r>
                          </w:p>
                          <w:p w14:paraId="4D67FAAC" w14:textId="29087E8A"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Chris Obenshain</w:t>
                            </w:r>
                          </w:p>
                          <w:p w14:paraId="03F9DFB9" w14:textId="24087501" w:rsidR="00216C9F" w:rsidRPr="00AF74AC"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Eric Phillips</w:t>
                            </w:r>
                          </w:p>
                          <w:p w14:paraId="4E5B5AEA" w14:textId="67020826"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Delegate Sam Rasoul</w:t>
                            </w:r>
                          </w:p>
                          <w:p w14:paraId="53FF85DA" w14:textId="0FB8ADDC" w:rsidR="001145C6" w:rsidRDefault="001145C6" w:rsidP="00B82512">
                            <w:pPr>
                              <w:spacing w:after="0" w:line="240" w:lineRule="auto"/>
                              <w:rPr>
                                <w:rFonts w:ascii="Arial" w:hAnsi="Arial" w:cs="Arial"/>
                                <w:color w:val="595959" w:themeColor="text1" w:themeTint="A6"/>
                                <w:sz w:val="20"/>
                                <w:szCs w:val="20"/>
                              </w:rPr>
                            </w:pPr>
                            <w:r w:rsidRPr="00421529">
                              <w:rPr>
                                <w:rFonts w:ascii="Arial" w:hAnsi="Arial" w:cs="Arial"/>
                                <w:color w:val="595959" w:themeColor="text1" w:themeTint="A6"/>
                                <w:sz w:val="20"/>
                                <w:szCs w:val="20"/>
                              </w:rPr>
                              <w:t xml:space="preserve">Delegate </w:t>
                            </w:r>
                            <w:r>
                              <w:rPr>
                                <w:rFonts w:ascii="Arial" w:hAnsi="Arial" w:cs="Arial"/>
                                <w:color w:val="595959" w:themeColor="text1" w:themeTint="A6"/>
                                <w:sz w:val="20"/>
                                <w:szCs w:val="20"/>
                              </w:rPr>
                              <w:t>Chris Runion</w:t>
                            </w:r>
                          </w:p>
                          <w:p w14:paraId="4CC87FFF" w14:textId="1F85B4A7" w:rsidR="001145C6" w:rsidRDefault="001145C6" w:rsidP="00B82512">
                            <w:pPr>
                              <w:spacing w:after="0" w:line="240" w:lineRule="auto"/>
                              <w:rPr>
                                <w:rFonts w:ascii="Arial" w:hAnsi="Arial" w:cs="Arial"/>
                                <w:color w:val="595959" w:themeColor="text1" w:themeTint="A6"/>
                                <w:sz w:val="20"/>
                                <w:szCs w:val="20"/>
                              </w:rPr>
                            </w:pPr>
                            <w:r w:rsidRPr="00421529">
                              <w:rPr>
                                <w:rFonts w:ascii="Arial" w:hAnsi="Arial" w:cs="Arial"/>
                                <w:color w:val="595959" w:themeColor="text1" w:themeTint="A6"/>
                                <w:sz w:val="20"/>
                                <w:szCs w:val="20"/>
                              </w:rPr>
                              <w:t xml:space="preserve">Delegate </w:t>
                            </w:r>
                            <w:r>
                              <w:rPr>
                                <w:rFonts w:ascii="Arial" w:hAnsi="Arial" w:cs="Arial"/>
                                <w:color w:val="595959" w:themeColor="text1" w:themeTint="A6"/>
                                <w:sz w:val="20"/>
                                <w:szCs w:val="20"/>
                              </w:rPr>
                              <w:t>Wendell Walker</w:t>
                            </w:r>
                          </w:p>
                          <w:p w14:paraId="737D7510" w14:textId="2F00CE84" w:rsidR="00216C9F" w:rsidRPr="00AF74AC"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Tommy Wright Jr.</w:t>
                            </w:r>
                          </w:p>
                          <w:p w14:paraId="379F29EF" w14:textId="5512EE29"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Bill Wiley</w:t>
                            </w:r>
                          </w:p>
                          <w:p w14:paraId="52478B36" w14:textId="2FE617AF" w:rsidR="001145C6" w:rsidRPr="00AF74AC" w:rsidRDefault="001145C6" w:rsidP="00B82512">
                            <w:pPr>
                              <w:spacing w:after="0" w:line="240" w:lineRule="auto"/>
                              <w:rPr>
                                <w:rFonts w:ascii="Arial" w:hAnsi="Arial" w:cs="Arial"/>
                                <w:color w:val="595959" w:themeColor="text1" w:themeTint="A6"/>
                                <w:sz w:val="20"/>
                                <w:szCs w:val="20"/>
                              </w:rPr>
                            </w:pPr>
                            <w:r w:rsidRPr="001D0235">
                              <w:rPr>
                                <w:rFonts w:ascii="Arial" w:hAnsi="Arial" w:cs="Arial"/>
                                <w:color w:val="595959" w:themeColor="text1" w:themeTint="A6"/>
                                <w:sz w:val="20"/>
                                <w:szCs w:val="20"/>
                              </w:rPr>
                              <w:t>Delegate Wren Williams</w:t>
                            </w:r>
                          </w:p>
                          <w:p w14:paraId="4CFF606A"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Delegate Tony O. Wilt</w:t>
                            </w:r>
                          </w:p>
                          <w:p w14:paraId="7C22A0C4" w14:textId="77777777"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Delegate Eric Zehr</w:t>
                            </w:r>
                          </w:p>
                          <w:p w14:paraId="70187F7A" w14:textId="77777777" w:rsidR="00216C9F" w:rsidRPr="005A08D2" w:rsidRDefault="00216C9F" w:rsidP="00B82512">
                            <w:pPr>
                              <w:spacing w:after="0" w:line="240" w:lineRule="auto"/>
                              <w:rPr>
                                <w:rFonts w:ascii="Arial" w:hAnsi="Arial" w:cs="Arial"/>
                                <w:color w:val="595959" w:themeColor="text1" w:themeTint="A6"/>
                                <w:sz w:val="20"/>
                                <w:szCs w:val="20"/>
                              </w:rPr>
                            </w:pPr>
                          </w:p>
                        </w:tc>
                        <w:tc>
                          <w:tcPr>
                            <w:tcW w:w="2610" w:type="dxa"/>
                          </w:tcPr>
                          <w:p w14:paraId="719A831D" w14:textId="77777777"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Creigh Deeds</w:t>
                            </w:r>
                          </w:p>
                          <w:p w14:paraId="74E2BD6B" w14:textId="77777777" w:rsidR="00216C9F" w:rsidRPr="00AF74AC" w:rsidRDefault="00216C9F" w:rsidP="00216C9F">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Timmy French</w:t>
                            </w:r>
                          </w:p>
                          <w:p w14:paraId="0548FA84" w14:textId="77777777" w:rsidR="00B82512" w:rsidRPr="00AF74AC"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Travis Hackworth</w:t>
                            </w:r>
                          </w:p>
                          <w:p w14:paraId="53977751" w14:textId="6D5CD46F"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 xml:space="preserve">Senator </w:t>
                            </w:r>
                            <w:r w:rsidR="00041063">
                              <w:rPr>
                                <w:rFonts w:ascii="Arial" w:hAnsi="Arial" w:cs="Arial"/>
                                <w:color w:val="595959" w:themeColor="text1" w:themeTint="A6"/>
                                <w:sz w:val="20"/>
                                <w:szCs w:val="20"/>
                              </w:rPr>
                              <w:t>Chris Head</w:t>
                            </w:r>
                          </w:p>
                          <w:p w14:paraId="6E28E69F" w14:textId="0F248127" w:rsidR="00216C9F" w:rsidRDefault="00216C9F"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Tammy Mulchi</w:t>
                            </w:r>
                          </w:p>
                          <w:p w14:paraId="74C93258"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Senator Mark Obenshain</w:t>
                            </w:r>
                          </w:p>
                          <w:p w14:paraId="659D4497" w14:textId="4790EF0B" w:rsidR="00B82512" w:rsidRDefault="00B82512" w:rsidP="00B82512">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Senator Mark Peake</w:t>
                            </w:r>
                          </w:p>
                          <w:p w14:paraId="5D9294C7"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Senator Bill Stanley</w:t>
                            </w:r>
                          </w:p>
                          <w:p w14:paraId="5B628DF4" w14:textId="77777777" w:rsidR="00B82512" w:rsidRDefault="00B82512" w:rsidP="00B82512">
                            <w:pPr>
                              <w:spacing w:after="0" w:line="240" w:lineRule="auto"/>
                              <w:rPr>
                                <w:rFonts w:ascii="Arial" w:hAnsi="Arial" w:cs="Arial"/>
                                <w:color w:val="595959" w:themeColor="text1" w:themeTint="A6"/>
                                <w:sz w:val="20"/>
                                <w:szCs w:val="20"/>
                              </w:rPr>
                            </w:pPr>
                            <w:r w:rsidRPr="00AF74AC">
                              <w:rPr>
                                <w:rFonts w:ascii="Arial" w:hAnsi="Arial" w:cs="Arial"/>
                                <w:color w:val="595959" w:themeColor="text1" w:themeTint="A6"/>
                                <w:sz w:val="20"/>
                                <w:szCs w:val="20"/>
                              </w:rPr>
                              <w:t>Senator David Suetterlein</w:t>
                            </w:r>
                          </w:p>
                          <w:p w14:paraId="11B04E53" w14:textId="77777777" w:rsidR="00041063" w:rsidRDefault="00041063" w:rsidP="00B82512">
                            <w:pPr>
                              <w:spacing w:after="0" w:line="240" w:lineRule="auto"/>
                              <w:rPr>
                                <w:rFonts w:ascii="Arial" w:hAnsi="Arial" w:cs="Arial"/>
                                <w:color w:val="595959" w:themeColor="text1" w:themeTint="A6"/>
                                <w:sz w:val="20"/>
                                <w:szCs w:val="20"/>
                              </w:rPr>
                            </w:pPr>
                          </w:p>
                          <w:p w14:paraId="07BE520F" w14:textId="77777777" w:rsidR="00B82512" w:rsidRDefault="00B82512" w:rsidP="00B82512">
                            <w:pPr>
                              <w:spacing w:after="0" w:line="240" w:lineRule="auto"/>
                            </w:pPr>
                          </w:p>
                          <w:p w14:paraId="2B5EAD0B" w14:textId="77777777" w:rsidR="00B82512" w:rsidRDefault="00B82512" w:rsidP="00B82512">
                            <w:pPr>
                              <w:spacing w:after="0" w:line="240" w:lineRule="auto"/>
                            </w:pPr>
                          </w:p>
                          <w:p w14:paraId="6A213D2F" w14:textId="77777777" w:rsidR="00B82512" w:rsidRDefault="00B82512" w:rsidP="00B82512">
                            <w:pPr>
                              <w:spacing w:after="0" w:line="240" w:lineRule="auto"/>
                            </w:pPr>
                          </w:p>
                          <w:p w14:paraId="18352B23" w14:textId="77777777" w:rsidR="00B82512" w:rsidRDefault="00B82512" w:rsidP="00B82512">
                            <w:pPr>
                              <w:spacing w:after="0" w:line="240" w:lineRule="auto"/>
                            </w:pPr>
                          </w:p>
                          <w:p w14:paraId="4AC4A93E" w14:textId="77777777" w:rsidR="00B82512" w:rsidRDefault="00B82512" w:rsidP="00B82512">
                            <w:pPr>
                              <w:spacing w:after="0" w:line="240" w:lineRule="auto"/>
                            </w:pPr>
                          </w:p>
                          <w:p w14:paraId="759D8CF5" w14:textId="77777777" w:rsidR="00B82512" w:rsidRDefault="00B82512" w:rsidP="00B82512">
                            <w:pPr>
                              <w:spacing w:after="0" w:line="240" w:lineRule="auto"/>
                            </w:pPr>
                          </w:p>
                          <w:p w14:paraId="38358040" w14:textId="77777777" w:rsidR="00B82512" w:rsidRDefault="00B82512" w:rsidP="00B82512">
                            <w:pPr>
                              <w:spacing w:after="0" w:line="240" w:lineRule="auto"/>
                            </w:pPr>
                          </w:p>
                          <w:p w14:paraId="7785EACB" w14:textId="77777777" w:rsidR="00B82512" w:rsidRDefault="00B82512" w:rsidP="00B82512">
                            <w:pPr>
                              <w:spacing w:after="0" w:line="240" w:lineRule="auto"/>
                            </w:pPr>
                            <w:r>
                              <w:t xml:space="preserve">                 </w:t>
                            </w:r>
                          </w:p>
                          <w:p w14:paraId="678D5BE3" w14:textId="77777777" w:rsidR="00B82512" w:rsidRDefault="00B82512" w:rsidP="00B82512">
                            <w:pPr>
                              <w:spacing w:after="0" w:line="240" w:lineRule="auto"/>
                            </w:pPr>
                          </w:p>
                        </w:tc>
                      </w:tr>
                    </w:tbl>
                    <w:p w14:paraId="051557C3" w14:textId="33B98CBC" w:rsidR="00B82512" w:rsidRPr="006D3086" w:rsidRDefault="00041063" w:rsidP="00B82512">
                      <w:pPr>
                        <w:rPr>
                          <w:sz w:val="20"/>
                          <w:szCs w:val="20"/>
                        </w:rPr>
                      </w:pPr>
                      <w:r>
                        <w:rPr>
                          <w:b/>
                          <w:sz w:val="20"/>
                          <w:szCs w:val="20"/>
                        </w:rPr>
                        <w:t xml:space="preserve">Eric Sichau </w:t>
                      </w:r>
                      <w:r w:rsidR="00B82512" w:rsidRPr="006D3086">
                        <w:rPr>
                          <w:sz w:val="20"/>
                          <w:szCs w:val="20"/>
                        </w:rPr>
                        <w:t>|</w:t>
                      </w:r>
                      <w:r w:rsidR="00B82512">
                        <w:rPr>
                          <w:sz w:val="20"/>
                          <w:szCs w:val="20"/>
                        </w:rPr>
                        <w:t xml:space="preserve"> </w:t>
                      </w:r>
                      <w:r>
                        <w:rPr>
                          <w:b/>
                          <w:sz w:val="20"/>
                          <w:szCs w:val="20"/>
                        </w:rPr>
                        <w:t>President &amp; CEO</w:t>
                      </w:r>
                      <w:r w:rsidR="00B82512" w:rsidRPr="006D3086">
                        <w:rPr>
                          <w:sz w:val="20"/>
                          <w:szCs w:val="20"/>
                        </w:rPr>
                        <w:t xml:space="preserve"> | </w:t>
                      </w:r>
                      <w:r>
                        <w:rPr>
                          <w:b/>
                          <w:sz w:val="20"/>
                          <w:szCs w:val="20"/>
                        </w:rPr>
                        <w:t>esichau</w:t>
                      </w:r>
                      <w:r w:rsidR="00B82512" w:rsidRPr="006D3086">
                        <w:rPr>
                          <w:b/>
                          <w:sz w:val="20"/>
                          <w:szCs w:val="20"/>
                        </w:rPr>
                        <w:t>@roanokechamber.org</w:t>
                      </w:r>
                      <w:r w:rsidR="00B82512" w:rsidRPr="006D3086">
                        <w:rPr>
                          <w:sz w:val="20"/>
                          <w:szCs w:val="20"/>
                        </w:rPr>
                        <w:t xml:space="preserve"> |</w:t>
                      </w:r>
                      <w:r w:rsidR="00B82512">
                        <w:rPr>
                          <w:sz w:val="20"/>
                          <w:szCs w:val="20"/>
                        </w:rPr>
                        <w:t xml:space="preserve"> </w:t>
                      </w:r>
                      <w:r>
                        <w:rPr>
                          <w:b/>
                          <w:sz w:val="20"/>
                          <w:szCs w:val="20"/>
                        </w:rPr>
                        <w:t>(540)-682-2101</w:t>
                      </w:r>
                    </w:p>
                  </w:txbxContent>
                </v:textbox>
              </v:shape>
            </w:pict>
          </mc:Fallback>
        </mc:AlternateContent>
      </w:r>
    </w:p>
    <w:p w14:paraId="284DD912" w14:textId="77777777" w:rsidR="00B82512" w:rsidRPr="006D6B22" w:rsidRDefault="00B82512" w:rsidP="00B82512"/>
    <w:p w14:paraId="4D8D5790" w14:textId="77777777" w:rsidR="00B82512" w:rsidRPr="006D6B22" w:rsidRDefault="00B82512" w:rsidP="00B82512"/>
    <w:p w14:paraId="426508DA" w14:textId="77777777" w:rsidR="00B82512" w:rsidRDefault="00B82512" w:rsidP="00B82512"/>
    <w:p w14:paraId="39116F5C" w14:textId="77777777" w:rsidR="00B82512" w:rsidRDefault="00B82512" w:rsidP="00B82512">
      <w:pPr>
        <w:jc w:val="center"/>
      </w:pPr>
    </w:p>
    <w:p w14:paraId="6CE9DFEE" w14:textId="77777777" w:rsidR="00B82512" w:rsidRDefault="00B82512" w:rsidP="00B82512">
      <w:pPr>
        <w:jc w:val="center"/>
      </w:pPr>
    </w:p>
    <w:p w14:paraId="6340A08D" w14:textId="77777777" w:rsidR="00B82512" w:rsidRDefault="00B82512" w:rsidP="00B82512">
      <w:pPr>
        <w:jc w:val="center"/>
      </w:pPr>
    </w:p>
    <w:p w14:paraId="415C1B10" w14:textId="77777777" w:rsidR="00B82512" w:rsidRDefault="00B82512" w:rsidP="00B82512">
      <w:pPr>
        <w:jc w:val="center"/>
      </w:pPr>
    </w:p>
    <w:p w14:paraId="0587067D" w14:textId="77777777" w:rsidR="00B82512" w:rsidRDefault="00B82512" w:rsidP="00B82512">
      <w:pPr>
        <w:jc w:val="center"/>
      </w:pPr>
    </w:p>
    <w:p w14:paraId="28109C70" w14:textId="77777777" w:rsidR="00B82512" w:rsidRDefault="00B82512" w:rsidP="00B82512">
      <w:pPr>
        <w:jc w:val="center"/>
      </w:pPr>
    </w:p>
    <w:p w14:paraId="204E42EA" w14:textId="77777777" w:rsidR="00B82512" w:rsidRDefault="00B82512" w:rsidP="00B82512">
      <w:pPr>
        <w:jc w:val="center"/>
      </w:pPr>
    </w:p>
    <w:p w14:paraId="7569D6C2" w14:textId="77777777" w:rsidR="00B82512" w:rsidRDefault="00B82512" w:rsidP="00B82512">
      <w:pPr>
        <w:jc w:val="center"/>
      </w:pPr>
    </w:p>
    <w:p w14:paraId="7860C2D0" w14:textId="77777777" w:rsidR="00B82512" w:rsidRDefault="00B82512" w:rsidP="00B82512">
      <w:pPr>
        <w:jc w:val="center"/>
      </w:pPr>
    </w:p>
    <w:p w14:paraId="331EACF6" w14:textId="77777777" w:rsidR="00B82512" w:rsidRDefault="00B82512" w:rsidP="00B82512">
      <w:pPr>
        <w:jc w:val="center"/>
      </w:pPr>
    </w:p>
    <w:p w14:paraId="3ADE1589" w14:textId="77777777" w:rsidR="00B82512" w:rsidRDefault="00B82512" w:rsidP="00B82512">
      <w:pPr>
        <w:jc w:val="center"/>
      </w:pPr>
    </w:p>
    <w:p w14:paraId="74ECFD23" w14:textId="77777777" w:rsidR="00B82512" w:rsidRDefault="00B82512" w:rsidP="00B82512">
      <w:pPr>
        <w:jc w:val="center"/>
      </w:pPr>
    </w:p>
    <w:p w14:paraId="42B815C9" w14:textId="77777777" w:rsidR="00B82512" w:rsidRDefault="00B82512" w:rsidP="00B82512">
      <w:pPr>
        <w:jc w:val="center"/>
      </w:pPr>
    </w:p>
    <w:p w14:paraId="2B28936B" w14:textId="77777777" w:rsidR="00B82512" w:rsidRDefault="00B82512" w:rsidP="00B82512">
      <w:pPr>
        <w:jc w:val="center"/>
      </w:pPr>
    </w:p>
    <w:p w14:paraId="4EAC29B7" w14:textId="77777777" w:rsidR="00B82512" w:rsidRDefault="00B82512" w:rsidP="00B82512">
      <w:pPr>
        <w:jc w:val="center"/>
      </w:pPr>
    </w:p>
    <w:p w14:paraId="3DC93403" w14:textId="77777777" w:rsidR="00B82512" w:rsidRDefault="00B82512" w:rsidP="00B82512">
      <w:pPr>
        <w:jc w:val="center"/>
      </w:pPr>
    </w:p>
    <w:p w14:paraId="6ADD2B75" w14:textId="77777777" w:rsidR="00B82512" w:rsidRDefault="00B82512" w:rsidP="00B82512">
      <w:pPr>
        <w:jc w:val="center"/>
      </w:pPr>
    </w:p>
    <w:p w14:paraId="41D91593" w14:textId="4F85C717" w:rsidR="00B82512" w:rsidRPr="006D6B22" w:rsidRDefault="00CF25F9" w:rsidP="00B82512">
      <w:pPr>
        <w:jc w:val="center"/>
      </w:pPr>
      <w:r>
        <w:rPr>
          <w:noProof/>
        </w:rPr>
        <w:lastRenderedPageBreak/>
        <mc:AlternateContent>
          <mc:Choice Requires="wps">
            <w:drawing>
              <wp:anchor distT="0" distB="0" distL="114300" distR="114300" simplePos="0" relativeHeight="251662336" behindDoc="0" locked="0" layoutInCell="1" allowOverlap="1" wp14:anchorId="0D20A3FC" wp14:editId="0FECD8EF">
                <wp:simplePos x="0" y="0"/>
                <wp:positionH relativeFrom="column">
                  <wp:posOffset>-783590</wp:posOffset>
                </wp:positionH>
                <wp:positionV relativeFrom="paragraph">
                  <wp:posOffset>-668020</wp:posOffset>
                </wp:positionV>
                <wp:extent cx="4648200" cy="27214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48200" cy="272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81EA3" w14:textId="77777777" w:rsidR="00B82512" w:rsidRPr="00785493" w:rsidRDefault="00B82512" w:rsidP="00B82512">
                            <w:pPr>
                              <w:pStyle w:val="NoSpacing"/>
                              <w:rPr>
                                <w:rFonts w:ascii="Arial" w:eastAsiaTheme="majorEastAsia" w:hAnsi="Arial" w:cs="Arial"/>
                                <w:b/>
                                <w:caps/>
                                <w:color w:val="84B8DC"/>
                                <w:sz w:val="26"/>
                                <w:szCs w:val="26"/>
                              </w:rPr>
                            </w:pPr>
                            <w:r w:rsidRPr="00785493">
                              <w:rPr>
                                <w:rFonts w:ascii="Arial" w:eastAsiaTheme="majorEastAsia" w:hAnsi="Arial" w:cs="Arial"/>
                                <w:b/>
                                <w:caps/>
                                <w:color w:val="84B8DC"/>
                                <w:sz w:val="26"/>
                                <w:szCs w:val="26"/>
                              </w:rPr>
                              <w:t>economic Development &amp; regionalism</w:t>
                            </w:r>
                          </w:p>
                          <w:p w14:paraId="6F7C38AA" w14:textId="77777777" w:rsidR="00B82512" w:rsidRPr="00785493" w:rsidRDefault="00B82512" w:rsidP="00B82512">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0A3FC" id="Text Box 10" o:spid="_x0000_s1028" type="#_x0000_t202" style="position:absolute;left:0;text-align:left;margin-left:-61.7pt;margin-top:-52.6pt;width:366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" filled="f" stroked="f" strokeweight=".5pt">
                <v:textbox>
                  <w:txbxContent>
                    <w:p w14:paraId="61B81EA3" w14:textId="77777777" w:rsidR="00B82512" w:rsidRPr="00785493" w:rsidRDefault="00B82512" w:rsidP="00B82512">
                      <w:pPr>
                        <w:pStyle w:val="NoSpacing"/>
                        <w:rPr>
                          <w:rFonts w:ascii="Arial" w:eastAsiaTheme="majorEastAsia" w:hAnsi="Arial" w:cs="Arial"/>
                          <w:b/>
                          <w:caps/>
                          <w:color w:val="84B8DC"/>
                          <w:sz w:val="26"/>
                          <w:szCs w:val="26"/>
                        </w:rPr>
                      </w:pPr>
                      <w:r w:rsidRPr="00785493">
                        <w:rPr>
                          <w:rFonts w:ascii="Arial" w:eastAsiaTheme="majorEastAsia" w:hAnsi="Arial" w:cs="Arial"/>
                          <w:b/>
                          <w:caps/>
                          <w:color w:val="84B8DC"/>
                          <w:sz w:val="26"/>
                          <w:szCs w:val="26"/>
                        </w:rPr>
                        <w:t>economic Development &amp; regionalism</w:t>
                      </w:r>
                    </w:p>
                    <w:p w14:paraId="6F7C38AA" w14:textId="77777777" w:rsidR="00B82512" w:rsidRPr="00785493" w:rsidRDefault="00B82512" w:rsidP="00B82512">
                      <w:pPr>
                        <w:rPr>
                          <w:sz w:val="26"/>
                          <w:szCs w:val="26"/>
                        </w:rPr>
                      </w:pPr>
                    </w:p>
                  </w:txbxContent>
                </v:textbox>
              </v:shape>
            </w:pict>
          </mc:Fallback>
        </mc:AlternateContent>
      </w:r>
      <w:r w:rsidR="00785493">
        <w:rPr>
          <w:noProof/>
        </w:rPr>
        <mc:AlternateContent>
          <mc:Choice Requires="wps">
            <w:drawing>
              <wp:anchor distT="0" distB="0" distL="114300" distR="114300" simplePos="0" relativeHeight="251664384" behindDoc="0" locked="0" layoutInCell="1" allowOverlap="1" wp14:anchorId="2CF28F07" wp14:editId="78A23C2A">
                <wp:simplePos x="0" y="0"/>
                <wp:positionH relativeFrom="column">
                  <wp:posOffset>-774700</wp:posOffset>
                </wp:positionH>
                <wp:positionV relativeFrom="paragraph">
                  <wp:posOffset>-481965</wp:posOffset>
                </wp:positionV>
                <wp:extent cx="4762500" cy="4635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762500" cy="463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7E6D0" w14:textId="77777777" w:rsidR="00B82512" w:rsidRPr="00C6572F" w:rsidRDefault="00B82512" w:rsidP="00B82512">
                            <w:pPr>
                              <w:spacing w:after="0" w:line="240" w:lineRule="auto"/>
                              <w:jc w:val="both"/>
                              <w:rPr>
                                <w:rFonts w:ascii="Arial" w:hAnsi="Arial" w:cs="Arial"/>
                                <w:sz w:val="20"/>
                                <w:szCs w:val="20"/>
                              </w:rPr>
                            </w:pPr>
                            <w:r w:rsidRPr="00C6572F">
                              <w:rPr>
                                <w:rFonts w:ascii="Arial" w:hAnsi="Arial" w:cs="Arial"/>
                                <w:sz w:val="20"/>
                                <w:szCs w:val="20"/>
                              </w:rPr>
                              <w:t xml:space="preserve">VA West is strongly committed to results-oriented programs that attract investment in technology infrastructure, enhance regional economic development planning and workforce training, and promote cooperative city and county efforts to maintain or attract job growth to the Piedmont, Southside, Southwestern, Shenandoah Valley, and Western Virginia. </w:t>
                            </w:r>
                            <w:r w:rsidRPr="00C6572F">
                              <w:rPr>
                                <w:rFonts w:ascii="Arial" w:hAnsi="Arial" w:cs="Arial"/>
                                <w:b/>
                                <w:sz w:val="20"/>
                                <w:szCs w:val="20"/>
                              </w:rPr>
                              <w:t>VA WEST SUPPORTS</w:t>
                            </w:r>
                            <w:r w:rsidRPr="00C6572F">
                              <w:rPr>
                                <w:rFonts w:ascii="Arial" w:hAnsi="Arial" w:cs="Arial"/>
                                <w:sz w:val="20"/>
                                <w:szCs w:val="20"/>
                              </w:rPr>
                              <w:t>:</w:t>
                            </w:r>
                          </w:p>
                          <w:p w14:paraId="4F7E738E" w14:textId="23A79F96" w:rsidR="00B82512" w:rsidRPr="00C6572F" w:rsidRDefault="00C56A3D" w:rsidP="00B82512">
                            <w:pPr>
                              <w:pStyle w:val="ListParagraph"/>
                              <w:numPr>
                                <w:ilvl w:val="0"/>
                                <w:numId w:val="3"/>
                              </w:numPr>
                              <w:spacing w:line="240" w:lineRule="auto"/>
                              <w:rPr>
                                <w:rFonts w:ascii="Arial" w:hAnsi="Arial" w:cs="Arial"/>
                                <w:sz w:val="20"/>
                                <w:szCs w:val="20"/>
                              </w:rPr>
                            </w:pPr>
                            <w:r>
                              <w:rPr>
                                <w:rFonts w:ascii="Arial" w:hAnsi="Arial" w:cs="Arial"/>
                                <w:sz w:val="20"/>
                                <w:szCs w:val="20"/>
                              </w:rPr>
                              <w:t>Continued support</w:t>
                            </w:r>
                            <w:r w:rsidR="00B82512" w:rsidRPr="00C6572F">
                              <w:rPr>
                                <w:rFonts w:ascii="Arial" w:hAnsi="Arial" w:cs="Arial"/>
                                <w:sz w:val="20"/>
                                <w:szCs w:val="20"/>
                              </w:rPr>
                              <w:t xml:space="preserve"> for additional Virginia Telecommunications Initiative (VATI) funding to expand affordable broadband and telecommunication services in unserved areas</w:t>
                            </w:r>
                          </w:p>
                          <w:p w14:paraId="4123FF0E" w14:textId="0EAF63B1" w:rsidR="00B82512" w:rsidRPr="00C6572F" w:rsidRDefault="00B82512" w:rsidP="00B82512">
                            <w:pPr>
                              <w:pStyle w:val="ListParagraph"/>
                              <w:numPr>
                                <w:ilvl w:val="0"/>
                                <w:numId w:val="3"/>
                              </w:numPr>
                              <w:spacing w:line="240" w:lineRule="auto"/>
                              <w:rPr>
                                <w:rFonts w:ascii="Arial" w:hAnsi="Arial" w:cs="Arial"/>
                                <w:sz w:val="20"/>
                                <w:szCs w:val="20"/>
                              </w:rPr>
                            </w:pPr>
                            <w:r w:rsidRPr="00C6572F">
                              <w:rPr>
                                <w:rFonts w:ascii="Arial" w:hAnsi="Arial" w:cs="Arial"/>
                                <w:sz w:val="20"/>
                                <w:szCs w:val="20"/>
                              </w:rPr>
                              <w:t>Funding for economic development programs available through the Virginia Economic Development Partnership and GO Virginia</w:t>
                            </w:r>
                            <w:r w:rsidR="001A6723">
                              <w:rPr>
                                <w:rFonts w:ascii="Arial" w:hAnsi="Arial" w:cs="Arial"/>
                                <w:sz w:val="20"/>
                                <w:szCs w:val="20"/>
                              </w:rPr>
                              <w:t>, especially as it pertains to site identification and development</w:t>
                            </w:r>
                          </w:p>
                          <w:p w14:paraId="1CFC8837" w14:textId="70A20F29" w:rsidR="00B82512" w:rsidRPr="00C6572F" w:rsidRDefault="00B82512" w:rsidP="00B82512">
                            <w:pPr>
                              <w:pStyle w:val="ListParagraph"/>
                              <w:numPr>
                                <w:ilvl w:val="0"/>
                                <w:numId w:val="3"/>
                              </w:numPr>
                              <w:spacing w:line="240" w:lineRule="auto"/>
                              <w:rPr>
                                <w:rFonts w:ascii="Arial" w:hAnsi="Arial" w:cs="Arial"/>
                                <w:sz w:val="20"/>
                                <w:szCs w:val="20"/>
                              </w:rPr>
                            </w:pPr>
                            <w:r w:rsidRPr="00C6572F">
                              <w:rPr>
                                <w:rFonts w:ascii="Arial" w:hAnsi="Arial" w:cs="Arial"/>
                                <w:sz w:val="20"/>
                                <w:szCs w:val="20"/>
                              </w:rPr>
                              <w:t>Tax reform measures to strengthen and defend Virginia’s business climate</w:t>
                            </w:r>
                          </w:p>
                          <w:p w14:paraId="0F06FC20" w14:textId="138595E5" w:rsidR="00B82512" w:rsidRPr="00C6572F" w:rsidRDefault="002D1EF8" w:rsidP="00C34229">
                            <w:pPr>
                              <w:pStyle w:val="ListParagraph"/>
                              <w:numPr>
                                <w:ilvl w:val="0"/>
                                <w:numId w:val="3"/>
                              </w:numPr>
                              <w:spacing w:line="240" w:lineRule="auto"/>
                              <w:rPr>
                                <w:rFonts w:ascii="Arial" w:hAnsi="Arial" w:cs="Arial"/>
                                <w:sz w:val="20"/>
                                <w:szCs w:val="20"/>
                              </w:rPr>
                            </w:pPr>
                            <w:r>
                              <w:rPr>
                                <w:rFonts w:ascii="Arial" w:hAnsi="Arial" w:cs="Arial"/>
                                <w:sz w:val="20"/>
                                <w:szCs w:val="20"/>
                              </w:rPr>
                              <w:t>JLARC studies as applicable</w:t>
                            </w:r>
                          </w:p>
                          <w:p w14:paraId="0448F98A" w14:textId="16D1FDC8" w:rsidR="00B82512" w:rsidRPr="00C6572F" w:rsidRDefault="00B82512" w:rsidP="00B82512">
                            <w:pPr>
                              <w:pStyle w:val="ListParagraph"/>
                              <w:numPr>
                                <w:ilvl w:val="0"/>
                                <w:numId w:val="3"/>
                              </w:numPr>
                              <w:spacing w:line="240" w:lineRule="auto"/>
                              <w:rPr>
                                <w:rFonts w:ascii="Arial" w:hAnsi="Arial" w:cs="Arial"/>
                                <w:sz w:val="20"/>
                                <w:szCs w:val="20"/>
                              </w:rPr>
                            </w:pPr>
                            <w:r w:rsidRPr="00C6572F">
                              <w:rPr>
                                <w:rFonts w:ascii="Arial" w:hAnsi="Arial" w:cs="Arial"/>
                                <w:sz w:val="20"/>
                                <w:szCs w:val="20"/>
                              </w:rPr>
                              <w:t>Protection of Virginia’s Right-to-Work law</w:t>
                            </w:r>
                            <w:r w:rsidR="00AE75C8">
                              <w:rPr>
                                <w:rFonts w:ascii="Arial" w:hAnsi="Arial" w:cs="Arial"/>
                                <w:sz w:val="20"/>
                                <w:szCs w:val="20"/>
                              </w:rPr>
                              <w:t>s</w:t>
                            </w:r>
                          </w:p>
                          <w:p w14:paraId="7037FFEB" w14:textId="77777777" w:rsidR="00B82512" w:rsidRPr="00C6572F" w:rsidRDefault="00B82512" w:rsidP="00B82512">
                            <w:pPr>
                              <w:pStyle w:val="ListParagraph"/>
                              <w:numPr>
                                <w:ilvl w:val="0"/>
                                <w:numId w:val="3"/>
                              </w:numPr>
                              <w:spacing w:line="240" w:lineRule="auto"/>
                              <w:rPr>
                                <w:rFonts w:ascii="Arial" w:hAnsi="Arial" w:cs="Arial"/>
                                <w:sz w:val="20"/>
                                <w:szCs w:val="20"/>
                              </w:rPr>
                            </w:pPr>
                            <w:r w:rsidRPr="00C6572F">
                              <w:rPr>
                                <w:rFonts w:ascii="Arial" w:hAnsi="Arial" w:cs="Arial"/>
                                <w:sz w:val="20"/>
                                <w:szCs w:val="20"/>
                              </w:rPr>
                              <w:t>Reducing the disparate impact that minimum wage increases have on small businesses--especially in retail and hospitality--by encouraging and sharing innovative wage and benefit models that exist across the state for employees</w:t>
                            </w:r>
                          </w:p>
                          <w:p w14:paraId="544AF658" w14:textId="503434ED" w:rsidR="00B82512" w:rsidRPr="005B7DAC" w:rsidRDefault="009A4D88" w:rsidP="005B7DAC">
                            <w:pPr>
                              <w:pStyle w:val="ListParagraph"/>
                              <w:numPr>
                                <w:ilvl w:val="0"/>
                                <w:numId w:val="3"/>
                              </w:numPr>
                              <w:spacing w:after="0" w:line="240" w:lineRule="auto"/>
                              <w:rPr>
                                <w:rFonts w:ascii="Times New Roman" w:eastAsia="Times New Roman" w:hAnsi="Times New Roman" w:cs="Times New Roman"/>
                                <w:sz w:val="20"/>
                                <w:szCs w:val="20"/>
                              </w:rPr>
                            </w:pPr>
                            <w:r w:rsidRPr="00C34229">
                              <w:rPr>
                                <w:rFonts w:ascii="Arial" w:eastAsia="Times New Roman" w:hAnsi="Arial" w:cs="Arial"/>
                                <w:color w:val="000000"/>
                                <w:sz w:val="20"/>
                                <w:szCs w:val="20"/>
                              </w:rPr>
                              <w:t>Preventing the erosion of the mission and the composition of the Tobacco Commission and ensuring that the Commission provides funding for economic development opportunities only to those projects located in the original tobacco region footprint</w:t>
                            </w:r>
                          </w:p>
                          <w:p w14:paraId="7DDF4B39" w14:textId="4706769D" w:rsidR="005B7DAC" w:rsidRPr="005B7DAC" w:rsidRDefault="005B7DAC" w:rsidP="005B7DAC">
                            <w:pPr>
                              <w:pStyle w:val="ListParagraph"/>
                              <w:numPr>
                                <w:ilvl w:val="0"/>
                                <w:numId w:val="3"/>
                              </w:numPr>
                              <w:spacing w:after="0" w:line="240" w:lineRule="auto"/>
                              <w:rPr>
                                <w:rFonts w:ascii="Times New Roman" w:eastAsia="Times New Roman" w:hAnsi="Times New Roman" w:cs="Times New Roman"/>
                                <w:sz w:val="20"/>
                                <w:szCs w:val="20"/>
                              </w:rPr>
                            </w:pPr>
                            <w:r>
                              <w:rPr>
                                <w:rFonts w:ascii="Arial" w:eastAsia="Times New Roman" w:hAnsi="Arial" w:cs="Arial"/>
                                <w:color w:val="000000"/>
                                <w:sz w:val="20"/>
                                <w:szCs w:val="20"/>
                              </w:rPr>
                              <w:t>All in on all types and forms of energy. This includes Governor Youngkin’s energy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28F07" id="Text Box 14" o:spid="_x0000_s1029" type="#_x0000_t202" style="position:absolute;left:0;text-align:left;margin-left:-61pt;margin-top:-37.95pt;width:375pt;height: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" filled="f" stroked="f" strokeweight=".5pt">
                <v:textbox>
                  <w:txbxContent>
                    <w:p w14:paraId="2597E6D0" w14:textId="77777777" w:rsidR="00B82512" w:rsidRPr="00C6572F" w:rsidRDefault="00B82512" w:rsidP="00B82512">
                      <w:pPr>
                        <w:spacing w:after="0" w:line="240" w:lineRule="auto"/>
                        <w:jc w:val="both"/>
                        <w:rPr>
                          <w:rFonts w:ascii="Arial" w:hAnsi="Arial" w:cs="Arial"/>
                          <w:sz w:val="20"/>
                          <w:szCs w:val="20"/>
                        </w:rPr>
                      </w:pPr>
                      <w:r w:rsidRPr="00C6572F">
                        <w:rPr>
                          <w:rFonts w:ascii="Arial" w:hAnsi="Arial" w:cs="Arial"/>
                          <w:sz w:val="20"/>
                          <w:szCs w:val="20"/>
                        </w:rPr>
                        <w:t xml:space="preserve">VA West is strongly committed to results-oriented programs that attract investment in technology infrastructure, enhance regional economic development planning and workforce training, and promote cooperative city and county efforts to maintain or attract job growth to the Piedmont, Southside, Southwestern, Shenandoah Valley, and Western Virginia. </w:t>
                      </w:r>
                      <w:r w:rsidRPr="00C6572F">
                        <w:rPr>
                          <w:rFonts w:ascii="Arial" w:hAnsi="Arial" w:cs="Arial"/>
                          <w:b/>
                          <w:sz w:val="20"/>
                          <w:szCs w:val="20"/>
                        </w:rPr>
                        <w:t>VA WEST SUPPORTS</w:t>
                      </w:r>
                      <w:r w:rsidRPr="00C6572F">
                        <w:rPr>
                          <w:rFonts w:ascii="Arial" w:hAnsi="Arial" w:cs="Arial"/>
                          <w:sz w:val="20"/>
                          <w:szCs w:val="20"/>
                        </w:rPr>
                        <w:t>:</w:t>
                      </w:r>
                    </w:p>
                    <w:p w14:paraId="4F7E738E" w14:textId="23A79F96" w:rsidR="00B82512" w:rsidRPr="00C6572F" w:rsidRDefault="00C56A3D" w:rsidP="00B82512">
                      <w:pPr>
                        <w:pStyle w:val="ListParagraph"/>
                        <w:numPr>
                          <w:ilvl w:val="0"/>
                          <w:numId w:val="3"/>
                        </w:numPr>
                        <w:spacing w:line="240" w:lineRule="auto"/>
                        <w:rPr>
                          <w:rFonts w:ascii="Arial" w:hAnsi="Arial" w:cs="Arial"/>
                          <w:sz w:val="20"/>
                          <w:szCs w:val="20"/>
                        </w:rPr>
                      </w:pPr>
                      <w:r>
                        <w:rPr>
                          <w:rFonts w:ascii="Arial" w:hAnsi="Arial" w:cs="Arial"/>
                          <w:sz w:val="20"/>
                          <w:szCs w:val="20"/>
                        </w:rPr>
                        <w:t>Continued support</w:t>
                      </w:r>
                      <w:r w:rsidR="00B82512" w:rsidRPr="00C6572F">
                        <w:rPr>
                          <w:rFonts w:ascii="Arial" w:hAnsi="Arial" w:cs="Arial"/>
                          <w:sz w:val="20"/>
                          <w:szCs w:val="20"/>
                        </w:rPr>
                        <w:t xml:space="preserve"> for additional Virginia Telecommunications Initiative (VATI) funding to expand affordable broadband and telecommunication services in unserved areas</w:t>
                      </w:r>
                    </w:p>
                    <w:p w14:paraId="4123FF0E" w14:textId="0EAF63B1" w:rsidR="00B82512" w:rsidRPr="00C6572F" w:rsidRDefault="00B82512" w:rsidP="00B82512">
                      <w:pPr>
                        <w:pStyle w:val="ListParagraph"/>
                        <w:numPr>
                          <w:ilvl w:val="0"/>
                          <w:numId w:val="3"/>
                        </w:numPr>
                        <w:spacing w:line="240" w:lineRule="auto"/>
                        <w:rPr>
                          <w:rFonts w:ascii="Arial" w:hAnsi="Arial" w:cs="Arial"/>
                          <w:sz w:val="20"/>
                          <w:szCs w:val="20"/>
                        </w:rPr>
                      </w:pPr>
                      <w:r w:rsidRPr="00C6572F">
                        <w:rPr>
                          <w:rFonts w:ascii="Arial" w:hAnsi="Arial" w:cs="Arial"/>
                          <w:sz w:val="20"/>
                          <w:szCs w:val="20"/>
                        </w:rPr>
                        <w:t>Funding for economic development programs available through the Virginia Economic Development Partnership and GO Virginia</w:t>
                      </w:r>
                      <w:r w:rsidR="001A6723">
                        <w:rPr>
                          <w:rFonts w:ascii="Arial" w:hAnsi="Arial" w:cs="Arial"/>
                          <w:sz w:val="20"/>
                          <w:szCs w:val="20"/>
                        </w:rPr>
                        <w:t>, especially as it pertains to site identification and development</w:t>
                      </w:r>
                    </w:p>
                    <w:p w14:paraId="1CFC8837" w14:textId="70A20F29" w:rsidR="00B82512" w:rsidRPr="00C6572F" w:rsidRDefault="00B82512" w:rsidP="00B82512">
                      <w:pPr>
                        <w:pStyle w:val="ListParagraph"/>
                        <w:numPr>
                          <w:ilvl w:val="0"/>
                          <w:numId w:val="3"/>
                        </w:numPr>
                        <w:spacing w:line="240" w:lineRule="auto"/>
                        <w:rPr>
                          <w:rFonts w:ascii="Arial" w:hAnsi="Arial" w:cs="Arial"/>
                          <w:sz w:val="20"/>
                          <w:szCs w:val="20"/>
                        </w:rPr>
                      </w:pPr>
                      <w:r w:rsidRPr="00C6572F">
                        <w:rPr>
                          <w:rFonts w:ascii="Arial" w:hAnsi="Arial" w:cs="Arial"/>
                          <w:sz w:val="20"/>
                          <w:szCs w:val="20"/>
                        </w:rPr>
                        <w:t>Tax reform measures to strengthen and defend Virginia’s business climate</w:t>
                      </w:r>
                    </w:p>
                    <w:p w14:paraId="0F06FC20" w14:textId="138595E5" w:rsidR="00B82512" w:rsidRPr="00C6572F" w:rsidRDefault="002D1EF8" w:rsidP="00C34229">
                      <w:pPr>
                        <w:pStyle w:val="ListParagraph"/>
                        <w:numPr>
                          <w:ilvl w:val="0"/>
                          <w:numId w:val="3"/>
                        </w:numPr>
                        <w:spacing w:line="240" w:lineRule="auto"/>
                        <w:rPr>
                          <w:rFonts w:ascii="Arial" w:hAnsi="Arial" w:cs="Arial"/>
                          <w:sz w:val="20"/>
                          <w:szCs w:val="20"/>
                        </w:rPr>
                      </w:pPr>
                      <w:r>
                        <w:rPr>
                          <w:rFonts w:ascii="Arial" w:hAnsi="Arial" w:cs="Arial"/>
                          <w:sz w:val="20"/>
                          <w:szCs w:val="20"/>
                        </w:rPr>
                        <w:t>JLARC studies as applicable</w:t>
                      </w:r>
                    </w:p>
                    <w:p w14:paraId="0448F98A" w14:textId="16D1FDC8" w:rsidR="00B82512" w:rsidRPr="00C6572F" w:rsidRDefault="00B82512" w:rsidP="00B82512">
                      <w:pPr>
                        <w:pStyle w:val="ListParagraph"/>
                        <w:numPr>
                          <w:ilvl w:val="0"/>
                          <w:numId w:val="3"/>
                        </w:numPr>
                        <w:spacing w:line="240" w:lineRule="auto"/>
                        <w:rPr>
                          <w:rFonts w:ascii="Arial" w:hAnsi="Arial" w:cs="Arial"/>
                          <w:sz w:val="20"/>
                          <w:szCs w:val="20"/>
                        </w:rPr>
                      </w:pPr>
                      <w:r w:rsidRPr="00C6572F">
                        <w:rPr>
                          <w:rFonts w:ascii="Arial" w:hAnsi="Arial" w:cs="Arial"/>
                          <w:sz w:val="20"/>
                          <w:szCs w:val="20"/>
                        </w:rPr>
                        <w:t>Protection of Virginia’s Right-to-Work law</w:t>
                      </w:r>
                      <w:r w:rsidR="00AE75C8">
                        <w:rPr>
                          <w:rFonts w:ascii="Arial" w:hAnsi="Arial" w:cs="Arial"/>
                          <w:sz w:val="20"/>
                          <w:szCs w:val="20"/>
                        </w:rPr>
                        <w:t>s</w:t>
                      </w:r>
                    </w:p>
                    <w:p w14:paraId="7037FFEB" w14:textId="77777777" w:rsidR="00B82512" w:rsidRPr="00C6572F" w:rsidRDefault="00B82512" w:rsidP="00B82512">
                      <w:pPr>
                        <w:pStyle w:val="ListParagraph"/>
                        <w:numPr>
                          <w:ilvl w:val="0"/>
                          <w:numId w:val="3"/>
                        </w:numPr>
                        <w:spacing w:line="240" w:lineRule="auto"/>
                        <w:rPr>
                          <w:rFonts w:ascii="Arial" w:hAnsi="Arial" w:cs="Arial"/>
                          <w:sz w:val="20"/>
                          <w:szCs w:val="20"/>
                        </w:rPr>
                      </w:pPr>
                      <w:r w:rsidRPr="00C6572F">
                        <w:rPr>
                          <w:rFonts w:ascii="Arial" w:hAnsi="Arial" w:cs="Arial"/>
                          <w:sz w:val="20"/>
                          <w:szCs w:val="20"/>
                        </w:rPr>
                        <w:t>Reducing the disparate impact that minimum wage increases have on small businesses--especially in retail and hospitality--by encouraging and sharing innovative wage and benefit models that exist across the state for employees</w:t>
                      </w:r>
                    </w:p>
                    <w:p w14:paraId="544AF658" w14:textId="503434ED" w:rsidR="00B82512" w:rsidRPr="005B7DAC" w:rsidRDefault="009A4D88" w:rsidP="005B7DAC">
                      <w:pPr>
                        <w:pStyle w:val="ListParagraph"/>
                        <w:numPr>
                          <w:ilvl w:val="0"/>
                          <w:numId w:val="3"/>
                        </w:numPr>
                        <w:spacing w:after="0" w:line="240" w:lineRule="auto"/>
                        <w:rPr>
                          <w:rFonts w:ascii="Times New Roman" w:eastAsia="Times New Roman" w:hAnsi="Times New Roman" w:cs="Times New Roman"/>
                          <w:sz w:val="20"/>
                          <w:szCs w:val="20"/>
                        </w:rPr>
                      </w:pPr>
                      <w:r w:rsidRPr="00C34229">
                        <w:rPr>
                          <w:rFonts w:ascii="Arial" w:eastAsia="Times New Roman" w:hAnsi="Arial" w:cs="Arial"/>
                          <w:color w:val="000000"/>
                          <w:sz w:val="20"/>
                          <w:szCs w:val="20"/>
                        </w:rPr>
                        <w:t>Preventing the erosion of the mission and the composition of the Tobacco Commission and ensuring that the Commission provides funding for economic development opportunities only to those projects located in the original tobacco region footprint</w:t>
                      </w:r>
                    </w:p>
                    <w:p w14:paraId="7DDF4B39" w14:textId="4706769D" w:rsidR="005B7DAC" w:rsidRPr="005B7DAC" w:rsidRDefault="005B7DAC" w:rsidP="005B7DAC">
                      <w:pPr>
                        <w:pStyle w:val="ListParagraph"/>
                        <w:numPr>
                          <w:ilvl w:val="0"/>
                          <w:numId w:val="3"/>
                        </w:numPr>
                        <w:spacing w:after="0" w:line="240" w:lineRule="auto"/>
                        <w:rPr>
                          <w:rFonts w:ascii="Times New Roman" w:eastAsia="Times New Roman" w:hAnsi="Times New Roman" w:cs="Times New Roman"/>
                          <w:sz w:val="20"/>
                          <w:szCs w:val="20"/>
                        </w:rPr>
                      </w:pPr>
                      <w:r>
                        <w:rPr>
                          <w:rFonts w:ascii="Arial" w:eastAsia="Times New Roman" w:hAnsi="Arial" w:cs="Arial"/>
                          <w:color w:val="000000"/>
                          <w:sz w:val="20"/>
                          <w:szCs w:val="20"/>
                        </w:rPr>
                        <w:t>All in on all types and forms of energy. This includes Governor Youngkin’s energy plan</w:t>
                      </w:r>
                    </w:p>
                  </w:txbxContent>
                </v:textbox>
              </v:shape>
            </w:pict>
          </mc:Fallback>
        </mc:AlternateContent>
      </w:r>
      <w:r w:rsidR="00785493">
        <w:rPr>
          <w:noProof/>
        </w:rPr>
        <mc:AlternateContent>
          <mc:Choice Requires="wps">
            <w:drawing>
              <wp:anchor distT="0" distB="0" distL="114300" distR="114300" simplePos="0" relativeHeight="251668480" behindDoc="0" locked="0" layoutInCell="1" allowOverlap="1" wp14:anchorId="0B2F0C11" wp14:editId="4DD8B4A8">
                <wp:simplePos x="0" y="0"/>
                <wp:positionH relativeFrom="column">
                  <wp:posOffset>4267200</wp:posOffset>
                </wp:positionH>
                <wp:positionV relativeFrom="paragraph">
                  <wp:posOffset>-533400</wp:posOffset>
                </wp:positionV>
                <wp:extent cx="4396740" cy="4191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396740" cy="419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FE555" w14:textId="77777777" w:rsidR="00B82512" w:rsidRPr="00C6572F" w:rsidRDefault="00B82512" w:rsidP="00B82512">
                            <w:pPr>
                              <w:spacing w:after="0" w:line="240" w:lineRule="auto"/>
                              <w:jc w:val="both"/>
                              <w:rPr>
                                <w:rFonts w:ascii="Arial" w:hAnsi="Arial" w:cs="Arial"/>
                                <w:b/>
                                <w:color w:val="0D0D0D" w:themeColor="text1" w:themeTint="F2"/>
                                <w:sz w:val="20"/>
                                <w:szCs w:val="20"/>
                              </w:rPr>
                            </w:pPr>
                            <w:r w:rsidRPr="00C6572F">
                              <w:rPr>
                                <w:rFonts w:ascii="Arial" w:hAnsi="Arial" w:cs="Arial"/>
                                <w:color w:val="0D0D0D" w:themeColor="text1" w:themeTint="F2"/>
                                <w:sz w:val="20"/>
                                <w:szCs w:val="20"/>
                              </w:rPr>
                              <w:t xml:space="preserve">VA West recognizes the vital importance of maintaining and developing new and innovative workforce and job development programs to enhance and attract human capital. </w:t>
                            </w:r>
                            <w:r w:rsidRPr="00C6572F">
                              <w:rPr>
                                <w:rFonts w:ascii="Arial" w:hAnsi="Arial" w:cs="Arial"/>
                                <w:b/>
                                <w:color w:val="0D0D0D" w:themeColor="text1" w:themeTint="F2"/>
                                <w:sz w:val="20"/>
                                <w:szCs w:val="20"/>
                              </w:rPr>
                              <w:t>VA WEST SUPPORTS:</w:t>
                            </w:r>
                          </w:p>
                          <w:p w14:paraId="2FEDB690" w14:textId="4773E574" w:rsidR="00B82512" w:rsidRPr="00C6572F" w:rsidRDefault="007E5D50"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Pr>
                                <w:rFonts w:ascii="Arial" w:eastAsiaTheme="minorEastAsia" w:hAnsi="Arial" w:cs="Arial"/>
                                <w:color w:val="0D0D0D" w:themeColor="text1" w:themeTint="F2"/>
                                <w:sz w:val="20"/>
                                <w:szCs w:val="20"/>
                              </w:rPr>
                              <w:t>VECF initiatives and the VBREE coalition</w:t>
                            </w:r>
                          </w:p>
                          <w:p w14:paraId="4D816D21" w14:textId="77777777" w:rsidR="00B82512" w:rsidRPr="00C6572F"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Initiatives that strengthen connections among students, parents, educators, and guidance counselors of career and technical education (CTE) opportunities and regionally in-demand careers</w:t>
                            </w:r>
                          </w:p>
                          <w:p w14:paraId="79447B61" w14:textId="595FFAC8" w:rsidR="00B82512"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Efforts to improve coordination between Virginia’s employers, job training programs,</w:t>
                            </w:r>
                            <w:r w:rsidR="00C34229">
                              <w:rPr>
                                <w:rFonts w:ascii="Arial" w:eastAsiaTheme="minorEastAsia" w:hAnsi="Arial" w:cs="Arial"/>
                                <w:color w:val="0D0D0D" w:themeColor="text1" w:themeTint="F2"/>
                                <w:sz w:val="20"/>
                                <w:szCs w:val="20"/>
                              </w:rPr>
                              <w:t xml:space="preserve"> </w:t>
                            </w:r>
                            <w:r w:rsidRPr="00C6572F">
                              <w:rPr>
                                <w:rFonts w:ascii="Arial" w:eastAsiaTheme="minorEastAsia" w:hAnsi="Arial" w:cs="Arial"/>
                                <w:color w:val="0D0D0D" w:themeColor="text1" w:themeTint="F2"/>
                                <w:sz w:val="20"/>
                                <w:szCs w:val="20"/>
                              </w:rPr>
                              <w:t>education communities</w:t>
                            </w:r>
                            <w:r w:rsidR="00BD7DC5">
                              <w:rPr>
                                <w:rFonts w:ascii="Arial" w:eastAsiaTheme="minorEastAsia" w:hAnsi="Arial" w:cs="Arial"/>
                                <w:color w:val="0D0D0D" w:themeColor="text1" w:themeTint="F2"/>
                                <w:sz w:val="20"/>
                                <w:szCs w:val="20"/>
                              </w:rPr>
                              <w:t>, and decision-making bodies</w:t>
                            </w:r>
                            <w:r w:rsidRPr="00C6572F">
                              <w:rPr>
                                <w:rFonts w:ascii="Arial" w:eastAsiaTheme="minorEastAsia" w:hAnsi="Arial" w:cs="Arial"/>
                                <w:color w:val="0D0D0D" w:themeColor="text1" w:themeTint="F2"/>
                                <w:sz w:val="20"/>
                                <w:szCs w:val="20"/>
                              </w:rPr>
                              <w:t xml:space="preserve"> to meet industry, workforce, and student needs</w:t>
                            </w:r>
                          </w:p>
                          <w:p w14:paraId="0AB12E07" w14:textId="580334F1" w:rsidR="009549B2" w:rsidRPr="00C6572F" w:rsidRDefault="00A578CC"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Pr>
                                <w:rFonts w:ascii="Arial" w:eastAsiaTheme="minorEastAsia" w:hAnsi="Arial" w:cs="Arial"/>
                                <w:color w:val="0D0D0D" w:themeColor="text1" w:themeTint="F2"/>
                                <w:sz w:val="20"/>
                                <w:szCs w:val="20"/>
                              </w:rPr>
                              <w:t>Innovative strategies to ensure our system of public education remains competitive nationally and worldwide</w:t>
                            </w:r>
                          </w:p>
                          <w:p w14:paraId="533E23C2" w14:textId="77777777" w:rsidR="00B82512" w:rsidRPr="00C6572F"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Funding for regional career and technical education communities</w:t>
                            </w:r>
                          </w:p>
                          <w:p w14:paraId="11EEBC7F" w14:textId="77777777" w:rsidR="00B82512" w:rsidRPr="00C6572F"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hAnsi="Arial" w:cs="Arial"/>
                                <w:color w:val="0D0D0D" w:themeColor="text1" w:themeTint="F2"/>
                                <w:sz w:val="20"/>
                                <w:szCs w:val="20"/>
                              </w:rPr>
                              <w:t>Emphasis on science, technology, engineering, math and health (STEM-H) courses in K-12 and Virginia’s colleges and universities, in addition to coursework in areas of business and economics to encourage the next generation of small business owners</w:t>
                            </w:r>
                          </w:p>
                          <w:p w14:paraId="0EC200A6" w14:textId="5ECC1CF4" w:rsidR="00B82512"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Responsible and safe implementation of recreational marijuana regulations, that includes “lessons learned” from other states and how to mitigate corresponding implications for the business community</w:t>
                            </w:r>
                          </w:p>
                          <w:p w14:paraId="577FB0EE" w14:textId="3975B369" w:rsidR="006A4C28" w:rsidRDefault="006A4C28" w:rsidP="009549B2">
                            <w:pPr>
                              <w:pStyle w:val="NormalWeb"/>
                              <w:numPr>
                                <w:ilvl w:val="0"/>
                                <w:numId w:val="1"/>
                              </w:numPr>
                              <w:shd w:val="clear" w:color="auto" w:fill="FFFFFF"/>
                              <w:rPr>
                                <w:rFonts w:ascii="Arial" w:hAnsi="Arial" w:cs="Arial"/>
                                <w:sz w:val="20"/>
                                <w:szCs w:val="20"/>
                              </w:rPr>
                            </w:pPr>
                            <w:r w:rsidRPr="00C34229">
                              <w:rPr>
                                <w:rFonts w:ascii="Arial" w:hAnsi="Arial" w:cs="Arial"/>
                                <w:sz w:val="20"/>
                                <w:szCs w:val="20"/>
                              </w:rPr>
                              <w:t xml:space="preserve">The Virginia Values Veterans V3 program, the Virginia Transition Assistance Program (VTAP) and credentialing opportunities to connect </w:t>
                            </w:r>
                            <w:r w:rsidR="004829A3">
                              <w:rPr>
                                <w:rFonts w:ascii="Arial" w:hAnsi="Arial" w:cs="Arial"/>
                                <w:sz w:val="20"/>
                                <w:szCs w:val="20"/>
                              </w:rPr>
                              <w:t>veterans and their families to employers</w:t>
                            </w:r>
                          </w:p>
                          <w:p w14:paraId="469909FE" w14:textId="35B412E3" w:rsidR="00785493" w:rsidRPr="00785493" w:rsidRDefault="00785493" w:rsidP="00785493">
                            <w:pPr>
                              <w:pStyle w:val="ListParagraph"/>
                              <w:numPr>
                                <w:ilvl w:val="0"/>
                                <w:numId w:val="1"/>
                              </w:numPr>
                              <w:spacing w:line="240" w:lineRule="auto"/>
                              <w:rPr>
                                <w:rFonts w:ascii="Arial" w:hAnsi="Arial" w:cs="Arial"/>
                                <w:sz w:val="20"/>
                                <w:szCs w:val="20"/>
                              </w:rPr>
                            </w:pPr>
                            <w:r w:rsidRPr="00C6572F">
                              <w:rPr>
                                <w:rFonts w:ascii="Arial" w:hAnsi="Arial" w:cs="Arial"/>
                                <w:sz w:val="20"/>
                                <w:szCs w:val="20"/>
                              </w:rPr>
                              <w:t>Investment in job training, education, and in-demand skills as means to higher earning potential</w:t>
                            </w:r>
                          </w:p>
                          <w:p w14:paraId="7B09981F" w14:textId="07168A5D" w:rsidR="00903229" w:rsidRPr="00785493" w:rsidRDefault="00E35AA7" w:rsidP="00785493">
                            <w:pPr>
                              <w:pStyle w:val="ListParagraph"/>
                              <w:numPr>
                                <w:ilvl w:val="0"/>
                                <w:numId w:val="1"/>
                              </w:numPr>
                              <w:spacing w:after="0" w:line="240" w:lineRule="auto"/>
                              <w:rPr>
                                <w:rFonts w:ascii="Times New Roman" w:eastAsia="Times New Roman" w:hAnsi="Times New Roman" w:cs="Times New Roman"/>
                                <w:sz w:val="24"/>
                                <w:szCs w:val="24"/>
                              </w:rPr>
                            </w:pPr>
                            <w:r w:rsidRPr="00E35AA7">
                              <w:rPr>
                                <w:rFonts w:ascii="Arial" w:eastAsia="Times New Roman" w:hAnsi="Arial" w:cs="Arial"/>
                                <w:color w:val="000000"/>
                                <w:sz w:val="20"/>
                                <w:szCs w:val="20"/>
                              </w:rPr>
                              <w:t>Exploration of innovative ways to incentivize developers that produce</w:t>
                            </w:r>
                            <w:r w:rsidR="00903229" w:rsidRPr="00785493">
                              <w:rPr>
                                <w:rFonts w:ascii="Arial" w:hAnsi="Arial" w:cs="Arial"/>
                                <w:sz w:val="20"/>
                                <w:szCs w:val="20"/>
                              </w:rPr>
                              <w:t xml:space="preserve"> affordable housing</w:t>
                            </w:r>
                            <w:r w:rsidR="008530EB" w:rsidRPr="00785493">
                              <w:rPr>
                                <w:rFonts w:ascii="Arial" w:hAnsi="Arial" w:cs="Arial"/>
                                <w:sz w:val="20"/>
                                <w:szCs w:val="20"/>
                              </w:rPr>
                              <w:t xml:space="preserve"> to fulfill workforce needs</w:t>
                            </w:r>
                          </w:p>
                          <w:p w14:paraId="439F8FBC" w14:textId="77777777" w:rsidR="00B82512" w:rsidRPr="00C6572F" w:rsidRDefault="00B82512" w:rsidP="00B82512">
                            <w:pPr>
                              <w:spacing w:after="0" w:line="240" w:lineRule="auto"/>
                              <w:ind w:left="720"/>
                              <w:contextualSpacing/>
                              <w:jc w:val="both"/>
                              <w:rPr>
                                <w:rFonts w:ascii="Arial" w:eastAsiaTheme="minorEastAsia" w:hAnsi="Arial" w:cs="Arial"/>
                                <w:color w:val="0D0D0D" w:themeColor="text1" w:themeTint="F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0C11" id="Text Box 16" o:spid="_x0000_s1030" type="#_x0000_t202" style="position:absolute;left:0;text-align:left;margin-left:336pt;margin-top:-42pt;width:346.2pt;height:3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" filled="f" stroked="f" strokeweight=".5pt">
                <v:textbox>
                  <w:txbxContent>
                    <w:p w14:paraId="2E5FE555" w14:textId="77777777" w:rsidR="00B82512" w:rsidRPr="00C6572F" w:rsidRDefault="00B82512" w:rsidP="00B82512">
                      <w:pPr>
                        <w:spacing w:after="0" w:line="240" w:lineRule="auto"/>
                        <w:jc w:val="both"/>
                        <w:rPr>
                          <w:rFonts w:ascii="Arial" w:hAnsi="Arial" w:cs="Arial"/>
                          <w:b/>
                          <w:color w:val="0D0D0D" w:themeColor="text1" w:themeTint="F2"/>
                          <w:sz w:val="20"/>
                          <w:szCs w:val="20"/>
                        </w:rPr>
                      </w:pPr>
                      <w:r w:rsidRPr="00C6572F">
                        <w:rPr>
                          <w:rFonts w:ascii="Arial" w:hAnsi="Arial" w:cs="Arial"/>
                          <w:color w:val="0D0D0D" w:themeColor="text1" w:themeTint="F2"/>
                          <w:sz w:val="20"/>
                          <w:szCs w:val="20"/>
                        </w:rPr>
                        <w:t xml:space="preserve">VA West recognizes the vital importance of maintaining and developing new and innovative workforce and job development programs to enhance and attract human capital. </w:t>
                      </w:r>
                      <w:r w:rsidRPr="00C6572F">
                        <w:rPr>
                          <w:rFonts w:ascii="Arial" w:hAnsi="Arial" w:cs="Arial"/>
                          <w:b/>
                          <w:color w:val="0D0D0D" w:themeColor="text1" w:themeTint="F2"/>
                          <w:sz w:val="20"/>
                          <w:szCs w:val="20"/>
                        </w:rPr>
                        <w:t>VA WEST SUPPORTS:</w:t>
                      </w:r>
                    </w:p>
                    <w:p w14:paraId="2FEDB690" w14:textId="4773E574" w:rsidR="00B82512" w:rsidRPr="00C6572F" w:rsidRDefault="007E5D50"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Pr>
                          <w:rFonts w:ascii="Arial" w:eastAsiaTheme="minorEastAsia" w:hAnsi="Arial" w:cs="Arial"/>
                          <w:color w:val="0D0D0D" w:themeColor="text1" w:themeTint="F2"/>
                          <w:sz w:val="20"/>
                          <w:szCs w:val="20"/>
                        </w:rPr>
                        <w:t>VECF initiatives and the VBREE coalition</w:t>
                      </w:r>
                    </w:p>
                    <w:p w14:paraId="4D816D21" w14:textId="77777777" w:rsidR="00B82512" w:rsidRPr="00C6572F"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Initiatives that strengthen connections among students, parents, educators, and guidance counselors of career and technical education (CTE) opportunities and regionally in-demand careers</w:t>
                      </w:r>
                    </w:p>
                    <w:p w14:paraId="79447B61" w14:textId="595FFAC8" w:rsidR="00B82512"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Efforts to improve coordination between Virginia’s employers, job training programs,</w:t>
                      </w:r>
                      <w:r w:rsidR="00C34229">
                        <w:rPr>
                          <w:rFonts w:ascii="Arial" w:eastAsiaTheme="minorEastAsia" w:hAnsi="Arial" w:cs="Arial"/>
                          <w:color w:val="0D0D0D" w:themeColor="text1" w:themeTint="F2"/>
                          <w:sz w:val="20"/>
                          <w:szCs w:val="20"/>
                        </w:rPr>
                        <w:t xml:space="preserve"> </w:t>
                      </w:r>
                      <w:r w:rsidRPr="00C6572F">
                        <w:rPr>
                          <w:rFonts w:ascii="Arial" w:eastAsiaTheme="minorEastAsia" w:hAnsi="Arial" w:cs="Arial"/>
                          <w:color w:val="0D0D0D" w:themeColor="text1" w:themeTint="F2"/>
                          <w:sz w:val="20"/>
                          <w:szCs w:val="20"/>
                        </w:rPr>
                        <w:t>education communities</w:t>
                      </w:r>
                      <w:r w:rsidR="00BD7DC5">
                        <w:rPr>
                          <w:rFonts w:ascii="Arial" w:eastAsiaTheme="minorEastAsia" w:hAnsi="Arial" w:cs="Arial"/>
                          <w:color w:val="0D0D0D" w:themeColor="text1" w:themeTint="F2"/>
                          <w:sz w:val="20"/>
                          <w:szCs w:val="20"/>
                        </w:rPr>
                        <w:t>, and decision-making bodies</w:t>
                      </w:r>
                      <w:r w:rsidRPr="00C6572F">
                        <w:rPr>
                          <w:rFonts w:ascii="Arial" w:eastAsiaTheme="minorEastAsia" w:hAnsi="Arial" w:cs="Arial"/>
                          <w:color w:val="0D0D0D" w:themeColor="text1" w:themeTint="F2"/>
                          <w:sz w:val="20"/>
                          <w:szCs w:val="20"/>
                        </w:rPr>
                        <w:t xml:space="preserve"> to meet industry, workforce, and student needs</w:t>
                      </w:r>
                    </w:p>
                    <w:p w14:paraId="0AB12E07" w14:textId="580334F1" w:rsidR="009549B2" w:rsidRPr="00C6572F" w:rsidRDefault="00A578CC"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Pr>
                          <w:rFonts w:ascii="Arial" w:eastAsiaTheme="minorEastAsia" w:hAnsi="Arial" w:cs="Arial"/>
                          <w:color w:val="0D0D0D" w:themeColor="text1" w:themeTint="F2"/>
                          <w:sz w:val="20"/>
                          <w:szCs w:val="20"/>
                        </w:rPr>
                        <w:t>Innovative strategies to ensure our system of public education remains competitive nationally and worldwide</w:t>
                      </w:r>
                    </w:p>
                    <w:p w14:paraId="533E23C2" w14:textId="77777777" w:rsidR="00B82512" w:rsidRPr="00C6572F"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Funding for regional career and technical education communities</w:t>
                      </w:r>
                    </w:p>
                    <w:p w14:paraId="11EEBC7F" w14:textId="77777777" w:rsidR="00B82512" w:rsidRPr="00C6572F"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hAnsi="Arial" w:cs="Arial"/>
                          <w:color w:val="0D0D0D" w:themeColor="text1" w:themeTint="F2"/>
                          <w:sz w:val="20"/>
                          <w:szCs w:val="20"/>
                        </w:rPr>
                        <w:t>Emphasis on science, technology, engineering, math and health (STEM-H) courses in K-12 and Virginia’s colleges and universities, in addition to coursework in areas of business and economics to encourage the next generation of small business owners</w:t>
                      </w:r>
                    </w:p>
                    <w:p w14:paraId="0EC200A6" w14:textId="5ECC1CF4" w:rsidR="00B82512" w:rsidRDefault="00B82512" w:rsidP="00B82512">
                      <w:pPr>
                        <w:numPr>
                          <w:ilvl w:val="0"/>
                          <w:numId w:val="1"/>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Responsible and safe implementation of recreational marijuana regulations, that includes “lessons learned” from other states and how to mitigate corresponding implications for the business community</w:t>
                      </w:r>
                    </w:p>
                    <w:p w14:paraId="577FB0EE" w14:textId="3975B369" w:rsidR="006A4C28" w:rsidRDefault="006A4C28" w:rsidP="009549B2">
                      <w:pPr>
                        <w:pStyle w:val="NormalWeb"/>
                        <w:numPr>
                          <w:ilvl w:val="0"/>
                          <w:numId w:val="1"/>
                        </w:numPr>
                        <w:shd w:val="clear" w:color="auto" w:fill="FFFFFF"/>
                        <w:rPr>
                          <w:rFonts w:ascii="Arial" w:hAnsi="Arial" w:cs="Arial"/>
                          <w:sz w:val="20"/>
                          <w:szCs w:val="20"/>
                        </w:rPr>
                      </w:pPr>
                      <w:r w:rsidRPr="00C34229">
                        <w:rPr>
                          <w:rFonts w:ascii="Arial" w:hAnsi="Arial" w:cs="Arial"/>
                          <w:sz w:val="20"/>
                          <w:szCs w:val="20"/>
                        </w:rPr>
                        <w:t xml:space="preserve">The Virginia Values Veterans V3 program, the Virginia Transition Assistance Program (VTAP) and credentialing opportunities to connect </w:t>
                      </w:r>
                      <w:r w:rsidR="004829A3">
                        <w:rPr>
                          <w:rFonts w:ascii="Arial" w:hAnsi="Arial" w:cs="Arial"/>
                          <w:sz w:val="20"/>
                          <w:szCs w:val="20"/>
                        </w:rPr>
                        <w:t>veterans and their families to employers</w:t>
                      </w:r>
                    </w:p>
                    <w:p w14:paraId="469909FE" w14:textId="35B412E3" w:rsidR="00785493" w:rsidRPr="00785493" w:rsidRDefault="00785493" w:rsidP="00785493">
                      <w:pPr>
                        <w:pStyle w:val="ListParagraph"/>
                        <w:numPr>
                          <w:ilvl w:val="0"/>
                          <w:numId w:val="1"/>
                        </w:numPr>
                        <w:spacing w:line="240" w:lineRule="auto"/>
                        <w:rPr>
                          <w:rFonts w:ascii="Arial" w:hAnsi="Arial" w:cs="Arial"/>
                          <w:sz w:val="20"/>
                          <w:szCs w:val="20"/>
                        </w:rPr>
                      </w:pPr>
                      <w:r w:rsidRPr="00C6572F">
                        <w:rPr>
                          <w:rFonts w:ascii="Arial" w:hAnsi="Arial" w:cs="Arial"/>
                          <w:sz w:val="20"/>
                          <w:szCs w:val="20"/>
                        </w:rPr>
                        <w:t>Investment in job training, education, and in-demand skills as means to higher earning potential</w:t>
                      </w:r>
                    </w:p>
                    <w:p w14:paraId="7B09981F" w14:textId="07168A5D" w:rsidR="00903229" w:rsidRPr="00785493" w:rsidRDefault="00E35AA7" w:rsidP="00785493">
                      <w:pPr>
                        <w:pStyle w:val="ListParagraph"/>
                        <w:numPr>
                          <w:ilvl w:val="0"/>
                          <w:numId w:val="1"/>
                        </w:numPr>
                        <w:spacing w:after="0" w:line="240" w:lineRule="auto"/>
                        <w:rPr>
                          <w:rFonts w:ascii="Times New Roman" w:eastAsia="Times New Roman" w:hAnsi="Times New Roman" w:cs="Times New Roman"/>
                          <w:sz w:val="24"/>
                          <w:szCs w:val="24"/>
                        </w:rPr>
                      </w:pPr>
                      <w:r w:rsidRPr="00E35AA7">
                        <w:rPr>
                          <w:rFonts w:ascii="Arial" w:eastAsia="Times New Roman" w:hAnsi="Arial" w:cs="Arial"/>
                          <w:color w:val="000000"/>
                          <w:sz w:val="20"/>
                          <w:szCs w:val="20"/>
                        </w:rPr>
                        <w:t>Exploration of innovative ways to incentivize developers that produce</w:t>
                      </w:r>
                      <w:r w:rsidR="00903229" w:rsidRPr="00785493">
                        <w:rPr>
                          <w:rFonts w:ascii="Arial" w:hAnsi="Arial" w:cs="Arial"/>
                          <w:sz w:val="20"/>
                          <w:szCs w:val="20"/>
                        </w:rPr>
                        <w:t xml:space="preserve"> affordable housing</w:t>
                      </w:r>
                      <w:r w:rsidR="008530EB" w:rsidRPr="00785493">
                        <w:rPr>
                          <w:rFonts w:ascii="Arial" w:hAnsi="Arial" w:cs="Arial"/>
                          <w:sz w:val="20"/>
                          <w:szCs w:val="20"/>
                        </w:rPr>
                        <w:t xml:space="preserve"> to fulfill workforce needs</w:t>
                      </w:r>
                    </w:p>
                    <w:p w14:paraId="439F8FBC" w14:textId="77777777" w:rsidR="00B82512" w:rsidRPr="00C6572F" w:rsidRDefault="00B82512" w:rsidP="00B82512">
                      <w:pPr>
                        <w:spacing w:after="0" w:line="240" w:lineRule="auto"/>
                        <w:ind w:left="720"/>
                        <w:contextualSpacing/>
                        <w:jc w:val="both"/>
                        <w:rPr>
                          <w:rFonts w:ascii="Arial" w:eastAsiaTheme="minorEastAsia" w:hAnsi="Arial" w:cs="Arial"/>
                          <w:color w:val="0D0D0D" w:themeColor="text1" w:themeTint="F2"/>
                          <w:sz w:val="20"/>
                          <w:szCs w:val="20"/>
                        </w:rPr>
                      </w:pPr>
                    </w:p>
                  </w:txbxContent>
                </v:textbox>
              </v:shape>
            </w:pict>
          </mc:Fallback>
        </mc:AlternateContent>
      </w:r>
      <w:r w:rsidR="00785493">
        <w:rPr>
          <w:noProof/>
        </w:rPr>
        <mc:AlternateContent>
          <mc:Choice Requires="wps">
            <w:drawing>
              <wp:anchor distT="0" distB="0" distL="114300" distR="114300" simplePos="0" relativeHeight="251666432" behindDoc="0" locked="0" layoutInCell="1" allowOverlap="1" wp14:anchorId="0D48E71C" wp14:editId="306E4458">
                <wp:simplePos x="0" y="0"/>
                <wp:positionH relativeFrom="column">
                  <wp:posOffset>4244975</wp:posOffset>
                </wp:positionH>
                <wp:positionV relativeFrom="paragraph">
                  <wp:posOffset>-713105</wp:posOffset>
                </wp:positionV>
                <wp:extent cx="4593590" cy="2825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93590"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5B790" w14:textId="77777777" w:rsidR="00B82512" w:rsidRPr="00785493" w:rsidRDefault="00B82512" w:rsidP="00B82512">
                            <w:pPr>
                              <w:pStyle w:val="NoSpacing"/>
                              <w:rPr>
                                <w:rFonts w:ascii="Arial" w:eastAsiaTheme="majorEastAsia" w:hAnsi="Arial" w:cs="Arial"/>
                                <w:b/>
                                <w:caps/>
                                <w:color w:val="84B8DC"/>
                                <w:sz w:val="26"/>
                                <w:szCs w:val="26"/>
                              </w:rPr>
                            </w:pPr>
                            <w:r w:rsidRPr="00785493">
                              <w:rPr>
                                <w:rFonts w:ascii="Arial" w:eastAsiaTheme="majorEastAsia" w:hAnsi="Arial" w:cs="Arial"/>
                                <w:b/>
                                <w:caps/>
                                <w:color w:val="84B8DC"/>
                                <w:sz w:val="26"/>
                                <w:szCs w:val="26"/>
                              </w:rPr>
                              <w:t>Workforce Development &amp; Education</w:t>
                            </w:r>
                          </w:p>
                          <w:p w14:paraId="6B2FE541" w14:textId="77777777" w:rsidR="00B82512" w:rsidRPr="00785493" w:rsidRDefault="00B82512" w:rsidP="00B82512">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8E71C" id="Text Box 12" o:spid="_x0000_s1031" type="#_x0000_t202" style="position:absolute;left:0;text-align:left;margin-left:334.25pt;margin-top:-56.15pt;width:361.7pt;height: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" filled="f" stroked="f" strokeweight=".5pt">
                <v:textbox>
                  <w:txbxContent>
                    <w:p w14:paraId="5B15B790" w14:textId="77777777" w:rsidR="00B82512" w:rsidRPr="00785493" w:rsidRDefault="00B82512" w:rsidP="00B82512">
                      <w:pPr>
                        <w:pStyle w:val="NoSpacing"/>
                        <w:rPr>
                          <w:rFonts w:ascii="Arial" w:eastAsiaTheme="majorEastAsia" w:hAnsi="Arial" w:cs="Arial"/>
                          <w:b/>
                          <w:caps/>
                          <w:color w:val="84B8DC"/>
                          <w:sz w:val="26"/>
                          <w:szCs w:val="26"/>
                        </w:rPr>
                      </w:pPr>
                      <w:r w:rsidRPr="00785493">
                        <w:rPr>
                          <w:rFonts w:ascii="Arial" w:eastAsiaTheme="majorEastAsia" w:hAnsi="Arial" w:cs="Arial"/>
                          <w:b/>
                          <w:caps/>
                          <w:color w:val="84B8DC"/>
                          <w:sz w:val="26"/>
                          <w:szCs w:val="26"/>
                        </w:rPr>
                        <w:t>Workforce Development &amp; Education</w:t>
                      </w:r>
                    </w:p>
                    <w:p w14:paraId="6B2FE541" w14:textId="77777777" w:rsidR="00B82512" w:rsidRPr="00785493" w:rsidRDefault="00B82512" w:rsidP="00B82512">
                      <w:pPr>
                        <w:rPr>
                          <w:sz w:val="26"/>
                          <w:szCs w:val="26"/>
                        </w:rPr>
                      </w:pPr>
                    </w:p>
                  </w:txbxContent>
                </v:textbox>
              </v:shape>
            </w:pict>
          </mc:Fallback>
        </mc:AlternateContent>
      </w:r>
    </w:p>
    <w:p w14:paraId="401D7BCC" w14:textId="77777777" w:rsidR="00B82512" w:rsidRDefault="00B82512" w:rsidP="00B82512"/>
    <w:p w14:paraId="46232151" w14:textId="77777777" w:rsidR="00B82512" w:rsidRDefault="00B82512" w:rsidP="00B82512"/>
    <w:p w14:paraId="4CC202F5" w14:textId="6A64BFAB" w:rsidR="00B82512" w:rsidRDefault="00B82512" w:rsidP="00B82512"/>
    <w:p w14:paraId="671F9BF6" w14:textId="24BB4907" w:rsidR="007033FE" w:rsidRDefault="00785493">
      <w:r>
        <w:rPr>
          <w:noProof/>
        </w:rPr>
        <mc:AlternateContent>
          <mc:Choice Requires="wps">
            <w:drawing>
              <wp:anchor distT="0" distB="0" distL="114300" distR="114300" simplePos="0" relativeHeight="251667456" behindDoc="0" locked="0" layoutInCell="1" allowOverlap="1" wp14:anchorId="67DE1BFB" wp14:editId="5A867F81">
                <wp:simplePos x="0" y="0"/>
                <wp:positionH relativeFrom="column">
                  <wp:posOffset>4287520</wp:posOffset>
                </wp:positionH>
                <wp:positionV relativeFrom="paragraph">
                  <wp:posOffset>2497455</wp:posOffset>
                </wp:positionV>
                <wp:extent cx="4600575" cy="29391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600575" cy="2939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B4B80" w14:textId="77777777" w:rsidR="00B82512" w:rsidRPr="00785493" w:rsidRDefault="00B82512" w:rsidP="00B82512">
                            <w:pPr>
                              <w:rPr>
                                <w:sz w:val="26"/>
                                <w:szCs w:val="26"/>
                              </w:rPr>
                            </w:pPr>
                            <w:r w:rsidRPr="00785493">
                              <w:rPr>
                                <w:rFonts w:ascii="Arial" w:eastAsiaTheme="majorEastAsia" w:hAnsi="Arial" w:cs="Arial"/>
                                <w:b/>
                                <w:caps/>
                                <w:color w:val="84B8DC"/>
                                <w:sz w:val="26"/>
                                <w:szCs w:val="26"/>
                              </w:rPr>
                              <w:t>healthcare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E1BFB" id="Text Box 13" o:spid="_x0000_s1032" type="#_x0000_t202" style="position:absolute;margin-left:337.6pt;margin-top:196.65pt;width:362.25pt;height:2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" filled="f" stroked="f" strokeweight=".5pt">
                <v:textbox>
                  <w:txbxContent>
                    <w:p w14:paraId="622B4B80" w14:textId="77777777" w:rsidR="00B82512" w:rsidRPr="00785493" w:rsidRDefault="00B82512" w:rsidP="00B82512">
                      <w:pPr>
                        <w:rPr>
                          <w:sz w:val="26"/>
                          <w:szCs w:val="26"/>
                        </w:rPr>
                      </w:pPr>
                      <w:r w:rsidRPr="00785493">
                        <w:rPr>
                          <w:rFonts w:ascii="Arial" w:eastAsiaTheme="majorEastAsia" w:hAnsi="Arial" w:cs="Arial"/>
                          <w:b/>
                          <w:caps/>
                          <w:color w:val="84B8DC"/>
                          <w:sz w:val="26"/>
                          <w:szCs w:val="26"/>
                        </w:rPr>
                        <w:t>healthcare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1700755" wp14:editId="187ACA66">
                <wp:simplePos x="0" y="0"/>
                <wp:positionH relativeFrom="column">
                  <wp:posOffset>4292600</wp:posOffset>
                </wp:positionH>
                <wp:positionV relativeFrom="paragraph">
                  <wp:posOffset>2667635</wp:posOffset>
                </wp:positionV>
                <wp:extent cx="4612005" cy="2933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12005" cy="293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1240D" w14:textId="783D9B99" w:rsidR="00B82512" w:rsidRPr="00C6572F" w:rsidRDefault="00B82512" w:rsidP="00B82512">
                            <w:pPr>
                              <w:spacing w:after="0" w:line="240" w:lineRule="auto"/>
                              <w:jc w:val="both"/>
                              <w:rPr>
                                <w:rFonts w:ascii="Arial" w:hAnsi="Arial" w:cs="Arial"/>
                                <w:sz w:val="20"/>
                                <w:szCs w:val="20"/>
                              </w:rPr>
                            </w:pPr>
                            <w:r w:rsidRPr="00C6572F">
                              <w:rPr>
                                <w:rFonts w:ascii="Arial" w:hAnsi="Arial" w:cs="Arial"/>
                                <w:sz w:val="20"/>
                                <w:szCs w:val="20"/>
                              </w:rPr>
                              <w:t xml:space="preserve">VA West remains concerned about the uncertainty surrounding the implementation of the Patient Protection and Affordable Care Act (PPACA) and its impact on Virginia’s business community. VA West believes steps must be taken to limit the shifting of uncompensated care onto the business community and other unsubsidized users of Virginia’s hospitals and health care providers. </w:t>
                            </w:r>
                            <w:r w:rsidR="00187F04">
                              <w:rPr>
                                <w:rFonts w:ascii="Arial" w:hAnsi="Arial" w:cs="Arial"/>
                                <w:sz w:val="20"/>
                                <w:szCs w:val="20"/>
                              </w:rPr>
                              <w:t xml:space="preserve">  Additionally, VA West </w:t>
                            </w:r>
                            <w:r w:rsidR="008E0A23">
                              <w:rPr>
                                <w:rFonts w:ascii="Arial" w:hAnsi="Arial" w:cs="Arial"/>
                                <w:sz w:val="20"/>
                                <w:szCs w:val="20"/>
                              </w:rPr>
                              <w:t xml:space="preserve">believes in taking steps to ensure future public health emergencies have a less negative effect on our economy. </w:t>
                            </w:r>
                            <w:r w:rsidRPr="00C6572F">
                              <w:rPr>
                                <w:rFonts w:ascii="Arial" w:hAnsi="Arial" w:cs="Arial"/>
                                <w:b/>
                                <w:sz w:val="20"/>
                                <w:szCs w:val="20"/>
                              </w:rPr>
                              <w:t>VA WEST SUPPORTS:</w:t>
                            </w:r>
                          </w:p>
                          <w:p w14:paraId="6AF0CCB4" w14:textId="3AB66571" w:rsidR="00B82512" w:rsidRPr="00C6572F" w:rsidRDefault="006616B9" w:rsidP="00B82512">
                            <w:pPr>
                              <w:numPr>
                                <w:ilvl w:val="0"/>
                                <w:numId w:val="2"/>
                              </w:numPr>
                              <w:spacing w:after="0" w:line="240" w:lineRule="auto"/>
                              <w:ind w:left="540"/>
                              <w:contextualSpacing/>
                              <w:rPr>
                                <w:rFonts w:ascii="Arial" w:eastAsiaTheme="minorEastAsia" w:hAnsi="Arial" w:cs="Arial"/>
                                <w:sz w:val="20"/>
                                <w:szCs w:val="20"/>
                              </w:rPr>
                            </w:pPr>
                            <w:r>
                              <w:rPr>
                                <w:rFonts w:ascii="Arial" w:eastAsia="Times New Roman" w:hAnsi="Arial" w:cs="Arial"/>
                                <w:color w:val="000000" w:themeColor="text1"/>
                                <w:sz w:val="20"/>
                                <w:szCs w:val="20"/>
                              </w:rPr>
                              <w:t xml:space="preserve">The </w:t>
                            </w:r>
                            <w:r w:rsidR="007E5D50">
                              <w:rPr>
                                <w:rFonts w:ascii="Arial" w:eastAsia="Times New Roman" w:hAnsi="Arial" w:cs="Arial"/>
                                <w:color w:val="000000" w:themeColor="text1"/>
                                <w:sz w:val="20"/>
                                <w:szCs w:val="20"/>
                              </w:rPr>
                              <w:t>Wise Choice Health Alliance</w:t>
                            </w:r>
                          </w:p>
                          <w:p w14:paraId="140715BA" w14:textId="5DA209A6" w:rsidR="008E0A23" w:rsidRPr="00C34229" w:rsidRDefault="00B82512" w:rsidP="00C34229">
                            <w:pPr>
                              <w:numPr>
                                <w:ilvl w:val="0"/>
                                <w:numId w:val="2"/>
                              </w:numPr>
                              <w:spacing w:after="0" w:line="240" w:lineRule="auto"/>
                              <w:ind w:left="540"/>
                              <w:contextualSpacing/>
                              <w:rPr>
                                <w:rFonts w:ascii="Arial" w:eastAsiaTheme="minorEastAsia" w:hAnsi="Arial" w:cs="Arial"/>
                                <w:sz w:val="20"/>
                                <w:szCs w:val="20"/>
                              </w:rPr>
                            </w:pPr>
                            <w:r w:rsidRPr="00C6572F">
                              <w:rPr>
                                <w:rFonts w:ascii="Arial" w:eastAsiaTheme="minorEastAsia" w:hAnsi="Arial" w:cs="Arial"/>
                                <w:sz w:val="20"/>
                                <w:szCs w:val="20"/>
                              </w:rPr>
                              <w:t>Initiatives and additional resources to address the future of mental and behavioral health treatment</w:t>
                            </w:r>
                            <w:r w:rsidR="00AE75C8">
                              <w:rPr>
                                <w:rFonts w:ascii="Arial" w:eastAsiaTheme="minorEastAsia" w:hAnsi="Arial" w:cs="Arial"/>
                                <w:sz w:val="20"/>
                                <w:szCs w:val="20"/>
                              </w:rPr>
                              <w:t xml:space="preserve"> and public education</w:t>
                            </w:r>
                            <w:r w:rsidRPr="00C6572F">
                              <w:rPr>
                                <w:rFonts w:ascii="Arial" w:eastAsiaTheme="minorEastAsia" w:hAnsi="Arial" w:cs="Arial"/>
                                <w:sz w:val="20"/>
                                <w:szCs w:val="20"/>
                              </w:rPr>
                              <w:t xml:space="preserve"> in the Commonwealth</w:t>
                            </w:r>
                          </w:p>
                          <w:p w14:paraId="6ED94DD2" w14:textId="77777777" w:rsidR="008E0A23" w:rsidRPr="00C6572F" w:rsidRDefault="008E0A23" w:rsidP="00C34229">
                            <w:pPr>
                              <w:pStyle w:val="ListParagraph"/>
                              <w:widowControl w:val="0"/>
                              <w:numPr>
                                <w:ilvl w:val="0"/>
                                <w:numId w:val="2"/>
                              </w:numPr>
                              <w:spacing w:after="0" w:line="240" w:lineRule="auto"/>
                              <w:ind w:left="540"/>
                              <w:rPr>
                                <w:rFonts w:ascii="Arial" w:hAnsi="Arial" w:cs="Arial"/>
                                <w:sz w:val="20"/>
                                <w:szCs w:val="20"/>
                              </w:rPr>
                            </w:pPr>
                            <w:r w:rsidRPr="00C6572F">
                              <w:rPr>
                                <w:rFonts w:ascii="Arial" w:hAnsi="Arial" w:cs="Arial"/>
                                <w:sz w:val="20"/>
                                <w:szCs w:val="20"/>
                              </w:rPr>
                              <w:t>Incentivizing domestic manufacture of critical medical equipment and pharmaceuticals to prevent future supply chain disruptions</w:t>
                            </w:r>
                          </w:p>
                          <w:p w14:paraId="218B558C" w14:textId="77777777" w:rsidR="008E0A23" w:rsidRDefault="008E0A23" w:rsidP="00C34229">
                            <w:pPr>
                              <w:pStyle w:val="ListParagraph"/>
                              <w:widowControl w:val="0"/>
                              <w:numPr>
                                <w:ilvl w:val="0"/>
                                <w:numId w:val="2"/>
                              </w:numPr>
                              <w:spacing w:after="0" w:line="240" w:lineRule="auto"/>
                              <w:ind w:left="540"/>
                              <w:rPr>
                                <w:rFonts w:ascii="Arial" w:hAnsi="Arial" w:cs="Arial"/>
                                <w:sz w:val="20"/>
                                <w:szCs w:val="20"/>
                              </w:rPr>
                            </w:pPr>
                            <w:r w:rsidRPr="00C6572F">
                              <w:rPr>
                                <w:rFonts w:ascii="Arial" w:hAnsi="Arial" w:cs="Arial"/>
                                <w:sz w:val="20"/>
                                <w:szCs w:val="20"/>
                              </w:rPr>
                              <w:t xml:space="preserve">Alignment of emergency declarations from the state and federal governments with streamlined and consistent directives to ensure consistent, clear, and fair rules that business owners and employees </w:t>
                            </w:r>
                            <w:proofErr w:type="gramStart"/>
                            <w:r w:rsidRPr="00C6572F">
                              <w:rPr>
                                <w:rFonts w:ascii="Arial" w:hAnsi="Arial" w:cs="Arial"/>
                                <w:sz w:val="20"/>
                                <w:szCs w:val="20"/>
                              </w:rPr>
                              <w:t>are able to</w:t>
                            </w:r>
                            <w:proofErr w:type="gramEnd"/>
                            <w:r w:rsidRPr="00C6572F">
                              <w:rPr>
                                <w:rFonts w:ascii="Arial" w:hAnsi="Arial" w:cs="Arial"/>
                                <w:sz w:val="20"/>
                                <w:szCs w:val="20"/>
                              </w:rPr>
                              <w:t xml:space="preserve"> follow without jeopardizing their businesses</w:t>
                            </w:r>
                          </w:p>
                          <w:p w14:paraId="521B8B03" w14:textId="3D6CC8A8" w:rsidR="007E5D50" w:rsidRDefault="007E5D50" w:rsidP="007E5D50">
                            <w:pPr>
                              <w:pStyle w:val="ListParagraph"/>
                              <w:widowControl w:val="0"/>
                              <w:numPr>
                                <w:ilvl w:val="0"/>
                                <w:numId w:val="2"/>
                              </w:numPr>
                              <w:spacing w:after="0" w:line="240" w:lineRule="auto"/>
                              <w:ind w:left="540"/>
                              <w:rPr>
                                <w:rFonts w:ascii="Arial" w:hAnsi="Arial" w:cs="Arial"/>
                                <w:sz w:val="20"/>
                                <w:szCs w:val="20"/>
                              </w:rPr>
                            </w:pPr>
                            <w:r>
                              <w:rPr>
                                <w:rFonts w:ascii="Arial" w:hAnsi="Arial" w:cs="Arial"/>
                                <w:sz w:val="20"/>
                                <w:szCs w:val="20"/>
                              </w:rPr>
                              <w:t>Monitoring regulatory burden</w:t>
                            </w:r>
                          </w:p>
                          <w:p w14:paraId="39CB0ADE" w14:textId="602B72F8" w:rsidR="007E5D50" w:rsidRPr="007E5D50" w:rsidRDefault="007E5D50" w:rsidP="007E5D50">
                            <w:pPr>
                              <w:pStyle w:val="ListParagraph"/>
                              <w:widowControl w:val="0"/>
                              <w:numPr>
                                <w:ilvl w:val="0"/>
                                <w:numId w:val="2"/>
                              </w:numPr>
                              <w:spacing w:after="0" w:line="240" w:lineRule="auto"/>
                              <w:ind w:left="540"/>
                              <w:rPr>
                                <w:rFonts w:ascii="Arial" w:hAnsi="Arial" w:cs="Arial"/>
                                <w:sz w:val="20"/>
                                <w:szCs w:val="20"/>
                              </w:rPr>
                            </w:pPr>
                            <w:r>
                              <w:rPr>
                                <w:rFonts w:ascii="Arial" w:hAnsi="Arial" w:cs="Arial"/>
                                <w:sz w:val="20"/>
                                <w:szCs w:val="20"/>
                              </w:rPr>
                              <w:t xml:space="preserve">Monitoring reciprocity between state lines </w:t>
                            </w:r>
                          </w:p>
                          <w:p w14:paraId="46CEEB89" w14:textId="77777777" w:rsidR="008E0A23" w:rsidRPr="00C6572F" w:rsidRDefault="008E0A23" w:rsidP="00C34229">
                            <w:pPr>
                              <w:spacing w:after="0" w:line="240" w:lineRule="auto"/>
                              <w:ind w:left="540"/>
                              <w:contextualSpacing/>
                              <w:rPr>
                                <w:rFonts w:ascii="Arial" w:eastAsiaTheme="minorEastAsia" w:hAnsi="Arial" w:cs="Arial"/>
                                <w:sz w:val="20"/>
                                <w:szCs w:val="20"/>
                              </w:rPr>
                            </w:pPr>
                          </w:p>
                          <w:p w14:paraId="574B90FC" w14:textId="77777777" w:rsidR="00B82512" w:rsidRPr="00C6572F" w:rsidRDefault="00B82512" w:rsidP="00B8251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00755" id="Text Box 17" o:spid="_x0000_s1033" type="#_x0000_t202" style="position:absolute;margin-left:338pt;margin-top:210.05pt;width:363.1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" filled="f" stroked="f" strokeweight=".5pt">
                <v:textbox>
                  <w:txbxContent>
                    <w:p w14:paraId="32A1240D" w14:textId="783D9B99" w:rsidR="00B82512" w:rsidRPr="00C6572F" w:rsidRDefault="00B82512" w:rsidP="00B82512">
                      <w:pPr>
                        <w:spacing w:after="0" w:line="240" w:lineRule="auto"/>
                        <w:jc w:val="both"/>
                        <w:rPr>
                          <w:rFonts w:ascii="Arial" w:hAnsi="Arial" w:cs="Arial"/>
                          <w:sz w:val="20"/>
                          <w:szCs w:val="20"/>
                        </w:rPr>
                      </w:pPr>
                      <w:r w:rsidRPr="00C6572F">
                        <w:rPr>
                          <w:rFonts w:ascii="Arial" w:hAnsi="Arial" w:cs="Arial"/>
                          <w:sz w:val="20"/>
                          <w:szCs w:val="20"/>
                        </w:rPr>
                        <w:t xml:space="preserve">VA West remains concerned about the uncertainty surrounding the implementation of the Patient Protection and Affordable Care Act (PPACA) and its impact on Virginia’s business community. VA West believes steps must be taken to limit the shifting of uncompensated care onto the business community and other unsubsidized users of Virginia’s hospitals and health care providers. </w:t>
                      </w:r>
                      <w:r w:rsidR="00187F04">
                        <w:rPr>
                          <w:rFonts w:ascii="Arial" w:hAnsi="Arial" w:cs="Arial"/>
                          <w:sz w:val="20"/>
                          <w:szCs w:val="20"/>
                        </w:rPr>
                        <w:t xml:space="preserve">  Additionally, VA West </w:t>
                      </w:r>
                      <w:r w:rsidR="008E0A23">
                        <w:rPr>
                          <w:rFonts w:ascii="Arial" w:hAnsi="Arial" w:cs="Arial"/>
                          <w:sz w:val="20"/>
                          <w:szCs w:val="20"/>
                        </w:rPr>
                        <w:t xml:space="preserve">believes in taking steps to ensure future public health emergencies have a less negative effect on our economy. </w:t>
                      </w:r>
                      <w:r w:rsidRPr="00C6572F">
                        <w:rPr>
                          <w:rFonts w:ascii="Arial" w:hAnsi="Arial" w:cs="Arial"/>
                          <w:b/>
                          <w:sz w:val="20"/>
                          <w:szCs w:val="20"/>
                        </w:rPr>
                        <w:t>VA WEST SUPPORTS:</w:t>
                      </w:r>
                    </w:p>
                    <w:p w14:paraId="6AF0CCB4" w14:textId="3AB66571" w:rsidR="00B82512" w:rsidRPr="00C6572F" w:rsidRDefault="006616B9" w:rsidP="00B82512">
                      <w:pPr>
                        <w:numPr>
                          <w:ilvl w:val="0"/>
                          <w:numId w:val="2"/>
                        </w:numPr>
                        <w:spacing w:after="0" w:line="240" w:lineRule="auto"/>
                        <w:ind w:left="540"/>
                        <w:contextualSpacing/>
                        <w:rPr>
                          <w:rFonts w:ascii="Arial" w:eastAsiaTheme="minorEastAsia" w:hAnsi="Arial" w:cs="Arial"/>
                          <w:sz w:val="20"/>
                          <w:szCs w:val="20"/>
                        </w:rPr>
                      </w:pPr>
                      <w:r>
                        <w:rPr>
                          <w:rFonts w:ascii="Arial" w:eastAsia="Times New Roman" w:hAnsi="Arial" w:cs="Arial"/>
                          <w:color w:val="000000" w:themeColor="text1"/>
                          <w:sz w:val="20"/>
                          <w:szCs w:val="20"/>
                        </w:rPr>
                        <w:t xml:space="preserve">The </w:t>
                      </w:r>
                      <w:r w:rsidR="007E5D50">
                        <w:rPr>
                          <w:rFonts w:ascii="Arial" w:eastAsia="Times New Roman" w:hAnsi="Arial" w:cs="Arial"/>
                          <w:color w:val="000000" w:themeColor="text1"/>
                          <w:sz w:val="20"/>
                          <w:szCs w:val="20"/>
                        </w:rPr>
                        <w:t>Wise Choice Health Alliance</w:t>
                      </w:r>
                    </w:p>
                    <w:p w14:paraId="140715BA" w14:textId="5DA209A6" w:rsidR="008E0A23" w:rsidRPr="00C34229" w:rsidRDefault="00B82512" w:rsidP="00C34229">
                      <w:pPr>
                        <w:numPr>
                          <w:ilvl w:val="0"/>
                          <w:numId w:val="2"/>
                        </w:numPr>
                        <w:spacing w:after="0" w:line="240" w:lineRule="auto"/>
                        <w:ind w:left="540"/>
                        <w:contextualSpacing/>
                        <w:rPr>
                          <w:rFonts w:ascii="Arial" w:eastAsiaTheme="minorEastAsia" w:hAnsi="Arial" w:cs="Arial"/>
                          <w:sz w:val="20"/>
                          <w:szCs w:val="20"/>
                        </w:rPr>
                      </w:pPr>
                      <w:r w:rsidRPr="00C6572F">
                        <w:rPr>
                          <w:rFonts w:ascii="Arial" w:eastAsiaTheme="minorEastAsia" w:hAnsi="Arial" w:cs="Arial"/>
                          <w:sz w:val="20"/>
                          <w:szCs w:val="20"/>
                        </w:rPr>
                        <w:t>Initiatives and additional resources to address the future of mental and behavioral health treatment</w:t>
                      </w:r>
                      <w:r w:rsidR="00AE75C8">
                        <w:rPr>
                          <w:rFonts w:ascii="Arial" w:eastAsiaTheme="minorEastAsia" w:hAnsi="Arial" w:cs="Arial"/>
                          <w:sz w:val="20"/>
                          <w:szCs w:val="20"/>
                        </w:rPr>
                        <w:t xml:space="preserve"> and public education</w:t>
                      </w:r>
                      <w:r w:rsidRPr="00C6572F">
                        <w:rPr>
                          <w:rFonts w:ascii="Arial" w:eastAsiaTheme="minorEastAsia" w:hAnsi="Arial" w:cs="Arial"/>
                          <w:sz w:val="20"/>
                          <w:szCs w:val="20"/>
                        </w:rPr>
                        <w:t xml:space="preserve"> in the Commonwealth</w:t>
                      </w:r>
                    </w:p>
                    <w:p w14:paraId="6ED94DD2" w14:textId="77777777" w:rsidR="008E0A23" w:rsidRPr="00C6572F" w:rsidRDefault="008E0A23" w:rsidP="00C34229">
                      <w:pPr>
                        <w:pStyle w:val="ListParagraph"/>
                        <w:widowControl w:val="0"/>
                        <w:numPr>
                          <w:ilvl w:val="0"/>
                          <w:numId w:val="2"/>
                        </w:numPr>
                        <w:spacing w:after="0" w:line="240" w:lineRule="auto"/>
                        <w:ind w:left="540"/>
                        <w:rPr>
                          <w:rFonts w:ascii="Arial" w:hAnsi="Arial" w:cs="Arial"/>
                          <w:sz w:val="20"/>
                          <w:szCs w:val="20"/>
                        </w:rPr>
                      </w:pPr>
                      <w:r w:rsidRPr="00C6572F">
                        <w:rPr>
                          <w:rFonts w:ascii="Arial" w:hAnsi="Arial" w:cs="Arial"/>
                          <w:sz w:val="20"/>
                          <w:szCs w:val="20"/>
                        </w:rPr>
                        <w:t>Incentivizing domestic manufacture of critical medical equipment and pharmaceuticals to prevent future supply chain disruptions</w:t>
                      </w:r>
                    </w:p>
                    <w:p w14:paraId="218B558C" w14:textId="77777777" w:rsidR="008E0A23" w:rsidRDefault="008E0A23" w:rsidP="00C34229">
                      <w:pPr>
                        <w:pStyle w:val="ListParagraph"/>
                        <w:widowControl w:val="0"/>
                        <w:numPr>
                          <w:ilvl w:val="0"/>
                          <w:numId w:val="2"/>
                        </w:numPr>
                        <w:spacing w:after="0" w:line="240" w:lineRule="auto"/>
                        <w:ind w:left="540"/>
                        <w:rPr>
                          <w:rFonts w:ascii="Arial" w:hAnsi="Arial" w:cs="Arial"/>
                          <w:sz w:val="20"/>
                          <w:szCs w:val="20"/>
                        </w:rPr>
                      </w:pPr>
                      <w:r w:rsidRPr="00C6572F">
                        <w:rPr>
                          <w:rFonts w:ascii="Arial" w:hAnsi="Arial" w:cs="Arial"/>
                          <w:sz w:val="20"/>
                          <w:szCs w:val="20"/>
                        </w:rPr>
                        <w:t xml:space="preserve">Alignment of emergency declarations from the state and federal governments with streamlined and consistent directives to ensure consistent, clear, and fair rules that business owners and employees </w:t>
                      </w:r>
                      <w:proofErr w:type="gramStart"/>
                      <w:r w:rsidRPr="00C6572F">
                        <w:rPr>
                          <w:rFonts w:ascii="Arial" w:hAnsi="Arial" w:cs="Arial"/>
                          <w:sz w:val="20"/>
                          <w:szCs w:val="20"/>
                        </w:rPr>
                        <w:t>are able to</w:t>
                      </w:r>
                      <w:proofErr w:type="gramEnd"/>
                      <w:r w:rsidRPr="00C6572F">
                        <w:rPr>
                          <w:rFonts w:ascii="Arial" w:hAnsi="Arial" w:cs="Arial"/>
                          <w:sz w:val="20"/>
                          <w:szCs w:val="20"/>
                        </w:rPr>
                        <w:t xml:space="preserve"> follow without jeopardizing their businesses</w:t>
                      </w:r>
                    </w:p>
                    <w:p w14:paraId="521B8B03" w14:textId="3D6CC8A8" w:rsidR="007E5D50" w:rsidRDefault="007E5D50" w:rsidP="007E5D50">
                      <w:pPr>
                        <w:pStyle w:val="ListParagraph"/>
                        <w:widowControl w:val="0"/>
                        <w:numPr>
                          <w:ilvl w:val="0"/>
                          <w:numId w:val="2"/>
                        </w:numPr>
                        <w:spacing w:after="0" w:line="240" w:lineRule="auto"/>
                        <w:ind w:left="540"/>
                        <w:rPr>
                          <w:rFonts w:ascii="Arial" w:hAnsi="Arial" w:cs="Arial"/>
                          <w:sz w:val="20"/>
                          <w:szCs w:val="20"/>
                        </w:rPr>
                      </w:pPr>
                      <w:r>
                        <w:rPr>
                          <w:rFonts w:ascii="Arial" w:hAnsi="Arial" w:cs="Arial"/>
                          <w:sz w:val="20"/>
                          <w:szCs w:val="20"/>
                        </w:rPr>
                        <w:t>Monitoring regulatory burden</w:t>
                      </w:r>
                    </w:p>
                    <w:p w14:paraId="39CB0ADE" w14:textId="602B72F8" w:rsidR="007E5D50" w:rsidRPr="007E5D50" w:rsidRDefault="007E5D50" w:rsidP="007E5D50">
                      <w:pPr>
                        <w:pStyle w:val="ListParagraph"/>
                        <w:widowControl w:val="0"/>
                        <w:numPr>
                          <w:ilvl w:val="0"/>
                          <w:numId w:val="2"/>
                        </w:numPr>
                        <w:spacing w:after="0" w:line="240" w:lineRule="auto"/>
                        <w:ind w:left="540"/>
                        <w:rPr>
                          <w:rFonts w:ascii="Arial" w:hAnsi="Arial" w:cs="Arial"/>
                          <w:sz w:val="20"/>
                          <w:szCs w:val="20"/>
                        </w:rPr>
                      </w:pPr>
                      <w:r>
                        <w:rPr>
                          <w:rFonts w:ascii="Arial" w:hAnsi="Arial" w:cs="Arial"/>
                          <w:sz w:val="20"/>
                          <w:szCs w:val="20"/>
                        </w:rPr>
                        <w:t xml:space="preserve">Monitoring reciprocity between state lines </w:t>
                      </w:r>
                    </w:p>
                    <w:p w14:paraId="46CEEB89" w14:textId="77777777" w:rsidR="008E0A23" w:rsidRPr="00C6572F" w:rsidRDefault="008E0A23" w:rsidP="00C34229">
                      <w:pPr>
                        <w:spacing w:after="0" w:line="240" w:lineRule="auto"/>
                        <w:ind w:left="540"/>
                        <w:contextualSpacing/>
                        <w:rPr>
                          <w:rFonts w:ascii="Arial" w:eastAsiaTheme="minorEastAsia" w:hAnsi="Arial" w:cs="Arial"/>
                          <w:sz w:val="20"/>
                          <w:szCs w:val="20"/>
                        </w:rPr>
                      </w:pPr>
                    </w:p>
                    <w:p w14:paraId="574B90FC" w14:textId="77777777" w:rsidR="00B82512" w:rsidRPr="00C6572F" w:rsidRDefault="00B82512" w:rsidP="00B82512">
                      <w:pPr>
                        <w:rPr>
                          <w:sz w:val="20"/>
                          <w:szCs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BE0E5CE" wp14:editId="2452EF48">
                <wp:simplePos x="0" y="0"/>
                <wp:positionH relativeFrom="column">
                  <wp:posOffset>-761365</wp:posOffset>
                </wp:positionH>
                <wp:positionV relativeFrom="paragraph">
                  <wp:posOffset>3286125</wp:posOffset>
                </wp:positionV>
                <wp:extent cx="4837814" cy="2552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37814" cy="255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90851" w14:textId="77777777" w:rsidR="00B82512" w:rsidRPr="00C6572F" w:rsidRDefault="00B82512" w:rsidP="00B82512">
                            <w:pPr>
                              <w:spacing w:after="0" w:line="240" w:lineRule="auto"/>
                              <w:jc w:val="both"/>
                              <w:rPr>
                                <w:rFonts w:ascii="Arial" w:hAnsi="Arial" w:cs="Arial"/>
                                <w:b/>
                                <w:i/>
                                <w:color w:val="0D0D0D" w:themeColor="text1" w:themeTint="F2"/>
                                <w:sz w:val="20"/>
                                <w:szCs w:val="20"/>
                              </w:rPr>
                            </w:pPr>
                            <w:r w:rsidRPr="00C6572F">
                              <w:rPr>
                                <w:rFonts w:ascii="Arial" w:hAnsi="Arial" w:cs="Arial"/>
                                <w:color w:val="0D0D0D" w:themeColor="text1" w:themeTint="F2"/>
                                <w:sz w:val="20"/>
                                <w:szCs w:val="20"/>
                              </w:rPr>
                              <w:t xml:space="preserve">Transportation is a core service of government that is critical for economic development and facilitating the efficient delivery of goods and services. The Commonwealth must remain pro-active in meeting the challenge of growing demand on its aging infrastructure. </w:t>
                            </w:r>
                            <w:r w:rsidRPr="00C6572F">
                              <w:rPr>
                                <w:rFonts w:ascii="Arial" w:hAnsi="Arial" w:cs="Arial"/>
                                <w:b/>
                                <w:color w:val="0D0D0D" w:themeColor="text1" w:themeTint="F2"/>
                                <w:sz w:val="20"/>
                                <w:szCs w:val="20"/>
                              </w:rPr>
                              <w:t xml:space="preserve">VA WEST SUPPORTS </w:t>
                            </w:r>
                            <w:r w:rsidRPr="00C6572F">
                              <w:rPr>
                                <w:rFonts w:ascii="Arial" w:hAnsi="Arial" w:cs="Arial"/>
                                <w:color w:val="0D0D0D" w:themeColor="text1" w:themeTint="F2"/>
                                <w:sz w:val="20"/>
                                <w:szCs w:val="20"/>
                              </w:rPr>
                              <w:t>a coordinated strategic transportation plan, to include</w:t>
                            </w:r>
                            <w:r w:rsidRPr="00C6572F">
                              <w:rPr>
                                <w:rFonts w:ascii="Arial" w:hAnsi="Arial" w:cs="Arial"/>
                                <w:b/>
                                <w:color w:val="0D0D0D" w:themeColor="text1" w:themeTint="F2"/>
                                <w:sz w:val="20"/>
                                <w:szCs w:val="20"/>
                              </w:rPr>
                              <w:t>:</w:t>
                            </w:r>
                          </w:p>
                          <w:p w14:paraId="46D2F5F2" w14:textId="67FBE0A3" w:rsidR="003C09B9" w:rsidRPr="00C34229" w:rsidRDefault="00C5312F">
                            <w:pPr>
                              <w:numPr>
                                <w:ilvl w:val="0"/>
                                <w:numId w:val="2"/>
                              </w:numPr>
                              <w:spacing w:after="0" w:line="240" w:lineRule="auto"/>
                              <w:contextualSpacing/>
                              <w:jc w:val="both"/>
                              <w:rPr>
                                <w:rFonts w:ascii="Arial" w:eastAsiaTheme="minorEastAsia" w:hAnsi="Arial" w:cs="Arial"/>
                                <w:color w:val="FF0000"/>
                                <w:sz w:val="20"/>
                                <w:szCs w:val="20"/>
                              </w:rPr>
                            </w:pPr>
                            <w:r>
                              <w:rPr>
                                <w:rFonts w:ascii="Arial" w:hAnsi="Arial" w:cs="Arial"/>
                                <w:color w:val="000000" w:themeColor="text1"/>
                                <w:sz w:val="20"/>
                                <w:szCs w:val="20"/>
                              </w:rPr>
                              <w:t>The</w:t>
                            </w:r>
                            <w:r w:rsidR="003C09B9" w:rsidRPr="00C6572F">
                              <w:rPr>
                                <w:rFonts w:ascii="Arial" w:hAnsi="Arial" w:cs="Arial"/>
                                <w:color w:val="000000" w:themeColor="text1"/>
                                <w:sz w:val="20"/>
                                <w:szCs w:val="20"/>
                              </w:rPr>
                              <w:t xml:space="preserve"> I-81 Corridor Improvement Plan</w:t>
                            </w:r>
                            <w:r w:rsidR="003C09B9">
                              <w:rPr>
                                <w:rFonts w:ascii="Arial" w:hAnsi="Arial" w:cs="Arial"/>
                                <w:color w:val="000000" w:themeColor="text1"/>
                                <w:sz w:val="20"/>
                                <w:szCs w:val="20"/>
                              </w:rPr>
                              <w:t>’s</w:t>
                            </w:r>
                            <w:r w:rsidR="003C09B9" w:rsidRPr="00C6572F" w:rsidDel="001E1BAF">
                              <w:rPr>
                                <w:rFonts w:ascii="Arial" w:eastAsiaTheme="minorEastAsia" w:hAnsi="Arial" w:cs="Arial"/>
                                <w:color w:val="000000" w:themeColor="text1"/>
                                <w:sz w:val="20"/>
                                <w:szCs w:val="20"/>
                              </w:rPr>
                              <w:t xml:space="preserve"> </w:t>
                            </w:r>
                            <w:r w:rsidR="003C09B9" w:rsidRPr="00C6572F">
                              <w:rPr>
                                <w:rFonts w:ascii="Arial" w:eastAsiaTheme="minorEastAsia" w:hAnsi="Arial" w:cs="Arial"/>
                                <w:color w:val="000000" w:themeColor="text1"/>
                                <w:sz w:val="20"/>
                                <w:szCs w:val="20"/>
                              </w:rPr>
                              <w:t>(CIP)</w:t>
                            </w:r>
                          </w:p>
                          <w:p w14:paraId="2F40C413" w14:textId="0C2F4564" w:rsidR="00B82512" w:rsidRPr="00C6572F" w:rsidRDefault="00B82512"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 xml:space="preserve">Expansion of Amtrak passenger rail </w:t>
                            </w:r>
                            <w:r w:rsidR="00C5312F">
                              <w:rPr>
                                <w:rFonts w:ascii="Arial" w:eastAsiaTheme="minorEastAsia" w:hAnsi="Arial" w:cs="Arial"/>
                                <w:color w:val="0D0D0D" w:themeColor="text1" w:themeTint="F2"/>
                                <w:sz w:val="20"/>
                                <w:szCs w:val="20"/>
                              </w:rPr>
                              <w:t xml:space="preserve">and </w:t>
                            </w:r>
                            <w:r w:rsidRPr="00C6572F">
                              <w:rPr>
                                <w:rFonts w:ascii="Arial" w:eastAsiaTheme="minorEastAsia" w:hAnsi="Arial" w:cs="Arial"/>
                                <w:color w:val="0D0D0D" w:themeColor="text1" w:themeTint="F2"/>
                                <w:sz w:val="20"/>
                                <w:szCs w:val="20"/>
                              </w:rPr>
                              <w:t>continued exploration of expansion to Bristol</w:t>
                            </w:r>
                            <w:r w:rsidR="00AE75C8">
                              <w:rPr>
                                <w:rFonts w:ascii="Arial" w:eastAsiaTheme="minorEastAsia" w:hAnsi="Arial" w:cs="Arial"/>
                                <w:color w:val="0D0D0D" w:themeColor="text1" w:themeTint="F2"/>
                                <w:sz w:val="20"/>
                                <w:szCs w:val="20"/>
                              </w:rPr>
                              <w:t>, Christiansburg, &amp; beyond</w:t>
                            </w:r>
                          </w:p>
                          <w:p w14:paraId="66EE85B3" w14:textId="6938CD22" w:rsidR="00B82512" w:rsidRPr="00C6572F" w:rsidRDefault="00C5312F" w:rsidP="00B82512">
                            <w:pPr>
                              <w:numPr>
                                <w:ilvl w:val="0"/>
                                <w:numId w:val="2"/>
                              </w:numPr>
                              <w:spacing w:after="0" w:line="240" w:lineRule="auto"/>
                              <w:contextualSpacing/>
                              <w:jc w:val="both"/>
                              <w:rPr>
                                <w:rFonts w:ascii="Arial" w:eastAsiaTheme="minorEastAsia" w:hAnsi="Arial" w:cs="Arial"/>
                                <w:color w:val="FF0000"/>
                                <w:sz w:val="20"/>
                                <w:szCs w:val="20"/>
                              </w:rPr>
                            </w:pPr>
                            <w:r>
                              <w:rPr>
                                <w:rFonts w:ascii="Arial" w:hAnsi="Arial" w:cs="Arial"/>
                                <w:color w:val="000000" w:themeColor="text1"/>
                                <w:sz w:val="20"/>
                                <w:szCs w:val="20"/>
                              </w:rPr>
                              <w:t>A r</w:t>
                            </w:r>
                            <w:r w:rsidR="00B82512" w:rsidRPr="00C6572F">
                              <w:rPr>
                                <w:rFonts w:ascii="Arial" w:hAnsi="Arial" w:cs="Arial"/>
                                <w:color w:val="000000" w:themeColor="text1"/>
                                <w:sz w:val="20"/>
                                <w:szCs w:val="20"/>
                              </w:rPr>
                              <w:t>egional intermodal freight facility</w:t>
                            </w:r>
                          </w:p>
                          <w:p w14:paraId="678C0C1A" w14:textId="7DD49CDA" w:rsidR="00B82512" w:rsidRPr="00C6572F" w:rsidRDefault="00B82512"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 xml:space="preserve">Continued funding and additional VDOT SMART SCALE </w:t>
                            </w:r>
                            <w:r w:rsidR="00AE75C8">
                              <w:rPr>
                                <w:rFonts w:ascii="Arial" w:eastAsiaTheme="minorEastAsia" w:hAnsi="Arial" w:cs="Arial"/>
                                <w:color w:val="0D0D0D" w:themeColor="text1" w:themeTint="F2"/>
                                <w:sz w:val="20"/>
                                <w:szCs w:val="20"/>
                              </w:rPr>
                              <w:t xml:space="preserve">analysis </w:t>
                            </w:r>
                            <w:r w:rsidRPr="00C6572F">
                              <w:rPr>
                                <w:rFonts w:ascii="Arial" w:eastAsiaTheme="minorEastAsia" w:hAnsi="Arial" w:cs="Arial"/>
                                <w:color w:val="0D0D0D" w:themeColor="text1" w:themeTint="F2"/>
                                <w:sz w:val="20"/>
                                <w:szCs w:val="20"/>
                              </w:rPr>
                              <w:t>to meet transportation needs in our VA West communities</w:t>
                            </w:r>
                          </w:p>
                          <w:p w14:paraId="02B926C1" w14:textId="77777777" w:rsidR="00B82512" w:rsidRPr="00C6572F" w:rsidRDefault="00B82512"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Initiatives to expand air service at regional airports in our VA West communities.</w:t>
                            </w:r>
                          </w:p>
                          <w:p w14:paraId="14105D68" w14:textId="790CEE5B" w:rsidR="00B82512" w:rsidRDefault="00C471E1"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Pr>
                                <w:rFonts w:ascii="Arial" w:eastAsiaTheme="minorEastAsia" w:hAnsi="Arial" w:cs="Arial"/>
                                <w:color w:val="0D0D0D" w:themeColor="text1" w:themeTint="F2"/>
                                <w:sz w:val="20"/>
                                <w:szCs w:val="20"/>
                              </w:rPr>
                              <w:t>Funding for c</w:t>
                            </w:r>
                            <w:r w:rsidR="00B82512" w:rsidRPr="00C6572F">
                              <w:rPr>
                                <w:rFonts w:ascii="Arial" w:eastAsiaTheme="minorEastAsia" w:hAnsi="Arial" w:cs="Arial"/>
                                <w:color w:val="0D0D0D" w:themeColor="text1" w:themeTint="F2"/>
                                <w:sz w:val="20"/>
                                <w:szCs w:val="20"/>
                              </w:rPr>
                              <w:t xml:space="preserve">onstruction </w:t>
                            </w:r>
                            <w:r>
                              <w:rPr>
                                <w:rFonts w:ascii="Arial" w:eastAsiaTheme="minorEastAsia" w:hAnsi="Arial" w:cs="Arial"/>
                                <w:color w:val="0D0D0D" w:themeColor="text1" w:themeTint="F2"/>
                                <w:sz w:val="20"/>
                                <w:szCs w:val="20"/>
                              </w:rPr>
                              <w:t>and improvements to the Southern Connector roadway</w:t>
                            </w:r>
                          </w:p>
                          <w:p w14:paraId="0B7E6A4D" w14:textId="525D7DBA" w:rsidR="00BD5EEA" w:rsidRPr="00C6572F" w:rsidRDefault="00BD5EEA"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Pr>
                                <w:rFonts w:ascii="Arial" w:eastAsiaTheme="minorEastAsia" w:hAnsi="Arial" w:cs="Arial"/>
                                <w:color w:val="0D0D0D" w:themeColor="text1" w:themeTint="F2"/>
                                <w:sz w:val="20"/>
                                <w:szCs w:val="20"/>
                              </w:rPr>
                              <w:t>Funding for continued improvement of Route 58</w:t>
                            </w:r>
                          </w:p>
                          <w:p w14:paraId="52DC2777" w14:textId="77777777" w:rsidR="00B82512" w:rsidRPr="00C6572F" w:rsidRDefault="00B82512" w:rsidP="00B8251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E5CE" id="Text Box 15" o:spid="_x0000_s1034" type="#_x0000_t202" style="position:absolute;margin-left:-59.95pt;margin-top:258.75pt;width:380.95pt;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" filled="f" stroked="f" strokeweight=".5pt">
                <v:textbox>
                  <w:txbxContent>
                    <w:p w14:paraId="25790851" w14:textId="77777777" w:rsidR="00B82512" w:rsidRPr="00C6572F" w:rsidRDefault="00B82512" w:rsidP="00B82512">
                      <w:pPr>
                        <w:spacing w:after="0" w:line="240" w:lineRule="auto"/>
                        <w:jc w:val="both"/>
                        <w:rPr>
                          <w:rFonts w:ascii="Arial" w:hAnsi="Arial" w:cs="Arial"/>
                          <w:b/>
                          <w:i/>
                          <w:color w:val="0D0D0D" w:themeColor="text1" w:themeTint="F2"/>
                          <w:sz w:val="20"/>
                          <w:szCs w:val="20"/>
                        </w:rPr>
                      </w:pPr>
                      <w:r w:rsidRPr="00C6572F">
                        <w:rPr>
                          <w:rFonts w:ascii="Arial" w:hAnsi="Arial" w:cs="Arial"/>
                          <w:color w:val="0D0D0D" w:themeColor="text1" w:themeTint="F2"/>
                          <w:sz w:val="20"/>
                          <w:szCs w:val="20"/>
                        </w:rPr>
                        <w:t xml:space="preserve">Transportation is a core service of government that is critical for economic development and facilitating the efficient delivery of goods and services. The Commonwealth must remain pro-active in meeting the challenge of growing demand on its aging infrastructure. </w:t>
                      </w:r>
                      <w:r w:rsidRPr="00C6572F">
                        <w:rPr>
                          <w:rFonts w:ascii="Arial" w:hAnsi="Arial" w:cs="Arial"/>
                          <w:b/>
                          <w:color w:val="0D0D0D" w:themeColor="text1" w:themeTint="F2"/>
                          <w:sz w:val="20"/>
                          <w:szCs w:val="20"/>
                        </w:rPr>
                        <w:t xml:space="preserve">VA WEST SUPPORTS </w:t>
                      </w:r>
                      <w:r w:rsidRPr="00C6572F">
                        <w:rPr>
                          <w:rFonts w:ascii="Arial" w:hAnsi="Arial" w:cs="Arial"/>
                          <w:color w:val="0D0D0D" w:themeColor="text1" w:themeTint="F2"/>
                          <w:sz w:val="20"/>
                          <w:szCs w:val="20"/>
                        </w:rPr>
                        <w:t>a coordinated strategic transportation plan, to include</w:t>
                      </w:r>
                      <w:r w:rsidRPr="00C6572F">
                        <w:rPr>
                          <w:rFonts w:ascii="Arial" w:hAnsi="Arial" w:cs="Arial"/>
                          <w:b/>
                          <w:color w:val="0D0D0D" w:themeColor="text1" w:themeTint="F2"/>
                          <w:sz w:val="20"/>
                          <w:szCs w:val="20"/>
                        </w:rPr>
                        <w:t>:</w:t>
                      </w:r>
                    </w:p>
                    <w:p w14:paraId="46D2F5F2" w14:textId="67FBE0A3" w:rsidR="003C09B9" w:rsidRPr="00C34229" w:rsidRDefault="00C5312F">
                      <w:pPr>
                        <w:numPr>
                          <w:ilvl w:val="0"/>
                          <w:numId w:val="2"/>
                        </w:numPr>
                        <w:spacing w:after="0" w:line="240" w:lineRule="auto"/>
                        <w:contextualSpacing/>
                        <w:jc w:val="both"/>
                        <w:rPr>
                          <w:rFonts w:ascii="Arial" w:eastAsiaTheme="minorEastAsia" w:hAnsi="Arial" w:cs="Arial"/>
                          <w:color w:val="FF0000"/>
                          <w:sz w:val="20"/>
                          <w:szCs w:val="20"/>
                        </w:rPr>
                      </w:pPr>
                      <w:r>
                        <w:rPr>
                          <w:rFonts w:ascii="Arial" w:hAnsi="Arial" w:cs="Arial"/>
                          <w:color w:val="000000" w:themeColor="text1"/>
                          <w:sz w:val="20"/>
                          <w:szCs w:val="20"/>
                        </w:rPr>
                        <w:t>The</w:t>
                      </w:r>
                      <w:r w:rsidR="003C09B9" w:rsidRPr="00C6572F">
                        <w:rPr>
                          <w:rFonts w:ascii="Arial" w:hAnsi="Arial" w:cs="Arial"/>
                          <w:color w:val="000000" w:themeColor="text1"/>
                          <w:sz w:val="20"/>
                          <w:szCs w:val="20"/>
                        </w:rPr>
                        <w:t xml:space="preserve"> I-81 Corridor Improvement Plan</w:t>
                      </w:r>
                      <w:r w:rsidR="003C09B9">
                        <w:rPr>
                          <w:rFonts w:ascii="Arial" w:hAnsi="Arial" w:cs="Arial"/>
                          <w:color w:val="000000" w:themeColor="text1"/>
                          <w:sz w:val="20"/>
                          <w:szCs w:val="20"/>
                        </w:rPr>
                        <w:t>’s</w:t>
                      </w:r>
                      <w:r w:rsidR="003C09B9" w:rsidRPr="00C6572F" w:rsidDel="001E1BAF">
                        <w:rPr>
                          <w:rFonts w:ascii="Arial" w:eastAsiaTheme="minorEastAsia" w:hAnsi="Arial" w:cs="Arial"/>
                          <w:color w:val="000000" w:themeColor="text1"/>
                          <w:sz w:val="20"/>
                          <w:szCs w:val="20"/>
                        </w:rPr>
                        <w:t xml:space="preserve"> </w:t>
                      </w:r>
                      <w:r w:rsidR="003C09B9" w:rsidRPr="00C6572F">
                        <w:rPr>
                          <w:rFonts w:ascii="Arial" w:eastAsiaTheme="minorEastAsia" w:hAnsi="Arial" w:cs="Arial"/>
                          <w:color w:val="000000" w:themeColor="text1"/>
                          <w:sz w:val="20"/>
                          <w:szCs w:val="20"/>
                        </w:rPr>
                        <w:t>(CIP)</w:t>
                      </w:r>
                    </w:p>
                    <w:p w14:paraId="2F40C413" w14:textId="0C2F4564" w:rsidR="00B82512" w:rsidRPr="00C6572F" w:rsidRDefault="00B82512"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 xml:space="preserve">Expansion of Amtrak passenger rail </w:t>
                      </w:r>
                      <w:r w:rsidR="00C5312F">
                        <w:rPr>
                          <w:rFonts w:ascii="Arial" w:eastAsiaTheme="minorEastAsia" w:hAnsi="Arial" w:cs="Arial"/>
                          <w:color w:val="0D0D0D" w:themeColor="text1" w:themeTint="F2"/>
                          <w:sz w:val="20"/>
                          <w:szCs w:val="20"/>
                        </w:rPr>
                        <w:t xml:space="preserve">and </w:t>
                      </w:r>
                      <w:r w:rsidRPr="00C6572F">
                        <w:rPr>
                          <w:rFonts w:ascii="Arial" w:eastAsiaTheme="minorEastAsia" w:hAnsi="Arial" w:cs="Arial"/>
                          <w:color w:val="0D0D0D" w:themeColor="text1" w:themeTint="F2"/>
                          <w:sz w:val="20"/>
                          <w:szCs w:val="20"/>
                        </w:rPr>
                        <w:t>continued exploration of expansion to Bristol</w:t>
                      </w:r>
                      <w:r w:rsidR="00AE75C8">
                        <w:rPr>
                          <w:rFonts w:ascii="Arial" w:eastAsiaTheme="minorEastAsia" w:hAnsi="Arial" w:cs="Arial"/>
                          <w:color w:val="0D0D0D" w:themeColor="text1" w:themeTint="F2"/>
                          <w:sz w:val="20"/>
                          <w:szCs w:val="20"/>
                        </w:rPr>
                        <w:t>, Christiansburg, &amp; beyond</w:t>
                      </w:r>
                    </w:p>
                    <w:p w14:paraId="66EE85B3" w14:textId="6938CD22" w:rsidR="00B82512" w:rsidRPr="00C6572F" w:rsidRDefault="00C5312F" w:rsidP="00B82512">
                      <w:pPr>
                        <w:numPr>
                          <w:ilvl w:val="0"/>
                          <w:numId w:val="2"/>
                        </w:numPr>
                        <w:spacing w:after="0" w:line="240" w:lineRule="auto"/>
                        <w:contextualSpacing/>
                        <w:jc w:val="both"/>
                        <w:rPr>
                          <w:rFonts w:ascii="Arial" w:eastAsiaTheme="minorEastAsia" w:hAnsi="Arial" w:cs="Arial"/>
                          <w:color w:val="FF0000"/>
                          <w:sz w:val="20"/>
                          <w:szCs w:val="20"/>
                        </w:rPr>
                      </w:pPr>
                      <w:r>
                        <w:rPr>
                          <w:rFonts w:ascii="Arial" w:hAnsi="Arial" w:cs="Arial"/>
                          <w:color w:val="000000" w:themeColor="text1"/>
                          <w:sz w:val="20"/>
                          <w:szCs w:val="20"/>
                        </w:rPr>
                        <w:t>A r</w:t>
                      </w:r>
                      <w:r w:rsidR="00B82512" w:rsidRPr="00C6572F">
                        <w:rPr>
                          <w:rFonts w:ascii="Arial" w:hAnsi="Arial" w:cs="Arial"/>
                          <w:color w:val="000000" w:themeColor="text1"/>
                          <w:sz w:val="20"/>
                          <w:szCs w:val="20"/>
                        </w:rPr>
                        <w:t>egional intermodal freight facility</w:t>
                      </w:r>
                    </w:p>
                    <w:p w14:paraId="678C0C1A" w14:textId="7DD49CDA" w:rsidR="00B82512" w:rsidRPr="00C6572F" w:rsidRDefault="00B82512"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 xml:space="preserve">Continued funding and additional VDOT SMART SCALE </w:t>
                      </w:r>
                      <w:r w:rsidR="00AE75C8">
                        <w:rPr>
                          <w:rFonts w:ascii="Arial" w:eastAsiaTheme="minorEastAsia" w:hAnsi="Arial" w:cs="Arial"/>
                          <w:color w:val="0D0D0D" w:themeColor="text1" w:themeTint="F2"/>
                          <w:sz w:val="20"/>
                          <w:szCs w:val="20"/>
                        </w:rPr>
                        <w:t xml:space="preserve">analysis </w:t>
                      </w:r>
                      <w:r w:rsidRPr="00C6572F">
                        <w:rPr>
                          <w:rFonts w:ascii="Arial" w:eastAsiaTheme="minorEastAsia" w:hAnsi="Arial" w:cs="Arial"/>
                          <w:color w:val="0D0D0D" w:themeColor="text1" w:themeTint="F2"/>
                          <w:sz w:val="20"/>
                          <w:szCs w:val="20"/>
                        </w:rPr>
                        <w:t>to meet transportation needs in our VA West communities</w:t>
                      </w:r>
                    </w:p>
                    <w:p w14:paraId="02B926C1" w14:textId="77777777" w:rsidR="00B82512" w:rsidRPr="00C6572F" w:rsidRDefault="00B82512"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sidRPr="00C6572F">
                        <w:rPr>
                          <w:rFonts w:ascii="Arial" w:eastAsiaTheme="minorEastAsia" w:hAnsi="Arial" w:cs="Arial"/>
                          <w:color w:val="0D0D0D" w:themeColor="text1" w:themeTint="F2"/>
                          <w:sz w:val="20"/>
                          <w:szCs w:val="20"/>
                        </w:rPr>
                        <w:t>Initiatives to expand air service at regional airports in our VA West communities.</w:t>
                      </w:r>
                    </w:p>
                    <w:p w14:paraId="14105D68" w14:textId="790CEE5B" w:rsidR="00B82512" w:rsidRDefault="00C471E1"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Pr>
                          <w:rFonts w:ascii="Arial" w:eastAsiaTheme="minorEastAsia" w:hAnsi="Arial" w:cs="Arial"/>
                          <w:color w:val="0D0D0D" w:themeColor="text1" w:themeTint="F2"/>
                          <w:sz w:val="20"/>
                          <w:szCs w:val="20"/>
                        </w:rPr>
                        <w:t>Funding for c</w:t>
                      </w:r>
                      <w:r w:rsidR="00B82512" w:rsidRPr="00C6572F">
                        <w:rPr>
                          <w:rFonts w:ascii="Arial" w:eastAsiaTheme="minorEastAsia" w:hAnsi="Arial" w:cs="Arial"/>
                          <w:color w:val="0D0D0D" w:themeColor="text1" w:themeTint="F2"/>
                          <w:sz w:val="20"/>
                          <w:szCs w:val="20"/>
                        </w:rPr>
                        <w:t xml:space="preserve">onstruction </w:t>
                      </w:r>
                      <w:r>
                        <w:rPr>
                          <w:rFonts w:ascii="Arial" w:eastAsiaTheme="minorEastAsia" w:hAnsi="Arial" w:cs="Arial"/>
                          <w:color w:val="0D0D0D" w:themeColor="text1" w:themeTint="F2"/>
                          <w:sz w:val="20"/>
                          <w:szCs w:val="20"/>
                        </w:rPr>
                        <w:t>and improvements to the Southern Connector roadway</w:t>
                      </w:r>
                    </w:p>
                    <w:p w14:paraId="0B7E6A4D" w14:textId="525D7DBA" w:rsidR="00BD5EEA" w:rsidRPr="00C6572F" w:rsidRDefault="00BD5EEA" w:rsidP="00B82512">
                      <w:pPr>
                        <w:numPr>
                          <w:ilvl w:val="0"/>
                          <w:numId w:val="2"/>
                        </w:numPr>
                        <w:spacing w:after="0" w:line="240" w:lineRule="auto"/>
                        <w:contextualSpacing/>
                        <w:jc w:val="both"/>
                        <w:rPr>
                          <w:rFonts w:ascii="Arial" w:eastAsiaTheme="minorEastAsia" w:hAnsi="Arial" w:cs="Arial"/>
                          <w:color w:val="0D0D0D" w:themeColor="text1" w:themeTint="F2"/>
                          <w:sz w:val="20"/>
                          <w:szCs w:val="20"/>
                        </w:rPr>
                      </w:pPr>
                      <w:r>
                        <w:rPr>
                          <w:rFonts w:ascii="Arial" w:eastAsiaTheme="minorEastAsia" w:hAnsi="Arial" w:cs="Arial"/>
                          <w:color w:val="0D0D0D" w:themeColor="text1" w:themeTint="F2"/>
                          <w:sz w:val="20"/>
                          <w:szCs w:val="20"/>
                        </w:rPr>
                        <w:t>Funding for continued improvement of Route 58</w:t>
                      </w:r>
                    </w:p>
                    <w:p w14:paraId="52DC2777" w14:textId="77777777" w:rsidR="00B82512" w:rsidRPr="00C6572F" w:rsidRDefault="00B82512" w:rsidP="00B82512">
                      <w:pPr>
                        <w:rPr>
                          <w:sz w:val="20"/>
                          <w:szCs w:val="20"/>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6A0402F" wp14:editId="262C3C42">
                <wp:simplePos x="0" y="0"/>
                <wp:positionH relativeFrom="column">
                  <wp:posOffset>-781685</wp:posOffset>
                </wp:positionH>
                <wp:positionV relativeFrom="paragraph">
                  <wp:posOffset>3059430</wp:posOffset>
                </wp:positionV>
                <wp:extent cx="4600575" cy="266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00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D0D5E" w14:textId="77777777" w:rsidR="00B82512" w:rsidRPr="00785493" w:rsidRDefault="00B82512" w:rsidP="00B82512">
                            <w:pPr>
                              <w:pStyle w:val="NoSpacing"/>
                              <w:rPr>
                                <w:rFonts w:ascii="Arial" w:eastAsiaTheme="majorEastAsia" w:hAnsi="Arial" w:cs="Arial"/>
                                <w:b/>
                                <w:caps/>
                                <w:color w:val="84B8DC"/>
                                <w:sz w:val="26"/>
                                <w:szCs w:val="26"/>
                              </w:rPr>
                            </w:pPr>
                            <w:r w:rsidRPr="00785493">
                              <w:rPr>
                                <w:rFonts w:ascii="Arial" w:eastAsiaTheme="majorEastAsia" w:hAnsi="Arial" w:cs="Arial"/>
                                <w:b/>
                                <w:caps/>
                                <w:color w:val="84B8DC"/>
                                <w:sz w:val="26"/>
                                <w:szCs w:val="26"/>
                              </w:rPr>
                              <w:t>transportation</w:t>
                            </w:r>
                          </w:p>
                          <w:p w14:paraId="0696A851" w14:textId="77777777" w:rsidR="00B82512" w:rsidRPr="00785493" w:rsidRDefault="00B82512" w:rsidP="00B82512">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0402F" id="Text Box 11" o:spid="_x0000_s1035" type="#_x0000_t202" style="position:absolute;margin-left:-61.55pt;margin-top:240.9pt;width:362.2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" filled="f" stroked="f" strokeweight=".5pt">
                <v:textbox>
                  <w:txbxContent>
                    <w:p w14:paraId="451D0D5E" w14:textId="77777777" w:rsidR="00B82512" w:rsidRPr="00785493" w:rsidRDefault="00B82512" w:rsidP="00B82512">
                      <w:pPr>
                        <w:pStyle w:val="NoSpacing"/>
                        <w:rPr>
                          <w:rFonts w:ascii="Arial" w:eastAsiaTheme="majorEastAsia" w:hAnsi="Arial" w:cs="Arial"/>
                          <w:b/>
                          <w:caps/>
                          <w:color w:val="84B8DC"/>
                          <w:sz w:val="26"/>
                          <w:szCs w:val="26"/>
                        </w:rPr>
                      </w:pPr>
                      <w:r w:rsidRPr="00785493">
                        <w:rPr>
                          <w:rFonts w:ascii="Arial" w:eastAsiaTheme="majorEastAsia" w:hAnsi="Arial" w:cs="Arial"/>
                          <w:b/>
                          <w:caps/>
                          <w:color w:val="84B8DC"/>
                          <w:sz w:val="26"/>
                          <w:szCs w:val="26"/>
                        </w:rPr>
                        <w:t>transportation</w:t>
                      </w:r>
                    </w:p>
                    <w:p w14:paraId="0696A851" w14:textId="77777777" w:rsidR="00B82512" w:rsidRPr="00785493" w:rsidRDefault="00B82512" w:rsidP="00B82512">
                      <w:pPr>
                        <w:rPr>
                          <w:sz w:val="26"/>
                          <w:szCs w:val="26"/>
                        </w:rPr>
                      </w:pPr>
                    </w:p>
                  </w:txbxContent>
                </v:textbox>
              </v:shape>
            </w:pict>
          </mc:Fallback>
        </mc:AlternateContent>
      </w:r>
      <w:r w:rsidR="00A578CC">
        <w:rPr>
          <w:noProof/>
        </w:rPr>
        <mc:AlternateContent>
          <mc:Choice Requires="wps">
            <w:drawing>
              <wp:anchor distT="0" distB="0" distL="114300" distR="114300" simplePos="0" relativeHeight="251659264" behindDoc="0" locked="0" layoutInCell="1" allowOverlap="1" wp14:anchorId="510A8DC4" wp14:editId="03D12E80">
                <wp:simplePos x="0" y="0"/>
                <wp:positionH relativeFrom="column">
                  <wp:posOffset>4250487</wp:posOffset>
                </wp:positionH>
                <wp:positionV relativeFrom="paragraph">
                  <wp:posOffset>4392457</wp:posOffset>
                </wp:positionV>
                <wp:extent cx="4721225" cy="120623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1225" cy="120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55F65" w14:textId="77777777" w:rsidR="00B82512" w:rsidRPr="00C6572F" w:rsidRDefault="00B82512" w:rsidP="00B82512">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A8DC4" id="Text Box 3" o:spid="_x0000_s1036" type="#_x0000_t202" style="position:absolute;margin-left:334.7pt;margin-top:345.85pt;width:371.7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" filled="f" stroked="f" strokeweight=".5pt">
                <v:textbox>
                  <w:txbxContent>
                    <w:p w14:paraId="37055F65" w14:textId="77777777" w:rsidR="00B82512" w:rsidRPr="00C6572F" w:rsidRDefault="00B82512" w:rsidP="00B82512">
                      <w:pPr>
                        <w:rPr>
                          <w:rFonts w:ascii="Arial" w:hAnsi="Arial" w:cs="Arial"/>
                          <w:sz w:val="20"/>
                          <w:szCs w:val="20"/>
                        </w:rPr>
                      </w:pPr>
                    </w:p>
                  </w:txbxContent>
                </v:textbox>
              </v:shape>
            </w:pict>
          </mc:Fallback>
        </mc:AlternateContent>
      </w:r>
    </w:p>
    <w:sectPr w:rsidR="007033FE" w:rsidSect="006D6B2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2BAC1" w14:textId="77777777" w:rsidR="00C325A2" w:rsidRDefault="00C325A2">
      <w:pPr>
        <w:spacing w:after="0" w:line="240" w:lineRule="auto"/>
      </w:pPr>
      <w:r>
        <w:separator/>
      </w:r>
    </w:p>
  </w:endnote>
  <w:endnote w:type="continuationSeparator" w:id="0">
    <w:p w14:paraId="0A701634" w14:textId="77777777" w:rsidR="00C325A2" w:rsidRDefault="00C3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B8C2" w14:textId="77777777" w:rsidR="00AE75C8" w:rsidRDefault="00AE7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8B72" w14:textId="77777777" w:rsidR="00AE75C8" w:rsidRDefault="00AE7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A40C" w14:textId="77777777" w:rsidR="00AE75C8" w:rsidRDefault="00AE7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6AABC" w14:textId="77777777" w:rsidR="00C325A2" w:rsidRDefault="00C325A2">
      <w:pPr>
        <w:spacing w:after="0" w:line="240" w:lineRule="auto"/>
      </w:pPr>
      <w:r>
        <w:separator/>
      </w:r>
    </w:p>
  </w:footnote>
  <w:footnote w:type="continuationSeparator" w:id="0">
    <w:p w14:paraId="39632657" w14:textId="77777777" w:rsidR="00C325A2" w:rsidRDefault="00C3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0EBDC" w14:textId="2DFFBB60" w:rsidR="00AE75C8" w:rsidRDefault="00AE7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44279" w14:textId="46C42485" w:rsidR="00AE75C8" w:rsidRDefault="00AE7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DD50" w14:textId="3CAF5940" w:rsidR="00AE75C8" w:rsidRDefault="00AE7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488"/>
    <w:multiLevelType w:val="hybridMultilevel"/>
    <w:tmpl w:val="8F842668"/>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1200F1F"/>
    <w:multiLevelType w:val="hybridMultilevel"/>
    <w:tmpl w:val="81225B2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0E425B9"/>
    <w:multiLevelType w:val="hybridMultilevel"/>
    <w:tmpl w:val="BACC9DEA"/>
    <w:lvl w:ilvl="0" w:tplc="04090003">
      <w:start w:val="1"/>
      <w:numFmt w:val="bullet"/>
      <w:lvlText w:val="o"/>
      <w:lvlJc w:val="left"/>
      <w:pPr>
        <w:ind w:left="458" w:hanging="360"/>
      </w:pPr>
      <w:rPr>
        <w:rFonts w:ascii="Courier New" w:hAnsi="Courier New" w:cs="Courier New" w:hint="default"/>
      </w:rPr>
    </w:lvl>
    <w:lvl w:ilvl="1" w:tplc="04090003">
      <w:start w:val="1"/>
      <w:numFmt w:val="bullet"/>
      <w:lvlText w:val="o"/>
      <w:lvlJc w:val="left"/>
      <w:pPr>
        <w:ind w:left="908" w:hanging="360"/>
      </w:pPr>
      <w:rPr>
        <w:rFonts w:ascii="Courier New" w:hAnsi="Courier New" w:cs="Courier New" w:hint="default"/>
      </w:rPr>
    </w:lvl>
    <w:lvl w:ilvl="2" w:tplc="04090005">
      <w:start w:val="1"/>
      <w:numFmt w:val="bullet"/>
      <w:lvlText w:val=""/>
      <w:lvlJc w:val="left"/>
      <w:pPr>
        <w:ind w:left="1898" w:hanging="360"/>
      </w:pPr>
      <w:rPr>
        <w:rFonts w:ascii="Wingdings" w:hAnsi="Wingdings" w:hint="default"/>
      </w:rPr>
    </w:lvl>
    <w:lvl w:ilvl="3" w:tplc="04090001">
      <w:start w:val="1"/>
      <w:numFmt w:val="bullet"/>
      <w:lvlText w:val=""/>
      <w:lvlJc w:val="left"/>
      <w:pPr>
        <w:ind w:left="2618" w:hanging="360"/>
      </w:pPr>
      <w:rPr>
        <w:rFonts w:ascii="Symbol" w:hAnsi="Symbol" w:hint="default"/>
      </w:rPr>
    </w:lvl>
    <w:lvl w:ilvl="4" w:tplc="04090003">
      <w:start w:val="1"/>
      <w:numFmt w:val="bullet"/>
      <w:lvlText w:val="o"/>
      <w:lvlJc w:val="left"/>
      <w:pPr>
        <w:ind w:left="3338" w:hanging="360"/>
      </w:pPr>
      <w:rPr>
        <w:rFonts w:ascii="Courier New" w:hAnsi="Courier New" w:cs="Courier New" w:hint="default"/>
      </w:rPr>
    </w:lvl>
    <w:lvl w:ilvl="5" w:tplc="04090005">
      <w:start w:val="1"/>
      <w:numFmt w:val="bullet"/>
      <w:lvlText w:val=""/>
      <w:lvlJc w:val="left"/>
      <w:pPr>
        <w:ind w:left="4058" w:hanging="360"/>
      </w:pPr>
      <w:rPr>
        <w:rFonts w:ascii="Wingdings" w:hAnsi="Wingdings" w:hint="default"/>
      </w:rPr>
    </w:lvl>
    <w:lvl w:ilvl="6" w:tplc="04090001">
      <w:start w:val="1"/>
      <w:numFmt w:val="bullet"/>
      <w:lvlText w:val=""/>
      <w:lvlJc w:val="left"/>
      <w:pPr>
        <w:ind w:left="4778" w:hanging="360"/>
      </w:pPr>
      <w:rPr>
        <w:rFonts w:ascii="Symbol" w:hAnsi="Symbol" w:hint="default"/>
      </w:rPr>
    </w:lvl>
    <w:lvl w:ilvl="7" w:tplc="04090003">
      <w:start w:val="1"/>
      <w:numFmt w:val="bullet"/>
      <w:lvlText w:val="o"/>
      <w:lvlJc w:val="left"/>
      <w:pPr>
        <w:ind w:left="5498" w:hanging="360"/>
      </w:pPr>
      <w:rPr>
        <w:rFonts w:ascii="Courier New" w:hAnsi="Courier New" w:cs="Courier New" w:hint="default"/>
      </w:rPr>
    </w:lvl>
    <w:lvl w:ilvl="8" w:tplc="04090005">
      <w:start w:val="1"/>
      <w:numFmt w:val="bullet"/>
      <w:lvlText w:val=""/>
      <w:lvlJc w:val="left"/>
      <w:pPr>
        <w:ind w:left="6218" w:hanging="360"/>
      </w:pPr>
      <w:rPr>
        <w:rFonts w:ascii="Wingdings" w:hAnsi="Wingdings" w:hint="default"/>
      </w:rPr>
    </w:lvl>
  </w:abstractNum>
  <w:abstractNum w:abstractNumId="3" w15:restartNumberingAfterBreak="0">
    <w:nsid w:val="42267D08"/>
    <w:multiLevelType w:val="hybridMultilevel"/>
    <w:tmpl w:val="9E581C04"/>
    <w:lvl w:ilvl="0" w:tplc="11B842FA">
      <w:start w:val="1"/>
      <w:numFmt w:val="bullet"/>
      <w:lvlText w:val="o"/>
      <w:lvlJc w:val="left"/>
      <w:pPr>
        <w:ind w:left="360" w:hanging="360"/>
      </w:pPr>
      <w:rPr>
        <w:rFonts w:ascii="Courier New" w:hAnsi="Courier New" w:cs="Courier New" w:hint="default"/>
        <w:color w:val="000000" w:themeColor="text1"/>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6F414E38"/>
    <w:multiLevelType w:val="hybridMultilevel"/>
    <w:tmpl w:val="0788523E"/>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72C5450C"/>
    <w:multiLevelType w:val="hybridMultilevel"/>
    <w:tmpl w:val="9B301C10"/>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982" w:hanging="360"/>
      </w:pPr>
      <w:rPr>
        <w:rFonts w:ascii="Courier New" w:hAnsi="Courier New" w:cs="Courier New" w:hint="default"/>
      </w:rPr>
    </w:lvl>
    <w:lvl w:ilvl="2" w:tplc="04090005">
      <w:start w:val="1"/>
      <w:numFmt w:val="bullet"/>
      <w:lvlText w:val=""/>
      <w:lvlJc w:val="left"/>
      <w:pPr>
        <w:ind w:left="1702" w:hanging="360"/>
      </w:pPr>
      <w:rPr>
        <w:rFonts w:ascii="Wingdings" w:hAnsi="Wingdings" w:hint="default"/>
      </w:rPr>
    </w:lvl>
    <w:lvl w:ilvl="3" w:tplc="04090001">
      <w:start w:val="1"/>
      <w:numFmt w:val="bullet"/>
      <w:lvlText w:val=""/>
      <w:lvlJc w:val="left"/>
      <w:pPr>
        <w:ind w:left="2422" w:hanging="360"/>
      </w:pPr>
      <w:rPr>
        <w:rFonts w:ascii="Symbol" w:hAnsi="Symbol" w:hint="default"/>
      </w:rPr>
    </w:lvl>
    <w:lvl w:ilvl="4" w:tplc="04090003">
      <w:start w:val="1"/>
      <w:numFmt w:val="bullet"/>
      <w:lvlText w:val="o"/>
      <w:lvlJc w:val="left"/>
      <w:pPr>
        <w:ind w:left="3142" w:hanging="360"/>
      </w:pPr>
      <w:rPr>
        <w:rFonts w:ascii="Courier New" w:hAnsi="Courier New" w:cs="Courier New" w:hint="default"/>
      </w:rPr>
    </w:lvl>
    <w:lvl w:ilvl="5" w:tplc="04090005">
      <w:start w:val="1"/>
      <w:numFmt w:val="bullet"/>
      <w:lvlText w:val=""/>
      <w:lvlJc w:val="left"/>
      <w:pPr>
        <w:ind w:left="3862" w:hanging="360"/>
      </w:pPr>
      <w:rPr>
        <w:rFonts w:ascii="Wingdings" w:hAnsi="Wingdings" w:hint="default"/>
      </w:rPr>
    </w:lvl>
    <w:lvl w:ilvl="6" w:tplc="04090001">
      <w:start w:val="1"/>
      <w:numFmt w:val="bullet"/>
      <w:lvlText w:val=""/>
      <w:lvlJc w:val="left"/>
      <w:pPr>
        <w:ind w:left="4582" w:hanging="360"/>
      </w:pPr>
      <w:rPr>
        <w:rFonts w:ascii="Symbol" w:hAnsi="Symbol" w:hint="default"/>
      </w:rPr>
    </w:lvl>
    <w:lvl w:ilvl="7" w:tplc="04090003">
      <w:start w:val="1"/>
      <w:numFmt w:val="bullet"/>
      <w:lvlText w:val="o"/>
      <w:lvlJc w:val="left"/>
      <w:pPr>
        <w:ind w:left="5302" w:hanging="360"/>
      </w:pPr>
      <w:rPr>
        <w:rFonts w:ascii="Courier New" w:hAnsi="Courier New" w:cs="Courier New" w:hint="default"/>
      </w:rPr>
    </w:lvl>
    <w:lvl w:ilvl="8" w:tplc="04090005">
      <w:start w:val="1"/>
      <w:numFmt w:val="bullet"/>
      <w:lvlText w:val=""/>
      <w:lvlJc w:val="left"/>
      <w:pPr>
        <w:ind w:left="6022" w:hanging="360"/>
      </w:pPr>
      <w:rPr>
        <w:rFonts w:ascii="Wingdings" w:hAnsi="Wingdings" w:hint="default"/>
      </w:rPr>
    </w:lvl>
  </w:abstractNum>
  <w:num w:numId="1" w16cid:durableId="1741059722">
    <w:abstractNumId w:val="5"/>
  </w:num>
  <w:num w:numId="2" w16cid:durableId="1245342333">
    <w:abstractNumId w:val="3"/>
  </w:num>
  <w:num w:numId="3" w16cid:durableId="2070613956">
    <w:abstractNumId w:val="2"/>
  </w:num>
  <w:num w:numId="4" w16cid:durableId="2017950660">
    <w:abstractNumId w:val="1"/>
  </w:num>
  <w:num w:numId="5" w16cid:durableId="2040429949">
    <w:abstractNumId w:val="4"/>
  </w:num>
  <w:num w:numId="6" w16cid:durableId="73605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12"/>
    <w:rsid w:val="00041063"/>
    <w:rsid w:val="00056611"/>
    <w:rsid w:val="000619DA"/>
    <w:rsid w:val="00062FE2"/>
    <w:rsid w:val="001145C6"/>
    <w:rsid w:val="00187F04"/>
    <w:rsid w:val="001A6723"/>
    <w:rsid w:val="00216C9F"/>
    <w:rsid w:val="00272EC2"/>
    <w:rsid w:val="002D070B"/>
    <w:rsid w:val="002D1EF8"/>
    <w:rsid w:val="002E25C5"/>
    <w:rsid w:val="00365914"/>
    <w:rsid w:val="00374B5E"/>
    <w:rsid w:val="003B7A42"/>
    <w:rsid w:val="003B7F29"/>
    <w:rsid w:val="003C09B9"/>
    <w:rsid w:val="0040045B"/>
    <w:rsid w:val="004829A3"/>
    <w:rsid w:val="004C01AC"/>
    <w:rsid w:val="00540A10"/>
    <w:rsid w:val="00554270"/>
    <w:rsid w:val="005B7DAC"/>
    <w:rsid w:val="005F019C"/>
    <w:rsid w:val="006330C0"/>
    <w:rsid w:val="006616B9"/>
    <w:rsid w:val="00663B23"/>
    <w:rsid w:val="006A4C28"/>
    <w:rsid w:val="006B1E48"/>
    <w:rsid w:val="006F6246"/>
    <w:rsid w:val="00700A08"/>
    <w:rsid w:val="00702920"/>
    <w:rsid w:val="007033FE"/>
    <w:rsid w:val="00735213"/>
    <w:rsid w:val="00785493"/>
    <w:rsid w:val="007939FB"/>
    <w:rsid w:val="007A27A1"/>
    <w:rsid w:val="007E5D50"/>
    <w:rsid w:val="00803260"/>
    <w:rsid w:val="00826161"/>
    <w:rsid w:val="008530EB"/>
    <w:rsid w:val="00872414"/>
    <w:rsid w:val="00872905"/>
    <w:rsid w:val="008822F5"/>
    <w:rsid w:val="008E0A23"/>
    <w:rsid w:val="00903229"/>
    <w:rsid w:val="009549B2"/>
    <w:rsid w:val="00982911"/>
    <w:rsid w:val="009A4D88"/>
    <w:rsid w:val="009F44CE"/>
    <w:rsid w:val="00A53C90"/>
    <w:rsid w:val="00A578CC"/>
    <w:rsid w:val="00A73F9D"/>
    <w:rsid w:val="00AB6D96"/>
    <w:rsid w:val="00AB6EDC"/>
    <w:rsid w:val="00AE75C8"/>
    <w:rsid w:val="00B61B65"/>
    <w:rsid w:val="00B62DC1"/>
    <w:rsid w:val="00B82512"/>
    <w:rsid w:val="00BA7B33"/>
    <w:rsid w:val="00BD5EEA"/>
    <w:rsid w:val="00BD7DC5"/>
    <w:rsid w:val="00BF3669"/>
    <w:rsid w:val="00C07972"/>
    <w:rsid w:val="00C325A2"/>
    <w:rsid w:val="00C34229"/>
    <w:rsid w:val="00C471E1"/>
    <w:rsid w:val="00C5312F"/>
    <w:rsid w:val="00C56A3D"/>
    <w:rsid w:val="00C61B29"/>
    <w:rsid w:val="00C76E86"/>
    <w:rsid w:val="00CA2F4C"/>
    <w:rsid w:val="00CF25F9"/>
    <w:rsid w:val="00D265E5"/>
    <w:rsid w:val="00D70E04"/>
    <w:rsid w:val="00D81339"/>
    <w:rsid w:val="00D866AA"/>
    <w:rsid w:val="00D9644F"/>
    <w:rsid w:val="00DC188A"/>
    <w:rsid w:val="00DF41C2"/>
    <w:rsid w:val="00E273B1"/>
    <w:rsid w:val="00E35AA7"/>
    <w:rsid w:val="00EC0996"/>
    <w:rsid w:val="00EF7E2B"/>
    <w:rsid w:val="00F10C56"/>
    <w:rsid w:val="00F17D66"/>
    <w:rsid w:val="00F510BD"/>
    <w:rsid w:val="00F51AD0"/>
    <w:rsid w:val="00F51C31"/>
    <w:rsid w:val="00F55951"/>
    <w:rsid w:val="00FD30FA"/>
    <w:rsid w:val="00FF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3E06D"/>
  <w14:defaultImageDpi w14:val="32767"/>
  <w15:chartTrackingRefBased/>
  <w15:docId w15:val="{D12365CF-265B-F042-971E-AD1A481D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12"/>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0292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3B7F29"/>
    <w:rPr>
      <w:rFonts w:eastAsiaTheme="majorEastAsia" w:cstheme="majorBidi"/>
      <w:sz w:val="20"/>
      <w:szCs w:val="20"/>
    </w:rPr>
  </w:style>
  <w:style w:type="character" w:customStyle="1" w:styleId="NoSpacingChar">
    <w:name w:val="No Spacing Char"/>
    <w:basedOn w:val="DefaultParagraphFont"/>
    <w:link w:val="NoSpacing"/>
    <w:uiPriority w:val="1"/>
    <w:locked/>
    <w:rsid w:val="00B82512"/>
  </w:style>
  <w:style w:type="paragraph" w:styleId="NoSpacing">
    <w:name w:val="No Spacing"/>
    <w:link w:val="NoSpacingChar"/>
    <w:uiPriority w:val="1"/>
    <w:qFormat/>
    <w:rsid w:val="00B82512"/>
  </w:style>
  <w:style w:type="table" w:styleId="TableGrid">
    <w:name w:val="Table Grid"/>
    <w:basedOn w:val="TableNormal"/>
    <w:uiPriority w:val="39"/>
    <w:rsid w:val="00B82512"/>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512"/>
    <w:pPr>
      <w:spacing w:after="120" w:line="264" w:lineRule="auto"/>
      <w:ind w:left="720"/>
      <w:contextualSpacing/>
    </w:pPr>
    <w:rPr>
      <w:rFonts w:eastAsiaTheme="minorEastAsia"/>
      <w:sz w:val="21"/>
      <w:szCs w:val="21"/>
    </w:rPr>
  </w:style>
  <w:style w:type="paragraph" w:styleId="Header">
    <w:name w:val="header"/>
    <w:basedOn w:val="Normal"/>
    <w:link w:val="HeaderChar"/>
    <w:uiPriority w:val="99"/>
    <w:unhideWhenUsed/>
    <w:rsid w:val="00B8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512"/>
    <w:rPr>
      <w:rFonts w:asciiTheme="minorHAnsi" w:hAnsiTheme="minorHAnsi"/>
      <w:sz w:val="22"/>
      <w:szCs w:val="22"/>
    </w:rPr>
  </w:style>
  <w:style w:type="paragraph" w:styleId="Footer">
    <w:name w:val="footer"/>
    <w:basedOn w:val="Normal"/>
    <w:link w:val="FooterChar"/>
    <w:uiPriority w:val="99"/>
    <w:unhideWhenUsed/>
    <w:rsid w:val="00B8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512"/>
    <w:rPr>
      <w:rFonts w:asciiTheme="minorHAnsi" w:hAnsiTheme="minorHAnsi"/>
      <w:sz w:val="22"/>
      <w:szCs w:val="22"/>
    </w:rPr>
  </w:style>
  <w:style w:type="character" w:styleId="Hyperlink">
    <w:name w:val="Hyperlink"/>
    <w:basedOn w:val="DefaultParagraphFont"/>
    <w:uiPriority w:val="99"/>
    <w:unhideWhenUsed/>
    <w:rsid w:val="00B82512"/>
    <w:rPr>
      <w:color w:val="0563C1" w:themeColor="hyperlink"/>
      <w:u w:val="single"/>
    </w:rPr>
  </w:style>
  <w:style w:type="paragraph" w:styleId="BalloonText">
    <w:name w:val="Balloon Text"/>
    <w:basedOn w:val="Normal"/>
    <w:link w:val="BalloonTextChar"/>
    <w:uiPriority w:val="99"/>
    <w:semiHidden/>
    <w:unhideWhenUsed/>
    <w:rsid w:val="009829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911"/>
    <w:rPr>
      <w:rFonts w:cs="Times New Roman"/>
      <w:sz w:val="18"/>
      <w:szCs w:val="18"/>
    </w:rPr>
  </w:style>
  <w:style w:type="paragraph" w:styleId="NormalWeb">
    <w:name w:val="Normal (Web)"/>
    <w:basedOn w:val="Normal"/>
    <w:uiPriority w:val="99"/>
    <w:unhideWhenUsed/>
    <w:rsid w:val="006A4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3472">
      <w:bodyDiv w:val="1"/>
      <w:marLeft w:val="0"/>
      <w:marRight w:val="0"/>
      <w:marTop w:val="0"/>
      <w:marBottom w:val="0"/>
      <w:divBdr>
        <w:top w:val="none" w:sz="0" w:space="0" w:color="auto"/>
        <w:left w:val="none" w:sz="0" w:space="0" w:color="auto"/>
        <w:bottom w:val="none" w:sz="0" w:space="0" w:color="auto"/>
        <w:right w:val="none" w:sz="0" w:space="0" w:color="auto"/>
      </w:divBdr>
      <w:divsChild>
        <w:div w:id="1797337622">
          <w:marLeft w:val="0"/>
          <w:marRight w:val="0"/>
          <w:marTop w:val="0"/>
          <w:marBottom w:val="0"/>
          <w:divBdr>
            <w:top w:val="none" w:sz="0" w:space="0" w:color="auto"/>
            <w:left w:val="none" w:sz="0" w:space="0" w:color="auto"/>
            <w:bottom w:val="none" w:sz="0" w:space="0" w:color="auto"/>
            <w:right w:val="none" w:sz="0" w:space="0" w:color="auto"/>
          </w:divBdr>
          <w:divsChild>
            <w:div w:id="961112244">
              <w:marLeft w:val="0"/>
              <w:marRight w:val="0"/>
              <w:marTop w:val="0"/>
              <w:marBottom w:val="0"/>
              <w:divBdr>
                <w:top w:val="none" w:sz="0" w:space="0" w:color="auto"/>
                <w:left w:val="none" w:sz="0" w:space="0" w:color="auto"/>
                <w:bottom w:val="none" w:sz="0" w:space="0" w:color="auto"/>
                <w:right w:val="none" w:sz="0" w:space="0" w:color="auto"/>
              </w:divBdr>
              <w:divsChild>
                <w:div w:id="575477556">
                  <w:marLeft w:val="0"/>
                  <w:marRight w:val="0"/>
                  <w:marTop w:val="0"/>
                  <w:marBottom w:val="0"/>
                  <w:divBdr>
                    <w:top w:val="none" w:sz="0" w:space="0" w:color="auto"/>
                    <w:left w:val="none" w:sz="0" w:space="0" w:color="auto"/>
                    <w:bottom w:val="none" w:sz="0" w:space="0" w:color="auto"/>
                    <w:right w:val="none" w:sz="0" w:space="0" w:color="auto"/>
                  </w:divBdr>
                  <w:divsChild>
                    <w:div w:id="20159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2501">
      <w:bodyDiv w:val="1"/>
      <w:marLeft w:val="0"/>
      <w:marRight w:val="0"/>
      <w:marTop w:val="0"/>
      <w:marBottom w:val="0"/>
      <w:divBdr>
        <w:top w:val="none" w:sz="0" w:space="0" w:color="auto"/>
        <w:left w:val="none" w:sz="0" w:space="0" w:color="auto"/>
        <w:bottom w:val="none" w:sz="0" w:space="0" w:color="auto"/>
        <w:right w:val="none" w:sz="0" w:space="0" w:color="auto"/>
      </w:divBdr>
    </w:div>
    <w:div w:id="11292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Durkin</dc:creator>
  <cp:keywords/>
  <dc:description/>
  <cp:lastModifiedBy>Eric Sichau</cp:lastModifiedBy>
  <cp:revision>5</cp:revision>
  <dcterms:created xsi:type="dcterms:W3CDTF">2024-12-10T21:05:00Z</dcterms:created>
  <dcterms:modified xsi:type="dcterms:W3CDTF">2024-12-10T21:07:00Z</dcterms:modified>
</cp:coreProperties>
</file>