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right"/>
        <w:rPr>
          <w:color w:val="ff0000"/>
        </w:rPr>
      </w:pPr>
      <w:r w:rsidDel="00000000" w:rsidR="00000000" w:rsidRPr="00000000">
        <w:rPr>
          <w:color w:val="ff0000"/>
          <w:rtl w:val="0"/>
        </w:rPr>
        <w:t xml:space="preserve">[date]</w:t>
      </w:r>
      <w:r w:rsidDel="00000000" w:rsidR="00000000" w:rsidRPr="00000000">
        <w:rPr>
          <w:rtl w:val="0"/>
        </w:rPr>
      </w:r>
    </w:p>
    <w:p w:rsidR="00000000" w:rsidDel="00000000" w:rsidP="00000000" w:rsidRDefault="00000000" w:rsidRPr="00000000" w14:paraId="00000003">
      <w:pPr>
        <w:spacing w:after="240" w:before="240" w:lineRule="auto"/>
        <w:jc w:val="both"/>
        <w:rPr>
          <w:color w:val="ff0000"/>
        </w:rPr>
      </w:pPr>
      <w:r w:rsidDel="00000000" w:rsidR="00000000" w:rsidRPr="00000000">
        <w:rPr>
          <w:rtl w:val="0"/>
        </w:rPr>
        <w:t xml:space="preserve">Cher/Chère </w:t>
      </w:r>
      <w:r w:rsidDel="00000000" w:rsidR="00000000" w:rsidRPr="00000000">
        <w:rPr>
          <w:color w:val="ff0000"/>
          <w:rtl w:val="0"/>
        </w:rPr>
        <w:t xml:space="preserve">[M./Mme [nom complet] –</w:t>
      </w:r>
      <w:r w:rsidDel="00000000" w:rsidR="00000000" w:rsidRPr="00000000">
        <w:rPr>
          <w:color w:val="ff0000"/>
          <w:highlight w:val="yellow"/>
          <w:rtl w:val="0"/>
        </w:rPr>
        <w:t xml:space="preserve"> peut être envoyé aux députés fédéraux, députés provinciaux/territoriaux, maires et conseillers municipaux; adaptez le texte ci-dessous en conséquence</w:t>
      </w:r>
      <w:r w:rsidDel="00000000" w:rsidR="00000000" w:rsidRPr="00000000">
        <w:rPr>
          <w:color w:val="ff0000"/>
          <w:rtl w:val="0"/>
        </w:rPr>
        <w:t xml:space="preserve">],</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Je vous écris au nom de </w:t>
      </w:r>
      <w:r w:rsidDel="00000000" w:rsidR="00000000" w:rsidRPr="00000000">
        <w:rPr>
          <w:color w:val="ff0000"/>
          <w:rtl w:val="0"/>
        </w:rPr>
        <w:t xml:space="preserve">[nom du Club]</w:t>
      </w:r>
      <w:r w:rsidDel="00000000" w:rsidR="00000000" w:rsidRPr="00000000">
        <w:rPr>
          <w:rtl w:val="0"/>
        </w:rPr>
        <w:t xml:space="preserve">, un club affilié à la FCFDU (Fédération canadienne des femmes diplômées des universités), un organisme national regroupant 89 clubs à travers le Canada et plus de 6 700 membres. Depuis 107 ans, la FCFDU œuvre en faveur d’un accès équitable à l’éducation pour les femmes et les filles.</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Je souhaite attirer votre attention sur</w:t>
      </w:r>
      <w:r w:rsidDel="00000000" w:rsidR="00000000" w:rsidRPr="00000000">
        <w:rPr>
          <w:b w:val="1"/>
          <w:bCs w:val="1"/>
          <w:rtl w:val="0"/>
        </w:rPr>
        <w:t xml:space="preserve"> la crise de l’éducation qui touche actuellement les femmes et les filles en Afghanistan</w:t>
      </w:r>
      <w:r w:rsidDel="00000000" w:rsidR="00000000" w:rsidRPr="00000000">
        <w:rPr>
          <w:rtl w:val="0"/>
        </w:rPr>
        <w:t xml:space="preserve">. Aujourd’hui, des femmes et des filles afghanes qui partagent la même volonté d’apprendre et de s’instruire que celle qui unit les membres de la FCFDU se voient privées d’accès à l’éducation en raison de leur sexe. Selon l’UNESCO, près de 2,2 millions de filles sont exclues du système éducatif, ce qui entraîne une grave crise de santé mentale chez les femmes et les filles, marquée par une augmentation des niveaux d’anxiété, de désespoir et de détresse.</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Le Canada jouit d’une réputation internationale à titre de défenseur des droits de la personne, et nous avons l’occasion de nous porter à la défense des femmes et des filles en Afghanistan. L’érosion des droits de la personne, quel que soit l’endroit où elle se produit, affaiblit la protection et la sécurité des droits de la personne partout dans le monde. Lorsque les femmes et les filles sont privées d’éducation, leur liberté, leur mobilité sociale ainsi que leur capacité à contribuer à leur communauté et à la société sont considérablement limitées.</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Chaque ordre de gouvernement a un rôle à jouer à cet égard. C’est pourquoi la FCFDU vous exhorte, à titre de représentant(e) </w:t>
      </w:r>
      <w:r w:rsidDel="00000000" w:rsidR="00000000" w:rsidRPr="00000000">
        <w:rPr>
          <w:color w:val="ff0000"/>
          <w:rtl w:val="0"/>
        </w:rPr>
        <w:t xml:space="preserve">[fédéral(e)/provincial(e)/municipal(e)]</w:t>
      </w:r>
      <w:r w:rsidDel="00000000" w:rsidR="00000000" w:rsidRPr="00000000">
        <w:rPr>
          <w:rtl w:val="0"/>
        </w:rPr>
        <w:t xml:space="preserve">, à agir en réponse aux recommandations suivantes :</w:t>
      </w:r>
    </w:p>
    <w:p w:rsidR="00000000" w:rsidDel="00000000" w:rsidP="00000000" w:rsidRDefault="00000000" w:rsidRPr="00000000" w14:paraId="00000008">
      <w:pPr>
        <w:numPr>
          <w:ilvl w:val="0"/>
          <w:numId w:val="1"/>
        </w:numPr>
        <w:spacing w:after="0" w:afterAutospacing="0" w:before="240" w:lineRule="auto"/>
        <w:ind w:left="720" w:hanging="360"/>
        <w:jc w:val="both"/>
        <w:rPr>
          <w:u w:val="none"/>
        </w:rPr>
      </w:pPr>
      <w:r w:rsidDel="00000000" w:rsidR="00000000" w:rsidRPr="00000000">
        <w:rPr>
          <w:rtl w:val="0"/>
        </w:rPr>
        <w:t xml:space="preserve">Nous demandons à tous les ordres de gouvernement de renforcer les partenariats stratégiques avec des réseaux œuvrant tant en Afghanistan qu’à l’international, afin d’amplifier les voix qui appuient l’accès régulier à l’éducation postprimaire pour les femmes et les filles afghanes.</w:t>
      </w:r>
    </w:p>
    <w:p w:rsidR="00000000" w:rsidDel="00000000" w:rsidP="00000000" w:rsidRDefault="00000000" w:rsidRPr="00000000" w14:paraId="00000009">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Nous demandons au gouvernement du Canada d’accroître son soutien aux mécanismes internationaux de justice afin de tenir les autorités de facto en Afghanistan responsables des violations des droits de la personne qu’elles commettent, en particulier en ce qui concerne le droit à l’éducation des femmes et des filles.</w:t>
      </w:r>
    </w:p>
    <w:p w:rsidR="00000000" w:rsidDel="00000000" w:rsidP="00000000" w:rsidRDefault="00000000" w:rsidRPr="00000000" w14:paraId="0000000A">
      <w:pPr>
        <w:numPr>
          <w:ilvl w:val="0"/>
          <w:numId w:val="1"/>
        </w:numPr>
        <w:spacing w:after="240" w:before="0" w:beforeAutospacing="0" w:lineRule="auto"/>
        <w:ind w:left="720" w:hanging="360"/>
        <w:jc w:val="both"/>
        <w:rPr>
          <w:u w:val="none"/>
        </w:rPr>
      </w:pPr>
      <w:r w:rsidDel="00000000" w:rsidR="00000000" w:rsidRPr="00000000">
        <w:rPr>
          <w:rtl w:val="0"/>
        </w:rPr>
        <w:t xml:space="preserve">Nous demandons à tous les ordres de gouvernement d’accroître leur soutien aux femmes et aux filles afghanes, notamment en finançant ou en continuant de financer des programmes d’apprentissage virtuel et de formation du personnel enseignant, ainsi qu’en éliminant les obstacles, notamment les refus de permis d’études, qui entravent leur accès à l’éducation au Canada.</w:t>
      </w:r>
    </w:p>
    <w:p w:rsidR="00000000" w:rsidDel="00000000" w:rsidP="00000000" w:rsidRDefault="00000000" w:rsidRPr="00000000" w14:paraId="0000000B">
      <w:pPr>
        <w:spacing w:after="240" w:before="240" w:line="342.85714285714283" w:lineRule="auto"/>
        <w:jc w:val="both"/>
        <w:rPr>
          <w:sz w:val="21"/>
          <w:szCs w:val="21"/>
        </w:rPr>
      </w:pPr>
      <w:r w:rsidDel="00000000" w:rsidR="00000000" w:rsidRPr="00000000">
        <w:rPr>
          <w:rtl w:val="0"/>
        </w:rPr>
        <w:t xml:space="preserve">Le Club </w:t>
      </w:r>
      <w:r w:rsidDel="00000000" w:rsidR="00000000" w:rsidRPr="00000000">
        <w:rPr>
          <w:rtl w:val="0"/>
        </w:rPr>
        <w:t xml:space="preserve">FCFDU</w:t>
      </w:r>
      <w:r w:rsidDel="00000000" w:rsidR="00000000" w:rsidRPr="00000000">
        <w:rPr>
          <w:rtl w:val="0"/>
        </w:rPr>
        <w:t xml:space="preserve"> </w:t>
      </w:r>
      <w:r w:rsidDel="00000000" w:rsidR="00000000" w:rsidRPr="00000000">
        <w:rPr>
          <w:color w:val="ff0000"/>
          <w:rtl w:val="0"/>
        </w:rPr>
        <w:t xml:space="preserve">[nom du Club]</w:t>
      </w:r>
      <w:r w:rsidDel="00000000" w:rsidR="00000000" w:rsidRPr="00000000">
        <w:rPr>
          <w:rtl w:val="0"/>
        </w:rPr>
        <w:t xml:space="preserve"> vous serait très reconnaissant d’utiliser votre position pour attirer l’attention du/de la [Parlement / assemblée législative provinciale ou territoriale / conseil municipal] sur l’importance de répondre à la crise de l’éducation qui touche les femmes et les filles en Afghanistan. Nous serions heureux de vous appuyer dans vos démarches à cet égard.</w:t>
      </w:r>
      <w:r w:rsidDel="00000000" w:rsidR="00000000" w:rsidRPr="00000000">
        <w:rPr>
          <w:rtl w:val="0"/>
        </w:rPr>
      </w:r>
    </w:p>
    <w:p w:rsidR="00000000" w:rsidDel="00000000" w:rsidP="00000000" w:rsidRDefault="00000000" w:rsidRPr="00000000" w14:paraId="0000000C">
      <w:pPr>
        <w:spacing w:after="240" w:before="240" w:lineRule="auto"/>
        <w:jc w:val="both"/>
        <w:rPr/>
      </w:pPr>
      <w:r w:rsidDel="00000000" w:rsidR="00000000" w:rsidRPr="00000000">
        <w:rPr>
          <w:rtl w:val="0"/>
        </w:rPr>
        <w:t xml:space="preserve">Nous vous remercions sincèrement de l’attention que vous porterez à cette importante question ainsi que de votre soutien.</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Veuillez agréer,</w:t>
      </w:r>
      <w:r w:rsidDel="00000000" w:rsidR="00000000" w:rsidRPr="00000000">
        <w:rPr>
          <w:color w:val="ff0000"/>
          <w:rtl w:val="0"/>
        </w:rPr>
        <w:t xml:space="preserve"> [Monsieur le Député / Madame la Députée / Monsieur le Maire / Madame la Mairesse / Madame, Monsieur</w:t>
      </w:r>
      <w:r w:rsidDel="00000000" w:rsidR="00000000" w:rsidRPr="00000000">
        <w:rPr>
          <w:rtl w:val="0"/>
        </w:rPr>
        <w:t xml:space="preserve">], l’expression de nos salutations distinguées.</w:t>
      </w:r>
    </w:p>
    <w:p w:rsidR="00000000" w:rsidDel="00000000" w:rsidP="00000000" w:rsidRDefault="00000000" w:rsidRPr="00000000" w14:paraId="0000000E">
      <w:pPr>
        <w:spacing w:after="240" w:before="240" w:lineRule="auto"/>
        <w:jc w:val="both"/>
        <w:rPr>
          <w:color w:val="ff0000"/>
        </w:rPr>
      </w:pPr>
      <w:r w:rsidDel="00000000" w:rsidR="00000000" w:rsidRPr="00000000">
        <w:rPr>
          <w:color w:val="ff0000"/>
          <w:rtl w:val="0"/>
        </w:rPr>
        <w:t xml:space="preserve">[signature]</w:t>
      </w:r>
    </w:p>
    <w:p w:rsidR="00000000" w:rsidDel="00000000" w:rsidP="00000000" w:rsidRDefault="00000000" w:rsidRPr="00000000" w14:paraId="0000000F">
      <w:pPr>
        <w:spacing w:after="240" w:before="240" w:lineRule="auto"/>
        <w:jc w:val="both"/>
        <w:rPr>
          <w:color w:val="ff0000"/>
        </w:rPr>
      </w:pPr>
      <w:r w:rsidDel="00000000" w:rsidR="00000000" w:rsidRPr="00000000">
        <w:rPr>
          <w:color w:val="ff0000"/>
          <w:rtl w:val="0"/>
        </w:rPr>
        <w:t xml:space="preserve">[Nom]</w:t>
      </w:r>
    </w:p>
    <w:p w:rsidR="00000000" w:rsidDel="00000000" w:rsidP="00000000" w:rsidRDefault="00000000" w:rsidRPr="00000000" w14:paraId="00000010">
      <w:pPr>
        <w:spacing w:after="240" w:before="240" w:lineRule="auto"/>
        <w:jc w:val="both"/>
        <w:rPr>
          <w:color w:val="ff0000"/>
        </w:rPr>
      </w:pPr>
      <w:r w:rsidDel="00000000" w:rsidR="00000000" w:rsidRPr="00000000">
        <w:rPr>
          <w:rtl w:val="0"/>
        </w:rPr>
        <w:t xml:space="preserve">Présidente, </w:t>
      </w:r>
      <w:r w:rsidDel="00000000" w:rsidR="00000000" w:rsidRPr="00000000">
        <w:rPr>
          <w:color w:val="ff0000"/>
          <w:rtl w:val="0"/>
        </w:rPr>
        <w:t xml:space="preserve">[nom du Club]</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077" w:top="1571" w:left="1247" w:right="1247" w:header="709" w:footer="11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-453388</wp:posOffset>
          </wp:positionH>
          <wp:positionV relativeFrom="paragraph">
            <wp:posOffset>167557</wp:posOffset>
          </wp:positionV>
          <wp:extent cx="2854800" cy="518400"/>
          <wp:effectExtent b="0" l="0" r="0" t="0"/>
          <wp:wrapNone/>
          <wp:docPr id="210720068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-408302</wp:posOffset>
              </wp:positionH>
              <wp:positionV relativeFrom="paragraph">
                <wp:posOffset>39922</wp:posOffset>
              </wp:positionV>
              <wp:extent cx="0" cy="25400"/>
              <wp:effectExtent b="0" l="0" r="0" t="0"/>
              <wp:wrapNone/>
              <wp:docPr id="2107200688"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-408302</wp:posOffset>
              </wp:positionH>
              <wp:positionV relativeFrom="paragraph">
                <wp:posOffset>39922</wp:posOffset>
              </wp:positionV>
              <wp:extent cx="0" cy="25400"/>
              <wp:effectExtent b="0" l="0" r="0" t="0"/>
              <wp:wrapNone/>
              <wp:docPr id="2107200688"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3846829</wp:posOffset>
              </wp:positionH>
              <wp:positionV relativeFrom="paragraph">
                <wp:posOffset>194228</wp:posOffset>
              </wp:positionV>
              <wp:extent cx="2848650" cy="289050"/>
              <wp:effectExtent b="0" l="0" r="0" t="0"/>
              <wp:wrapNone/>
              <wp:docPr id="2107200687" name=""/>
              <a:graphic>
                <a:graphicData uri="http://schemas.microsoft.com/office/word/2010/wordprocessingShape">
                  <wps:wsp>
                    <wps:cNvSpPr/>
                    <wps:cNvPr id="6" name="Shape 6"/>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3846829</wp:posOffset>
              </wp:positionH>
              <wp:positionV relativeFrom="paragraph">
                <wp:posOffset>194228</wp:posOffset>
              </wp:positionV>
              <wp:extent cx="2848650" cy="289050"/>
              <wp:effectExtent b="0" l="0" r="0" t="0"/>
              <wp:wrapNone/>
              <wp:docPr id="2107200687"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2848650" cy="2890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-453388</wp:posOffset>
          </wp:positionH>
          <wp:positionV relativeFrom="paragraph">
            <wp:posOffset>167557</wp:posOffset>
          </wp:positionV>
          <wp:extent cx="2854800" cy="518400"/>
          <wp:effectExtent b="0" l="0" r="0" t="0"/>
          <wp:wrapNone/>
          <wp:docPr id="210720069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-408302</wp:posOffset>
              </wp:positionH>
              <wp:positionV relativeFrom="paragraph">
                <wp:posOffset>39922</wp:posOffset>
              </wp:positionV>
              <wp:extent cx="0" cy="25400"/>
              <wp:effectExtent b="0" l="0" r="0" t="0"/>
              <wp:wrapNone/>
              <wp:docPr id="2107200684"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-408302</wp:posOffset>
              </wp:positionH>
              <wp:positionV relativeFrom="paragraph">
                <wp:posOffset>39922</wp:posOffset>
              </wp:positionV>
              <wp:extent cx="0" cy="25400"/>
              <wp:effectExtent b="0" l="0" r="0" t="0"/>
              <wp:wrapNone/>
              <wp:docPr id="210720068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3847518</wp:posOffset>
              </wp:positionH>
              <wp:positionV relativeFrom="paragraph">
                <wp:posOffset>194228</wp:posOffset>
              </wp:positionV>
              <wp:extent cx="2848650" cy="289050"/>
              <wp:effectExtent b="0" l="0" r="0" t="0"/>
              <wp:wrapNone/>
              <wp:docPr id="2107200683" name=""/>
              <a:graphic>
                <a:graphicData uri="http://schemas.microsoft.com/office/word/2010/wordprocessingShape">
                  <wps:wsp>
                    <wps:cNvSpPr/>
                    <wps:cNvPr id="2" name="Shape 2"/>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3847518</wp:posOffset>
              </wp:positionH>
              <wp:positionV relativeFrom="paragraph">
                <wp:posOffset>194228</wp:posOffset>
              </wp:positionV>
              <wp:extent cx="2848650" cy="289050"/>
              <wp:effectExtent b="0" l="0" r="0" t="0"/>
              <wp:wrapNone/>
              <wp:docPr id="2107200683"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2848650" cy="2890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851"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5546091</wp:posOffset>
              </wp:positionH>
              <wp:positionV relativeFrom="page">
                <wp:posOffset>419101</wp:posOffset>
              </wp:positionV>
              <wp:extent cx="1927050" cy="352975"/>
              <wp:effectExtent b="0" l="0" r="0" t="0"/>
              <wp:wrapNone/>
              <wp:docPr id="2107200686" name=""/>
              <a:graphic>
                <a:graphicData uri="http://schemas.microsoft.com/office/word/2010/wordprocessingShape">
                  <wps:wsp>
                    <wps:cNvSpPr/>
                    <wps:cNvPr id="5" name="Shape 5"/>
                    <wps:spPr>
                      <a:xfrm>
                        <a:off x="4392000" y="3614400"/>
                        <a:ext cx="1908000" cy="3312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815 Blvd St. Laurent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0"/>
                              <w:i w:val="0"/>
                              <w:smallCaps w:val="0"/>
                              <w:strike w:val="0"/>
                              <w:color w:val="000000"/>
                              <w:sz w:val="16"/>
                              <w:vertAlign w:val="baseline"/>
                            </w:rPr>
                          </w: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Suite 230 Ottawa, ON, K1K 3A7</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5546091</wp:posOffset>
              </wp:positionH>
              <wp:positionV relativeFrom="page">
                <wp:posOffset>419101</wp:posOffset>
              </wp:positionV>
              <wp:extent cx="1927050" cy="352975"/>
              <wp:effectExtent b="0" l="0" r="0" t="0"/>
              <wp:wrapNone/>
              <wp:docPr id="210720068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927050" cy="352975"/>
                      </a:xfrm>
                      <a:prstGeom prst="rect"/>
                      <a:ln/>
                    </pic:spPr>
                  </pic:pic>
                </a:graphicData>
              </a:graphic>
            </wp:anchor>
          </w:drawing>
        </mc:Fallback>
      </mc:AlternateContent>
    </w: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305283</wp:posOffset>
          </wp:positionH>
          <wp:positionV relativeFrom="page">
            <wp:posOffset>197910</wp:posOffset>
          </wp:positionV>
          <wp:extent cx="3110865" cy="692785"/>
          <wp:effectExtent b="0" l="0" r="0" t="0"/>
          <wp:wrapNone/>
          <wp:docPr id="210720069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110865" cy="692785"/>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2655570</wp:posOffset>
              </wp:positionH>
              <wp:positionV relativeFrom="paragraph">
                <wp:posOffset>34926</wp:posOffset>
              </wp:positionV>
              <wp:extent cx="1925320" cy="238282"/>
              <wp:effectExtent b="0" l="0" r="0" t="0"/>
              <wp:wrapNone/>
              <wp:docPr id="2107200685" name=""/>
              <a:graphic>
                <a:graphicData uri="http://schemas.microsoft.com/office/word/2010/wordprocessingShape">
                  <wps:wsp>
                    <wps:cNvSpPr/>
                    <wps:cNvPr id="4" name="Shape 4"/>
                    <wps:spPr>
                      <a:xfrm>
                        <a:off x="4392865" y="3672050"/>
                        <a:ext cx="1906270" cy="21590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LE NOM DU CLUB SE REND </w:t>
                          </w:r>
                          <w:r w:rsidDel="00000000" w:rsidR="00000000" w:rsidRPr="00000000">
                            <w:rPr>
                              <w:rFonts w:ascii="Quattrocento Sans" w:cs="Quattrocento Sans" w:eastAsia="Quattrocento Sans" w:hAnsi="Quattrocento Sans"/>
                              <w:b w:val="0"/>
                              <w:i w:val="0"/>
                              <w:smallCaps w:val="1"/>
                              <w:strike w:val="0"/>
                              <w:color w:val="ff0000"/>
                              <w:sz w:val="18"/>
                              <w:vertAlign w:val="baseline"/>
                            </w:rPr>
                            <w:br w:type="textWrapping"/>
                          </w: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ICI SUR LES DEUX LIGNES</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2655570</wp:posOffset>
              </wp:positionH>
              <wp:positionV relativeFrom="paragraph">
                <wp:posOffset>34926</wp:posOffset>
              </wp:positionV>
              <wp:extent cx="1925320" cy="238282"/>
              <wp:effectExtent b="0" l="0" r="0" t="0"/>
              <wp:wrapNone/>
              <wp:docPr id="210720068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925320" cy="238282"/>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lang w:val="en_CA"/>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color w:val="1b4c87"/>
      <w:sz w:val="52"/>
      <w:szCs w:val="52"/>
    </w:rPr>
  </w:style>
  <w:style w:type="paragraph" w:styleId="Heading2">
    <w:name w:val="heading 2"/>
    <w:basedOn w:val="Normal"/>
    <w:next w:val="Normal"/>
    <w:pPr>
      <w:keepNext w:val="1"/>
      <w:keepLines w:val="1"/>
      <w:spacing w:after="60" w:before="240" w:lineRule="auto"/>
    </w:pPr>
    <w:rPr>
      <w:b w:val="1"/>
      <w:bCs w:val="1"/>
      <w:color w:val="003158"/>
      <w:sz w:val="40"/>
      <w:szCs w:val="40"/>
    </w:rPr>
  </w:style>
  <w:style w:type="paragraph" w:styleId="Heading3">
    <w:name w:val="heading 3"/>
    <w:basedOn w:val="Normal"/>
    <w:next w:val="Normal"/>
    <w:pPr>
      <w:keepNext w:val="1"/>
      <w:keepLines w:val="1"/>
      <w:spacing w:after="0" w:before="240" w:lineRule="auto"/>
    </w:pPr>
    <w:rPr>
      <w:b w:val="1"/>
      <w:bCs w:val="1"/>
      <w:smallCaps w:val="1"/>
      <w:color w:val="8d9ed0"/>
      <w:sz w:val="26"/>
      <w:szCs w:val="26"/>
    </w:rPr>
  </w:style>
  <w:style w:type="paragraph" w:styleId="Heading4">
    <w:name w:val="heading 4"/>
    <w:basedOn w:val="Normal"/>
    <w:next w:val="Normal"/>
    <w:pPr>
      <w:keepNext w:val="1"/>
      <w:keepLines w:val="1"/>
      <w:spacing w:after="0" w:before="160" w:lineRule="auto"/>
    </w:pPr>
    <w:rPr>
      <w:b w:val="1"/>
      <w:bCs w:val="1"/>
      <w:color w:val="003158"/>
      <w:sz w:val="24"/>
      <w:szCs w:val="24"/>
    </w:rPr>
  </w:style>
  <w:style w:type="paragraph" w:styleId="Heading5">
    <w:name w:val="heading 5"/>
    <w:basedOn w:val="Normal"/>
    <w:next w:val="Normal"/>
    <w:pPr>
      <w:keepNext w:val="1"/>
      <w:keepLines w:val="1"/>
      <w:spacing w:after="0" w:before="240" w:lineRule="auto"/>
    </w:pPr>
    <w:rPr>
      <w:smallCap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sicParagraph" w:customStyle="1">
    <w:name w:val="[Basic Paragraph]"/>
    <w:basedOn w:val="Normal"/>
    <w:uiPriority w:val="99"/>
    <w:rsid w:val="001C4905"/>
    <w:pPr>
      <w:autoSpaceDE w:val="0"/>
      <w:autoSpaceDN w:val="0"/>
      <w:adjustRightInd w:val="0"/>
      <w:spacing w:after="0" w:line="288" w:lineRule="auto"/>
      <w:textAlignment w:val="center"/>
    </w:pPr>
    <w:rPr>
      <w:rFonts w:ascii="Minion Pro" w:cs="Minion Pro" w:hAnsi="Minion Pro"/>
      <w:color w:val="000000"/>
      <w:kern w:val="0"/>
      <w:sz w:val="24"/>
      <w:lang w:val="en-US"/>
    </w:rPr>
  </w:style>
  <w:style w:type="character" w:styleId="Heading1Char" w:customStyle="1">
    <w:name w:val="Heading 1 Char"/>
    <w:basedOn w:val="DefaultParagraphFont"/>
    <w:link w:val="Heading1"/>
    <w:uiPriority w:val="9"/>
    <w:rsid w:val="001247D2"/>
    <w:rPr>
      <w:rFonts w:ascii="Segoe UI" w:cs="Segoe UI" w:hAnsi="Segoe UI" w:eastAsiaTheme="majorEastAsia"/>
      <w:b w:val="1"/>
      <w:bCs w:val="1"/>
      <w:color w:val="1b4c87"/>
      <w:sz w:val="52"/>
      <w:szCs w:val="52"/>
    </w:rPr>
  </w:style>
  <w:style w:type="character" w:styleId="Heading2Char" w:customStyle="1">
    <w:name w:val="Heading 2 Char"/>
    <w:basedOn w:val="DefaultParagraphFont"/>
    <w:link w:val="Heading2"/>
    <w:uiPriority w:val="9"/>
    <w:rsid w:val="001032F6"/>
    <w:rPr>
      <w:rFonts w:ascii="Segoe UI" w:cs="Segoe UI" w:hAnsi="Segoe UI" w:eastAsiaTheme="majorEastAsia"/>
      <w:b w:val="1"/>
      <w:bCs w:val="1"/>
      <w:color w:val="003158"/>
      <w:sz w:val="40"/>
      <w:szCs w:val="40"/>
    </w:rPr>
  </w:style>
  <w:style w:type="character" w:styleId="Heading3Char" w:customStyle="1">
    <w:name w:val="Heading 3 Char"/>
    <w:basedOn w:val="DefaultParagraphFont"/>
    <w:link w:val="Heading3"/>
    <w:uiPriority w:val="9"/>
    <w:rsid w:val="00CC5D2C"/>
    <w:rPr>
      <w:rFonts w:ascii="Segoe UI" w:cs="Segoe UI" w:hAnsi="Segoe UI" w:eastAsiaTheme="majorEastAsia"/>
      <w:b w:val="1"/>
      <w:bCs w:val="1"/>
      <w:caps w:val="1"/>
      <w:color w:val="8d9ed0"/>
      <w:sz w:val="26"/>
      <w:szCs w:val="26"/>
    </w:rPr>
  </w:style>
  <w:style w:type="character" w:styleId="Heading4Char" w:customStyle="1">
    <w:name w:val="Heading 4 Char"/>
    <w:basedOn w:val="DefaultParagraphFont"/>
    <w:link w:val="Heading4"/>
    <w:uiPriority w:val="9"/>
    <w:rsid w:val="00CC5D2C"/>
    <w:rPr>
      <w:rFonts w:ascii="Segoe UI" w:cs="Segoe UI" w:hAnsi="Segoe UI" w:eastAsiaTheme="majorEastAsia"/>
      <w:b w:val="1"/>
      <w:bCs w:val="1"/>
      <w:color w:val="003158"/>
    </w:rPr>
  </w:style>
  <w:style w:type="character" w:styleId="Heading5Char" w:customStyle="1">
    <w:name w:val="Heading 5 Char"/>
    <w:basedOn w:val="DefaultParagraphFont"/>
    <w:link w:val="Heading5"/>
    <w:uiPriority w:val="9"/>
    <w:rsid w:val="00CC5D2C"/>
    <w:rPr>
      <w:rFonts w:ascii="Segoe UI" w:cs="Segoe UI" w:hAnsi="Segoe UI" w:eastAsiaTheme="majorEastAsia"/>
      <w:caps w:val="1"/>
      <w:sz w:val="22"/>
      <w:szCs w:val="22"/>
    </w:rPr>
  </w:style>
  <w:style w:type="paragraph" w:styleId="ListParagraph">
    <w:name w:val="List Paragraph"/>
    <w:basedOn w:val="Normal"/>
    <w:uiPriority w:val="34"/>
    <w:qFormat w:val="1"/>
    <w:rsid w:val="001C4905"/>
    <w:pPr>
      <w:numPr>
        <w:numId w:val="1"/>
      </w:numPr>
      <w:spacing w:after="60"/>
      <w:ind w:left="284" w:hanging="284"/>
    </w:pPr>
  </w:style>
  <w:style w:type="paragraph" w:styleId="PullquoteHighlightedOrange" w:customStyle="1">
    <w:name w:val="Pullquote/Highlighted Orange"/>
    <w:basedOn w:val="Heading4"/>
    <w:qFormat w:val="1"/>
    <w:rsid w:val="00A03E83"/>
    <w:pPr>
      <w:spacing w:after="360" w:before="360"/>
      <w:ind w:left="284"/>
    </w:pPr>
    <w:rPr>
      <w:b w:val="0"/>
      <w:bCs w:val="0"/>
      <w:i w:val="1"/>
      <w:iCs w:val="1"/>
      <w:color w:val="e28620"/>
    </w:rPr>
  </w:style>
  <w:style w:type="paragraph" w:styleId="PullquoteHiglightsBlue" w:customStyle="1">
    <w:name w:val="Pullquote/Higlights Blue"/>
    <w:basedOn w:val="Heading4"/>
    <w:qFormat w:val="1"/>
    <w:rsid w:val="00A03E83"/>
    <w:pPr>
      <w:spacing w:after="360" w:before="360"/>
      <w:ind w:left="284"/>
    </w:pPr>
    <w:rPr>
      <w:b w:val="0"/>
      <w:bCs w:val="0"/>
      <w:i w:val="1"/>
      <w:iCs w:val="1"/>
      <w:color w:val="8d9ed0"/>
    </w:rPr>
  </w:style>
  <w:style w:type="paragraph" w:styleId="Header">
    <w:name w:val="header"/>
    <w:basedOn w:val="Normal"/>
    <w:link w:val="HeaderChar"/>
    <w:uiPriority w:val="99"/>
    <w:unhideWhenUsed w:val="1"/>
    <w:rsid w:val="001010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01096"/>
    <w:rPr>
      <w:rFonts w:ascii="Segoe UI" w:hAnsi="Segoe UI"/>
      <w:sz w:val="20"/>
    </w:rPr>
  </w:style>
  <w:style w:type="paragraph" w:styleId="Footer">
    <w:name w:val="footer"/>
    <w:basedOn w:val="Normal"/>
    <w:link w:val="FooterChar"/>
    <w:uiPriority w:val="99"/>
    <w:unhideWhenUsed w:val="1"/>
    <w:rsid w:val="001010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01096"/>
    <w:rPr>
      <w:rFonts w:ascii="Segoe UI" w:hAnsi="Segoe UI"/>
      <w:sz w:val="20"/>
    </w:rPr>
  </w:style>
  <w:style w:type="paragraph" w:styleId="CLUBNAME" w:customStyle="1">
    <w:name w:val="CLUB NAME"/>
    <w:basedOn w:val="Normal"/>
    <w:qFormat w:val="1"/>
    <w:rsid w:val="00B63F4C"/>
    <w:pPr>
      <w:framePr w:lines="0" w:h="1701" w:wrap="around" w:hAnchor="text" w:vAnchor="page" w:y="1" w:hRule="exact"/>
      <w:widowControl w:val="0"/>
      <w:snapToGrid w:val="0"/>
      <w:spacing w:after="0" w:line="180" w:lineRule="exact"/>
    </w:pPr>
    <w:rPr>
      <w:rFonts w:cs="Times New Roman (Body CS)"/>
      <w:caps w:val="1"/>
      <w:sz w:val="18"/>
      <w:lang w:val="en-US"/>
    </w:rPr>
  </w:style>
  <w:style w:type="paragraph" w:styleId="Address-TopLef" w:customStyle="1">
    <w:name w:val="Address - Top Lef"/>
    <w:basedOn w:val="Normal"/>
    <w:uiPriority w:val="99"/>
    <w:rsid w:val="00412BC2"/>
    <w:pPr>
      <w:autoSpaceDE w:val="0"/>
      <w:autoSpaceDN w:val="0"/>
      <w:adjustRightInd w:val="0"/>
      <w:spacing w:after="0" w:line="200" w:lineRule="atLeast"/>
      <w:jc w:val="right"/>
      <w:textAlignment w:val="center"/>
    </w:pPr>
    <w:rPr>
      <w:rFonts w:ascii="SegoeUI" w:cs="SegoeUI" w:hAnsi="SegoeUI"/>
      <w:color w:val="000000"/>
      <w:kern w:val="0"/>
      <w:sz w:val="16"/>
      <w:szCs w:val="16"/>
      <w:lang w:val="en-US"/>
    </w:rPr>
  </w:style>
  <w:style w:type="paragraph" w:styleId="Address-TopLeft" w:customStyle="1">
    <w:name w:val="Address - Top Left"/>
    <w:basedOn w:val="Address-TopLef"/>
    <w:qFormat w:val="1"/>
    <w:rsid w:val="00412BC2"/>
  </w:style>
  <w:style w:type="paragraph" w:styleId="WEBURL-BottomRight" w:customStyle="1">
    <w:name w:val="WEB URL - Bottom Right"/>
    <w:basedOn w:val="Address-TopLef"/>
    <w:qFormat w:val="1"/>
    <w:rsid w:val="00314C33"/>
    <w:rPr>
      <w:b w:val="1"/>
      <w:bCs w:val="1"/>
      <w:color w:val="00315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m9SvQgB1QCPRNqbJ6zfBLrtI0w==">CgMxLjA4AHIhMWNKWnkwYkVwTHR2X2pPUHhWWWd6eTV6ZjRDLWNnNm80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9F1B1CA4FC5874E8E6186208E63A80F" ma:contentTypeVersion="19" ma:contentTypeDescription="Create a new document." ma:contentTypeScope="" ma:versionID="9fad7587160c66eb0f0d5a672d9876e2">
  <xsd:schema xmlns:xsd="http://www.w3.org/2001/XMLSchema" xmlns:xs="http://www.w3.org/2001/XMLSchema" xmlns:p="http://schemas.microsoft.com/office/2006/metadata/properties" xmlns:ns2="93fc19a2-30d0-40fc-8421-87850a53f100" xmlns:ns3="baf3a759-1152-4a3e-b49d-00f6bc558501" targetNamespace="http://schemas.microsoft.com/office/2006/metadata/properties" ma:root="true" ma:fieldsID="58be3a4491c2b21cb495cbfc87f89466" ns2:_="" ns3:_="">
    <xsd:import namespace="93fc19a2-30d0-40fc-8421-87850a53f100"/>
    <xsd:import namespace="baf3a759-1152-4a3e-b49d-00f6bc5585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c19a2-30d0-40fc-8421-87850a5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610f4a-715f-4845-b988-b9029bd828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3a759-1152-4a3e-b49d-00f6bc5585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e8e7b5-59d8-480f-8ab0-dbf81523b5bc}" ma:internalName="TaxCatchAll" ma:showField="CatchAllData" ma:web="baf3a759-1152-4a3e-b49d-00f6bc55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fc19a2-30d0-40fc-8421-87850a53f100">
      <Terms xmlns="http://schemas.microsoft.com/office/infopath/2007/PartnerControls"/>
    </lcf76f155ced4ddcb4097134ff3c332f>
    <TaxCatchAll xmlns="baf3a759-1152-4a3e-b49d-00f6bc558501"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A78BF32-47E1-4AD4-BB5A-CECD3DFACD2B}"/>
</file>

<file path=customXML/itemProps3.xml><?xml version="1.0" encoding="utf-8"?>
<ds:datastoreItem xmlns:ds="http://schemas.openxmlformats.org/officeDocument/2006/customXml" ds:itemID="{65A0D83D-83EC-489F-9A82-B62B078FCE4F}"/>
</file>

<file path=customXML/itemProps4.xml><?xml version="1.0" encoding="utf-8"?>
<ds:datastoreItem xmlns:ds="http://schemas.openxmlformats.org/officeDocument/2006/customXml" ds:itemID="{89B742B8-B776-4565-861F-3905FF679AE3}"/>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Maharaj</dc:creator>
  <dcterms:created xsi:type="dcterms:W3CDTF">2026-08-27T19:22:00Z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0x01010059F1B1CA4FC5874E8E6186208E63A80F</vt:lpwstr>
  </property>
</Properties>
</file>