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rFonts w:ascii="Arial" w:cs="Arial" w:eastAsia="Arial" w:hAnsi="Arial"/>
        </w:rPr>
        <w:bidi w:val="0"/>
      </w:pPr>
      <w:r>
        <w:rPr>
          <w:rFonts w:ascii="Arial" w:cs="Arial" w:eastAsia="Arial" w:hAnsi="Arial"/>
          <w:lang w:val="fr-ca"/>
          <w:b w:val="0"/>
          <w:bCs w:val="0"/>
          <w:i w:val="0"/>
          <w:iCs w:val="0"/>
          <w:u w:val="none"/>
          <w:vertAlign w:val="baseline"/>
          <w:rtl w:val="0"/>
        </w:rPr>
        <w:t xml:space="preserve">Résolution no 1, 2026</w:t>
      </w:r>
    </w:p>
    <w:p w:rsidR="00000000" w:rsidDel="00000000" w:rsidP="00000000" w:rsidRDefault="00000000" w:rsidRPr="00000000" w14:paraId="00000002">
      <w:pPr>
        <w:pStyle w:val="Subtitle"/>
        <w:rPr>
          <w:rFonts w:ascii="Arial" w:cs="Arial" w:eastAsia="Arial" w:hAnsi="Arial"/>
          <w:b w:val="1"/>
          <w:bCs w:val="1"/>
          <w:sz w:val="28"/>
          <w:szCs w:val="28"/>
        </w:rPr>
        <w:bidi w:val="0"/>
      </w:pPr>
      <w:r>
        <w:rPr>
          <w:rFonts w:ascii="Arial" w:cs="Arial" w:eastAsia="Arial" w:hAnsi="Arial"/>
          <w:sz w:val="28"/>
          <w:szCs w:val="28"/>
          <w:lang w:val="fr-ca"/>
          <w:b w:val="1"/>
          <w:bCs w:val="1"/>
          <w:i w:val="0"/>
          <w:iCs w:val="0"/>
          <w:u w:val="none"/>
          <w:vertAlign w:val="baseline"/>
          <w:rtl w:val="0"/>
        </w:rPr>
        <w:t xml:space="preserve">RÉPONSE CANADIENNE À LA CRISE DE L’ÉDUCATION EN AFGHANISTAN</w:t>
      </w:r>
    </w:p>
    <w:p w:rsidR="00000000" w:rsidDel="00000000" w:rsidP="00000000" w:rsidRDefault="00000000" w:rsidRPr="00000000" w14:paraId="00000003">
      <w:pPr>
        <w:pStyle w:val="Subtitle"/>
        <w:rPr>
          <w:rFonts w:ascii="Arial" w:cs="Arial" w:eastAsia="Arial" w:hAnsi="Arial"/>
          <w:sz w:val="28"/>
          <w:szCs w:val="28"/>
        </w:rPr>
        <w:bidi w:val="0"/>
      </w:pPr>
      <w:r>
        <w:rPr>
          <w:rFonts w:ascii="Arial" w:cs="Arial" w:eastAsia="Arial" w:hAnsi="Arial"/>
          <w:sz w:val="28"/>
          <w:szCs w:val="28"/>
          <w:lang w:val="fr-ca"/>
          <w:b w:val="0"/>
          <w:bCs w:val="0"/>
          <w:i w:val="0"/>
          <w:iCs w:val="0"/>
          <w:u w:val="none"/>
          <w:vertAlign w:val="baseline"/>
          <w:rtl w:val="0"/>
        </w:rPr>
        <w:t xml:space="preserve">Proposée par la FCFDU Ottawa</w:t>
      </w:r>
    </w:p>
    <w:p w:rsidR="00000000" w:rsidDel="00000000" w:rsidP="00000000" w:rsidRDefault="00000000" w:rsidRPr="00000000" w14:paraId="00000004">
      <w:pPr>
        <w:rPr>
          <w:rFonts w:ascii="Arial" w:cs="Arial" w:eastAsia="Arial" w:hAnsi="Arial"/>
          <w:b w:val="1"/>
          <w:bCs w:val="1"/>
          <w:color w:val="7030a0"/>
        </w:rPr>
      </w:pPr>
    </w:p>
    <w:p w:rsidR="00000000" w:rsidDel="00000000" w:rsidP="00000000" w:rsidRDefault="00000000" w:rsidRPr="00000000" w14:paraId="00000005">
      <w:pPr>
        <w:rPr>
          <w:rFonts w:ascii="Arial" w:cs="Arial" w:eastAsia="Arial" w:hAnsi="Arial"/>
          <w:b w:val="1"/>
          <w:bCs w:val="1"/>
        </w:rPr>
      </w:pPr>
    </w:p>
    <w:p w:rsidR="00000000" w:rsidDel="00000000" w:rsidP="00000000" w:rsidRDefault="00000000" w:rsidRPr="00000000" w14:paraId="00000006">
      <w:pPr>
        <w:rPr>
          <w:rFonts w:ascii="Arial" w:cs="Arial" w:eastAsia="Arial" w:hAnsi="Arial"/>
        </w:rPr>
        <w:bidi w:val="0"/>
      </w:pPr>
      <w:r>
        <w:rPr>
          <w:rFonts w:ascii="Arial" w:hAnsi="Arial"/>
          <w:sz w:val="28"/>
          <w:szCs w:val="28"/>
          <w:lang w:val="fr-ca"/>
          <w:b w:val="1"/>
          <w:bCs w:val="1"/>
          <w:i w:val="0"/>
          <w:iCs w:val="0"/>
          <w:u w:val="none"/>
          <w:vertAlign w:val="baseline"/>
          <w:rtl w:val="0"/>
        </w:rPr>
        <w:t xml:space="preserve">IL EST RÉSOLU QUE </w:t>
      </w:r>
      <w:r>
        <w:rPr>
          <w:rFonts w:ascii="Arial" w:hAnsi="Arial"/>
          <w:lang w:val="fr-ca"/>
          <w:b w:val="1"/>
          <w:bCs w:val="1"/>
          <w:i w:val="0"/>
          <w:iCs w:val="0"/>
          <w:u w:val="none"/>
          <w:vertAlign w:val="baseline"/>
          <w:rtl w:val="0"/>
        </w:rPr>
        <w:t xml:space="preserve">la FCFDU presse la population canadienne et tous les ordres de gouvernement à renforcer les partenariats stratégiques avec</w:t>
      </w:r>
      <w:r>
        <w:rPr>
          <w:rFonts w:ascii="Arial" w:hAnsi="Arial"/>
          <w:color w:val="7030a0"/>
          <w:lang w:val="fr-ca"/>
          <w:b w:val="1"/>
          <w:bCs w:val="1"/>
          <w:i w:val="0"/>
          <w:iCs w:val="0"/>
          <w:u w:val="none"/>
          <w:vertAlign w:val="baseline"/>
          <w:rtl w:val="0"/>
        </w:rPr>
        <w:t xml:space="preserve"> </w:t>
      </w:r>
      <w:r>
        <w:rPr>
          <w:rFonts w:ascii="Arial" w:hAnsi="Arial"/>
          <w:lang w:val="fr-ca"/>
          <w:b w:val="1"/>
          <w:bCs w:val="1"/>
          <w:i w:val="0"/>
          <w:iCs w:val="0"/>
          <w:u w:val="none"/>
          <w:vertAlign w:val="baseline"/>
          <w:rtl w:val="0"/>
        </w:rPr>
        <w:t xml:space="preserve">les réseaux tant en Afghanistan que dans la diaspora afghane afin de faire entendre davantage leurs voix en soutien aux femmes et aux filles en Afghanistan.</w:t>
      </w:r>
    </w:p>
    <w:p w:rsidR="00000000" w:rsidDel="00000000" w:rsidP="00000000" w:rsidRDefault="00000000" w:rsidRPr="00000000" w14:paraId="00000007">
      <w:pPr>
        <w:rPr>
          <w:rFonts w:ascii="Arial" w:cs="Arial" w:eastAsia="Arial" w:hAnsi="Arial"/>
        </w:rPr>
      </w:pPr>
    </w:p>
    <w:p w:rsidR="00000000" w:rsidDel="00000000" w:rsidP="00000000" w:rsidRDefault="00000000" w:rsidRPr="00000000" w14:paraId="00000008">
      <w:pPr>
        <w:rPr>
          <w:rFonts w:ascii="Arial" w:cs="Arial" w:eastAsia="Arial" w:hAnsi="Arial"/>
        </w:rPr>
        <w:bidi w:val="0"/>
      </w:pPr>
      <w:r>
        <w:rPr>
          <w:rFonts w:ascii="Arial" w:hAnsi="Arial"/>
          <w:sz w:val="28"/>
          <w:szCs w:val="28"/>
          <w:lang w:val="fr-ca"/>
          <w:b w:val="1"/>
          <w:bCs w:val="1"/>
          <w:i w:val="0"/>
          <w:iCs w:val="0"/>
          <w:u w:val="none"/>
          <w:vertAlign w:val="baseline"/>
          <w:rtl w:val="0"/>
        </w:rPr>
        <w:t xml:space="preserve">IL EST RÉSOLU QUE </w:t>
      </w:r>
      <w:r>
        <w:rPr>
          <w:rFonts w:ascii="Arial" w:hAnsi="Arial"/>
          <w:lang w:val="fr-ca"/>
          <w:b w:val="1"/>
          <w:bCs w:val="1"/>
          <w:i w:val="0"/>
          <w:iCs w:val="0"/>
          <w:u w:val="none"/>
          <w:vertAlign w:val="baseline"/>
          <w:rtl w:val="0"/>
        </w:rPr>
        <w:t xml:space="preserve">la FCFDU presse le gouvernement fédéral du Canada, en collaboration avec d’autres nations, à accroître le soutien aux mécanismes de justice internationale et à tenir les talibans responsables de leurs violations des droits de la personne.</w:t>
      </w:r>
    </w:p>
    <w:p w:rsidR="00000000" w:rsidDel="00000000" w:rsidP="00000000" w:rsidRDefault="00000000" w:rsidRPr="00000000" w14:paraId="00000009">
      <w:pPr>
        <w:rPr>
          <w:rFonts w:ascii="Arial" w:cs="Arial" w:eastAsia="Arial" w:hAnsi="Arial"/>
          <w:b w:val="1"/>
          <w:bCs w:val="1"/>
        </w:rPr>
      </w:pPr>
    </w:p>
    <w:p w:rsidR="00000000" w:rsidDel="00000000" w:rsidP="00000000" w:rsidRDefault="00000000" w:rsidRPr="00000000" w14:paraId="0000000A">
      <w:pPr>
        <w:rPr>
          <w:rFonts w:ascii="Arial" w:cs="Arial" w:eastAsia="Arial" w:hAnsi="Arial"/>
        </w:rPr>
        <w:bidi w:val="0"/>
      </w:pPr>
      <w:r>
        <w:rPr>
          <w:rFonts w:ascii="Arial" w:hAnsi="Arial"/>
          <w:sz w:val="28"/>
          <w:szCs w:val="28"/>
          <w:lang w:val="fr-ca"/>
          <w:b w:val="1"/>
          <w:bCs w:val="1"/>
          <w:i w:val="0"/>
          <w:iCs w:val="0"/>
          <w:u w:val="none"/>
          <w:vertAlign w:val="baseline"/>
          <w:rtl w:val="0"/>
        </w:rPr>
        <w:t xml:space="preserve">IL EST RÉSOLU QUE </w:t>
      </w:r>
      <w:r>
        <w:rPr>
          <w:rFonts w:ascii="Arial" w:hAnsi="Arial"/>
          <w:lang w:val="fr-ca"/>
          <w:b w:val="1"/>
          <w:bCs w:val="1"/>
          <w:i w:val="0"/>
          <w:iCs w:val="0"/>
          <w:u w:val="none"/>
          <w:vertAlign w:val="baseline"/>
          <w:rtl w:val="0"/>
        </w:rPr>
        <w:t xml:space="preserve">la FCFDU presse les gouvernements national et provinciaux, conformément à la Politique d’aide internationale féministe du Canada, à accroître leur soutien aux femmes et aux filles en Afghanistan en supprimant les obstacles</w:t>
      </w:r>
      <w:r>
        <w:rPr>
          <w:rFonts w:ascii="Arial" w:hAnsi="Arial"/>
          <w:color w:val="7030a0"/>
          <w:lang w:val="fr-ca"/>
          <w:b w:val="1"/>
          <w:bCs w:val="1"/>
          <w:i w:val="0"/>
          <w:iCs w:val="0"/>
          <w:u w:val="none"/>
          <w:vertAlign w:val="baseline"/>
          <w:rtl w:val="0"/>
        </w:rPr>
        <w:t xml:space="preserve"> </w:t>
      </w:r>
      <w:r>
        <w:rPr>
          <w:rFonts w:ascii="Arial" w:hAnsi="Arial"/>
          <w:lang w:val="fr-ca"/>
          <w:b w:val="1"/>
          <w:bCs w:val="1"/>
          <w:i w:val="0"/>
          <w:iCs w:val="0"/>
          <w:u w:val="none"/>
          <w:vertAlign w:val="baseline"/>
          <w:rtl w:val="0"/>
        </w:rPr>
        <w:t xml:space="preserve">pour les Afghanes à risque qui souhaitent poursuivre leurs études au Canada, et en finançant ou en continuant de financer l’apprentissage en ligne et les programmes de formation en ligne pour les enseignants et les enseignantes.</w:t>
      </w:r>
    </w:p>
    <w:p w:rsidR="00000000" w:rsidDel="00000000" w:rsidP="00000000" w:rsidRDefault="00000000" w:rsidRPr="00000000" w14:paraId="0000000B">
      <w:pPr>
        <w:rPr/>
      </w:pPr>
    </w:p>
    <w:p w:rsidR="00000000" w:rsidDel="00000000" w:rsidP="00000000" w:rsidRDefault="00000000" w:rsidRPr="00000000" w14:paraId="0000000C">
      <w:pPr>
        <w:rPr/>
      </w:pPr>
    </w:p>
    <w:p w:rsidR="00000000" w:rsidDel="00000000" w:rsidP="00000000" w:rsidRDefault="00000000" w:rsidRPr="00000000" w14:paraId="0000000D">
      <w:pPr>
        <w:pStyle w:val="Subtitle"/>
        <w:jc w:val="left"/>
        <w:rPr>
          <w:rFonts w:ascii="Liberation Serif" w:cs="Liberation Serif" w:eastAsia="Liberation Serif" w:hAnsi="Liberation Serif"/>
          <w:b w:val="1"/>
          <w:bCs w:val="1"/>
          <w:sz w:val="28"/>
          <w:szCs w:val="28"/>
        </w:rPr>
        <w:bidi w:val="0"/>
      </w:pPr>
      <w:r>
        <w:rPr>
          <w:rFonts w:ascii="Liberation Serif" w:cs="Liberation Serif" w:eastAsia="Liberation Serif" w:hAnsi="Liberation Serif"/>
          <w:sz w:val="28"/>
          <w:szCs w:val="28"/>
          <w:lang w:val="fr-ca"/>
          <w:b w:val="1"/>
          <w:bCs w:val="1"/>
          <w:i w:val="0"/>
          <w:iCs w:val="0"/>
          <w:u w:val="none"/>
          <w:vertAlign w:val="baseline"/>
          <w:rtl w:val="0"/>
        </w:rPr>
        <w:t xml:space="preserve">CONTEXTE</w:t>
      </w:r>
    </w:p>
    <w:p w:rsidR="00000000" w:rsidDel="00000000" w:rsidP="00000000" w:rsidRDefault="00000000" w:rsidRPr="00000000" w14:paraId="0000000E">
      <w:pPr>
        <w:rPr/>
        <w:bidi w:val="0"/>
      </w:pPr>
      <w:r>
        <w:rPr>
          <w:lang w:val="fr-ca"/>
          <w:b w:val="0"/>
          <w:bCs w:val="0"/>
          <w:i w:val="0"/>
          <w:iCs w:val="0"/>
          <w:u w:val="none"/>
          <w:vertAlign w:val="baseline"/>
          <w:rtl w:val="0"/>
        </w:rPr>
        <w:t xml:space="preserve">Cette résolution propose que la FCFDU défende les droits des femmes et des filles en Afghanistan, tout en sensibilisant la population aux défis éducatifs qu’elles rencontrent.</w:t>
      </w:r>
    </w:p>
    <w:p w:rsidR="00000000" w:rsidDel="00000000" w:rsidP="00000000" w:rsidRDefault="00000000" w:rsidRPr="00000000" w14:paraId="0000000F">
      <w:pPr>
        <w:rPr>
          <w:color w:val="ee0000"/>
        </w:rPr>
      </w:pPr>
    </w:p>
    <w:p w:rsidR="00000000" w:rsidDel="00000000" w:rsidP="00000000" w:rsidRDefault="00000000" w:rsidRPr="00000000" w14:paraId="00000010">
      <w:pPr>
        <w:rPr>
          <w:b w:val="1"/>
          <w:bCs w:val="1"/>
          <w:sz w:val="28"/>
          <w:szCs w:val="28"/>
        </w:rPr>
        <w:bidi w:val="0"/>
      </w:pPr>
      <w:r>
        <w:rPr>
          <w:sz w:val="28"/>
          <w:szCs w:val="28"/>
          <w:lang w:val="fr-ca"/>
          <w:b w:val="1"/>
          <w:bCs w:val="1"/>
          <w:i w:val="0"/>
          <w:iCs w:val="0"/>
          <w:u w:val="none"/>
          <w:vertAlign w:val="baseline"/>
          <w:rtl w:val="0"/>
        </w:rPr>
        <w:t xml:space="preserve">La situation actuelle des femmes et des filles en Afghanistan</w:t>
      </w:r>
    </w:p>
    <w:p w:rsidR="00000000" w:rsidDel="00000000" w:rsidP="00000000" w:rsidRDefault="00000000" w:rsidRPr="00000000" w14:paraId="00000011">
      <w:pPr>
        <w:rPr>
          <w:b w:val="1"/>
          <w:bCs w:val="1"/>
          <w:sz w:val="28"/>
          <w:szCs w:val="28"/>
        </w:rPr>
      </w:pPr>
    </w:p>
    <w:p w:rsidR="00000000" w:rsidDel="00000000" w:rsidP="00000000" w:rsidRDefault="00000000" w:rsidRPr="00000000" w14:paraId="00000012">
      <w:pP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En août 2021, les forces talibanes ont pris le contrôle total de l’Afghanistan, rétablissant l’émirat islamique d’Afghanistan. Elles ont alors interdit l’éducation des filles au-delà de la sixième année et imposé des lois strictes « de moralité » qui ont restreint sévèrement les droits des femmes et des filles. En décembre 2022, le gouvernement </w:t>
      </w:r>
      <w:r>
        <w:rPr>
          <w:rFonts w:ascii="Arial" w:cs="Arial" w:eastAsia="Arial" w:hAnsi="Arial"/>
          <w:lang w:val="fr-ca"/>
          <w:b w:val="0"/>
          <w:bCs w:val="0"/>
          <w:i w:val="1"/>
          <w:iCs w:val="1"/>
          <w:u w:val="none"/>
          <w:vertAlign w:val="baseline"/>
          <w:rtl w:val="0"/>
        </w:rPr>
        <w:t xml:space="preserve">de facto</w:t>
      </w:r>
      <w:r>
        <w:rPr>
          <w:rFonts w:ascii="Arial" w:cs="Arial" w:eastAsia="Arial" w:hAnsi="Arial"/>
          <w:lang w:val="fr-ca"/>
          <w:b w:val="0"/>
          <w:bCs w:val="0"/>
          <w:i w:val="0"/>
          <w:iCs w:val="0"/>
          <w:u w:val="none"/>
          <w:vertAlign w:val="baseline"/>
          <w:rtl w:val="0"/>
        </w:rPr>
        <w:t xml:space="preserve"> a interdit aux filles d’accéder à l’enseignement supérieur. Les filles ont pour seule option les écoles religieuses (</w:t>
      </w:r>
      <w:r>
        <w:rPr>
          <w:rFonts w:ascii="Arial" w:cs="Arial" w:eastAsia="Arial" w:hAnsi="Arial"/>
          <w:lang w:val="fr-ca"/>
          <w:b w:val="0"/>
          <w:bCs w:val="0"/>
          <w:i w:val="1"/>
          <w:iCs w:val="1"/>
          <w:u w:val="none"/>
          <w:vertAlign w:val="baseline"/>
          <w:rtl w:val="0"/>
        </w:rPr>
        <w:t xml:space="preserve">madrassas</w:t>
      </w:r>
      <w:r>
        <w:rPr>
          <w:rFonts w:ascii="Arial" w:cs="Arial" w:eastAsia="Arial" w:hAnsi="Arial"/>
          <w:lang w:val="fr-ca"/>
          <w:b w:val="0"/>
          <w:bCs w:val="0"/>
          <w:i w:val="0"/>
          <w:iCs w:val="0"/>
          <w:u w:val="none"/>
          <w:vertAlign w:val="baseline"/>
          <w:rtl w:val="0"/>
        </w:rPr>
        <w:t xml:space="preserve">) qui enseignent des croyances fondamentalistes. </w:t>
      </w:r>
      <w:hyperlink r:id="rId7">
        <w:r>
          <w:rPr>
            <w:rFonts w:ascii="Arial" w:cs="Arial" w:eastAsia="Arial" w:hAnsi="Arial"/>
            <w:lang w:val="fr-ca"/>
            <w:b w:val="0"/>
            <w:bCs w:val="0"/>
            <w:i w:val="0"/>
            <w:iCs w:val="0"/>
            <w:u w:val="none"/>
            <w:vertAlign w:val="baseline"/>
            <w:rtl w:val="0"/>
          </w:rPr>
          <w:t xml:space="preserve">D’ici 2026, les interdictions de l’enseignement universitaire et secondaire pour les femmes et les filles devraient entraîner une augmentation de 25 % des mariages d’enfants, une augmentation de 45 % des naissances chez les adolescentes et une augmentation d’au moins 50 % de la mortalité maternelle.</w:t>
        </w:r>
      </w:hyperlink>
      <w:r>
        <w:rPr>
          <w:rFonts w:ascii="Arial" w:cs="Arial" w:eastAsia="Arial" w:hAnsi="Arial"/>
          <w:lang w:val="fr-ca"/>
          <w:b w:val="0"/>
          <w:bCs w:val="0"/>
          <w:i w:val="0"/>
          <w:iCs w:val="0"/>
          <w:u w:val="none"/>
          <w:vertAlign w:val="baseline"/>
          <w:rtl w:val="0"/>
        </w:rPr>
        <w:t xml:space="preserve"> Le contexte actuel en Afghanistan a déclenché une crise aiguë de santé mentale chez les femmes et les filles, qui </w:t>
      </w:r>
      <w:hyperlink r:id="rId8">
        <w:r>
          <w:rPr>
            <w:rFonts w:ascii="Arial" w:cs="Arial" w:eastAsia="Arial" w:hAnsi="Arial"/>
            <w:lang w:val="fr-ca"/>
            <w:b w:val="0"/>
            <w:bCs w:val="0"/>
            <w:i w:val="0"/>
            <w:iCs w:val="0"/>
            <w:u w:val="none"/>
            <w:vertAlign w:val="baseline"/>
            <w:rtl w:val="0"/>
          </w:rPr>
          <w:t xml:space="preserve">signalent des niveaux croissants d’anxiété, de désespoir et de découragement</w:t>
        </w:r>
      </w:hyperlink>
      <w:r>
        <w:rPr>
          <w:rFonts w:ascii="Arial" w:cs="Arial" w:eastAsia="Arial" w:hAnsi="Arial"/>
          <w:lang w:val="fr-ca"/>
          <w:b w:val="0"/>
          <w:bCs w:val="0"/>
          <w:i w:val="0"/>
          <w:iCs w:val="0"/>
          <w:u w:val="none"/>
          <w:vertAlign w:val="baseline"/>
          <w:rtl w:val="0"/>
        </w:rPr>
        <w:t xml:space="preserve">. (ONU Femmes, 2025.)</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bidi w:val="0"/>
      </w:pPr>
      <w:r>
        <w:rPr>
          <w:rFonts w:ascii="Arial" w:cs="Arial" w:eastAsia="Arial" w:hAnsi="Arial"/>
          <w:smallCaps w:val="0"/>
          <w:strike w:val="0"/>
          <w:color w:val="000000"/>
          <w:sz w:val="24"/>
          <w:szCs w:val="24"/>
          <w:shd w:fill="auto" w:val="clear"/>
          <w:lang w:val="fr-ca"/>
          <w:b w:val="0"/>
          <w:bCs w:val="0"/>
          <w:i w:val="0"/>
          <w:iCs w:val="0"/>
          <w:u w:val="none"/>
          <w:vertAlign w:val="baseline"/>
          <w:rtl w:val="0"/>
        </w:rPr>
        <w:t xml:space="preserve">Aujourd’hui, l’Afghanistan se distingue tragiquement comme le seul pays au monde où l’éducation secondaire et supérieure est strictement interdite aux filles et aux femmes. Près de 2,2 millions d’entre elles se voient désormais refuser l’accès à l’école au-delà du niveau primaire en raison de cette décision régressive. </w:t>
      </w:r>
      <w:r>
        <w:rPr>
          <w:rFonts w:ascii="Arial" w:cs="Arial" w:eastAsia="Arial" w:hAnsi="Arial"/>
          <w:lang w:val="fr-ca"/>
          <w:b w:val="0"/>
          <w:bCs w:val="0"/>
          <w:i w:val="0"/>
          <w:iCs w:val="0"/>
          <w:u w:val="none"/>
          <w:vertAlign w:val="baseline"/>
          <w:rtl w:val="0"/>
        </w:rPr>
        <w:t xml:space="preserve">(</w:t>
      </w:r>
      <w:r>
        <w:rPr>
          <w:rFonts w:ascii="Arial" w:cs="Arial" w:eastAsia="Arial" w:hAnsi="Arial"/>
          <w:smallCaps w:val="0"/>
          <w:strike w:val="0"/>
          <w:color w:val="000000"/>
          <w:sz w:val="24"/>
          <w:szCs w:val="24"/>
          <w:shd w:fill="auto" w:val="clear"/>
          <w:lang w:val="fr-ca"/>
          <w:b w:val="0"/>
          <w:bCs w:val="0"/>
          <w:i w:val="0"/>
          <w:iCs w:val="0"/>
          <w:u w:val="none"/>
          <w:vertAlign w:val="baseline"/>
          <w:rtl w:val="0"/>
        </w:rPr>
        <w:t xml:space="preserve">UNESCO</w:t>
      </w:r>
      <w:r>
        <w:rPr>
          <w:rFonts w:ascii="Arial" w:cs="Arial" w:eastAsia="Arial" w:hAnsi="Arial"/>
          <w:lang w:val="fr-ca"/>
          <w:b w:val="0"/>
          <w:bCs w:val="0"/>
          <w:i w:val="0"/>
          <w:iCs w:val="0"/>
          <w:u w:val="none"/>
          <w:vertAlign w:val="baseline"/>
          <w:rtl w:val="0"/>
        </w:rPr>
        <w:t xml:space="preserve">, </w:t>
      </w:r>
      <w:r>
        <w:rPr>
          <w:rFonts w:ascii="Arial" w:cs="Arial" w:eastAsia="Arial" w:hAnsi="Arial"/>
          <w:smallCaps w:val="0"/>
          <w:strike w:val="0"/>
          <w:color w:val="000000"/>
          <w:sz w:val="24"/>
          <w:szCs w:val="24"/>
          <w:shd w:fill="auto" w:val="clear"/>
          <w:lang w:val="fr-ca"/>
          <w:b w:val="0"/>
          <w:bCs w:val="0"/>
          <w:i w:val="0"/>
          <w:iCs w:val="0"/>
          <w:u w:val="none"/>
          <w:vertAlign w:val="baseline"/>
          <w:rtl w:val="0"/>
        </w:rPr>
        <w:t xml:space="preserve">2025</w:t>
      </w:r>
      <w:r>
        <w:rPr>
          <w:rFonts w:ascii="Arial" w:cs="Arial" w:eastAsia="Arial" w:hAnsi="Arial"/>
          <w:lang w:val="fr-ca"/>
          <w:b w:val="0"/>
          <w:bCs w:val="0"/>
          <w:i w:val="0"/>
          <w:iCs w:val="0"/>
          <w:u w:val="none"/>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ffe599" w:val="clear"/>
        </w:rPr>
        <w:bidi w:val="0"/>
      </w:pPr>
      <w:r>
        <w:rPr>
          <w:lang w:val="fr-ca"/>
          <w:b w:val="1"/>
          <w:bCs w:val="1"/>
          <w:i w:val="0"/>
          <w:iCs w:val="0"/>
          <w:u w:val="none"/>
          <w:vertAlign w:val="baseline"/>
          <w:rtl w:val="0"/>
        </w:rPr>
        <w:t xml:space="preserve">Les Afghanes sont en faveur de l’éducation</w:t>
      </w:r>
      <w:r>
        <w:rPr>
          <w:lang w:val="fr-ca"/>
          <w:b w:val="0"/>
          <w:bCs w:val="0"/>
          <w:i w:val="0"/>
          <w:iCs w:val="0"/>
          <w:u w:val="none"/>
          <w:vertAlign w:val="baseline"/>
          <w:rtl w:val="0"/>
        </w:rPr>
        <w:t xml:space="preserve"> – Selon un sondage porte-à-porte auprès de plus de 2 000 Afghanes, 92 % d’entre elles jugent « important » que les filles poursuivent leurs études, ce souhait étant exprimé dans les communautés rurales et urbaines. (UN Gender Alert, 29 août 2025</w:t>
      </w:r>
      <w:r>
        <w:rPr>
          <w:shd w:fill="ffe599" w:val="clear"/>
          <w:lang w:val="fr-ca"/>
          <w:b w:val="0"/>
          <w:bCs w:val="0"/>
          <w:i w:val="0"/>
          <w:iCs w:val="0"/>
          <w:u w:val="none"/>
          <w:vertAlign w:val="baseline"/>
          <w:rtl w:val="0"/>
        </w:rPr>
        <w:t xml:space="preserve">)</w:t>
      </w:r>
    </w:p>
    <w:p w:rsidR="00000000" w:rsidDel="00000000" w:rsidP="00000000" w:rsidRDefault="00000000" w:rsidRPr="00000000" w14:paraId="00000017">
      <w:pPr>
        <w:rPr/>
      </w:pPr>
    </w:p>
    <w:p w:rsidR="00000000" w:rsidDel="00000000" w:rsidP="00000000" w:rsidRDefault="00000000" w:rsidRPr="00000000" w14:paraId="00000018">
      <w:pPr>
        <w:rPr>
          <w:rFonts w:ascii="Arial" w:cs="Arial" w:eastAsia="Arial" w:hAnsi="Arial"/>
        </w:rPr>
        <w:bidi w:val="0"/>
      </w:pPr>
      <w:r>
        <w:rPr>
          <w:sz w:val="28"/>
          <w:szCs w:val="28"/>
          <w:lang w:val="fr-ca"/>
          <w:b w:val="1"/>
          <w:bCs w:val="1"/>
          <w:i w:val="0"/>
          <w:iCs w:val="0"/>
          <w:u w:val="none"/>
          <w:vertAlign w:val="baseline"/>
          <w:rtl w:val="0"/>
        </w:rPr>
        <w:t xml:space="preserve">L’éducation est un droit de la personne</w:t>
      </w:r>
      <w:r>
        <w:rPr>
          <w:sz w:val="28"/>
          <w:szCs w:val="28"/>
          <w:lang w:val="fr-ca"/>
          <w:b w:val="0"/>
          <w:bCs w:val="0"/>
          <w:i w:val="0"/>
          <w:iCs w:val="0"/>
          <w:u w:val="none"/>
          <w:vertAlign w:val="baseline"/>
          <w:rtl w:val="0"/>
        </w:rPr>
        <w:t xml:space="preserve"> –</w:t>
      </w:r>
      <w:r>
        <w:rPr>
          <w:rFonts w:ascii="Arial" w:hAnsi="Arial"/>
          <w:lang w:val="fr-ca"/>
          <w:b w:val="0"/>
          <w:bCs w:val="0"/>
          <w:i w:val="0"/>
          <w:iCs w:val="0"/>
          <w:u w:val="none"/>
          <w:vertAlign w:val="baseline"/>
          <w:rtl w:val="0"/>
        </w:rPr>
        <w:t xml:space="preserve"> L’éducation a été officiellement reconnue comme un droit de la personne par les Nations Unies le 10 décembre 1948, avec l’adoption de la Déclaration universelle des droits de l’homme (DUDH). L’article 26 de ce document fondamental déclare que toute personne a droit à l’éducation, notamment l’éducation primaire gratuite et obligatoire.</w:t>
      </w:r>
      <w:r>
        <w:rPr>
          <w:rFonts w:ascii="Arial" w:hAnsi="Arial"/>
          <w:lang w:val="fr-ca"/>
          <w:b w:val="0"/>
          <w:bCs w:val="0"/>
          <w:i w:val="0"/>
          <w:iCs w:val="0"/>
          <w:u w:val="none"/>
          <w:vertAlign w:val="baseline"/>
          <w:rtl w:val="0"/>
        </w:rPr>
        <w:t xml:space="preserve"> </w:t>
      </w:r>
    </w:p>
    <w:p w:rsidR="00000000" w:rsidDel="00000000" w:rsidP="00000000" w:rsidRDefault="00000000" w:rsidRPr="00000000" w14:paraId="00000019">
      <w:pPr>
        <w:rPr>
          <w:rFonts w:ascii="Arial" w:cs="Arial" w:eastAsia="Arial" w:hAnsi="Arial"/>
        </w:rPr>
      </w:pPr>
    </w:p>
    <w:p w:rsidR="00000000" w:rsidDel="00000000" w:rsidP="00000000" w:rsidRDefault="00000000" w:rsidRPr="00000000" w14:paraId="0000001A">
      <w:pPr>
        <w:rPr>
          <w:rFonts w:ascii="Arial" w:cs="Arial" w:eastAsia="Arial" w:hAnsi="Arial"/>
          <w:shd w:fill="ffe599" w:val="clear"/>
        </w:rPr>
        <w:bidi w:val="0"/>
      </w:pPr>
      <w:r>
        <w:rPr>
          <w:rFonts w:ascii="Arial" w:cs="Arial" w:eastAsia="Arial" w:hAnsi="Arial"/>
          <w:lang w:val="fr-ca"/>
          <w:b w:val="1"/>
          <w:bCs w:val="1"/>
          <w:i w:val="0"/>
          <w:iCs w:val="0"/>
          <w:u w:val="none"/>
          <w:vertAlign w:val="baseline"/>
          <w:rtl w:val="0"/>
        </w:rPr>
        <w:t xml:space="preserve">L’éducation est une obligation selon la loi islamique</w:t>
      </w:r>
      <w:r>
        <w:rPr>
          <w:rFonts w:ascii="Arial" w:cs="Arial" w:eastAsia="Arial" w:hAnsi="Arial"/>
          <w:lang w:val="fr-ca"/>
          <w:b w:val="0"/>
          <w:bCs w:val="0"/>
          <w:i w:val="0"/>
          <w:iCs w:val="0"/>
          <w:u w:val="none"/>
          <w:vertAlign w:val="baseline"/>
          <w:rtl w:val="0"/>
        </w:rPr>
        <w:t xml:space="preserve"> – Tous les pays à majorité musulmane ont condamné le régime </w:t>
      </w:r>
      <w:r>
        <w:rPr>
          <w:rFonts w:ascii="Arial" w:cs="Arial" w:eastAsia="Arial" w:hAnsi="Arial"/>
          <w:lang w:val="fr-ca"/>
          <w:b w:val="0"/>
          <w:bCs w:val="0"/>
          <w:i w:val="1"/>
          <w:iCs w:val="1"/>
          <w:u w:val="none"/>
          <w:vertAlign w:val="baseline"/>
          <w:rtl w:val="0"/>
        </w:rPr>
        <w:t xml:space="preserve">de facto</w:t>
      </w:r>
      <w:r>
        <w:rPr>
          <w:rFonts w:ascii="Arial" w:cs="Arial" w:eastAsia="Arial" w:hAnsi="Arial"/>
          <w:lang w:val="fr-ca"/>
          <w:b w:val="0"/>
          <w:bCs w:val="0"/>
          <w:i w:val="0"/>
          <w:iCs w:val="0"/>
          <w:u w:val="none"/>
          <w:vertAlign w:val="baseline"/>
          <w:rtl w:val="0"/>
        </w:rPr>
        <w:t xml:space="preserve"> des talibans comme étant non islamique selon leur interprétation unique du Coran. Les érudits et les érudites islamiques ont affirmé que les femmes possèdent les mêmes droits que leurs homologues masculins en matière d’éducation, quel que soit l’âge, le niveau ou le domaine d’étude. Ce droit découle de l’obligation islamique fondamentale de recherche du savoir, qui s’applique également aux deux sexes, conformément aux enseignements de l’islam. (Muslim World League, 11 et 12 janvier 2025, « Girls Education in Muslim Communities:  Challenges and Opportunities », section des érudits et des érudites islamiques.</w:t>
      </w:r>
      <w:r>
        <w:rPr>
          <w:rFonts w:ascii="Arial" w:cs="Arial" w:eastAsia="Arial" w:hAnsi="Arial"/>
          <w:shd w:fill="ffe599" w:val="clear"/>
          <w:lang w:val="fr-ca"/>
          <w:b w:val="0"/>
          <w:bCs w:val="0"/>
          <w:i w:val="0"/>
          <w:iCs w:val="0"/>
          <w:u w:val="none"/>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u w:val="none"/>
          <w:shd w:fill="auto" w:val="clear"/>
          <w:vertAlign w:val="baseline"/>
        </w:rPr>
      </w:pPr>
    </w:p>
    <w:p w:rsidR="00000000" w:rsidDel="00000000" w:rsidP="00000000" w:rsidRDefault="00000000" w:rsidRPr="00000000" w14:paraId="0000001C">
      <w:pPr>
        <w:rPr>
          <w:rFonts w:ascii="Arial" w:cs="Arial" w:eastAsia="Arial" w:hAnsi="Arial"/>
        </w:rPr>
        <w:bidi w:val="0"/>
      </w:pPr>
      <w:r>
        <w:rPr>
          <w:rFonts w:ascii="Arial" w:hAnsi="Arial"/>
          <w:lang w:val="fr-ca"/>
          <w:b w:val="1"/>
          <w:bCs w:val="1"/>
          <w:i w:val="0"/>
          <w:iCs w:val="0"/>
          <w:u w:val="none"/>
          <w:vertAlign w:val="baseline"/>
          <w:rtl w:val="0"/>
        </w:rPr>
        <w:t xml:space="preserve"> Les femmes et les filles afghanes dans le contexte des Nations Unies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Le droit à une éducation de qualité (objectif de développement durable 4) et l’égalité entre les sexes (objectif de développement durable 5) sont fondamentaux. (Département des affaires économiques et sociales des Nations Unies, sans date.) Le régime taliban actuel en Afghanistan, qui a débuté en août 2021 après le retrait des forces militaires américaines, prive sa population féminine de ces droits de la personne.  Pendant 20 ans avant l’arrivée au pouvoir des talibans, les femmes exerçaient la médecine, la politique, le droit et l’enseignement. De plus, elles avaient accès à l’éducation.  Au cours des cinq dernières années, les talibans ont promulgué d’innombrables décrets et directives qui confinent les femmes à leur domicile, éliminent les possibilités d’apprentissage, restreignent leurs possibilités d’emploi ou de rassemblement au sein de leurs communautés, et réduisent leurs voix au silence.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57" w:lineRule="auto"/>
        <w:rPr>
          <w:rFonts w:ascii="Arial" w:cs="Arial" w:eastAsia="Arial" w:hAnsi="Arial"/>
        </w:rPr>
        <w:bidi w:val="0"/>
      </w:pPr>
      <w:r>
        <w:rPr>
          <w:rFonts w:ascii="Arial" w:hAnsi="Arial"/>
          <w:lang w:val="fr-ca"/>
          <w:b w:val="0"/>
          <w:bCs w:val="0"/>
          <w:i w:val="0"/>
          <w:iCs w:val="0"/>
          <w:u w:val="none"/>
          <w:vertAlign w:val="baseline"/>
          <w:rtl w:val="0"/>
        </w:rPr>
        <w:t xml:space="preserve">En décembre 1979, la Convention sur l’élimination de toutes les formes de discrimination à l’égard des femmes a été adoptée par l’Assemblée générale des Nations Unies (ONU Femmes, 2000-2009). En ratifiant la Convention, comme l’a fait le Canada en 1981, les États membres condamnent la discrimination à l’égard des femmes sous toutes ses formes et s’engagent à lutter contre la discrimination à l’égard des femmes dans les sphères publique et privée. En 1989, l’Afghanistan a également signé la Convention sur l’élimination de toutes les formes de discrimination à l’égard des femmes et a procédé à sa ratification, « sans réserve », en 2003. (ONU, Convention sur l’élimination de toutes les formes de discrimination à l’égard des femmes, 2025)</w:t>
      </w:r>
    </w:p>
    <w:p w:rsidR="00000000" w:rsidDel="00000000" w:rsidP="00000000" w:rsidRDefault="00000000" w:rsidRPr="00000000" w14:paraId="0000001F">
      <w:pP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L’Afghan Human Rights and Democracy Organization (AHRDO) (Organisation des droits de la personne et de la démocratie en Afghanistan) est l’une des nombreuses organisations documentant les crimes contre l’humanité des talibans. Bien qu’il n’existe pas de décompte universellement accepté des décrets des talibans, ONU Femmes, l’AHRDO et d’autres groupes rapportent plus de 100 restrictions non abrogées concernant les femmes afghanes depuis 2021. L’obligation d’être accompagnée d’un chaperon masculin partout où l’on va provoque une profonde détresse émotionnelle. Les femmes ont été interdites dans la plupart des lieux de travail, ce qui accroît leur insécurité financière et augmente leur vulnérabilité à la violence et à l’exploitation. Les interdictions pour les femmes d’entrer dans les parcs publics, les gymnases, les salons de beauté et autres services les ont poussées à l’isolement social.</w:t>
      </w:r>
    </w:p>
    <w:p w:rsidR="00000000" w:rsidDel="00000000" w:rsidP="00000000" w:rsidRDefault="00000000" w:rsidRPr="00000000" w14:paraId="00000020">
      <w:pPr>
        <w:spacing w:after="57" w:lineRule="auto"/>
        <w:rPr>
          <w:rFonts w:ascii="Arial" w:cs="Arial" w:eastAsia="Arial" w:hAnsi="Arial"/>
        </w:rPr>
        <w:bidi w:val="0"/>
      </w:pPr>
      <w:r>
        <w:rPr>
          <w:rFonts w:ascii="Arial" w:hAnsi="Arial"/>
          <w:lang w:val="fr-ca"/>
          <w:b w:val="0"/>
          <w:bCs w:val="0"/>
          <w:i w:val="0"/>
          <w:iCs w:val="0"/>
          <w:u w:val="none"/>
          <w:vertAlign w:val="baseline"/>
          <w:rtl w:val="0"/>
        </w:rPr>
        <w:t xml:space="preserve">L’introduction de la « </w:t>
      </w:r>
      <w:r>
        <w:rPr>
          <w:rFonts w:ascii="Arial" w:hAnsi="Arial"/>
          <w:lang w:val="fr-ca"/>
          <w:b w:val="0"/>
          <w:bCs w:val="0"/>
          <w:i w:val="1"/>
          <w:iCs w:val="1"/>
          <w:u w:val="none"/>
          <w:vertAlign w:val="baseline"/>
          <w:rtl w:val="0"/>
        </w:rPr>
        <w:t xml:space="preserve">Loi sur la propagation de la vertu et la prévention du vice</w:t>
      </w:r>
      <w:r>
        <w:rPr>
          <w:rFonts w:ascii="Arial" w:hAnsi="Arial"/>
          <w:lang w:val="fr-ca"/>
          <w:b w:val="0"/>
          <w:bCs w:val="0"/>
          <w:i w:val="0"/>
          <w:iCs w:val="0"/>
          <w:u w:val="none"/>
          <w:vertAlign w:val="baseline"/>
          <w:rtl w:val="0"/>
        </w:rPr>
        <w:t xml:space="preserve"> » (LPVPV) au milieu de 2024 a porté le contrôle sur la vie des femmes et des filles à un niveau sans précédent, suscitant la peur chez les femmes non seulement pour elles-mêmes, mais également pour leurs familles. (Femena, 2025.)</w:t>
      </w:r>
    </w:p>
    <w:p w:rsidR="00000000" w:rsidDel="00000000" w:rsidP="00000000" w:rsidRDefault="00000000" w:rsidRPr="00000000" w14:paraId="00000021">
      <w:pPr>
        <w:shd w:fill="ffffff" w:val="clea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L’exemple le plus récent des dommages continus causés par les talibans est celui de l’adoption, en janvier 2026, d’un nouveau code pénal ou criminel. Ce nouveau code légalise bel et bien la violence envers les femmes et réduit considérablement les protections juridiques contre cette violence, y compris la violence domestique exercée par les maris.</w:t>
      </w:r>
    </w:p>
    <w:p w:rsidR="00000000" w:rsidDel="00000000" w:rsidP="00000000" w:rsidRDefault="00000000" w:rsidRPr="00000000" w14:paraId="00000022">
      <w:pP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Des mandats d’arrêt ont été lancés par la Cour pénale internationale (CPI) contre des dirigeants talibans pour leur « présumée persécution des femmes, des filles et des personnes dont le genre ne correspond pas aux normes » (Human Rights Watch, juillet 2025).</w:t>
      </w:r>
    </w:p>
    <w:p w:rsidR="00000000" w:rsidDel="00000000" w:rsidP="00000000" w:rsidRDefault="00000000" w:rsidRPr="00000000" w14:paraId="00000023">
      <w:pPr>
        <w:spacing w:after="57" w:lineRule="auto"/>
        <w:rPr>
          <w:rFonts w:ascii="Arial" w:cs="Arial" w:eastAsia="Arial" w:hAnsi="Arial"/>
        </w:rPr>
      </w:pPr>
    </w:p>
    <w:p w:rsidR="00000000" w:rsidDel="00000000" w:rsidP="00000000" w:rsidRDefault="00000000" w:rsidRPr="00000000" w14:paraId="00000024">
      <w:pPr>
        <w:spacing w:after="57" w:lineRule="auto"/>
        <w:rPr>
          <w:rFonts w:ascii="Arial" w:cs="Arial" w:eastAsia="Arial" w:hAnsi="Arial"/>
          <w:b w:val="1"/>
          <w:bCs w:val="1"/>
          <w:sz w:val="28"/>
          <w:szCs w:val="28"/>
        </w:rPr>
        <w:bidi w:val="0"/>
      </w:pPr>
      <w:r>
        <w:rPr>
          <w:rFonts w:ascii="Arial" w:cs="Arial" w:eastAsia="Arial" w:hAnsi="Arial"/>
          <w:sz w:val="28"/>
          <w:szCs w:val="28"/>
          <w:lang w:val="fr-ca"/>
          <w:b w:val="1"/>
          <w:bCs w:val="1"/>
          <w:i w:val="0"/>
          <w:iCs w:val="0"/>
          <w:u w:val="none"/>
          <w:vertAlign w:val="baseline"/>
          <w:rtl w:val="0"/>
        </w:rPr>
        <w:t xml:space="preserve">Le rôle du Canada dans la défense des droits des femmes et des filles afghanes</w:t>
      </w:r>
    </w:p>
    <w:p w:rsidR="00000000" w:rsidDel="00000000" w:rsidP="00000000" w:rsidRDefault="00000000" w:rsidRPr="00000000" w14:paraId="00000025">
      <w:pPr>
        <w:spacing w:after="57" w:lineRule="auto"/>
        <w:rPr>
          <w:rFonts w:ascii="Arial" w:cs="Arial" w:eastAsia="Arial" w:hAnsi="Arial"/>
        </w:rPr>
      </w:pPr>
    </w:p>
    <w:p w:rsidR="00000000" w:rsidDel="00000000" w:rsidP="00000000" w:rsidRDefault="00000000" w:rsidRPr="00000000" w14:paraId="00000026">
      <w:pP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En septembre 2024, le Canada et 25 autres nations ont annoncé une déclaration commune concernant la Convention sur l’élimination de toutes les formes de discrimination à l’égard des femmes, tenant l’Afghanistan responsable en vertu de la Convention pour discrimination systématique et violations des droits des femmes (Affaires mondiales Canada, 2024). La poursuite du plaidoyer international et de l’engagement de la société civile fait partie du processus de constitution d’une affaire juridique en vertu du traité, ce qui pourrait finalement mener à une affaire devant la Cour internationale de Justice.</w:t>
      </w:r>
    </w:p>
    <w:p w:rsidR="00000000" w:rsidDel="00000000" w:rsidP="00000000" w:rsidRDefault="00000000" w:rsidRPr="00000000" w14:paraId="00000027">
      <w:pPr>
        <w:spacing w:after="57" w:lineRule="auto"/>
        <w:rPr>
          <w:rFonts w:ascii="Arial" w:cs="Arial" w:eastAsia="Arial" w:hAnsi="Arial"/>
        </w:rPr>
      </w:pPr>
    </w:p>
    <w:p w:rsidR="00000000" w:rsidDel="00000000" w:rsidP="00000000" w:rsidRDefault="00000000" w:rsidRPr="00000000" w14:paraId="00000028">
      <w:pP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Le Canada met de l’avant une priorité dans sa politique d’aide internationale féministe, soit que « le Canada s’engage à […] une approche véritablement féministe qui soutient l’autonomisation économique, politique et sociale des femmes et des filles, et fait de l’égalité entre les sexes une priorité, au bénéfice de toutes les personnes ». </w:t>
      </w:r>
    </w:p>
    <w:p w:rsidR="00000000" w:rsidDel="00000000" w:rsidP="00000000" w:rsidRDefault="00000000" w:rsidRPr="00000000" w14:paraId="00000029">
      <w:pPr>
        <w:spacing w:after="57" w:lineRule="auto"/>
        <w:rPr>
          <w:rFonts w:ascii="Arial" w:cs="Arial" w:eastAsia="Arial" w:hAnsi="Arial"/>
          <w:color w:val="7030a0"/>
        </w:rPr>
      </w:pPr>
    </w:p>
    <w:p w:rsidR="00000000" w:rsidDel="00000000" w:rsidP="00000000" w:rsidRDefault="00000000" w:rsidRPr="00000000" w14:paraId="0000002A">
      <w:pPr>
        <w:shd w:fill="ffffff" w:val="clea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Elizabeth May, députée de la circonscription de Saanich–Gulf Islands, a présenté une pétition à la Chambre des communes (Chambre des communes, juin 2025) demandant au gouvernement du Canada de reconnaître la discrimination systémique envers les femmes et les jeunes filles sous le régime taliban comme un crime contre l’humanité.   </w:t>
      </w:r>
    </w:p>
    <w:p w:rsidR="00000000" w:rsidDel="00000000" w:rsidP="00000000" w:rsidRDefault="00000000" w:rsidRPr="00000000" w14:paraId="0000002B">
      <w:pPr>
        <w:shd w:fill="ffffff" w:val="clear"/>
        <w:spacing w:after="57" w:lineRule="auto"/>
        <w:rPr>
          <w:rFonts w:ascii="Arial" w:cs="Arial" w:eastAsia="Arial" w:hAnsi="Arial"/>
        </w:rPr>
        <w:bidi w:val="0"/>
      </w:pPr>
      <w:r>
        <w:rPr>
          <w:rFonts w:ascii="Arial" w:hAnsi="Arial"/>
          <w:lang w:val="fr-ca"/>
          <w:b w:val="0"/>
          <w:bCs w:val="0"/>
          <w:i w:val="0"/>
          <w:iCs w:val="0"/>
          <w:u w:val="none"/>
          <w:vertAlign w:val="baseline"/>
          <w:rtl w:val="0"/>
        </w:rPr>
        <w:t xml:space="preserve">La pétition a reçu une réponse le 20 août 2025 de la part de Rob Oliphant, le secrétaire parlementaire du ministre des Affaires étrangères.  La réponse du gouvernement exprime son souci et ses mesures face aux atteintes aux droits fondamentaux. Toutefois, le gouvernement s’est abstenu de soutenir l’idée de pénaliser « l’apartheid de genre » sur le plan juridique international, car ce concept n’avait pas encore été formellement codifié juridiquement.  </w:t>
      </w:r>
    </w:p>
    <w:p w:rsidR="00000000" w:rsidDel="00000000" w:rsidP="00000000" w:rsidRDefault="00000000" w:rsidRPr="00000000" w14:paraId="0000002C">
      <w:pPr>
        <w:shd w:fill="ffffff" w:val="clear"/>
        <w:spacing w:after="57" w:lineRule="auto"/>
        <w:rPr>
          <w:rFonts w:ascii="Arial" w:cs="Arial" w:eastAsia="Arial" w:hAnsi="Arial"/>
        </w:rPr>
      </w:pPr>
    </w:p>
    <w:p w:rsidR="00000000" w:rsidDel="00000000" w:rsidP="00000000" w:rsidRDefault="00000000" w:rsidRPr="00000000" w14:paraId="0000002D">
      <w:pPr>
        <w:shd w:fill="ffffff" w:val="clea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Il convient de noter que, depuis la fin de 2024, des négociations officielles par les États membres des Nations Unies ont commencé dans le but de créer la Convention sur la prévention et la répression des crimes contre l’humanité, un nouveau traité multilatéral. Le processus devrait durer plusieurs années.  Si cette convention est adoptée, les États membres auraient l’obligation de prévenir ces crimes, de les pénaliser sur le plan national et de coopérer en matière d’extradition et de poursuites.  L’apartheid de genre pourrait être inclus et reconnu comme l’un de ces crimes distincts contre l’humanité. </w:t>
      </w:r>
    </w:p>
    <w:p w:rsidR="00000000" w:rsidDel="00000000" w:rsidP="00000000" w:rsidRDefault="00000000" w:rsidRPr="00000000" w14:paraId="0000002E">
      <w:pPr>
        <w:shd w:fill="ffffff" w:val="clea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 </w:t>
      </w:r>
    </w:p>
    <w:p w:rsidR="00000000" w:rsidDel="00000000" w:rsidP="00000000" w:rsidRDefault="00000000" w:rsidRPr="00000000" w14:paraId="0000002F">
      <w:pPr>
        <w:shd w:fill="ffffff" w:val="clear"/>
        <w:spacing w:after="57" w:lineRule="auto"/>
        <w:rPr>
          <w:rFonts w:ascii="Arial" w:cs="Arial" w:eastAsia="Arial" w:hAnsi="Arial"/>
          <w:color w:val="ee0000"/>
        </w:rPr>
        <w:bidi w:val="0"/>
      </w:pPr>
      <w:r>
        <w:rPr>
          <w:rFonts w:ascii="Arial" w:cs="Arial" w:eastAsia="Arial" w:hAnsi="Arial"/>
          <w:lang w:val="fr-ca"/>
          <w:b w:val="0"/>
          <w:bCs w:val="0"/>
          <w:i w:val="0"/>
          <w:iCs w:val="0"/>
          <w:u w:val="none"/>
          <w:vertAlign w:val="baseline"/>
          <w:rtl w:val="0"/>
        </w:rPr>
        <w:t xml:space="preserve">De telles actions juridiques internationales sont importantes, mais leur achèvement est prévu dans un avenir lointain. Par conséquent, les femmes et les jeunes filles afghanes continuent de subir des souffrances atroces. </w:t>
      </w:r>
      <w:r>
        <w:rPr>
          <w:rFonts w:ascii="Arial" w:cs="Arial" w:eastAsia="Arial" w:hAnsi="Arial"/>
          <w:color w:val="ee0000"/>
          <w:lang w:val="fr-ca"/>
          <w:b w:val="0"/>
          <w:bCs w:val="0"/>
          <w:i w:val="0"/>
          <w:iCs w:val="0"/>
          <w:u w:val="none"/>
          <w:vertAlign w:val="baseline"/>
          <w:rtl w:val="0"/>
        </w:rPr>
        <w:t xml:space="preserve"> </w:t>
      </w:r>
    </w:p>
    <w:p w:rsidR="00000000" w:rsidDel="00000000" w:rsidP="00000000" w:rsidRDefault="00000000" w:rsidRPr="00000000" w14:paraId="00000030">
      <w:pPr>
        <w:shd w:fill="ffffff" w:val="clear"/>
        <w:spacing w:after="57" w:lineRule="auto"/>
        <w:rPr>
          <w:rFonts w:ascii="Arial" w:cs="Arial" w:eastAsia="Arial" w:hAnsi="Arial"/>
        </w:rPr>
        <w:bidi w:val="0"/>
      </w:pPr>
      <w:r>
        <w:rPr>
          <w:rFonts w:ascii="Arial" w:cs="Arial" w:eastAsia="Arial" w:hAnsi="Arial"/>
          <w:color w:val="ee0000"/>
          <w:lang w:val="fr-ca"/>
          <w:b w:val="0"/>
          <w:bCs w:val="0"/>
          <w:i w:val="0"/>
          <w:iCs w:val="0"/>
          <w:u w:val="none"/>
          <w:vertAlign w:val="baseline"/>
          <w:rtl w:val="0"/>
        </w:rPr>
        <w:t xml:space="preserve"> </w:t>
      </w:r>
      <w:r>
        <w:rPr>
          <w:rFonts w:ascii="Arial" w:cs="Arial" w:eastAsia="Arial" w:hAnsi="Arial"/>
          <w:lang w:val="fr-ca"/>
          <w:b w:val="0"/>
          <w:bCs w:val="0"/>
          <w:i w:val="0"/>
          <w:iCs w:val="0"/>
          <w:u w:val="none"/>
          <w:vertAlign w:val="baseline"/>
          <w:rtl w:val="0"/>
        </w:rPr>
        <w:t xml:space="preserve">Malgré la violation grave de leurs droits de la personne et la détérioration dramatique de leurs conditions personnelles, d’innombrables femmes et filles en Afghanistan continuent de suivre des cours en ligne, dans l’espoir qu’un jour, les forces talibanes ne dirigent plus leur vie.</w:t>
      </w:r>
      <w:r>
        <w:rPr>
          <w:rFonts w:ascii="Arial" w:cs="Arial" w:eastAsia="Arial" w:hAnsi="Arial"/>
          <w:lang w:val="fr-ca"/>
          <w:b w:val="0"/>
          <w:bCs w:val="0"/>
          <w:i w:val="0"/>
          <w:iCs w:val="0"/>
          <w:u w:val="none"/>
          <w:vertAlign w:val="baseline"/>
          <w:rtl w:val="0"/>
        </w:rPr>
        <w:t xml:space="preserve">   </w:t>
      </w:r>
    </w:p>
    <w:p w:rsidR="00000000" w:rsidDel="00000000" w:rsidP="00000000" w:rsidRDefault="00000000" w:rsidRPr="00000000" w14:paraId="00000031">
      <w:pPr>
        <w:shd w:fill="ffffff" w:val="clea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 </w:t>
      </w:r>
    </w:p>
    <w:p w:rsidR="00000000" w:rsidDel="00000000" w:rsidP="00000000" w:rsidRDefault="00000000" w:rsidRPr="00000000" w14:paraId="00000032">
      <w:pPr>
        <w:spacing w:after="57" w:lineRule="auto"/>
        <w:rPr>
          <w:rFonts w:ascii="Arial" w:cs="Arial" w:eastAsia="Arial" w:hAnsi="Arial"/>
          <w:sz w:val="26"/>
          <w:szCs w:val="26"/>
        </w:rPr>
        <w:bidi w:val="0"/>
      </w:pPr>
      <w:r>
        <w:rPr>
          <w:lang w:val="fr-ca"/>
          <w:b w:val="0"/>
          <w:bCs w:val="0"/>
          <w:i w:val="0"/>
          <w:iCs w:val="0"/>
          <w:u w:val="none"/>
          <w:vertAlign w:val="baseline"/>
          <w:rtl w:val="0"/>
        </w:rPr>
        <w:t xml:space="preserve"> </w:t>
      </w:r>
    </w:p>
    <w:p w:rsidR="00000000" w:rsidDel="00000000" w:rsidP="00000000" w:rsidRDefault="00000000" w:rsidRPr="00000000" w14:paraId="00000033">
      <w:pPr>
        <w:shd w:fill="ffffff" w:val="clear"/>
        <w:spacing w:after="300" w:lineRule="auto"/>
        <w:rPr>
          <w:rFonts w:ascii="Arial" w:cs="Arial" w:eastAsia="Arial" w:hAnsi="Arial"/>
          <w:b w:val="1"/>
          <w:bCs w:val="1"/>
        </w:rPr>
        <w:bidi w:val="0"/>
      </w:pPr>
      <w:r>
        <w:rPr>
          <w:rFonts w:ascii="Arial" w:cs="Arial" w:eastAsia="Arial" w:hAnsi="Arial"/>
          <w:lang w:val="fr-ca"/>
          <w:b w:val="1"/>
          <w:bCs w:val="1"/>
          <w:i w:val="0"/>
          <w:iCs w:val="0"/>
          <w:u w:val="none"/>
          <w:vertAlign w:val="baseline"/>
          <w:rtl w:val="0"/>
        </w:rPr>
        <w:t xml:space="preserve">ACTIONS RECOMMANDÉES POUR LE GOUVERNEMENT CANADIEN</w:t>
      </w:r>
    </w:p>
    <w:p w:rsidR="00000000" w:rsidDel="00000000" w:rsidP="00000000" w:rsidRDefault="00000000" w:rsidRPr="00000000" w14:paraId="00000034">
      <w:pPr>
        <w:numPr>
          <w:ilvl w:val="0"/>
          <w:numId w:val="1"/>
        </w:numPr>
        <w:shd w:fill="ffffff" w:val="clear"/>
        <w:ind w:left="720" w:hanging="360"/>
        <w:rPr>
          <w:rFonts w:ascii="Arial" w:cs="Arial" w:eastAsia="Arial" w:hAnsi="Arial"/>
        </w:rPr>
        <w:bidi w:val="0"/>
      </w:pPr>
      <w:r>
        <w:rPr>
          <w:rFonts w:ascii="Arial" w:cs="Arial" w:eastAsia="Arial" w:hAnsi="Arial"/>
          <w:lang w:val="fr-ca"/>
          <w:b w:val="0"/>
          <w:bCs w:val="0"/>
          <w:i w:val="0"/>
          <w:iCs w:val="0"/>
          <w:u w:val="none"/>
          <w:vertAlign w:val="baseline"/>
          <w:rtl w:val="0"/>
        </w:rPr>
        <w:t xml:space="preserve">Le Canada doit redoubler d’efforts en collaboration avec ses alliés internationaux pour imposer des sanctions contre les dirigeants talibans, en particulier en limitant leurs déplacements, afin de démontrer son mécontentement face à leur traitement des femmes et des jeunes filles.</w:t>
      </w:r>
    </w:p>
    <w:p w:rsidR="00000000" w:rsidDel="00000000" w:rsidP="00000000" w:rsidRDefault="00000000" w:rsidRPr="00000000" w14:paraId="00000035">
      <w:pPr>
        <w:numPr>
          <w:ilvl w:val="0"/>
          <w:numId w:val="1"/>
        </w:numPr>
        <w:ind w:left="720" w:hanging="360"/>
        <w:rPr>
          <w:rFonts w:ascii="Arial" w:cs="Arial" w:eastAsia="Arial" w:hAnsi="Arial"/>
        </w:rPr>
        <w:bidi w:val="0"/>
      </w:pPr>
      <w:r>
        <w:rPr>
          <w:rFonts w:ascii="Arial" w:cs="Arial" w:eastAsia="Arial" w:hAnsi="Arial"/>
          <w:lang w:val="fr-ca"/>
          <w:b w:val="0"/>
          <w:bCs w:val="0"/>
          <w:i w:val="0"/>
          <w:iCs w:val="0"/>
          <w:u w:val="none"/>
          <w:vertAlign w:val="baseline"/>
          <w:rtl w:val="0"/>
        </w:rPr>
        <w:t xml:space="preserve">Le gouvernement canadien devrait augmenter l’aide humanitaire et ouvrir ses portes aux jeunes femmes afghanes qui se voient offrir des bourses d’études au Canada; le refus de visas d’études condamne les étudiantes à une vie d’oppression. </w:t>
      </w:r>
    </w:p>
    <w:p w:rsidR="00000000" w:rsidDel="00000000" w:rsidP="00000000" w:rsidRDefault="00000000" w:rsidRPr="00000000" w14:paraId="00000036">
      <w:pPr>
        <w:numPr>
          <w:ilvl w:val="0"/>
          <w:numId w:val="1"/>
        </w:numPr>
        <w:ind w:left="720" w:hanging="360"/>
        <w:rPr>
          <w:rFonts w:ascii="Arial" w:cs="Arial" w:eastAsia="Arial" w:hAnsi="Arial"/>
        </w:rPr>
        <w:bidi w:val="0"/>
      </w:pPr>
      <w:r>
        <w:rPr>
          <w:rFonts w:ascii="Arial" w:cs="Arial" w:eastAsia="Arial" w:hAnsi="Arial"/>
          <w:lang w:val="fr-ca"/>
          <w:b w:val="0"/>
          <w:bCs w:val="0"/>
          <w:i w:val="0"/>
          <w:iCs w:val="0"/>
          <w:u w:val="none"/>
          <w:vertAlign w:val="baseline"/>
          <w:rtl w:val="0"/>
        </w:rPr>
        <w:t xml:space="preserve">Affaires mondiales Canada devrait continuer de financer l’éducation alternative pour les femmes et les filles afghanes et de soutenir les ONG qui proposent une formation en ligne pour les enseignants et les enseignantes, des compétences en littératie numérique et un accès aux plateformes d’apprentissage en ligne.</w:t>
      </w:r>
    </w:p>
    <w:p w:rsidR="00000000" w:rsidDel="00000000" w:rsidP="00000000" w:rsidRDefault="00000000" w:rsidRPr="00000000" w14:paraId="00000037">
      <w:pPr>
        <w:numPr>
          <w:ilvl w:val="0"/>
          <w:numId w:val="1"/>
        </w:numPr>
        <w:spacing w:after="57" w:lineRule="auto"/>
        <w:ind w:left="720" w:hanging="360"/>
        <w:rPr>
          <w:rFonts w:ascii="Arial" w:cs="Arial" w:eastAsia="Arial" w:hAnsi="Arial"/>
        </w:rPr>
        <w:bidi w:val="0"/>
      </w:pPr>
      <w:r>
        <w:rPr>
          <w:rFonts w:ascii="Arial" w:cs="Arial" w:eastAsia="Arial" w:hAnsi="Arial"/>
          <w:lang w:val="fr-ca"/>
          <w:b w:val="0"/>
          <w:bCs w:val="0"/>
          <w:i w:val="0"/>
          <w:iCs w:val="0"/>
          <w:u w:val="none"/>
          <w:vertAlign w:val="baseline"/>
          <w:rtl w:val="0"/>
        </w:rPr>
        <w:t xml:space="preserve">Dans leurs transferts de paiements aux provinces pour l’enseignement postsecondaire, le gouvernement canadien devrait affecter des fonds aux collèges et universités afin de créer et de maintenir des programmes éducatifs en ligne pour les étudiantes en Afghanistan.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57" w:lineRule="auto"/>
        <w:rPr>
          <w:rFonts w:ascii="Arial" w:cs="Arial" w:eastAsia="Arial" w:hAnsi="Arial"/>
        </w:rPr>
      </w:pP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57" w:lineRule="auto"/>
        <w:rPr>
          <w:rFonts w:ascii="Arial" w:cs="Arial" w:eastAsia="Arial" w:hAnsi="Arial"/>
          <w:b w:val="1"/>
          <w:bCs w:val="1"/>
        </w:rPr>
        <w:bidi w:val="0"/>
      </w:pPr>
      <w:r>
        <w:rPr>
          <w:rFonts w:ascii="Arial" w:cs="Arial" w:eastAsia="Arial" w:hAnsi="Arial"/>
          <w:lang w:val="fr-ca"/>
          <w:b w:val="1"/>
          <w:bCs w:val="1"/>
          <w:i w:val="0"/>
          <w:iCs w:val="0"/>
          <w:u w:val="none"/>
          <w:vertAlign w:val="baseline"/>
          <w:rtl w:val="0"/>
        </w:rPr>
        <w:t xml:space="preserve">PERTINENCE DE CETTE RÉSOLUTION POUR LA FCFDU</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Les priorités nationales de défense des intérêts de la FCFDU sont l’éducation, l’équité et la justice sociale ainsi que des communautés sûres et en santé.</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57" w:before="200"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En 2003, la FCFDU a adopté la résolution proposée par son Comité des relations internationales intitulée « Femmes – Essentielles à la paix ». Il a été résolu que « la Fédération canadienne des femmes diplômées des universités (FCFDU) presse le gouvernement du Canada à continuer de soutenir la mise en œuvre par le Canada de la résolution 1325 du Conseil de sécurité des Nations Unies sur les femmes, la paix et la sécurité; et à fournir un financement suffisant pour poursuivre ce travail et faciliter des réunions et consultations régulières afin de mettre pleinement en œuvre la résolution 1325 des Nations Unies au Canada, et ce, tout en encourageant et en aidant à la mise en œuvre dans d’autres pays et en protégeant les femmes et les filles contre la violence fondée sur le sexe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after="147" w:before="200" w:lineRule="auto"/>
        <w:rPr>
          <w:rFonts w:ascii="Arial" w:cs="Arial" w:eastAsia="Arial" w:hAnsi="Arial"/>
        </w:rPr>
        <w:bidi w:val="0"/>
      </w:pPr>
      <w:r>
        <w:rPr>
          <w:rFonts w:ascii="Arial" w:cs="Arial" w:eastAsia="Arial" w:hAnsi="Arial"/>
          <w:lang w:val="fr-ca"/>
          <w:b w:val="0"/>
          <w:bCs w:val="0"/>
          <w:i w:val="1"/>
          <w:iCs w:val="1"/>
          <w:u w:val="none"/>
          <w:vertAlign w:val="baseline"/>
          <w:rtl w:val="0"/>
        </w:rPr>
        <w:t xml:space="preserve">« L’éducation est un droit humain fondamental et constitue un tremplin vers d’autres droits humains fondamentaux. »</w:t>
      </w:r>
      <w:r>
        <w:rPr>
          <w:rFonts w:ascii="Arial" w:cs="Arial" w:eastAsia="Arial" w:hAnsi="Arial"/>
          <w:lang w:val="fr-ca"/>
          <w:b w:val="0"/>
          <w:bCs w:val="0"/>
          <w:i w:val="0"/>
          <w:iCs w:val="0"/>
          <w:u w:val="none"/>
          <w:vertAlign w:val="baseline"/>
          <w:rtl w:val="0"/>
        </w:rPr>
        <w:t xml:space="preserve"> (UNESCO, sans date.)En 2015, la FCFDU a adopté une résolution pour promouvoir les objectifs de développement durable (ODD) des Nations Unies. L’ODD 4 consiste à « Assurer l’accès à une éducation de qualité, inclusive et équitable, et promouvoir les possibilités d’apprentissage tout au long de la vie pour toutes les femmes et les filles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La devise de la FCFDU est de « réaliser le potentiel de toutes les femmes » et la vision de la FCFDU est que « les femmes et les filles soient éduquées et habilitées à apporter des changements transformateurs dans le monde ». La mission de la FCFDU consiste « à réaliser l’égalité sur les plans de l’éducation et de l’économie ainsi que la justice sociale grâce à l’apprentissage continu et à l’autonomisation ». La devise, la vision et la mission s’appliquent particulièrement aux femmes afghanes, l’Afghanistan étant le seul endroit au monde où l’éducation est actuellement refusée en raison du genre. Cette politique et l’exclusion des femmes des postes importants au sein de leurs communautés ont eu un effet dévastateur sur le tissu économique et social de l’Afghanistan.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57" w:before="200"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La FCFDU s’est depuis longtemps préoccupée de l’éducation, de l’égalité et du bien-être des femmes et des filles à travers le monde, comme en témoignent ses déclarations annuelles à la Commission de la condition de la femme des Nations Unies sur les questions d’égalité entre les sexes. En mars 2025, lors de la CSW69, l’une des recommandations de la FCFDU aux Nations Unies portait sur l’augmentation des investissements dans l’éducation dans les zones de crise et les États fragiles. Elle mettait l’accent sur l’utilisation d’approches innovantes et fondées sur la technologie pour l’éducation.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after="14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Grâce à l’initiative conjointe de l’organisation University Women Helping Afghan Women (UWHAW) de la FCFDU Ottawa et de Right To Learn Afghanistan, les membres de la FCFDU ont déjà commencé à contribuer à des « approches éducatives à distance facilitées par la technologie » pour les jeunes femmes afghanes. </w:t>
      </w:r>
    </w:p>
    <w:p w:rsidR="00000000" w:rsidDel="00000000" w:rsidP="00000000" w:rsidRDefault="00000000" w:rsidRPr="00000000" w14:paraId="00000040">
      <w:pPr>
        <w:rPr>
          <w:rFonts w:ascii="Arial" w:cs="Arial" w:eastAsia="Arial" w:hAnsi="Arial"/>
        </w:rPr>
        <w:bidi w:val="0"/>
      </w:pPr>
      <w:r>
        <w:rPr>
          <w:rFonts w:ascii="Arial" w:cs="Arial" w:eastAsia="Arial" w:hAnsi="Arial"/>
          <w:lang w:val="fr-ca"/>
          <w:b w:val="0"/>
          <w:bCs w:val="0"/>
          <w:i w:val="0"/>
          <w:iCs w:val="0"/>
          <w:u w:val="none"/>
          <w:vertAlign w:val="baseline"/>
          <w:rtl w:val="0"/>
        </w:rPr>
        <w:t xml:space="preserve">En janvier 2025, la FCFDU a envoyé une lettre au ministre de l’Immigration, Marc Miller, pour protester contre le refus de permis pour les femmes afghanes désirant étudier au Canada (FCFDU 2025).</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after="147" w:lineRule="auto"/>
        <w:rPr/>
      </w:pP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after="147" w:lineRule="auto"/>
        <w:rPr>
          <w:b w:val="1"/>
          <w:bCs w:val="1"/>
          <w:sz w:val="28"/>
          <w:szCs w:val="28"/>
        </w:rPr>
        <w:bidi w:val="0"/>
      </w:pPr>
      <w:r>
        <w:rPr>
          <w:sz w:val="28"/>
          <w:szCs w:val="28"/>
          <w:lang w:val="fr-ca"/>
          <w:b w:val="1"/>
          <w:bCs w:val="1"/>
          <w:i w:val="0"/>
          <w:iCs w:val="0"/>
          <w:u w:val="none"/>
          <w:vertAlign w:val="baseline"/>
          <w:rtl w:val="0"/>
        </w:rPr>
        <w:t xml:space="preserve">MISE EN ŒUVRE</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after="150" w:lineRule="auto"/>
        <w:rPr/>
        <w:bidi w:val="0"/>
      </w:pPr>
      <w:r>
        <w:rPr>
          <w:lang w:val="fr-ca"/>
          <w:b w:val="0"/>
          <w:bCs w:val="0"/>
          <w:i w:val="0"/>
          <w:iCs w:val="0"/>
          <w:u w:val="none"/>
          <w:vertAlign w:val="baseline"/>
          <w:rtl w:val="0"/>
        </w:rPr>
        <w:t xml:space="preserve">Les clubs de la FCFDU pourraient prendre les mesures suivantes :</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r>
        <w:rPr>
          <w:lang w:val="fr-ca"/>
          <w:b w:val="0"/>
          <w:bCs w:val="0"/>
          <w:i w:val="0"/>
          <w:iCs w:val="0"/>
          <w:u w:val="none"/>
          <w:vertAlign w:val="baseline"/>
          <w:rtl w:val="0"/>
        </w:rPr>
        <w:t xml:space="preserve">Sensibiliser chaque communauté FCFDU à l’insuffisance de l’éducation offerte aux filles en Afghanistan, ainsi qu’aux décrets et aux abus des talibans;</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r>
        <w:rPr>
          <w:lang w:val="fr-ca"/>
          <w:b w:val="0"/>
          <w:bCs w:val="0"/>
          <w:i w:val="0"/>
          <w:iCs w:val="0"/>
          <w:u w:val="none"/>
          <w:vertAlign w:val="baseline"/>
          <w:rtl w:val="0"/>
        </w:rPr>
        <w:t xml:space="preserve">Localiser et aider les familles canadiennes ayant des proches en Afghanistan;</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r>
        <w:rPr>
          <w:lang w:val="fr-ca"/>
          <w:b w:val="0"/>
          <w:bCs w:val="0"/>
          <w:i w:val="0"/>
          <w:iCs w:val="0"/>
          <w:u w:val="none"/>
          <w:vertAlign w:val="baseline"/>
          <w:rtl w:val="0"/>
        </w:rPr>
        <w:t xml:space="preserve">Encourager les femmes afghanes au Canada à prendre la parole lors des réunions de la FCFDU;</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r>
        <w:rPr>
          <w:lang w:val="fr-ca"/>
          <w:b w:val="0"/>
          <w:bCs w:val="0"/>
          <w:i w:val="0"/>
          <w:iCs w:val="0"/>
          <w:u w:val="none"/>
          <w:vertAlign w:val="baseline"/>
          <w:rtl w:val="0"/>
        </w:rPr>
        <w:t xml:space="preserve">Manifester avec les femmes afghanes lors d’occasions spéciales,   telles que la Journée internationale des femmes, la Journée internationale des droits de la personne, les 16 jours d’activisme pour mettre fin à la violence fondée sur le sexe;</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r>
        <w:rPr>
          <w:lang w:val="fr-ca"/>
          <w:b w:val="0"/>
          <w:bCs w:val="0"/>
          <w:i w:val="0"/>
          <w:iCs w:val="0"/>
          <w:u w:val="none"/>
          <w:vertAlign w:val="baseline"/>
          <w:rtl w:val="0"/>
        </w:rPr>
        <w:t xml:space="preserve">Créer un groupe d’étude pour comprendre les réalités et les complexités auxquelles sont confrontées les femmes et les filles vivant en Afghanistan;</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r>
        <w:rPr>
          <w:lang w:val="fr-ca"/>
          <w:b w:val="0"/>
          <w:bCs w:val="0"/>
          <w:i w:val="0"/>
          <w:iCs w:val="0"/>
          <w:u w:val="none"/>
          <w:vertAlign w:val="baseline"/>
          <w:rtl w:val="0"/>
        </w:rPr>
        <w:t xml:space="preserve">Trouver des ressources pour améliorer la compréhension de la situation actuelle en Afghanistan, telles que le journal Zan Times;</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r>
        <w:rPr>
          <w:lang w:val="fr-ca"/>
          <w:b w:val="0"/>
          <w:bCs w:val="0"/>
          <w:i w:val="0"/>
          <w:iCs w:val="0"/>
          <w:u w:val="none"/>
          <w:vertAlign w:val="baseline"/>
          <w:rtl w:val="0"/>
        </w:rPr>
        <w:t xml:space="preserve">Établir des liens avec UWHAW de la FCFDU Ottawa et Right to Learn Afghanistan;</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r>
        <w:rPr>
          <w:lang w:val="fr-ca"/>
          <w:b w:val="0"/>
          <w:bCs w:val="0"/>
          <w:i w:val="0"/>
          <w:iCs w:val="0"/>
          <w:u w:val="none"/>
          <w:vertAlign w:val="baseline"/>
          <w:rtl w:val="0"/>
        </w:rPr>
        <w:t xml:space="preserve">Consulter la « Boîte à outils pour l’enseignement supérieur » de Right To Learn Afghanistan (consulter le site : </w:t>
      </w:r>
      <w:hyperlink r:id="rId9">
        <w:r>
          <w:rPr>
            <w:lang w:val="fr-ca"/>
            <w:b w:val="0"/>
            <w:bCs w:val="0"/>
            <w:i w:val="0"/>
            <w:iCs w:val="0"/>
            <w:u w:val="single"/>
            <w:vertAlign w:val="baseline"/>
            <w:rtl w:val="0"/>
          </w:rPr>
          <w:t xml:space="preserve">Campagne pour l’enseignement supérieur – Right to Learn</w:t>
        </w:r>
      </w:hyperlink>
      <w:r>
        <w:rPr>
          <w:lang w:val="fr-ca"/>
          <w:b w:val="0"/>
          <w:bCs w:val="0"/>
          <w:i w:val="0"/>
          <w:iCs w:val="0"/>
          <w:u w:val="none"/>
          <w:vertAlign w:val="baseline"/>
          <w:rtl w:val="0"/>
        </w:rPr>
        <w:t xml:space="preserve">);</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r>
        <w:rPr>
          <w:lang w:val="fr-ca"/>
          <w:b w:val="0"/>
          <w:bCs w:val="0"/>
          <w:i w:val="0"/>
          <w:iCs w:val="0"/>
          <w:u w:val="none"/>
          <w:vertAlign w:val="baseline"/>
          <w:rtl w:val="0"/>
        </w:rPr>
        <w:t xml:space="preserve">Rencontrer des parlementaires et des membres du sénat pour les encourager à soutenir les organisations des Nations Unies fournissant une aide humanitaire, de l’éducation et des soins de santé en Afghanistan;</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bookmarkStart w:colFirst="0" w:colLast="0" w:name="_heading=h.ssisoe2s43vp" w:id="0"/>
      <w:bookmarkEnd w:id="0"/>
      <w:r>
        <w:rPr>
          <w:lang w:val="fr-ca"/>
          <w:b w:val="0"/>
          <w:bCs w:val="0"/>
          <w:i w:val="0"/>
          <w:iCs w:val="0"/>
          <w:u w:val="none"/>
          <w:vertAlign w:val="baseline"/>
          <w:rtl w:val="0"/>
        </w:rPr>
        <w:t xml:space="preserve"> Rencontrer les membres de la direction des universités et collèges locaux pour les inciter à étendre les programmes éducatifs aux étudiantes en Afghanistan, notamment par l’entremise de systèmes technologiques; </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u w:val="none"/>
        </w:rPr>
        <w:bidi w:val="0"/>
      </w:pPr>
      <w:bookmarkStart w:colFirst="0" w:colLast="0" w:name="_heading=h.32khlhotlksg" w:id="1"/>
      <w:bookmarkEnd w:id="1"/>
      <w:r>
        <w:rPr>
          <w:lang w:val="fr-ca"/>
          <w:b w:val="0"/>
          <w:bCs w:val="0"/>
          <w:i w:val="0"/>
          <w:iCs w:val="0"/>
          <w:u w:val="none"/>
          <w:vertAlign w:val="baseline"/>
          <w:rtl w:val="0"/>
        </w:rPr>
        <w:t xml:space="preserve"> Écrire au ministère de l’Immigration, des Réfugiés et de la Citoyenneté pour demander qu’il accorde la priorité aux réfugiées et aux étudiantes afghanes;</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r>
        <w:rPr>
          <w:lang w:val="fr-ca"/>
          <w:b w:val="0"/>
          <w:bCs w:val="0"/>
          <w:i w:val="0"/>
          <w:iCs w:val="0"/>
          <w:u w:val="none"/>
          <w:vertAlign w:val="baseline"/>
          <w:rtl w:val="0"/>
        </w:rPr>
        <w:t xml:space="preserve">Rester informé des développements au Conseil de sécurité des Nations Unies et à la Cour pénale internationale concernant l’Afghanistan.</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bidi w:val="0"/>
      </w:pPr>
      <w:r>
        <w:rPr>
          <w:lang w:val="fr-ca"/>
          <w:b w:val="0"/>
          <w:bCs w:val="0"/>
          <w:i w:val="0"/>
          <w:iCs w:val="0"/>
          <w:u w:val="none"/>
          <w:vertAlign w:val="baseline"/>
          <w:rtl w:val="0"/>
        </w:rPr>
        <w:t xml:space="preserve">Utiliser les médias locaux pour sensibiliser le public aux circonstances des femmes et des filles en Afghanistan.</w:t>
      </w:r>
    </w:p>
    <w:p w:rsidR="00000000" w:rsidDel="00000000" w:rsidP="00000000" w:rsidRDefault="00000000" w:rsidRPr="00000000" w14:paraId="00000051">
      <w:pPr>
        <w:rPr/>
      </w:pPr>
    </w:p>
    <w:p w:rsidR="00000000" w:rsidDel="00000000" w:rsidP="00000000" w:rsidRDefault="00000000" w:rsidRPr="00000000" w14:paraId="00000052">
      <w:pPr>
        <w:rPr/>
      </w:pPr>
    </w:p>
    <w:p w:rsidR="00000000" w:rsidDel="00000000" w:rsidP="00000000" w:rsidRDefault="00000000" w:rsidRPr="00000000" w14:paraId="00000053">
      <w:pPr>
        <w:rPr/>
      </w:pPr>
    </w:p>
    <w:p w:rsidR="00000000" w:rsidDel="00000000" w:rsidP="00000000" w:rsidRDefault="00000000" w:rsidRPr="00000000" w14:paraId="00000054">
      <w:pPr>
        <w:rPr/>
      </w:pPr>
    </w:p>
    <w:p w:rsidR="00000000" w:rsidDel="00000000" w:rsidP="00000000" w:rsidRDefault="00000000" w:rsidRPr="00000000" w14:paraId="00000055">
      <w:pPr>
        <w:rPr/>
      </w:pPr>
    </w:p>
    <w:p w:rsidR="00000000" w:rsidDel="00000000" w:rsidP="00000000" w:rsidRDefault="00000000" w:rsidRPr="00000000" w14:paraId="00000056">
      <w:pPr>
        <w:rPr/>
      </w:pPr>
    </w:p>
    <w:p w:rsidR="00000000" w:rsidDel="00000000" w:rsidP="00000000" w:rsidRDefault="00000000" w:rsidRPr="00000000" w14:paraId="00000057">
      <w:pPr>
        <w:rPr/>
      </w:pPr>
    </w:p>
    <w:p w:rsidR="00000000" w:rsidDel="00000000" w:rsidP="00000000" w:rsidRDefault="00000000" w:rsidRPr="00000000" w14:paraId="00000058">
      <w:pPr>
        <w:rPr/>
      </w:pPr>
    </w:p>
    <w:p w:rsidR="00000000" w:rsidDel="00000000" w:rsidP="00000000" w:rsidRDefault="00000000" w:rsidRPr="00000000" w14:paraId="00000059">
      <w:pPr>
        <w:rPr/>
      </w:pPr>
    </w:p>
    <w:p w:rsidR="00000000" w:rsidDel="00000000" w:rsidP="00000000" w:rsidRDefault="00000000" w:rsidRPr="00000000" w14:paraId="0000005A">
      <w:pPr>
        <w:rPr/>
      </w:pPr>
    </w:p>
    <w:p w:rsidR="00000000" w:rsidDel="00000000" w:rsidP="00000000" w:rsidRDefault="00000000" w:rsidRPr="00000000" w14:paraId="0000005B">
      <w:pPr>
        <w:spacing w:after="57" w:lineRule="auto"/>
        <w:rPr/>
      </w:pPr>
    </w:p>
    <w:p w:rsidR="00000000" w:rsidDel="00000000" w:rsidP="00000000" w:rsidRDefault="00000000" w:rsidRPr="00000000" w14:paraId="0000005C">
      <w:pPr>
        <w:spacing w:after="57" w:lineRule="auto"/>
        <w:rPr>
          <w:b w:val="1"/>
          <w:bCs w:val="1"/>
        </w:rPr>
        <w:bidi w:val="0"/>
      </w:pPr>
      <w:r>
        <w:rPr>
          <w:lang w:val="fr-ca"/>
          <w:b w:val="0"/>
          <w:bCs w:val="0"/>
          <w:i w:val="0"/>
          <w:iCs w:val="0"/>
          <w:u w:val="none"/>
          <w:vertAlign w:val="baseline"/>
          <w:rtl w:val="0"/>
        </w:rPr>
        <w:br w:type="page"/>
      </w:r>
    </w:p>
    <w:p w:rsidR="00000000" w:rsidDel="00000000" w:rsidP="00000000" w:rsidRDefault="00000000" w:rsidRPr="00000000" w14:paraId="0000005D">
      <w:pPr>
        <w:rPr>
          <w:i w:val="1"/>
          <w:iCs w:val="1"/>
        </w:rPr>
        <w:bidi w:val="0"/>
      </w:pPr>
      <w:r>
        <w:rPr>
          <w:sz w:val="28"/>
          <w:szCs w:val="28"/>
          <w:lang w:val="fr-ca"/>
          <w:b w:val="1"/>
          <w:bCs w:val="1"/>
          <w:i w:val="0"/>
          <w:iCs w:val="0"/>
          <w:u w:val="none"/>
          <w:vertAlign w:val="baseline"/>
          <w:rtl w:val="0"/>
        </w:rPr>
        <w:t xml:space="preserve">BIBLIOGRAPHIE</w:t>
      </w:r>
    </w:p>
    <w:p w:rsidR="00000000" w:rsidDel="00000000" w:rsidP="00000000" w:rsidRDefault="00000000" w:rsidRPr="00000000" w14:paraId="0000005E">
      <w:pPr>
        <w:rPr/>
      </w:pPr>
    </w:p>
    <w:p w:rsidR="00000000" w:rsidDel="00000000" w:rsidP="00000000" w:rsidRDefault="00000000" w:rsidRPr="00000000" w14:paraId="0000005F">
      <w:pPr>
        <w:rPr>
          <w:rFonts w:ascii="Arial" w:cs="Arial" w:eastAsia="Arial" w:hAnsi="Arial"/>
        </w:rPr>
        <w:bidi w:val="0"/>
      </w:pPr>
      <w:r>
        <w:rPr>
          <w:rFonts w:ascii="Arial" w:cs="Arial" w:eastAsia="Arial" w:hAnsi="Arial"/>
          <w:lang w:val="fr-ca"/>
          <w:b w:val="0"/>
          <w:bCs w:val="0"/>
          <w:i w:val="0"/>
          <w:iCs w:val="0"/>
          <w:u w:val="none"/>
          <w:vertAlign w:val="baseline"/>
          <w:rtl w:val="0"/>
        </w:rPr>
        <w:t xml:space="preserve">Afghan Human Rights and Democracy (2025). </w:t>
      </w:r>
      <w:hyperlink r:id="rId10">
        <w:r>
          <w:rPr>
            <w:rFonts w:ascii="Arial" w:cs="Arial" w:eastAsia="Arial" w:hAnsi="Arial"/>
            <w:lang w:val="fr-ca"/>
            <w:b w:val="0"/>
            <w:bCs w:val="0"/>
            <w:i w:val="0"/>
            <w:iCs w:val="0"/>
            <w:u w:val="single"/>
            <w:vertAlign w:val="baseline"/>
            <w:rtl w:val="0"/>
          </w:rPr>
          <w:t xml:space="preserve">https://ahrdo.org/resources/#reports</w:t>
        </w:r>
      </w:hyperlink>
    </w:p>
    <w:p w:rsidR="00000000" w:rsidDel="00000000" w:rsidP="00000000" w:rsidRDefault="00000000" w:rsidRPr="00000000" w14:paraId="00000060">
      <w:pPr>
        <w:rPr/>
      </w:pPr>
    </w:p>
    <w:p w:rsidR="00000000" w:rsidDel="00000000" w:rsidP="00000000" w:rsidRDefault="00000000" w:rsidRPr="00000000" w14:paraId="00000061">
      <w:pPr>
        <w:rPr/>
        <w:bidi w:val="0"/>
      </w:pPr>
      <w:r>
        <w:rPr>
          <w:lang w:val="fr-ca"/>
          <w:b w:val="0"/>
          <w:bCs w:val="0"/>
          <w:i w:val="0"/>
          <w:iCs w:val="0"/>
          <w:u w:val="none"/>
          <w:vertAlign w:val="baseline"/>
          <w:rtl w:val="0"/>
        </w:rPr>
        <w:t xml:space="preserve">Atlantic Council </w:t>
      </w:r>
      <w:r>
        <w:rPr>
          <w:lang w:val="fr-ca"/>
          <w:b w:val="0"/>
          <w:bCs w:val="0"/>
          <w:i w:val="1"/>
          <w:iCs w:val="1"/>
          <w:u w:val="none"/>
          <w:vertAlign w:val="baseline"/>
          <w:rtl w:val="0"/>
        </w:rPr>
        <w:t xml:space="preserve">(octobre 2023).</w:t>
      </w:r>
      <w:r>
        <w:rPr>
          <w:lang w:val="fr-ca"/>
          <w:b w:val="0"/>
          <w:bCs w:val="0"/>
          <w:i w:val="0"/>
          <w:iCs w:val="0"/>
          <w:u w:val="none"/>
          <w:vertAlign w:val="baseline"/>
          <w:rtl w:val="0"/>
        </w:rPr>
        <w:t xml:space="preserve"> </w:t>
      </w:r>
      <w:r>
        <w:rPr>
          <w:lang w:val="fr-ca"/>
          <w:b w:val="0"/>
          <w:bCs w:val="0"/>
          <w:i w:val="1"/>
          <w:iCs w:val="1"/>
          <w:u w:val="none"/>
          <w:vertAlign w:val="baseline"/>
          <w:rtl w:val="0"/>
        </w:rPr>
        <w:t xml:space="preserve">Strategic Litigation Project. </w:t>
      </w:r>
      <w:r>
        <w:rPr>
          <w:lang w:val="fr-ca"/>
          <w:b w:val="0"/>
          <w:bCs w:val="0"/>
          <w:i w:val="1"/>
          <w:iCs w:val="1"/>
          <w:u w:val="none"/>
          <w:vertAlign w:val="baseline"/>
          <w:rtl w:val="0"/>
        </w:rPr>
        <w:t xml:space="preserve">Recognition and codification of gender apartheid.</w:t>
      </w:r>
    </w:p>
    <w:p w:rsidR="00000000" w:rsidDel="00000000" w:rsidP="00000000" w:rsidRDefault="00000000" w:rsidRPr="00000000" w14:paraId="00000062">
      <w:pPr>
        <w:rPr/>
        <w:bidi w:val="0"/>
      </w:pPr>
      <w:r>
        <w:rPr>
          <w:lang w:val="fr-ca"/>
          <w:b w:val="0"/>
          <w:bCs w:val="0"/>
          <w:i w:val="0"/>
          <w:iCs w:val="0"/>
          <w:u w:val="single"/>
          <w:vertAlign w:val="baseline"/>
          <w:rtl w:val="0"/>
        </w:rPr>
        <w:t xml:space="preserve">https://www.atlanticcouncil.org/programs/middle-east-programs/strategic-litigation-project/recognition-and-codification-of-gender-apartheid</w:t>
      </w:r>
    </w:p>
    <w:p w:rsidR="00000000" w:rsidDel="00000000" w:rsidP="00000000" w:rsidRDefault="00000000" w:rsidRPr="00000000" w14:paraId="00000063">
      <w:pPr>
        <w:rPr/>
      </w:pPr>
    </w:p>
    <w:p w:rsidR="00000000" w:rsidDel="00000000" w:rsidP="00000000" w:rsidRDefault="00000000" w:rsidRPr="00000000" w14:paraId="00000064">
      <w:pPr>
        <w:rPr/>
        <w:bidi w:val="0"/>
      </w:pPr>
      <w:r>
        <w:rPr>
          <w:lang w:val="fr-ca"/>
          <w:b w:val="0"/>
          <w:bCs w:val="0"/>
          <w:i w:val="0"/>
          <w:iCs w:val="0"/>
          <w:u w:val="none"/>
          <w:vertAlign w:val="baseline"/>
          <w:rtl w:val="0"/>
        </w:rPr>
        <w:t xml:space="preserve">Atlantic Council (2025). </w:t>
      </w:r>
      <w:r>
        <w:rPr>
          <w:lang w:val="fr-ca"/>
          <w:b w:val="0"/>
          <w:bCs w:val="0"/>
          <w:i w:val="1"/>
          <w:iCs w:val="1"/>
          <w:u w:val="none"/>
          <w:vertAlign w:val="baseline"/>
          <w:rtl w:val="0"/>
        </w:rPr>
        <w:t xml:space="preserve">How we women of Afghanistan are defying Taliban repression. </w:t>
      </w:r>
      <w:hyperlink r:id="rId11">
        <w:r>
          <w:rPr>
            <w:lang w:val="fr-ca"/>
            <w:b w:val="0"/>
            <w:bCs w:val="0"/>
            <w:i w:val="0"/>
            <w:iCs w:val="0"/>
            <w:u w:val="single"/>
            <w:vertAlign w:val="baseline"/>
            <w:rtl w:val="0"/>
          </w:rPr>
          <w:t xml:space="preserve">https://www.atlanticcouncil.org/content-series/inside-the-talibans-gender-apartheid/how-we-women-of-afghanistan-are-defying-taliban-repression</w:t>
        </w:r>
      </w:hyperlink>
    </w:p>
    <w:p w:rsidR="00000000" w:rsidDel="00000000" w:rsidP="00000000" w:rsidRDefault="00000000" w:rsidRPr="00000000" w14:paraId="00000065">
      <w:pPr>
        <w:rPr/>
      </w:pPr>
    </w:p>
    <w:p w:rsidR="00000000" w:rsidDel="00000000" w:rsidP="00000000" w:rsidRDefault="00000000" w:rsidRPr="00000000" w14:paraId="00000066">
      <w:pPr>
        <w:rPr/>
        <w:bidi w:val="0"/>
      </w:pPr>
      <w:r>
        <w:rPr>
          <w:lang w:val="fr-ca"/>
          <w:b w:val="0"/>
          <w:bCs w:val="0"/>
          <w:i w:val="0"/>
          <w:iCs w:val="0"/>
          <w:u w:val="none"/>
          <w:vertAlign w:val="baseline"/>
          <w:rtl w:val="0"/>
        </w:rPr>
        <w:t xml:space="preserve">Centre d’études de politique internationale (juin 2025).</w:t>
      </w:r>
      <w:r>
        <w:rPr>
          <w:lang w:val="fr-ca"/>
          <w:b w:val="0"/>
          <w:bCs w:val="0"/>
          <w:i w:val="1"/>
          <w:iCs w:val="1"/>
          <w:u w:val="none"/>
          <w:vertAlign w:val="baseline"/>
          <w:rtl w:val="0"/>
        </w:rPr>
        <w:t xml:space="preserve"> </w:t>
      </w:r>
      <w:r>
        <w:rPr>
          <w:lang w:val="fr-ca"/>
          <w:b w:val="0"/>
          <w:bCs w:val="0"/>
          <w:i w:val="1"/>
          <w:iCs w:val="1"/>
          <w:u w:val="none"/>
          <w:vertAlign w:val="baseline"/>
          <w:rtl w:val="0"/>
        </w:rPr>
        <w:t xml:space="preserve">Afghanistan at a Crossroads: </w:t>
      </w:r>
      <w:r>
        <w:rPr>
          <w:lang w:val="fr-ca"/>
          <w:b w:val="0"/>
          <w:bCs w:val="0"/>
          <w:i w:val="1"/>
          <w:iCs w:val="1"/>
          <w:u w:val="none"/>
          <w:vertAlign w:val="baseline"/>
          <w:rtl w:val="0"/>
        </w:rPr>
        <w:t xml:space="preserve">Policy Recommendations for Canada and the International Community.</w:t>
      </w:r>
    </w:p>
    <w:p w:rsidR="00000000" w:rsidDel="00000000" w:rsidP="00000000" w:rsidRDefault="00000000" w:rsidRPr="00000000" w14:paraId="00000067">
      <w:pPr>
        <w:rPr/>
        <w:bidi w:val="0"/>
      </w:pPr>
      <w:r>
        <w:rPr>
          <w:lang w:val="fr-ca"/>
          <w:b w:val="0"/>
          <w:bCs w:val="0"/>
          <w:i w:val="0"/>
          <w:iCs w:val="0"/>
          <w:u w:val="single"/>
          <w:vertAlign w:val="baseline"/>
          <w:rtl w:val="0"/>
        </w:rPr>
        <w:t xml:space="preserve">Adresse : </w:t>
      </w:r>
      <w:hyperlink r:id="rId12">
        <w:r>
          <w:rPr>
            <w:lang w:val="fr-ca"/>
            <w:b w:val="0"/>
            <w:bCs w:val="0"/>
            <w:i w:val="0"/>
            <w:iCs w:val="0"/>
            <w:u w:val="single"/>
            <w:vertAlign w:val="baseline"/>
            <w:rtl w:val="0"/>
          </w:rPr>
          <w:t xml:space="preserve">https://www.cips-cepi.ca/afghanistan-at-a-crossroads-policy-recommendations-for-canada-and-the-international-community</w:t>
        </w:r>
      </w:hyperlink>
    </w:p>
    <w:p w:rsidR="00000000" w:rsidDel="00000000" w:rsidP="00000000" w:rsidRDefault="00000000" w:rsidRPr="00000000" w14:paraId="00000068">
      <w:pPr>
        <w:rPr/>
      </w:pPr>
    </w:p>
    <w:p w:rsidR="00000000" w:rsidDel="00000000" w:rsidP="00000000" w:rsidRDefault="00000000" w:rsidRPr="00000000" w14:paraId="00000069">
      <w:pPr>
        <w:rPr/>
        <w:bidi w:val="0"/>
      </w:pPr>
      <w:r>
        <w:rPr>
          <w:lang w:val="fr-ca"/>
          <w:b w:val="0"/>
          <w:bCs w:val="0"/>
          <w:i w:val="0"/>
          <w:iCs w:val="0"/>
          <w:u w:val="none"/>
          <w:vertAlign w:val="baseline"/>
          <w:rtl w:val="0"/>
        </w:rPr>
        <w:t xml:space="preserve">FCFDU (janvier 2025). </w:t>
      </w:r>
      <w:r>
        <w:rPr>
          <w:lang w:val="fr-ca"/>
          <w:b w:val="0"/>
          <w:bCs w:val="0"/>
          <w:i w:val="1"/>
          <w:iCs w:val="1"/>
          <w:u w:val="none"/>
          <w:vertAlign w:val="baseline"/>
          <w:rtl w:val="0"/>
        </w:rPr>
        <w:t xml:space="preserve">Afghan Women Unjustly Denied Study Permits.</w:t>
      </w:r>
    </w:p>
    <w:p w:rsidR="00000000" w:rsidDel="00000000" w:rsidP="00000000" w:rsidRDefault="00000000" w:rsidRPr="00000000" w14:paraId="0000006A">
      <w:pPr>
        <w:rPr/>
        <w:bidi w:val="0"/>
      </w:pPr>
      <w:r>
        <w:rPr>
          <w:lang w:val="fr-ca"/>
          <w:b w:val="0"/>
          <w:bCs w:val="0"/>
          <w:i w:val="0"/>
          <w:iCs w:val="0"/>
          <w:u w:val="single"/>
          <w:vertAlign w:val="baseline"/>
          <w:rtl w:val="0"/>
        </w:rPr>
        <w:t xml:space="preserve">https://www.cfuw.org/2025/01/31/afghan-women-unjustly-denied-study-permits</w:t>
      </w:r>
    </w:p>
    <w:p w:rsidR="00000000" w:rsidDel="00000000" w:rsidP="00000000" w:rsidRDefault="00000000" w:rsidRPr="00000000" w14:paraId="0000006B">
      <w:pPr>
        <w:rPr/>
      </w:pPr>
    </w:p>
    <w:p w:rsidR="00000000" w:rsidDel="00000000" w:rsidP="00000000" w:rsidRDefault="00000000" w:rsidRPr="00000000" w14:paraId="0000006C">
      <w:pPr>
        <w:rPr/>
        <w:bidi w:val="0"/>
      </w:pPr>
      <w:r>
        <w:rPr>
          <w:rFonts w:ascii="LiberationSerif" w:cs="LiberationSerif" w:eastAsia="LiberationSerif" w:hAnsi="LiberationSerif"/>
          <w:lang w:val="fr-ca"/>
          <w:b w:val="0"/>
          <w:bCs w:val="0"/>
          <w:i w:val="0"/>
          <w:iCs w:val="0"/>
          <w:u w:val="none"/>
          <w:vertAlign w:val="baseline"/>
          <w:rtl w:val="0"/>
        </w:rPr>
        <w:t xml:space="preserve">Déclaration du Conseil de coordination des missions diplomatiques et consulaires de la République islamique d’Afghanistan (2025). </w:t>
      </w:r>
      <w:r>
        <w:rPr>
          <w:rFonts w:ascii="LiberationSerif" w:cs="LiberationSerif" w:eastAsia="LiberationSerif" w:hAnsi="LiberationSerif"/>
          <w:lang w:val="fr-ca"/>
          <w:b w:val="0"/>
          <w:bCs w:val="0"/>
          <w:i w:val="1"/>
          <w:iCs w:val="1"/>
          <w:u w:val="none"/>
          <w:vertAlign w:val="baseline"/>
          <w:rtl w:val="0"/>
        </w:rPr>
        <w:t xml:space="preserve">On the Four-Year Mark since the Taliban’s Forced Takeover of Kabul.</w:t>
      </w:r>
      <w:hyperlink r:id="rId13">
        <w:r>
          <w:rPr>
            <w:rFonts w:ascii="LiberationSerif" w:cs="LiberationSerif" w:eastAsia="LiberationSerif" w:hAnsi="LiberationSerif"/>
            <w:lang w:val="fr-ca"/>
            <w:b w:val="0"/>
            <w:bCs w:val="0"/>
            <w:i w:val="0"/>
            <w:iCs w:val="0"/>
            <w:u w:val="single"/>
            <w:vertAlign w:val="baseline"/>
            <w:rtl w:val="0"/>
          </w:rPr>
          <w:t xml:space="preserve"> https://www.afghanembassy.ca/news/statement-by-the-coordination-council-of-the-diplomatic-and-consular-missions-of-the-islamic-republic-of-afghanistan-on-the-four-year-mark-since-the-taliban-s-forced-takeover-of-kabul.html</w:t>
        </w:r>
      </w:hyperlink>
    </w:p>
    <w:p w:rsidR="00000000" w:rsidDel="00000000" w:rsidP="00000000" w:rsidRDefault="00000000" w:rsidRPr="00000000" w14:paraId="0000006D">
      <w:pPr>
        <w:rPr/>
      </w:pPr>
    </w:p>
    <w:p w:rsidR="00000000" w:rsidDel="00000000" w:rsidP="00000000" w:rsidRDefault="00000000" w:rsidRPr="00000000" w14:paraId="0000006E">
      <w:pPr>
        <w:rPr>
          <w:rFonts w:ascii="Arial" w:cs="Arial" w:eastAsia="Arial" w:hAnsi="Arial"/>
          <w:i w:val="1"/>
          <w:iCs w:val="1"/>
        </w:rPr>
        <w:bidi w:val="0"/>
      </w:pPr>
      <w:r>
        <w:rPr>
          <w:lang w:val="fr-ca"/>
          <w:b w:val="0"/>
          <w:bCs w:val="0"/>
          <w:i w:val="0"/>
          <w:iCs w:val="0"/>
          <w:u w:val="none"/>
          <w:vertAlign w:val="baseline"/>
          <w:rtl w:val="0"/>
        </w:rPr>
        <w:t xml:space="preserve">Femena (2025).</w:t>
      </w:r>
      <w:r>
        <w:rPr>
          <w:lang w:val="fr-ca"/>
          <w:b w:val="0"/>
          <w:bCs w:val="0"/>
          <w:i w:val="1"/>
          <w:iCs w:val="1"/>
          <w:u w:val="none"/>
          <w:vertAlign w:val="baseline"/>
          <w:rtl w:val="0"/>
        </w:rPr>
        <w:t xml:space="preserve"> </w:t>
      </w:r>
      <w:r>
        <w:rPr>
          <w:rFonts w:ascii="Arial" w:hAnsi="Arial"/>
          <w:lang w:val="fr-ca"/>
          <w:b w:val="0"/>
          <w:bCs w:val="0"/>
          <w:i w:val="1"/>
          <w:iCs w:val="1"/>
          <w:u w:val="none"/>
          <w:vertAlign w:val="baseline"/>
          <w:rtl w:val="0"/>
        </w:rPr>
        <w:t xml:space="preserve">Factsheet: </w:t>
      </w:r>
      <w:r>
        <w:rPr>
          <w:rFonts w:ascii="Arial" w:hAnsi="Arial"/>
          <w:lang w:val="fr-ca"/>
          <w:b w:val="0"/>
          <w:bCs w:val="0"/>
          <w:i w:val="1"/>
          <w:iCs w:val="1"/>
          <w:u w:val="none"/>
          <w:vertAlign w:val="baseline"/>
          <w:rtl w:val="0"/>
        </w:rPr>
        <w:t xml:space="preserve">The “Prevention of Vice and Promotion of Virtue” Law in Afghanistan and Implications for Women’s Rights.</w:t>
      </w:r>
    </w:p>
    <w:p w:rsidR="00000000" w:rsidDel="00000000" w:rsidP="00000000" w:rsidRDefault="00000000" w:rsidRPr="00000000" w14:paraId="0000006F">
      <w:pPr>
        <w:rPr/>
        <w:bidi w:val="0"/>
      </w:pPr>
      <w:hyperlink r:id="rId14">
        <w:r>
          <w:rPr>
            <w:color w:val="1155cc"/>
            <w:lang w:val="fr-ca"/>
            <w:b w:val="0"/>
            <w:bCs w:val="0"/>
            <w:i w:val="0"/>
            <w:iCs w:val="0"/>
            <w:u w:val="single"/>
            <w:vertAlign w:val="baseline"/>
            <w:rtl w:val="0"/>
          </w:rPr>
          <w:t xml:space="preserve">https://femena.net/2025/09/05/factsheet-the-prevention-of-vice-and-promotion-of-virtue-law-in-afghanistan-and-implications-for-womens-rights</w:t>
        </w:r>
      </w:hyperlink>
    </w:p>
    <w:p w:rsidR="00000000" w:rsidDel="00000000" w:rsidP="00000000" w:rsidRDefault="00000000" w:rsidRPr="00000000" w14:paraId="00000070">
      <w:pPr>
        <w:rPr/>
      </w:pPr>
    </w:p>
    <w:p w:rsidR="00000000" w:rsidDel="00000000" w:rsidP="00000000" w:rsidRDefault="00000000" w:rsidRPr="00000000" w14:paraId="00000071">
      <w:pPr>
        <w:rPr/>
        <w:bidi w:val="0"/>
      </w:pPr>
      <w:r>
        <w:rPr>
          <w:lang w:val="fr-ca"/>
          <w:b w:val="0"/>
          <w:bCs w:val="0"/>
          <w:i w:val="0"/>
          <w:iCs w:val="0"/>
          <w:u w:val="none"/>
          <w:vertAlign w:val="baseline"/>
          <w:rtl w:val="0"/>
        </w:rPr>
        <w:t xml:space="preserve">Affaires mondiales Canada (septembre 2024). </w:t>
      </w:r>
      <w:r>
        <w:rPr>
          <w:lang w:val="fr-ca"/>
          <w:b w:val="0"/>
          <w:bCs w:val="0"/>
          <w:i w:val="1"/>
          <w:iCs w:val="1"/>
          <w:u w:val="none"/>
          <w:vertAlign w:val="baseline"/>
          <w:rtl w:val="0"/>
        </w:rPr>
        <w:t xml:space="preserve">Déclaration commune concernant la Convention sur l’élimination de toutes les formes de discrimination à l’égard des femmes</w:t>
      </w:r>
      <w:r>
        <w:rPr>
          <w:lang w:val="fr-ca"/>
          <w:b w:val="0"/>
          <w:bCs w:val="0"/>
          <w:i w:val="0"/>
          <w:iCs w:val="0"/>
          <w:u w:val="none"/>
          <w:vertAlign w:val="baseline"/>
          <w:rtl w:val="0"/>
        </w:rPr>
        <w:t xml:space="preserve">.</w:t>
      </w:r>
    </w:p>
    <w:p w:rsidR="00000000" w:rsidDel="00000000" w:rsidP="00000000" w:rsidRDefault="00000000" w:rsidRPr="00000000" w14:paraId="00000072">
      <w:pPr>
        <w:rPr/>
        <w:bidi w:val="0"/>
      </w:pPr>
      <w:hyperlink r:id="rId15">
        <w:r>
          <w:rPr>
            <w:color w:val="1155cc"/>
            <w:lang w:val="fr-ca"/>
            <w:b w:val="0"/>
            <w:bCs w:val="0"/>
            <w:i w:val="0"/>
            <w:iCs w:val="0"/>
            <w:u w:val="single"/>
            <w:vertAlign w:val="baseline"/>
            <w:rtl w:val="0"/>
          </w:rPr>
          <w:t xml:space="preserve">https://www.international.gc.ca/world-monde/international_relations-relations_internationales/un-onu/statements-declarations/2024-09-26-women-femme.aspx?lang=fra</w:t>
        </w:r>
      </w:hyperlink>
    </w:p>
    <w:p w:rsidR="00000000" w:rsidDel="00000000" w:rsidP="00000000" w:rsidRDefault="00000000" w:rsidRPr="00000000" w14:paraId="00000073">
      <w:pPr>
        <w:rPr/>
      </w:pPr>
    </w:p>
    <w:p w:rsidR="00000000" w:rsidDel="00000000" w:rsidP="00000000" w:rsidRDefault="00000000" w:rsidRPr="00000000" w14:paraId="00000074">
      <w:pPr>
        <w:rPr>
          <w:u w:val="single"/>
        </w:rPr>
        <w:bidi w:val="0"/>
      </w:pPr>
      <w:r>
        <w:rPr>
          <w:lang w:val="fr-ca"/>
          <w:b w:val="0"/>
          <w:bCs w:val="0"/>
          <w:i w:val="0"/>
          <w:iCs w:val="0"/>
          <w:u w:val="none"/>
          <w:vertAlign w:val="baseline"/>
          <w:rtl w:val="0"/>
        </w:rPr>
        <w:t xml:space="preserve">Affaires mondiales Canada (février 2025). Déclaration sur les violations continues et systématiques des droits de la personne en Afghanistan. </w:t>
      </w:r>
      <w:hyperlink r:id="rId16">
        <w:r>
          <w:rPr>
            <w:color w:val="1155cc"/>
            <w:lang w:val="fr-ca"/>
            <w:b w:val="0"/>
            <w:bCs w:val="0"/>
            <w:i w:val="0"/>
            <w:iCs w:val="0"/>
            <w:u w:val="single"/>
            <w:vertAlign w:val="baseline"/>
            <w:rtl w:val="0"/>
          </w:rPr>
          <w:t xml:space="preserve">https://www.canada.ca/fr/affaires-mondiales/nouvelles/2025/02/declaration-des-femmes-ministres-des-affaires-etrangeres-sur-les-violations-continues-et-systematiques-des-droits-de-la-personne-en-afghanistan.html</w:t>
        </w:r>
      </w:hyperlink>
    </w:p>
    <w:p w:rsidR="00000000" w:rsidDel="00000000" w:rsidP="00000000" w:rsidRDefault="00000000" w:rsidRPr="00000000" w14:paraId="00000075">
      <w:pPr>
        <w:rPr/>
      </w:pPr>
    </w:p>
    <w:p w:rsidR="00000000" w:rsidDel="00000000" w:rsidP="00000000" w:rsidRDefault="00000000" w:rsidRPr="00000000" w14:paraId="00000076">
      <w:pPr>
        <w:rPr/>
        <w:bidi w:val="0"/>
      </w:pPr>
      <w:r>
        <w:rPr>
          <w:lang w:val="fr-ca"/>
          <w:b w:val="0"/>
          <w:bCs w:val="0"/>
          <w:i w:val="0"/>
          <w:iCs w:val="0"/>
          <w:u w:val="none"/>
          <w:vertAlign w:val="baseline"/>
          <w:rtl w:val="0"/>
        </w:rPr>
        <w:t xml:space="preserve">GOUVERNEMENT DU CANADA(2017, mise à jour en août 2025). </w:t>
      </w:r>
      <w:r>
        <w:rPr>
          <w:lang w:val="fr-ca"/>
          <w:b w:val="0"/>
          <w:bCs w:val="0"/>
          <w:i w:val="1"/>
          <w:iCs w:val="1"/>
          <w:u w:val="none"/>
          <w:vertAlign w:val="baseline"/>
          <w:rtl w:val="0"/>
        </w:rPr>
        <w:t xml:space="preserve">Politique d’aide internationale féministe du Canada.</w:t>
      </w:r>
    </w:p>
    <w:p w:rsidR="00000000" w:rsidDel="00000000" w:rsidP="00000000" w:rsidRDefault="00000000" w:rsidRPr="00000000" w14:paraId="00000077">
      <w:pPr>
        <w:rPr/>
        <w:bidi w:val="0"/>
      </w:pPr>
      <w:hyperlink r:id="rId17">
        <w:r>
          <w:rPr>
            <w:lang w:val="fr-ca"/>
            <w:b w:val="0"/>
            <w:bCs w:val="0"/>
            <w:i w:val="0"/>
            <w:iCs w:val="0"/>
            <w:u w:val="single"/>
            <w:vertAlign w:val="baseline"/>
            <w:rtl w:val="0"/>
          </w:rPr>
          <w:t xml:space="preserve">https://www.international.gc.ca/world-monde/issues_development-enjeux_developpement/priorities-priorites/policy-politique.aspx?lang=fra</w:t>
        </w:r>
      </w:hyperlink>
    </w:p>
    <w:p w:rsidR="00000000" w:rsidDel="00000000" w:rsidP="00000000" w:rsidRDefault="00000000" w:rsidRPr="00000000" w14:paraId="00000078">
      <w:pPr>
        <w:rPr/>
      </w:pPr>
    </w:p>
    <w:p w:rsidR="00000000" w:rsidDel="00000000" w:rsidP="00000000" w:rsidRDefault="00000000" w:rsidRPr="00000000" w14:paraId="00000079">
      <w:pPr>
        <w:rPr/>
        <w:bidi w:val="0"/>
      </w:pPr>
      <w:r>
        <w:rPr>
          <w:lang w:val="fr-ca"/>
          <w:b w:val="0"/>
          <w:bCs w:val="0"/>
          <w:i w:val="0"/>
          <w:iCs w:val="0"/>
          <w:u w:val="none"/>
          <w:vertAlign w:val="baseline"/>
          <w:rtl w:val="0"/>
        </w:rPr>
        <w:t xml:space="preserve">GOUVERNEMENT DU CANADA(mise à jour en juin 2025). Convention sur l’élimination de toutes les formes de discrimination à l’égard des femmes (CEDEF). </w:t>
      </w:r>
      <w:hyperlink r:id="rId18">
        <w:r>
          <w:rPr>
            <w:lang w:val="fr-ca"/>
            <w:b w:val="0"/>
            <w:bCs w:val="0"/>
            <w:i w:val="0"/>
            <w:iCs w:val="0"/>
            <w:u w:val="single"/>
            <w:vertAlign w:val="baseline"/>
            <w:rtl w:val="0"/>
          </w:rPr>
          <w:t xml:space="preserve">https://www.canada.ca/fr/femmes-egalite-genres/egalite-genres/engagement-international/convention-elimination-toutes-formes-discrimination-egard-des-femmes.html</w:t>
        </w:r>
      </w:hyperlink>
    </w:p>
    <w:p w:rsidR="00000000" w:rsidDel="00000000" w:rsidP="00000000" w:rsidRDefault="00000000" w:rsidRPr="00000000" w14:paraId="0000007A">
      <w:pPr>
        <w:rPr/>
      </w:pPr>
    </w:p>
    <w:p w:rsidR="00000000" w:rsidDel="00000000" w:rsidP="00000000" w:rsidRDefault="00000000" w:rsidRPr="00000000" w14:paraId="0000007B">
      <w:pPr>
        <w:rPr/>
        <w:bidi w:val="0"/>
      </w:pPr>
      <w:r>
        <w:rPr>
          <w:lang w:val="fr-ca"/>
          <w:b w:val="0"/>
          <w:bCs w:val="0"/>
          <w:i w:val="0"/>
          <w:iCs w:val="0"/>
          <w:u w:val="none"/>
          <w:vertAlign w:val="baseline"/>
          <w:rtl w:val="0"/>
        </w:rPr>
        <w:t xml:space="preserve">Chambre des Communes du Canada (2025). Pétition 451-00041, présentée par Elizabeth May. </w:t>
      </w:r>
      <w:hyperlink r:id="rId19">
        <w:r>
          <w:rPr>
            <w:color w:val="1155cc"/>
            <w:lang w:val="fr-ca"/>
            <w:b w:val="0"/>
            <w:bCs w:val="0"/>
            <w:i w:val="0"/>
            <w:iCs w:val="0"/>
            <w:u w:val="single"/>
            <w:vertAlign w:val="baseline"/>
            <w:rtl w:val="0"/>
          </w:rPr>
          <w:t xml:space="preserve">https://www.noscommunes.ca/petitions/fr/Petition/Details?Petition=451-00041</w:t>
        </w:r>
      </w:hyperlink>
    </w:p>
    <w:p w:rsidR="00000000" w:rsidDel="00000000" w:rsidP="00000000" w:rsidRDefault="00000000" w:rsidRPr="00000000" w14:paraId="0000007C">
      <w:pPr>
        <w:rPr/>
      </w:pPr>
    </w:p>
    <w:p w:rsidR="00000000" w:rsidDel="00000000" w:rsidP="00000000" w:rsidRDefault="00000000" w:rsidRPr="00000000" w14:paraId="0000007D">
      <w:pPr>
        <w:rPr/>
        <w:bidi w:val="0"/>
      </w:pPr>
      <w:r>
        <w:rPr>
          <w:lang w:val="fr-ca"/>
          <w:b w:val="0"/>
          <w:bCs w:val="0"/>
          <w:i w:val="0"/>
          <w:iCs w:val="0"/>
          <w:u w:val="none"/>
          <w:vertAlign w:val="baseline"/>
          <w:rtl w:val="0"/>
        </w:rPr>
        <w:t xml:space="preserve">Human Rights Watch (juillet 2025).</w:t>
      </w:r>
      <w:r>
        <w:rPr>
          <w:lang w:val="fr-ca"/>
          <w:b w:val="0"/>
          <w:bCs w:val="0"/>
          <w:i w:val="1"/>
          <w:iCs w:val="1"/>
          <w:u w:val="none"/>
          <w:vertAlign w:val="baseline"/>
          <w:rtl w:val="0"/>
        </w:rPr>
        <w:t xml:space="preserve"> </w:t>
      </w:r>
      <w:r>
        <w:rPr>
          <w:lang w:val="fr-ca"/>
          <w:b w:val="0"/>
          <w:bCs w:val="0"/>
          <w:i w:val="1"/>
          <w:iCs w:val="1"/>
          <w:u w:val="none"/>
          <w:vertAlign w:val="baseline"/>
          <w:rtl w:val="0"/>
        </w:rPr>
        <w:t xml:space="preserve">Afghanistan : </w:t>
      </w:r>
      <w:r>
        <w:rPr>
          <w:lang w:val="fr-ca"/>
          <w:b w:val="0"/>
          <w:bCs w:val="0"/>
          <w:i w:val="0"/>
          <w:iCs w:val="0"/>
          <w:u w:val="none"/>
          <w:vertAlign w:val="baseline"/>
          <w:rtl w:val="0"/>
        </w:rPr>
        <w:t xml:space="preserve">La CPI a lancé des mandats d’arrêt contre deux hauts dirigeants talibans.</w:t>
      </w:r>
    </w:p>
    <w:p w:rsidR="00000000" w:rsidDel="00000000" w:rsidP="00000000" w:rsidRDefault="00000000" w:rsidRPr="00000000" w14:paraId="0000007E">
      <w:pPr>
        <w:rPr/>
        <w:bidi w:val="0"/>
      </w:pPr>
      <w:hyperlink r:id="rId20">
        <w:r>
          <w:rPr>
            <w:color w:val="1155cc"/>
            <w:lang w:val="fr-ca"/>
            <w:b w:val="0"/>
            <w:bCs w:val="0"/>
            <w:i w:val="0"/>
            <w:iCs w:val="0"/>
            <w:u w:val="single"/>
            <w:vertAlign w:val="baseline"/>
            <w:rtl w:val="0"/>
          </w:rPr>
          <w:t xml:space="preserve">https://www.hrw.org/fr/news/2025/07/08/afghanistan-la-cpi-a-emis-des-mandats-darret-contre-deux-hauts-dirigeants-talibans</w:t>
        </w:r>
      </w:hyperlink>
    </w:p>
    <w:p w:rsidR="00000000" w:rsidDel="00000000" w:rsidP="00000000" w:rsidRDefault="00000000" w:rsidRPr="00000000" w14:paraId="0000007F">
      <w:pPr>
        <w:rPr/>
      </w:pPr>
    </w:p>
    <w:p w:rsidR="00000000" w:rsidDel="00000000" w:rsidP="00000000" w:rsidRDefault="00000000" w:rsidRPr="00000000" w14:paraId="00000080">
      <w:pPr>
        <w:rPr/>
        <w:bidi w:val="0"/>
      </w:pPr>
      <w:r>
        <w:rPr>
          <w:lang w:val="fr-ca"/>
          <w:b w:val="0"/>
          <w:bCs w:val="0"/>
          <w:i w:val="0"/>
          <w:iCs w:val="0"/>
          <w:u w:val="none"/>
          <w:vertAlign w:val="baseline"/>
          <w:rtl w:val="0"/>
        </w:rPr>
        <w:t xml:space="preserve">Right to Learn Afghanistan (septembre 2024). </w:t>
      </w:r>
      <w:r>
        <w:rPr>
          <w:lang w:val="fr-ca"/>
          <w:b w:val="0"/>
          <w:bCs w:val="0"/>
          <w:i w:val="1"/>
          <w:iCs w:val="1"/>
          <w:u w:val="none"/>
          <w:vertAlign w:val="baseline"/>
          <w:rtl w:val="0"/>
        </w:rPr>
        <w:t xml:space="preserve">Right to Learn Afghanistan Welcomes Development in Pursuit of Justice for Afghan Women.</w:t>
      </w:r>
      <w:r>
        <w:rPr>
          <w:lang w:val="fr-ca"/>
          <w:b w:val="0"/>
          <w:bCs w:val="0"/>
          <w:i w:val="0"/>
          <w:iCs w:val="0"/>
          <w:u w:val="none"/>
          <w:vertAlign w:val="baseline"/>
          <w:rtl w:val="0"/>
        </w:rPr>
        <w:t xml:space="preserve"> </w:t>
      </w:r>
      <w:hyperlink r:id="rId21">
        <w:r>
          <w:rPr>
            <w:lang w:val="fr-ca"/>
            <w:b w:val="0"/>
            <w:bCs w:val="0"/>
            <w:i w:val="0"/>
            <w:iCs w:val="0"/>
            <w:u w:val="single"/>
            <w:vertAlign w:val="baseline"/>
            <w:rtl w:val="0"/>
          </w:rPr>
          <w:t xml:space="preserve">https://righttolearn.ca/welcome-development-in-pursuit-of-justice-for-afghan-women</w:t>
        </w:r>
      </w:hyperlink>
    </w:p>
    <w:p w:rsidR="00000000" w:rsidDel="00000000" w:rsidP="00000000" w:rsidRDefault="00000000" w:rsidRPr="00000000" w14:paraId="00000081">
      <w:pPr>
        <w:rPr/>
      </w:pPr>
    </w:p>
    <w:p w:rsidR="00000000" w:rsidDel="00000000" w:rsidP="00000000" w:rsidRDefault="00000000" w:rsidRPr="00000000" w14:paraId="00000082">
      <w:pPr>
        <w:rPr/>
        <w:bidi w:val="0"/>
      </w:pPr>
      <w:r>
        <w:rPr>
          <w:lang w:val="fr-ca"/>
          <w:b w:val="0"/>
          <w:bCs w:val="0"/>
          <w:i w:val="0"/>
          <w:iCs w:val="0"/>
          <w:u w:val="none"/>
          <w:vertAlign w:val="baseline"/>
          <w:rtl w:val="0"/>
        </w:rPr>
        <w:t xml:space="preserve">Sénat du Canada : Sénatrice Marilou McPhedran (juin 2024). </w:t>
      </w:r>
      <w:r>
        <w:rPr>
          <w:lang w:val="fr-ca"/>
          <w:b w:val="0"/>
          <w:bCs w:val="0"/>
          <w:i w:val="1"/>
          <w:iCs w:val="1"/>
          <w:u w:val="none"/>
          <w:vertAlign w:val="baseline"/>
          <w:rtl w:val="0"/>
        </w:rPr>
        <w:t xml:space="preserve">Adoption de la motion tendant à demander au gouvernement de reconnaître l’effacement des femmes et filles afghanes de la vie publique comme étant un apartheid basé sur le genre.</w:t>
      </w:r>
    </w:p>
    <w:p w:rsidR="00000000" w:rsidDel="00000000" w:rsidP="00000000" w:rsidRDefault="00000000" w:rsidRPr="00000000" w14:paraId="00000083">
      <w:pPr>
        <w:rPr/>
        <w:bidi w:val="0"/>
      </w:pPr>
      <w:hyperlink r:id="rId22">
        <w:r>
          <w:rPr>
            <w:lang w:val="fr-ca"/>
            <w:b w:val="0"/>
            <w:bCs w:val="0"/>
            <w:i w:val="0"/>
            <w:iCs w:val="0"/>
            <w:u w:val="single"/>
            <w:vertAlign w:val="baseline"/>
            <w:rtl w:val="0"/>
          </w:rPr>
          <w:t xml:space="preserve">https://sencanada.ca/fr/senateurs/mcphedran-marilou/interventions/643377/91</w:t>
        </w:r>
      </w:hyperlink>
    </w:p>
    <w:p w:rsidR="00000000" w:rsidDel="00000000" w:rsidP="00000000" w:rsidRDefault="00000000" w:rsidRPr="00000000" w14:paraId="00000084">
      <w:pPr>
        <w:rPr/>
      </w:pPr>
    </w:p>
    <w:p w:rsidR="00000000" w:rsidDel="00000000" w:rsidP="00000000" w:rsidRDefault="00000000" w:rsidRPr="00000000" w14:paraId="00000085">
      <w:pPr>
        <w:rPr/>
        <w:bidi w:val="0"/>
      </w:pPr>
      <w:r>
        <w:rPr>
          <w:lang w:val="fr-ca"/>
          <w:b w:val="0"/>
          <w:bCs w:val="0"/>
          <w:i w:val="0"/>
          <w:iCs w:val="0"/>
          <w:u w:val="none"/>
          <w:vertAlign w:val="baseline"/>
          <w:rtl w:val="0"/>
        </w:rPr>
        <w:t xml:space="preserve">Mission d’assistance des Nations Unies en Afghanistan </w:t>
      </w:r>
      <w:r>
        <w:rPr>
          <w:lang w:val="fr-ca"/>
          <w:b w:val="0"/>
          <w:bCs w:val="0"/>
          <w:i w:val="1"/>
          <w:iCs w:val="1"/>
          <w:u w:val="none"/>
          <w:vertAlign w:val="baseline"/>
          <w:rtl w:val="0"/>
        </w:rPr>
        <w:t xml:space="preserve">(11 juin 2025).</w:t>
      </w:r>
      <w:r>
        <w:rPr>
          <w:lang w:val="fr-ca"/>
          <w:b w:val="0"/>
          <w:bCs w:val="0"/>
          <w:i w:val="0"/>
          <w:iCs w:val="0"/>
          <w:u w:val="none"/>
          <w:vertAlign w:val="baseline"/>
          <w:rtl w:val="0"/>
        </w:rPr>
        <w:t xml:space="preserve"> UNAMA calls for the restoration of Afghan women’s rights. </w:t>
      </w:r>
      <w:hyperlink r:id="rId23">
        <w:r>
          <w:rPr>
            <w:lang w:val="fr-ca"/>
            <w:b w:val="0"/>
            <w:bCs w:val="0"/>
            <w:i w:val="0"/>
            <w:iCs w:val="0"/>
            <w:u w:val="single"/>
            <w:vertAlign w:val="baseline"/>
            <w:rtl w:val="0"/>
          </w:rPr>
          <w:t xml:space="preserve">https://unama.unmissions.org/sites/default/files/sg_report_june_2025_s-2025-372.pdf</w:t>
        </w:r>
      </w:hyperlink>
      <w:r>
        <w:rPr>
          <w:lang w:val="fr-ca"/>
          <w:b w:val="0"/>
          <w:bCs w:val="0"/>
          <w:i w:val="0"/>
          <w:iCs w:val="0"/>
          <w:u w:val="none"/>
          <w:vertAlign w:val="baseline"/>
          <w:rtl w:val="0"/>
        </w:rPr>
        <w:t xml:space="preserve"> </w:t>
      </w:r>
    </w:p>
    <w:p w:rsidR="00000000" w:rsidDel="00000000" w:rsidP="00000000" w:rsidRDefault="00000000" w:rsidRPr="00000000" w14:paraId="00000086">
      <w:pPr>
        <w:rPr/>
      </w:pPr>
    </w:p>
    <w:p w:rsidR="00000000" w:rsidDel="00000000" w:rsidP="00000000" w:rsidRDefault="00000000" w:rsidRPr="00000000" w14:paraId="00000087">
      <w:pPr>
        <w:rPr/>
        <w:bidi w:val="0"/>
      </w:pPr>
      <w:r>
        <w:rPr>
          <w:lang w:val="fr-ca"/>
          <w:b w:val="0"/>
          <w:bCs w:val="0"/>
          <w:i w:val="0"/>
          <w:iCs w:val="0"/>
          <w:u w:val="none"/>
          <w:vertAlign w:val="baseline"/>
          <w:rtl w:val="0"/>
        </w:rPr>
        <w:t xml:space="preserve">Nations Unies (juin 2025). </w:t>
      </w:r>
      <w:r>
        <w:rPr>
          <w:lang w:val="fr-ca"/>
          <w:b w:val="0"/>
          <w:bCs w:val="0"/>
          <w:i w:val="1"/>
          <w:iCs w:val="1"/>
          <w:u w:val="none"/>
          <w:vertAlign w:val="baseline"/>
          <w:rtl w:val="0"/>
        </w:rPr>
        <w:t xml:space="preserve">Afghan women face near total social, economic and political exclusion.</w:t>
      </w:r>
      <w:r>
        <w:rPr>
          <w:lang w:val="fr-ca"/>
          <w:b w:val="0"/>
          <w:bCs w:val="0"/>
          <w:i w:val="0"/>
          <w:iCs w:val="0"/>
          <w:u w:val="none"/>
          <w:vertAlign w:val="baseline"/>
          <w:rtl w:val="0"/>
        </w:rPr>
        <w:t xml:space="preserve"> </w:t>
      </w:r>
      <w:hyperlink r:id="rId24">
        <w:r>
          <w:rPr>
            <w:lang w:val="fr-ca"/>
            <w:b w:val="0"/>
            <w:bCs w:val="0"/>
            <w:i w:val="0"/>
            <w:iCs w:val="0"/>
            <w:u w:val="single"/>
            <w:vertAlign w:val="baseline"/>
            <w:rtl w:val="0"/>
          </w:rPr>
          <w:t xml:space="preserve">https://news.un.org/en/story/2025/06/1164476</w:t>
        </w:r>
      </w:hyperlink>
    </w:p>
    <w:p w:rsidR="00000000" w:rsidDel="00000000" w:rsidP="00000000" w:rsidRDefault="00000000" w:rsidRPr="00000000" w14:paraId="00000088">
      <w:pPr>
        <w:rPr/>
      </w:pPr>
    </w:p>
    <w:p w:rsidR="00000000" w:rsidDel="00000000" w:rsidP="00000000" w:rsidRDefault="00000000" w:rsidRPr="00000000" w14:paraId="00000089">
      <w:pPr>
        <w:rPr>
          <w:i w:val="1"/>
          <w:iCs w:val="1"/>
        </w:rPr>
        <w:bidi w:val="0"/>
      </w:pPr>
      <w:r>
        <w:rPr>
          <w:lang w:val="fr-ca"/>
          <w:b w:val="0"/>
          <w:bCs w:val="0"/>
          <w:i w:val="0"/>
          <w:iCs w:val="0"/>
          <w:u w:val="none"/>
          <w:vertAlign w:val="baseline"/>
          <w:rtl w:val="0"/>
        </w:rPr>
        <w:t xml:space="preserve">Nations Unies (2025). </w:t>
      </w:r>
      <w:r>
        <w:rPr>
          <w:lang w:val="fr-ca"/>
          <w:b w:val="0"/>
          <w:bCs w:val="0"/>
          <w:i w:val="1"/>
          <w:iCs w:val="1"/>
          <w:u w:val="none"/>
          <w:vertAlign w:val="baseline"/>
          <w:rtl w:val="0"/>
        </w:rPr>
        <w:t xml:space="preserve">Fourth periodic report submitted by Afghanistan under</w:t>
      </w:r>
    </w:p>
    <w:p w:rsidR="00000000" w:rsidDel="00000000" w:rsidP="00000000" w:rsidRDefault="00000000" w:rsidRPr="00000000" w14:paraId="0000008A">
      <w:pPr>
        <w:rPr/>
        <w:bidi w:val="0"/>
      </w:pPr>
      <w:r>
        <w:rPr>
          <w:lang w:val="fr-ca"/>
          <w:b w:val="0"/>
          <w:bCs w:val="0"/>
          <w:i w:val="1"/>
          <w:iCs w:val="1"/>
          <w:u w:val="none"/>
          <w:vertAlign w:val="baseline"/>
          <w:rtl w:val="0"/>
        </w:rPr>
        <w:t xml:space="preserve">article 18 of the Convention, due in 2024. </w:t>
      </w:r>
      <w:hyperlink r:id="rId25">
        <w:r>
          <w:rPr>
            <w:color w:val="1155cc"/>
            <w:lang w:val="fr-ca"/>
            <w:b w:val="0"/>
            <w:bCs w:val="0"/>
            <w:i w:val="0"/>
            <w:iCs w:val="0"/>
            <w:u w:val="single"/>
            <w:vertAlign w:val="baseline"/>
            <w:rtl w:val="0"/>
          </w:rPr>
          <w:t xml:space="preserve">https://docs.un.org/en/CEDAW/C/AFG/4</w:t>
        </w:r>
      </w:hyperlink>
    </w:p>
    <w:p w:rsidR="00000000" w:rsidDel="00000000" w:rsidP="00000000" w:rsidRDefault="00000000" w:rsidRPr="00000000" w14:paraId="0000008B">
      <w:pPr>
        <w:rPr/>
      </w:pPr>
    </w:p>
    <w:p w:rsidR="00000000" w:rsidDel="00000000" w:rsidP="00000000" w:rsidRDefault="00000000" w:rsidRPr="00000000" w14:paraId="0000008C">
      <w:pPr>
        <w:rPr/>
        <w:bidi w:val="0"/>
      </w:pPr>
      <w:r>
        <w:rPr>
          <w:lang w:val="fr-ca"/>
          <w:b w:val="0"/>
          <w:bCs w:val="0"/>
          <w:i w:val="0"/>
          <w:iCs w:val="0"/>
          <w:u w:val="none"/>
          <w:vertAlign w:val="baseline"/>
          <w:rtl w:val="0"/>
        </w:rPr>
        <w:t xml:space="preserve">UNESCO (sans date). </w:t>
      </w:r>
      <w:r>
        <w:rPr>
          <w:lang w:val="fr-ca"/>
          <w:b w:val="0"/>
          <w:bCs w:val="0"/>
          <w:i w:val="1"/>
          <w:iCs w:val="1"/>
          <w:u w:val="none"/>
          <w:vertAlign w:val="baseline"/>
          <w:rtl w:val="0"/>
        </w:rPr>
        <w:t xml:space="preserve">Le droit à l’éducation</w:t>
      </w:r>
      <w:r>
        <w:rPr>
          <w:lang w:val="fr-ca"/>
          <w:b w:val="0"/>
          <w:bCs w:val="0"/>
          <w:i w:val="0"/>
          <w:iCs w:val="0"/>
          <w:u w:val="none"/>
          <w:vertAlign w:val="baseline"/>
          <w:rtl w:val="0"/>
        </w:rPr>
        <w:t xml:space="preserve">. </w:t>
      </w:r>
      <w:hyperlink r:id="rId26">
        <w:r>
          <w:rPr>
            <w:lang w:val="fr-ca"/>
            <w:b w:val="0"/>
            <w:bCs w:val="0"/>
            <w:i w:val="0"/>
            <w:iCs w:val="0"/>
            <w:u w:val="single"/>
            <w:vertAlign w:val="baseline"/>
            <w:rtl w:val="0"/>
          </w:rPr>
          <w:t xml:space="preserve">https://www.unesco.org/fr/right-education</w:t>
        </w:r>
      </w:hyperlink>
    </w:p>
    <w:p w:rsidR="00000000" w:rsidDel="00000000" w:rsidP="00000000" w:rsidRDefault="00000000" w:rsidRPr="00000000" w14:paraId="0000008D">
      <w:pPr>
        <w:rPr/>
      </w:pPr>
    </w:p>
    <w:p w:rsidR="00000000" w:rsidDel="00000000" w:rsidP="00000000" w:rsidRDefault="00000000" w:rsidRPr="00000000" w14:paraId="0000008E">
      <w:pPr>
        <w:rPr>
          <w:rFonts w:ascii="Arial" w:cs="Arial" w:eastAsia="Arial" w:hAnsi="Arial"/>
          <w:i w:val="1"/>
          <w:iCs w:val="1"/>
        </w:rPr>
        <w:bidi w:val="0"/>
      </w:pPr>
      <w:r>
        <w:rPr>
          <w:lang w:val="fr-ca"/>
          <w:b w:val="0"/>
          <w:bCs w:val="0"/>
          <w:i w:val="0"/>
          <w:iCs w:val="0"/>
          <w:u w:val="none"/>
          <w:vertAlign w:val="baseline"/>
          <w:rtl w:val="0"/>
        </w:rPr>
        <w:t xml:space="preserve">UNESCO (août 2025). </w:t>
      </w:r>
      <w:r>
        <w:rPr>
          <w:rFonts w:ascii="Arial" w:hAnsi="Arial"/>
          <w:lang w:val="fr-ca"/>
          <w:b w:val="0"/>
          <w:bCs w:val="0"/>
          <w:i w:val="1"/>
          <w:iCs w:val="1"/>
          <w:u w:val="none"/>
          <w:vertAlign w:val="baseline"/>
          <w:rtl w:val="0"/>
        </w:rPr>
        <w:t xml:space="preserve">Afghanistan</w:t>
      </w:r>
      <w:r>
        <w:rPr>
          <w:rFonts w:ascii="Arial" w:hAnsi="Arial"/>
          <w:lang w:val="fr-ca"/>
          <w:b w:val="0"/>
          <w:bCs w:val="0"/>
          <w:i w:val="0"/>
          <w:iCs w:val="0"/>
          <w:u w:val="none"/>
          <w:vertAlign w:val="baseline"/>
          <w:rtl w:val="0"/>
        </w:rPr>
        <w:t xml:space="preserve"> </w:t>
      </w:r>
      <w:r>
        <w:rPr>
          <w:rFonts w:ascii="Arial" w:hAnsi="Arial"/>
          <w:lang w:val="fr-ca"/>
          <w:b w:val="0"/>
          <w:bCs w:val="0"/>
          <w:i w:val="1"/>
          <w:iCs w:val="1"/>
          <w:u w:val="none"/>
          <w:vertAlign w:val="baseline"/>
          <w:rtl w:val="0"/>
        </w:rPr>
        <w:t xml:space="preserve">: </w:t>
      </w:r>
      <w:r>
        <w:rPr>
          <w:rFonts w:ascii="Arial" w:hAnsi="Arial"/>
          <w:lang w:val="fr-ca"/>
          <w:b w:val="0"/>
          <w:bCs w:val="0"/>
          <w:i w:val="1"/>
          <w:iCs w:val="1"/>
          <w:u w:val="none"/>
          <w:vertAlign w:val="baseline"/>
          <w:rtl w:val="0"/>
        </w:rPr>
        <w:t xml:space="preserve">4 ans plus tard, 2,2 millions de filles toujours interdites d’école</w:t>
      </w:r>
      <w:r>
        <w:rPr>
          <w:rFonts w:ascii="Arial" w:hAnsi="Arial"/>
          <w:lang w:val="fr-ca"/>
          <w:b w:val="0"/>
          <w:bCs w:val="0"/>
          <w:i w:val="0"/>
          <w:iCs w:val="0"/>
          <w:u w:val="none"/>
          <w:vertAlign w:val="baseline"/>
          <w:rtl w:val="0"/>
        </w:rPr>
        <w:t xml:space="preserve">.</w:t>
      </w:r>
    </w:p>
    <w:p w:rsidR="00000000" w:rsidDel="00000000" w:rsidP="00000000" w:rsidRDefault="00000000" w:rsidRPr="00000000" w14:paraId="0000008F">
      <w:pPr>
        <w:rPr>
          <w:rFonts w:ascii="Arial" w:cs="Arial" w:eastAsia="Arial" w:hAnsi="Arial"/>
        </w:rPr>
        <w:bidi w:val="0"/>
      </w:pPr>
      <w:hyperlink r:id="rId27">
        <w:r>
          <w:rPr>
            <w:rFonts w:ascii="Arial" w:cs="Arial" w:eastAsia="Arial" w:hAnsi="Arial"/>
            <w:color w:val="1155cc"/>
            <w:lang w:val="fr-ca"/>
            <w:b w:val="0"/>
            <w:bCs w:val="0"/>
            <w:i w:val="0"/>
            <w:iCs w:val="0"/>
            <w:u w:val="single"/>
            <w:vertAlign w:val="baseline"/>
            <w:rtl w:val="0"/>
          </w:rPr>
          <w:t xml:space="preserve">https://www.unesco.org/fr/articles/afghanistan-4-ans-plus-tard-22-millions-de-filles-toujours-interdites-decole</w:t>
        </w:r>
      </w:hyperlink>
    </w:p>
    <w:p w:rsidR="00000000" w:rsidDel="00000000" w:rsidP="00000000" w:rsidRDefault="00000000" w:rsidRPr="00000000" w14:paraId="00000090">
      <w:pPr>
        <w:rPr>
          <w:rFonts w:ascii="Arial" w:cs="Arial" w:eastAsia="Arial" w:hAnsi="Arial"/>
        </w:rPr>
      </w:pPr>
    </w:p>
    <w:p w:rsidR="00000000" w:rsidDel="00000000" w:rsidP="00000000" w:rsidRDefault="00000000" w:rsidRPr="00000000" w14:paraId="00000091">
      <w:pPr>
        <w:rPr/>
        <w:bidi w:val="0"/>
      </w:pPr>
      <w:r>
        <w:rPr>
          <w:lang w:val="fr-ca"/>
          <w:b w:val="0"/>
          <w:bCs w:val="0"/>
          <w:i w:val="0"/>
          <w:iCs w:val="0"/>
          <w:u w:val="none"/>
          <w:vertAlign w:val="baseline"/>
          <w:rtl w:val="0"/>
        </w:rPr>
        <w:t xml:space="preserve">Département des affaires économiques et sociales des Nations Unies (sans date). </w:t>
      </w:r>
      <w:r>
        <w:rPr>
          <w:lang w:val="fr-ca"/>
          <w:b w:val="0"/>
          <w:bCs w:val="0"/>
          <w:i w:val="1"/>
          <w:iCs w:val="1"/>
          <w:u w:val="none"/>
          <w:vertAlign w:val="baseline"/>
          <w:rtl w:val="0"/>
        </w:rPr>
        <w:t xml:space="preserve">Les 17 objectifs</w:t>
      </w:r>
      <w:r>
        <w:rPr>
          <w:lang w:val="fr-ca"/>
          <w:b w:val="0"/>
          <w:bCs w:val="0"/>
          <w:i w:val="0"/>
          <w:iCs w:val="0"/>
          <w:u w:val="none"/>
          <w:vertAlign w:val="baseline"/>
          <w:rtl w:val="0"/>
        </w:rPr>
        <w:t xml:space="preserve">.</w:t>
      </w:r>
      <w:r>
        <w:rPr>
          <w:lang w:val="fr-ca"/>
          <w:b w:val="0"/>
          <w:bCs w:val="0"/>
          <w:i w:val="1"/>
          <w:iCs w:val="1"/>
          <w:u w:val="none"/>
          <w:vertAlign w:val="baseline"/>
          <w:rtl w:val="0"/>
        </w:rPr>
        <w:t xml:space="preserve"> </w:t>
      </w:r>
      <w:hyperlink r:id="rId28">
        <w:r>
          <w:rPr>
            <w:lang w:val="fr-ca"/>
            <w:b w:val="0"/>
            <w:bCs w:val="0"/>
            <w:i w:val="0"/>
            <w:iCs w:val="0"/>
            <w:u w:val="single"/>
            <w:vertAlign w:val="baseline"/>
            <w:rtl w:val="0"/>
          </w:rPr>
          <w:t xml:space="preserve">https://sdgs.un.org/fr/goals</w:t>
        </w:r>
      </w:hyperlink>
    </w:p>
    <w:p w:rsidR="00000000" w:rsidDel="00000000" w:rsidP="00000000" w:rsidRDefault="00000000" w:rsidRPr="00000000" w14:paraId="00000092">
      <w:pPr>
        <w:rPr/>
      </w:pPr>
    </w:p>
    <w:p w:rsidR="00000000" w:rsidDel="00000000" w:rsidP="00000000" w:rsidRDefault="00000000" w:rsidRPr="00000000" w14:paraId="00000093">
      <w:pPr>
        <w:rPr/>
        <w:bidi w:val="0"/>
      </w:pPr>
      <w:r>
        <w:rPr>
          <w:lang w:val="fr-ca"/>
          <w:b w:val="0"/>
          <w:bCs w:val="0"/>
          <w:i w:val="0"/>
          <w:iCs w:val="0"/>
          <w:u w:val="none"/>
          <w:vertAlign w:val="baseline"/>
          <w:rtl w:val="0"/>
        </w:rPr>
        <w:t xml:space="preserve">Nations Unies, Droits de l’homme, Haut-Commissariat (octobre 2025). </w:t>
      </w:r>
      <w:r>
        <w:rPr>
          <w:lang w:val="fr-ca"/>
          <w:b w:val="0"/>
          <w:bCs w:val="0"/>
          <w:i w:val="1"/>
          <w:iCs w:val="1"/>
          <w:u w:val="none"/>
          <w:vertAlign w:val="baseline"/>
          <w:rtl w:val="0"/>
        </w:rPr>
        <w:t xml:space="preserve">Special Rapporteur on the situation of human rights in Afghanistan: </w:t>
      </w:r>
      <w:r>
        <w:rPr>
          <w:lang w:val="fr-ca"/>
          <w:b w:val="0"/>
          <w:bCs w:val="0"/>
          <w:i w:val="0"/>
          <w:iCs w:val="0"/>
          <w:u w:val="none"/>
          <w:vertAlign w:val="baseline"/>
          <w:rtl w:val="0"/>
        </w:rPr>
        <w:t xml:space="preserve">Oral statement to Third Committee of the UN General Assembly. </w:t>
      </w:r>
      <w:hyperlink r:id="rId29">
        <w:r>
          <w:rPr>
            <w:lang w:val="fr-ca"/>
            <w:b w:val="0"/>
            <w:bCs w:val="0"/>
            <w:i w:val="0"/>
            <w:iCs w:val="0"/>
            <w:u w:val="none"/>
            <w:vertAlign w:val="baseline"/>
            <w:rtl w:val="0"/>
          </w:rPr>
          <w:t xml:space="preserve">https://www.ohchr.org/sites/default/files/documents/countries/afghanistan/sr/ga80-oral-stm.pdf</w:t>
        </w:r>
      </w:hyperlink>
    </w:p>
    <w:p w:rsidR="00000000" w:rsidDel="00000000" w:rsidP="00000000" w:rsidRDefault="00000000" w:rsidRPr="00000000" w14:paraId="00000094">
      <w:pPr>
        <w:rPr/>
      </w:pPr>
    </w:p>
    <w:p w:rsidR="00000000" w:rsidDel="00000000" w:rsidP="00000000" w:rsidRDefault="00000000" w:rsidRPr="00000000" w14:paraId="00000095">
      <w:pPr>
        <w:rPr/>
        <w:bidi w:val="0"/>
      </w:pPr>
      <w:r>
        <w:rPr>
          <w:lang w:val="fr-ca"/>
          <w:b w:val="0"/>
          <w:bCs w:val="0"/>
          <w:i w:val="0"/>
          <w:iCs w:val="0"/>
          <w:u w:val="none"/>
          <w:vertAlign w:val="baseline"/>
          <w:rtl w:val="0"/>
        </w:rPr>
        <w:t xml:space="preserve">ONU Femmes (2000-2009). </w:t>
      </w:r>
      <w:r>
        <w:rPr>
          <w:lang w:val="fr-ca"/>
          <w:b w:val="0"/>
          <w:bCs w:val="0"/>
          <w:i w:val="0"/>
          <w:iCs w:val="0"/>
          <w:u w:val="single"/>
          <w:vertAlign w:val="baseline"/>
          <w:rtl w:val="0"/>
        </w:rPr>
        <w:t xml:space="preserve">Convention sur l’élimination de toutes les formes de discrimination à l’égard des femmes</w:t>
      </w:r>
      <w:r>
        <w:rPr>
          <w:lang w:val="fr-ca"/>
          <w:b w:val="0"/>
          <w:bCs w:val="0"/>
          <w:i w:val="0"/>
          <w:iCs w:val="0"/>
          <w:u w:val="none"/>
          <w:vertAlign w:val="baseline"/>
          <w:rtl w:val="0"/>
        </w:rPr>
        <w:t xml:space="preserve">. </w:t>
      </w:r>
      <w:hyperlink r:id="rId30">
        <w:r>
          <w:rPr>
            <w:lang w:val="fr-ca"/>
            <w:b w:val="0"/>
            <w:bCs w:val="0"/>
            <w:i w:val="0"/>
            <w:iCs w:val="0"/>
            <w:u w:val="single"/>
            <w:vertAlign w:val="baseline"/>
            <w:rtl w:val="0"/>
          </w:rPr>
          <w:t xml:space="preserve">https://www.un.org/womenwatch/daw/cedaw/text/fconvention.htm</w:t>
        </w:r>
      </w:hyperlink>
    </w:p>
    <w:p w:rsidR="00000000" w:rsidDel="00000000" w:rsidP="00000000" w:rsidRDefault="00000000" w:rsidRPr="00000000" w14:paraId="00000096">
      <w:pPr>
        <w:rPr/>
      </w:pPr>
    </w:p>
    <w:p w:rsidR="00000000" w:rsidDel="00000000" w:rsidP="00000000" w:rsidRDefault="00000000" w:rsidRPr="00000000" w14:paraId="00000097">
      <w:pPr>
        <w:rPr/>
        <w:bidi w:val="0"/>
      </w:pPr>
      <w:r>
        <w:rPr>
          <w:lang w:val="fr-ca"/>
          <w:b w:val="0"/>
          <w:bCs w:val="0"/>
          <w:i w:val="0"/>
          <w:iCs w:val="0"/>
          <w:u w:val="none"/>
          <w:vertAlign w:val="baseline"/>
          <w:rtl w:val="0"/>
        </w:rPr>
        <w:t xml:space="preserve">ONU Femmes (mai 2025). </w:t>
      </w:r>
      <w:r>
        <w:rPr>
          <w:lang w:val="fr-ca"/>
          <w:b w:val="0"/>
          <w:bCs w:val="0"/>
          <w:i w:val="1"/>
          <w:iCs w:val="1"/>
          <w:u w:val="none"/>
          <w:vertAlign w:val="baseline"/>
          <w:rtl w:val="0"/>
        </w:rPr>
        <w:t xml:space="preserve">Speech: </w:t>
      </w:r>
      <w:r>
        <w:rPr>
          <w:lang w:val="fr-ca"/>
          <w:b w:val="0"/>
          <w:bCs w:val="0"/>
          <w:i w:val="1"/>
          <w:iCs w:val="1"/>
          <w:u w:val="none"/>
          <w:vertAlign w:val="baseline"/>
          <w:rtl w:val="0"/>
        </w:rPr>
        <w:t xml:space="preserve">There is no pathway to peace that does not begin with the protection of women and girls</w:t>
      </w:r>
      <w:r>
        <w:rPr>
          <w:lang w:val="fr-ca"/>
          <w:b w:val="0"/>
          <w:bCs w:val="0"/>
          <w:i w:val="0"/>
          <w:iCs w:val="0"/>
          <w:u w:val="none"/>
          <w:vertAlign w:val="baseline"/>
          <w:rtl w:val="0"/>
        </w:rPr>
        <w:t xml:space="preserve">. </w:t>
      </w:r>
      <w:hyperlink r:id="rId31">
        <w:r>
          <w:rPr>
            <w:lang w:val="fr-ca"/>
            <w:b w:val="0"/>
            <w:bCs w:val="0"/>
            <w:i w:val="0"/>
            <w:iCs w:val="0"/>
            <w:u w:val="single"/>
            <w:vertAlign w:val="baseline"/>
            <w:rtl w:val="0"/>
          </w:rPr>
          <w:t xml:space="preserve">https://www.unwomen.org/en/news-stories/speech/2025/05/speech-there-is-no-pathway-to-peace-that-does-not-begin-with-the-protection-of-women-and-girls</w:t>
        </w:r>
      </w:hyperlink>
    </w:p>
    <w:p w:rsidR="00000000" w:rsidDel="00000000" w:rsidP="00000000" w:rsidRDefault="00000000" w:rsidRPr="00000000" w14:paraId="00000098">
      <w:pPr>
        <w:rPr/>
      </w:pPr>
    </w:p>
    <w:p w:rsidR="00000000" w:rsidDel="00000000" w:rsidP="00000000" w:rsidRDefault="00000000" w:rsidRPr="00000000" w14:paraId="00000099">
      <w:pPr>
        <w:rPr/>
        <w:bidi w:val="0"/>
      </w:pPr>
      <w:r>
        <w:rPr>
          <w:lang w:val="fr-ca"/>
          <w:b w:val="0"/>
          <w:bCs w:val="0"/>
          <w:i w:val="0"/>
          <w:iCs w:val="0"/>
          <w:u w:val="none"/>
          <w:vertAlign w:val="baseline"/>
          <w:rtl w:val="0"/>
        </w:rPr>
        <w:t xml:space="preserve">ONU Femmes (août 2025). </w:t>
      </w:r>
      <w:r>
        <w:rPr>
          <w:lang w:val="fr-ca"/>
          <w:b w:val="0"/>
          <w:bCs w:val="0"/>
          <w:i w:val="1"/>
          <w:iCs w:val="1"/>
          <w:u w:val="none"/>
          <w:vertAlign w:val="baseline"/>
          <w:rtl w:val="0"/>
        </w:rPr>
        <w:t xml:space="preserve">Four years after Taliban takeover, Afghans overwhelmingly back girls’ education. </w:t>
      </w:r>
      <w:hyperlink r:id="rId32">
        <w:r>
          <w:rPr>
            <w:lang w:val="fr-ca"/>
            <w:b w:val="0"/>
            <w:bCs w:val="0"/>
            <w:i w:val="0"/>
            <w:iCs w:val="0"/>
            <w:u w:val="single"/>
            <w:vertAlign w:val="baseline"/>
            <w:rtl w:val="0"/>
          </w:rPr>
          <w:t xml:space="preserve">https://www.unwomen.org/en/news-stories/press-release/2025/08/four-years-after-taliban-takeover-afghans-overwhelmingly-back-girls-education</w:t>
        </w:r>
      </w:hyperlink>
    </w:p>
    <w:p w:rsidR="00000000" w:rsidDel="00000000" w:rsidP="00000000" w:rsidRDefault="00000000" w:rsidRPr="00000000" w14:paraId="0000009A">
      <w:pPr>
        <w:rPr/>
      </w:pPr>
    </w:p>
    <w:p w:rsidR="00000000" w:rsidDel="00000000" w:rsidP="00000000" w:rsidRDefault="00000000" w:rsidRPr="00000000" w14:paraId="0000009B">
      <w:pPr>
        <w:rPr/>
      </w:pPr>
    </w:p>
    <w:p w:rsidR="00000000" w:rsidDel="00000000" w:rsidP="00000000" w:rsidRDefault="00000000" w:rsidRPr="00000000" w14:paraId="0000009C">
      <w:pPr>
        <w:spacing w:after="57" w:lineRule="auto"/>
        <w:rPr>
          <w:rFonts w:ascii="Arial" w:cs="Arial" w:eastAsia="Arial" w:hAnsi="Arial"/>
        </w:rPr>
        <w:bidi w:val="0"/>
      </w:pPr>
      <w:r>
        <w:rPr>
          <w:rFonts w:ascii="Arial" w:cs="Arial" w:eastAsia="Arial" w:hAnsi="Arial"/>
          <w:lang w:val="fr-ca"/>
          <w:b w:val="0"/>
          <w:bCs w:val="0"/>
          <w:i w:val="0"/>
          <w:iCs w:val="0"/>
          <w:u w:val="none"/>
          <w:vertAlign w:val="baseline"/>
          <w:rtl w:val="0"/>
        </w:rPr>
        <w:t xml:space="preserve">ONU Femmes (août 2025). </w:t>
      </w:r>
      <w:r>
        <w:rPr>
          <w:rFonts w:ascii="Arial" w:cs="Arial" w:eastAsia="Arial" w:hAnsi="Arial"/>
          <w:lang w:val="fr-ca"/>
          <w:b w:val="0"/>
          <w:bCs w:val="0"/>
          <w:i w:val="1"/>
          <w:iCs w:val="1"/>
          <w:u w:val="none"/>
          <w:vertAlign w:val="baseline"/>
          <w:rtl w:val="0"/>
        </w:rPr>
        <w:t xml:space="preserve">Afghanistan: </w:t>
      </w:r>
      <w:r>
        <w:rPr>
          <w:rFonts w:ascii="Arial" w:cs="Arial" w:eastAsia="Arial" w:hAnsi="Arial"/>
          <w:lang w:val="fr-ca"/>
          <w:b w:val="0"/>
          <w:bCs w:val="0"/>
          <w:i w:val="1"/>
          <w:iCs w:val="1"/>
          <w:u w:val="none"/>
          <w:vertAlign w:val="baseline"/>
          <w:rtl w:val="0"/>
        </w:rPr>
        <w:t xml:space="preserve">Ten Facts about the World’s Most Severe Women’s Rights Crisis</w:t>
      </w:r>
      <w:r>
        <w:rPr>
          <w:rFonts w:ascii="Arial" w:cs="Arial" w:eastAsia="Arial" w:hAnsi="Arial"/>
          <w:lang w:val="fr-ca"/>
          <w:b w:val="0"/>
          <w:bCs w:val="0"/>
          <w:i w:val="0"/>
          <w:iCs w:val="0"/>
          <w:u w:val="none"/>
          <w:vertAlign w:val="baseline"/>
          <w:rtl w:val="0"/>
        </w:rPr>
        <w:t xml:space="preserve">.</w:t>
      </w:r>
    </w:p>
    <w:p w:rsidR="00000000" w:rsidDel="00000000" w:rsidP="00000000" w:rsidRDefault="00000000" w:rsidRPr="00000000" w14:paraId="0000009D">
      <w:pPr>
        <w:spacing w:after="57" w:lineRule="auto"/>
        <w:rPr>
          <w:rFonts w:ascii="Arial" w:cs="Arial" w:eastAsia="Arial" w:hAnsi="Arial"/>
        </w:rPr>
        <w:bidi w:val="0"/>
      </w:pPr>
      <w:hyperlink r:id="rId33">
        <w:r>
          <w:rPr>
            <w:rFonts w:ascii="Arial" w:cs="Arial" w:eastAsia="Arial" w:hAnsi="Arial"/>
            <w:color w:val="1155cc"/>
            <w:lang w:val="fr-ca"/>
            <w:b w:val="0"/>
            <w:bCs w:val="0"/>
            <w:i w:val="0"/>
            <w:iCs w:val="0"/>
            <w:u w:val="single"/>
            <w:vertAlign w:val="baseline"/>
            <w:rtl w:val="0"/>
          </w:rPr>
          <w:t xml:space="preserve">https://www.unwomen.org/en/news-stories/press-release/2025/08/afghanistan-ten-facts-about-the-worlds-most-severe-womens-rights-crisis</w:t>
        </w:r>
      </w:hyperlink>
    </w:p>
    <w:p w:rsidR="00000000" w:rsidDel="00000000" w:rsidP="00000000" w:rsidRDefault="00000000" w:rsidRPr="00000000" w14:paraId="0000009E">
      <w:pPr>
        <w:spacing w:after="57" w:lineRule="auto"/>
        <w:rPr/>
        <w:bidi w:val="0"/>
      </w:pPr>
      <w:r>
        <w:rPr>
          <w:rFonts w:ascii="Arial" w:hAnsi="Arial"/>
          <w:lang w:val="fr-ca"/>
          <w:b w:val="0"/>
          <w:bCs w:val="0"/>
          <w:i w:val="0"/>
          <w:iCs w:val="0"/>
          <w:u w:val="none"/>
          <w:vertAlign w:val="baseline"/>
          <w:rtl w:val="0"/>
        </w:rPr>
        <w:t xml:space="preserve"> </w:t>
      </w:r>
    </w:p>
    <w:p w:rsidR="00000000" w:rsidDel="00000000" w:rsidP="00000000" w:rsidRDefault="00000000" w:rsidRPr="00000000" w14:paraId="0000009F">
      <w:pPr>
        <w:rPr>
          <w:i w:val="1"/>
          <w:iCs w:val="1"/>
        </w:rPr>
        <w:bidi w:val="0"/>
      </w:pPr>
      <w:r>
        <w:rPr>
          <w:lang w:val="fr-ca"/>
          <w:b w:val="0"/>
          <w:bCs w:val="0"/>
          <w:i w:val="0"/>
          <w:iCs w:val="0"/>
          <w:u w:val="none"/>
          <w:vertAlign w:val="baseline"/>
          <w:rtl w:val="0"/>
        </w:rPr>
        <w:t xml:space="preserve">Réseau de recherche et de plaidoyer pour les femmes et les enfants (décembre 2025).</w:t>
      </w:r>
      <w:r>
        <w:rPr>
          <w:lang w:val="fr-ca"/>
          <w:b w:val="0"/>
          <w:bCs w:val="0"/>
          <w:i w:val="1"/>
          <w:iCs w:val="1"/>
          <w:u w:val="none"/>
          <w:vertAlign w:val="baseline"/>
          <w:rtl w:val="0"/>
        </w:rPr>
        <w:t xml:space="preserve"> </w:t>
      </w:r>
      <w:r>
        <w:rPr>
          <w:lang w:val="fr-ca"/>
          <w:b w:val="0"/>
          <w:bCs w:val="0"/>
          <w:i w:val="1"/>
          <w:iCs w:val="1"/>
          <w:u w:val="none"/>
          <w:vertAlign w:val="baseline"/>
          <w:rtl w:val="0"/>
        </w:rPr>
        <w:t xml:space="preserve">From Kabul to Ottawa: </w:t>
      </w:r>
      <w:r>
        <w:rPr>
          <w:lang w:val="fr-ca"/>
          <w:b w:val="0"/>
          <w:bCs w:val="0"/>
          <w:i w:val="0"/>
          <w:iCs w:val="0"/>
          <w:u w:val="none"/>
          <w:vertAlign w:val="baseline"/>
          <w:rtl w:val="0"/>
        </w:rPr>
        <w:t xml:space="preserve">Global Solidarity to End Gender Apartheid in Afghanistan.</w:t>
      </w:r>
    </w:p>
    <w:p w:rsidR="00000000" w:rsidDel="00000000" w:rsidP="00000000" w:rsidRDefault="00000000" w:rsidRPr="00000000" w14:paraId="000000A0">
      <w:pPr>
        <w:rPr/>
        <w:bidi w:val="0"/>
      </w:pPr>
      <w:hyperlink r:id="rId34">
        <w:r>
          <w:rPr>
            <w:lang w:val="fr-ca"/>
            <w:b w:val="0"/>
            <w:bCs w:val="0"/>
            <w:i w:val="0"/>
            <w:iCs w:val="0"/>
            <w:u w:val="single"/>
            <w:vertAlign w:val="baseline"/>
            <w:rtl w:val="0"/>
          </w:rPr>
          <w:t xml:space="preserve">https://wcran.org/blog/from-kabul-to-ottawa-global-solidarity-to-end-gender-apartheid-in-afghanistan</w:t>
        </w:r>
      </w:hyperlink>
    </w:p>
    <w:p w:rsidR="00000000" w:rsidDel="00000000" w:rsidP="00000000" w:rsidRDefault="00000000" w:rsidRPr="00000000" w14:paraId="000000A1">
      <w:pPr>
        <w:spacing w:after="57" w:lineRule="auto"/>
        <w:rPr/>
      </w:pPr>
    </w:p>
    <w:p w:rsidR="00000000" w:rsidDel="00000000" w:rsidP="00000000" w:rsidRDefault="00000000" w:rsidRPr="00000000" w14:paraId="000000A2">
      <w:pPr>
        <w:rPr/>
      </w:pPr>
    </w:p>
    <w:p w:rsidR="00000000" w:rsidDel="00000000" w:rsidP="00000000" w:rsidRDefault="00000000" w:rsidRPr="00000000" w14:paraId="000000A3">
      <w:pPr>
        <w:rPr/>
        <w:bidi w:val="0"/>
      </w:pPr>
      <w:r>
        <w:rPr>
          <w:lang w:val="fr-ca"/>
          <w:b w:val="0"/>
          <w:bCs w:val="0"/>
          <w:i w:val="0"/>
          <w:iCs w:val="0"/>
          <w:u w:val="none"/>
          <w:vertAlign w:val="baseline"/>
          <w:rtl w:val="0"/>
        </w:rPr>
        <w:t xml:space="preserve">Zan Times. (2026). About Us. </w:t>
      </w:r>
      <w:hyperlink r:id="rId35">
        <w:r>
          <w:rPr>
            <w:color w:val="1155cc"/>
            <w:lang w:val="fr-ca"/>
            <w:b w:val="0"/>
            <w:bCs w:val="0"/>
            <w:i w:val="0"/>
            <w:iCs w:val="0"/>
            <w:u w:val="single"/>
            <w:vertAlign w:val="baseline"/>
            <w:rtl w:val="0"/>
          </w:rPr>
          <w:t xml:space="preserve">https://zantimes.com/about-us</w:t>
        </w:r>
      </w:hyperlink>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ans"/>
  <w:font w:name="LiberationSerif"/>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b w:val="1"/>
      <w:bCs w:val="1"/>
      <w:sz w:val="48"/>
      <w:szCs w:val="48"/>
    </w:rPr>
  </w:style>
  <w:style w:type="paragraph" w:styleId="Heading2">
    <w:name w:val="heading 2"/>
    <w:basedOn w:val="Normal"/>
    <w:next w:val="Normal"/>
    <w:pPr>
      <w:keepNext w:val="1"/>
      <w:spacing w:after="120" w:before="20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text-align-justify" w:customStyle="1">
    <w:name w:val="text-align-justify"/>
    <w:basedOn w:val="Normal"/>
    <w:rsid w:val="0030307F"/>
    <w:pPr>
      <w:spacing w:after="100" w:afterAutospacing="1" w:before="100" w:beforeAutospacing="1"/>
    </w:pPr>
    <w:rPr>
      <w:rFonts w:ascii="Times New Roman" w:cs="Times New Roman" w:eastAsia="Times New Roman" w:hAnsi="Times New Roman"/>
      <w:lang w:val="en-CA"/>
    </w:rPr>
  </w:style>
  <w:style w:type="character" w:styleId="Strong">
    <w:name w:val="Strong"/>
    <w:basedOn w:val="DefaultParagraphFont"/>
    <w:uiPriority w:val="22"/>
    <w:qFormat w:val="1"/>
    <w:rsid w:val="004C1D6C"/>
    <w:rPr>
      <w:b w:val="1"/>
      <w:bCs w:val="1"/>
    </w:rPr>
  </w:style>
  <w:style w:type="character" w:styleId="Hyperlink">
    <w:name w:val="Hyperlink"/>
    <w:basedOn w:val="DefaultParagraphFont"/>
    <w:uiPriority w:val="99"/>
    <w:unhideWhenUsed w:val="1"/>
    <w:rsid w:val="004C1D6C"/>
    <w:rPr>
      <w:color w:val="0000ff"/>
      <w:u w:val="single"/>
    </w:rPr>
  </w:style>
  <w:style w:type="character" w:styleId="vkekvd" w:customStyle="1">
    <w:name w:val="vkekvd"/>
    <w:basedOn w:val="DefaultParagraphFont"/>
    <w:rsid w:val="004C1D6C"/>
  </w:style>
  <w:style w:type="paragraph" w:styleId="NormalWeb">
    <w:name w:val="Normal (Web)"/>
    <w:basedOn w:val="Normal"/>
    <w:uiPriority w:val="99"/>
    <w:semiHidden w:val="1"/>
    <w:unhideWhenUsed w:val="1"/>
    <w:rsid w:val="00C51CAD"/>
    <w:pPr>
      <w:spacing w:after="100" w:afterAutospacing="1" w:before="100" w:beforeAutospacing="1"/>
    </w:pPr>
    <w:rPr>
      <w:rFonts w:ascii="Times New Roman" w:cs="Times New Roman" w:eastAsia="Times New Roman" w:hAnsi="Times New Roman"/>
      <w:lang w:val="en-CA"/>
    </w:rPr>
  </w:style>
  <w:style w:type="paragraph" w:styleId="Subtitle">
    <w:name w:val="Subtitle"/>
    <w:basedOn w:val="Normal"/>
    <w:next w:val="Normal"/>
    <w:pPr>
      <w:keepNext w:val="1"/>
      <w:spacing w:after="120" w:before="60" w:lineRule="auto"/>
      <w:jc w:val="center"/>
    </w:pPr>
    <w:rPr>
      <w:rFonts w:ascii="Liberation Sans" w:cs="Liberation Sans" w:eastAsia="Liberation Sans" w:hAnsi="Liberation Sans"/>
      <w:sz w:val="36"/>
      <w:szCs w:val="36"/>
    </w:rPr>
  </w:style>
</w:styles>
</file>

<file path=word/_rels/document.xml.rels><?xml version="1.0" encoding="UTF-8" standalone="yes"?>
<Relationships xmlns="http://schemas.openxmlformats.org/package/2006/relationships"><Relationship Id="rId26" Type="http://schemas.openxmlformats.org/officeDocument/2006/relationships/hyperlink" TargetMode="External" Target="https://www.unesco.org/fr/right-education" /><Relationship Id="rId13" Type="http://schemas.openxmlformats.org/officeDocument/2006/relationships/hyperlink" TargetMode="External" Target="https://www.afghanembassy.ca/news/statement-by-the-coordination-council-of-the-diplomatic-and-consular-missions-of-the-islamic-republic-of-afghanistan-on-the-four-year-mark-since-the-taliban-s-forced-takeover-of-kabul.html" /><Relationship Id="rId18" Type="http://schemas.openxmlformats.org/officeDocument/2006/relationships/hyperlink" TargetMode="External" Target="https://www.canada.ca/fr/femmes-egalite-genres/egalite-genres/engagement-international/convention-elimination-toutes-formes-discrimination-egard-des-femmes.html" /><Relationship Id="rId21" Type="http://schemas.openxmlformats.org/officeDocument/2006/relationships/hyperlink" TargetMode="External" Target="https://righttolearn.ca/welcome-development-in-pursuit-of-justice-for-afghan-women" /><Relationship Id="rId34" Type="http://schemas.openxmlformats.org/officeDocument/2006/relationships/hyperlink" TargetMode="External" Target="https://wcran.org/blog/from-kabul-to-ottawa-global-solidarity-to-end-gender-apartheid-in-afghanistan" /><Relationship Id="rId25" Type="http://schemas.openxmlformats.org/officeDocument/2006/relationships/hyperlink" TargetMode="External" Target="https://docs.un.org/en/CEDAW/C/AFG/4" /><Relationship Id="rId7" Type="http://schemas.openxmlformats.org/officeDocument/2006/relationships/hyperlink" TargetMode="External" Target="https://www.unwomen.org/sites/default/files/2024-06/Gender-country-profile-Afghanistan-en.pdf" /><Relationship Id="rId33" Type="http://schemas.openxmlformats.org/officeDocument/2006/relationships/hyperlink" TargetMode="External" Target="https://www.unwomen.org/en/news-stories/press-release/2025/08/afghanistan-ten-facts-about-the-worlds-most-severe-womens-rights-crisis" /><Relationship Id="rId12" Type="http://schemas.openxmlformats.org/officeDocument/2006/relationships/hyperlink" TargetMode="External" Target="https://www.cips-cepi.ca/afghanistan-at-a-crossroads-policy-recommendations-for-canada-and-the-international-community" /><Relationship Id="rId17" Type="http://schemas.openxmlformats.org/officeDocument/2006/relationships/hyperlink" TargetMode="External" Target="https://www.international.gc.ca/world-monde/issues_development-enjeux_developpement/priorities-priorites/policy-politique.aspx?lang=fra" /><Relationship Id="rId38" Type="http://schemas.openxmlformats.org/officeDocument/2006/relationships/customXml" Target="../customXML/item4.xml" /><Relationship Id="rId20" Type="http://schemas.openxmlformats.org/officeDocument/2006/relationships/hyperlink" TargetMode="External" Target="https://www.hrw.org/fr/news/2025/07/08/afghanistan-la-cpi-a-emis-des-mandats-darret-contre-deux-hauts-dirigeants-talibans" /><Relationship Id="rId2" Type="http://schemas.openxmlformats.org/officeDocument/2006/relationships/settings" Target="settings.xml" /><Relationship Id="rId29" Type="http://schemas.openxmlformats.org/officeDocument/2006/relationships/hyperlink" TargetMode="External" Target="https://www.ohchr.org/sites/default/files/documents/countries/afghanistan/sr/ga80-oral-stm.pdf" /><Relationship Id="rId16" Type="http://schemas.openxmlformats.org/officeDocument/2006/relationships/hyperlink" TargetMode="External" Target="https://www.canada.ca/fr/affaires-mondiales/nouvelles/2025/02/declaration-des-femmes-ministres-des-affaires-etrangeres-sur-les-violations-continues-et-systematiques-des-droits-de-la-personne-en-afghanistan.html" /><Relationship Id="rId24" Type="http://schemas.openxmlformats.org/officeDocument/2006/relationships/hyperlink" TargetMode="External" Target="https://news.un.org/en/story/2025/06/1164476" /><Relationship Id="rId1" Type="http://schemas.openxmlformats.org/officeDocument/2006/relationships/theme" Target="theme/theme1.xml" /><Relationship Id="rId6" Type="http://schemas.openxmlformats.org/officeDocument/2006/relationships/customXml" Target="../customXML/item1.xml" /><Relationship Id="rId11" Type="http://schemas.openxmlformats.org/officeDocument/2006/relationships/hyperlink" TargetMode="External" Target="https://www.atlanticcouncil.org/content-series/inside-the-talibans-gender-apartheid/how-we-women-of-afghanistan-are-defying-taliban-repression" /><Relationship Id="rId32" Type="http://schemas.openxmlformats.org/officeDocument/2006/relationships/hyperlink" TargetMode="External" Target="https://www.unwomen.org/en/news-stories/press-release/2025/08/four-years-after-taliban-takeover-afghans-overwhelmingly-back-girls-education" /><Relationship Id="rId37" Type="http://schemas.openxmlformats.org/officeDocument/2006/relationships/customXml" Target="../customXML/item3.xml" /><Relationship Id="rId23" Type="http://schemas.openxmlformats.org/officeDocument/2006/relationships/hyperlink" TargetMode="External" Target="https://unama.unmissions.org/sites/default/files/sg_report_june_2025_s-2025-372.pdf" /><Relationship Id="rId28" Type="http://schemas.openxmlformats.org/officeDocument/2006/relationships/hyperlink" TargetMode="External" Target="https://sdgs.un.org/fr/goals" /><Relationship Id="rId5" Type="http://schemas.openxmlformats.org/officeDocument/2006/relationships/styles" Target="styles.xml" /><Relationship Id="rId15" Type="http://schemas.openxmlformats.org/officeDocument/2006/relationships/hyperlink" TargetMode="External" Target="https://www.international.gc.ca/world-monde/international_relations-relations_internationales/un-onu/statements-declarations/2024-09-26-women-femme.aspx?lang=fra" /><Relationship Id="rId36" Type="http://schemas.openxmlformats.org/officeDocument/2006/relationships/customXml" Target="../customXML/item2.xml" /><Relationship Id="rId31" Type="http://schemas.openxmlformats.org/officeDocument/2006/relationships/hyperlink" TargetMode="External" Target="https://www.unwomen.org/en/news-stories/speech/2025/05/speech-there-is-no-pathway-to-peace-that-does-not-begin-with-the-protection-of-women-and-girls" /><Relationship Id="rId10" Type="http://schemas.openxmlformats.org/officeDocument/2006/relationships/hyperlink" TargetMode="External" Target="https://ahrdo.org/resources/#reports" /><Relationship Id="rId19" Type="http://schemas.openxmlformats.org/officeDocument/2006/relationships/hyperlink" TargetMode="External" Target="https://www.noscommunes.ca/petitions/fr/Petition/Details?Petition=451-00041" /><Relationship Id="rId22" Type="http://schemas.openxmlformats.org/officeDocument/2006/relationships/hyperlink" TargetMode="External" Target="https://sencanada.ca/fr/senateurs/mcphedran-marilou/interventions/643377/91" /><Relationship Id="rId4" Type="http://schemas.openxmlformats.org/officeDocument/2006/relationships/numbering" Target="numbering.xml" /><Relationship Id="rId9" Type="http://schemas.openxmlformats.org/officeDocument/2006/relationships/hyperlink" TargetMode="External" Target="https://righttolearn.ca/higher-education/" /><Relationship Id="rId27" Type="http://schemas.openxmlformats.org/officeDocument/2006/relationships/hyperlink" TargetMode="External" Target="https://www.unesco.org/fr/articles/afghanistan-4-ans-plus-tard-22-millions-de-filles-toujours-interdites-decole" /><Relationship Id="rId30" Type="http://schemas.openxmlformats.org/officeDocument/2006/relationships/hyperlink" TargetMode="External" Target="https://www.un.org/womenwatch/daw/cedaw/text/fconvention.htm" /><Relationship Id="rId35" Type="http://schemas.openxmlformats.org/officeDocument/2006/relationships/hyperlink" TargetMode="External" Target="https://zantimes.com/about-us" /><Relationship Id="rId14" Type="http://schemas.openxmlformats.org/officeDocument/2006/relationships/hyperlink" TargetMode="External" Target="https://femena.net/2025/09/05/factsheet-the-prevention-of-vice-and-promotion-of-virtue-law-in-afghanistan-and-implications-for-womens-rights" /><Relationship Id="rId8" Type="http://schemas.openxmlformats.org/officeDocument/2006/relationships/hyperlink" TargetMode="External" Target="https://www.unwomen.org/sites/default/files/2024-06/Gender-country-profile-Afghanistan-en.pdf" /><Relationship Id="rId3" Type="http://schemas.openxmlformats.org/officeDocument/2006/relationships/fontTable" Target="fontTable.xml"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51XrpU9QpZfnL0nYB/Uljf0SRqA==">CgMxLjAyDmguc3Npc29lMnM0M3ZwMg5oLjMya2hsaG90bGtzZzgAciExUC1acFFRcE1LT2s1WFFSemdHakd0M2dSYWdaR0hJWkc=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65c944ccbf8ccdd18f060550a161d7c2">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1b2baf77809d9b7b254596dd43537fdf"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8DDBDA8-3FF1-4041-A435-65039D7CC7F7}"/>
</file>

<file path=customXML/itemProps3.xml><?xml version="1.0" encoding="utf-8"?>
<ds:datastoreItem xmlns:ds="http://schemas.openxmlformats.org/officeDocument/2006/customXml" ds:itemID="{1F3338C1-5656-44C3-9FEC-738426B44171}"/>
</file>

<file path=customXML/itemProps4.xml><?xml version="1.0" encoding="utf-8"?>
<ds:datastoreItem xmlns:ds="http://schemas.openxmlformats.org/officeDocument/2006/customXml" ds:itemID="{52EC11CC-7949-4433-B2C8-0E27496E444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dcterms:created xsi:type="dcterms:W3CDTF">2026-02-16T04:58:00Z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y fmtid="{D5CDD505-2E9C-101B-9397-08002B2CF9AE}" pid="3" name="MediaServiceImageTags">
    <vt:lpwstr/>
  </property>
</Properties>
</file>