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DAEB" w14:textId="6A90C4C2" w:rsidR="00773191" w:rsidRDefault="009E1238" w:rsidP="2B3B08C8">
      <w:pPr>
        <w:spacing w:line="240" w:lineRule="auto"/>
        <w:jc w:val="center"/>
        <w:rPr>
          <w:b/>
          <w:bCs/>
          <w:sz w:val="24"/>
          <w:szCs w:val="24"/>
          <w:u w:val="single"/>
        </w:rPr>
      </w:pPr>
      <w:r w:rsidRPr="2B3B08C8">
        <w:rPr>
          <w:b/>
          <w:bCs/>
          <w:sz w:val="24"/>
          <w:szCs w:val="24"/>
          <w:u w:val="single"/>
        </w:rPr>
        <w:t>Proposed Resolution #2</w:t>
      </w:r>
      <w:r w:rsidR="00A12518" w:rsidRPr="2B3B08C8">
        <w:rPr>
          <w:b/>
          <w:bCs/>
          <w:sz w:val="24"/>
          <w:szCs w:val="24"/>
          <w:u w:val="single"/>
        </w:rPr>
        <w:t>:</w:t>
      </w:r>
      <w:r w:rsidRPr="2B3B08C8">
        <w:rPr>
          <w:b/>
          <w:bCs/>
          <w:sz w:val="24"/>
          <w:szCs w:val="24"/>
          <w:u w:val="single"/>
        </w:rPr>
        <w:t xml:space="preserve"> Archiving Select CFUW Adopted Resolutions II</w:t>
      </w:r>
    </w:p>
    <w:p w14:paraId="594CDAEC" w14:textId="77777777" w:rsidR="00773191" w:rsidRDefault="009E1238" w:rsidP="2B3B08C8">
      <w:pPr>
        <w:shd w:val="clear" w:color="auto" w:fill="FFFFFF" w:themeFill="background1"/>
        <w:spacing w:line="240" w:lineRule="auto"/>
        <w:rPr>
          <w:sz w:val="24"/>
          <w:szCs w:val="24"/>
        </w:rPr>
      </w:pPr>
      <w:r w:rsidRPr="2B3B08C8">
        <w:rPr>
          <w:sz w:val="24"/>
          <w:szCs w:val="24"/>
        </w:rPr>
        <w:t xml:space="preserve"> </w:t>
      </w:r>
    </w:p>
    <w:p w14:paraId="594CDAED" w14:textId="77777777" w:rsidR="00773191" w:rsidRDefault="009E1238" w:rsidP="2B3B08C8">
      <w:pPr>
        <w:shd w:val="clear" w:color="auto" w:fill="FFFFFF" w:themeFill="background1"/>
        <w:spacing w:line="240" w:lineRule="auto"/>
        <w:rPr>
          <w:b/>
          <w:bCs/>
          <w:sz w:val="24"/>
          <w:szCs w:val="24"/>
          <w:u w:val="single"/>
        </w:rPr>
      </w:pPr>
      <w:r w:rsidRPr="2B3B08C8">
        <w:rPr>
          <w:b/>
          <w:bCs/>
          <w:sz w:val="24"/>
          <w:szCs w:val="24"/>
          <w:u w:val="single"/>
        </w:rPr>
        <w:t>National Committee Name</w:t>
      </w:r>
    </w:p>
    <w:p w14:paraId="594CDAEE" w14:textId="77777777" w:rsidR="00773191" w:rsidRDefault="009E1238" w:rsidP="2B3B08C8">
      <w:pPr>
        <w:shd w:val="clear" w:color="auto" w:fill="FFFFFF" w:themeFill="background1"/>
        <w:spacing w:line="240" w:lineRule="auto"/>
        <w:rPr>
          <w:sz w:val="24"/>
          <w:szCs w:val="24"/>
        </w:rPr>
      </w:pPr>
      <w:r w:rsidRPr="2B3B08C8">
        <w:rPr>
          <w:sz w:val="24"/>
          <w:szCs w:val="24"/>
        </w:rPr>
        <w:t>National Advocacy Committee</w:t>
      </w:r>
    </w:p>
    <w:p w14:paraId="594CDAF5" w14:textId="77777777" w:rsidR="00773191" w:rsidRDefault="00773191" w:rsidP="2B3B08C8">
      <w:pPr>
        <w:shd w:val="clear" w:color="auto" w:fill="FFFFFF" w:themeFill="background1"/>
        <w:spacing w:line="240" w:lineRule="auto"/>
        <w:rPr>
          <w:sz w:val="24"/>
          <w:szCs w:val="24"/>
        </w:rPr>
      </w:pPr>
    </w:p>
    <w:p w14:paraId="594CDAF6" w14:textId="77777777" w:rsidR="00773191" w:rsidRDefault="009E1238" w:rsidP="2B3B08C8">
      <w:pPr>
        <w:shd w:val="clear" w:color="auto" w:fill="FFFFFF" w:themeFill="background1"/>
        <w:spacing w:line="240" w:lineRule="auto"/>
        <w:rPr>
          <w:b/>
          <w:bCs/>
          <w:sz w:val="24"/>
          <w:szCs w:val="24"/>
          <w:u w:val="single"/>
        </w:rPr>
      </w:pPr>
      <w:r w:rsidRPr="2B3B08C8">
        <w:rPr>
          <w:b/>
          <w:bCs/>
          <w:sz w:val="24"/>
          <w:szCs w:val="24"/>
          <w:u w:val="single"/>
        </w:rPr>
        <w:t xml:space="preserve">Title of </w:t>
      </w:r>
      <w:r w:rsidR="646DEE2D" w:rsidRPr="2B3B08C8">
        <w:rPr>
          <w:b/>
          <w:bCs/>
          <w:sz w:val="24"/>
          <w:szCs w:val="24"/>
          <w:u w:val="single"/>
        </w:rPr>
        <w:t>P</w:t>
      </w:r>
      <w:r w:rsidRPr="2B3B08C8">
        <w:rPr>
          <w:b/>
          <w:bCs/>
          <w:sz w:val="24"/>
          <w:szCs w:val="24"/>
          <w:u w:val="single"/>
        </w:rPr>
        <w:t xml:space="preserve">roposed </w:t>
      </w:r>
      <w:r w:rsidR="74BD24F5" w:rsidRPr="2B3B08C8">
        <w:rPr>
          <w:b/>
          <w:bCs/>
          <w:sz w:val="24"/>
          <w:szCs w:val="24"/>
          <w:u w:val="single"/>
        </w:rPr>
        <w:t>R</w:t>
      </w:r>
      <w:r w:rsidRPr="2B3B08C8">
        <w:rPr>
          <w:b/>
          <w:bCs/>
          <w:sz w:val="24"/>
          <w:szCs w:val="24"/>
          <w:u w:val="single"/>
        </w:rPr>
        <w:t>esolution</w:t>
      </w:r>
    </w:p>
    <w:p w14:paraId="594CDAF7" w14:textId="77777777" w:rsidR="00773191" w:rsidRDefault="009E1238" w:rsidP="2B3B08C8">
      <w:pPr>
        <w:shd w:val="clear" w:color="auto" w:fill="FFFFFF" w:themeFill="background1"/>
        <w:spacing w:line="240" w:lineRule="auto"/>
        <w:rPr>
          <w:sz w:val="24"/>
          <w:szCs w:val="24"/>
        </w:rPr>
      </w:pPr>
      <w:r w:rsidRPr="2B3B08C8">
        <w:rPr>
          <w:sz w:val="24"/>
          <w:szCs w:val="24"/>
        </w:rPr>
        <w:t>Archiving Select CFUW Adopted Resolutions II</w:t>
      </w:r>
    </w:p>
    <w:p w14:paraId="594CDAF8" w14:textId="77777777" w:rsidR="00773191" w:rsidRDefault="00773191" w:rsidP="2B3B08C8">
      <w:pPr>
        <w:shd w:val="clear" w:color="auto" w:fill="FFFFFF" w:themeFill="background1"/>
        <w:spacing w:line="240" w:lineRule="auto"/>
        <w:rPr>
          <w:sz w:val="24"/>
          <w:szCs w:val="24"/>
        </w:rPr>
      </w:pPr>
    </w:p>
    <w:p w14:paraId="594CDAF9" w14:textId="77777777" w:rsidR="00773191" w:rsidRDefault="009E1238" w:rsidP="2B3B08C8">
      <w:pPr>
        <w:shd w:val="clear" w:color="auto" w:fill="FFFFFF" w:themeFill="background1"/>
        <w:spacing w:line="240" w:lineRule="auto"/>
        <w:rPr>
          <w:b/>
          <w:bCs/>
          <w:sz w:val="24"/>
          <w:szCs w:val="24"/>
          <w:u w:val="single"/>
        </w:rPr>
      </w:pPr>
      <w:r w:rsidRPr="2B3B08C8">
        <w:rPr>
          <w:b/>
          <w:bCs/>
          <w:sz w:val="24"/>
          <w:szCs w:val="24"/>
          <w:u w:val="single"/>
        </w:rPr>
        <w:t>Resolved Clauses</w:t>
      </w:r>
    </w:p>
    <w:p w14:paraId="594CDAFA" w14:textId="77777777" w:rsidR="00773191" w:rsidRDefault="009E1238" w:rsidP="2B3B08C8">
      <w:pPr>
        <w:spacing w:line="240" w:lineRule="auto"/>
        <w:rPr>
          <w:sz w:val="24"/>
          <w:szCs w:val="24"/>
        </w:rPr>
      </w:pPr>
      <w:r w:rsidRPr="2B3B08C8">
        <w:rPr>
          <w:b/>
          <w:bCs/>
          <w:sz w:val="24"/>
          <w:szCs w:val="24"/>
        </w:rPr>
        <w:t>RESOLVED,</w:t>
      </w:r>
      <w:r w:rsidRPr="2B3B08C8">
        <w:rPr>
          <w:sz w:val="24"/>
          <w:szCs w:val="24"/>
        </w:rPr>
        <w:t xml:space="preserve"> That CFUW Clubs support the transfer of the following adopted resolutions from the current online CFUW Adopted Resolutions Book to the online CFUW Archived Policies Book.</w:t>
      </w:r>
    </w:p>
    <w:p w14:paraId="594CDAFB" w14:textId="77777777" w:rsidR="00773191" w:rsidRDefault="009E1238" w:rsidP="2B3B08C8">
      <w:pPr>
        <w:spacing w:line="240" w:lineRule="auto"/>
        <w:rPr>
          <w:sz w:val="24"/>
          <w:szCs w:val="24"/>
        </w:rPr>
      </w:pPr>
      <w:r w:rsidRPr="2B3B08C8">
        <w:rPr>
          <w:sz w:val="24"/>
          <w:szCs w:val="24"/>
        </w:rPr>
        <w:t xml:space="preserve"> </w:t>
      </w:r>
    </w:p>
    <w:p w14:paraId="594CDAFC" w14:textId="77777777" w:rsidR="00773191" w:rsidRDefault="009E1238" w:rsidP="2B3B08C8">
      <w:pPr>
        <w:spacing w:line="240" w:lineRule="auto"/>
        <w:rPr>
          <w:sz w:val="24"/>
          <w:szCs w:val="24"/>
        </w:rPr>
      </w:pPr>
      <w:r w:rsidRPr="2B3B08C8">
        <w:rPr>
          <w:sz w:val="24"/>
          <w:szCs w:val="24"/>
        </w:rPr>
        <w:t>1.  Food and Food Security – Bovine Growth Hormone – 1995</w:t>
      </w:r>
    </w:p>
    <w:p w14:paraId="594CDAFD" w14:textId="77777777" w:rsidR="00773191" w:rsidRDefault="009E1238" w:rsidP="2B3B08C8">
      <w:pPr>
        <w:spacing w:line="240" w:lineRule="auto"/>
        <w:rPr>
          <w:sz w:val="24"/>
          <w:szCs w:val="24"/>
        </w:rPr>
      </w:pPr>
      <w:r w:rsidRPr="2B3B08C8">
        <w:rPr>
          <w:sz w:val="24"/>
          <w:szCs w:val="24"/>
        </w:rPr>
        <w:t>2.  Food and Food Security – Nutrition Labeling – 1980</w:t>
      </w:r>
    </w:p>
    <w:p w14:paraId="594CDAFE" w14:textId="77777777" w:rsidR="00773191" w:rsidRDefault="009E1238" w:rsidP="2B3B08C8">
      <w:pPr>
        <w:spacing w:line="240" w:lineRule="auto"/>
        <w:rPr>
          <w:sz w:val="24"/>
          <w:szCs w:val="24"/>
        </w:rPr>
      </w:pPr>
      <w:r w:rsidRPr="2B3B08C8">
        <w:rPr>
          <w:sz w:val="24"/>
          <w:szCs w:val="24"/>
        </w:rPr>
        <w:t>3.  Government – Long Form Census – 2013</w:t>
      </w:r>
    </w:p>
    <w:p w14:paraId="594CDAFF" w14:textId="77777777" w:rsidR="00773191" w:rsidRDefault="009E1238" w:rsidP="2B3B08C8">
      <w:pPr>
        <w:spacing w:line="240" w:lineRule="auto"/>
        <w:rPr>
          <w:sz w:val="24"/>
          <w:szCs w:val="24"/>
        </w:rPr>
      </w:pPr>
      <w:r w:rsidRPr="2B3B08C8">
        <w:rPr>
          <w:sz w:val="24"/>
          <w:szCs w:val="24"/>
        </w:rPr>
        <w:t>4.  Government – Citizenship Act – Sex Discrimination – 1973</w:t>
      </w:r>
    </w:p>
    <w:p w14:paraId="594CDB00" w14:textId="77777777" w:rsidR="00773191" w:rsidRDefault="009E1238" w:rsidP="2B3B08C8">
      <w:pPr>
        <w:spacing w:line="240" w:lineRule="auto"/>
        <w:rPr>
          <w:sz w:val="24"/>
          <w:szCs w:val="24"/>
        </w:rPr>
      </w:pPr>
      <w:r w:rsidRPr="2B3B08C8">
        <w:rPr>
          <w:sz w:val="24"/>
          <w:szCs w:val="24"/>
        </w:rPr>
        <w:t>5.  Government – Status of Women Council: Federal – 1972</w:t>
      </w:r>
    </w:p>
    <w:p w14:paraId="594CDB01" w14:textId="77777777" w:rsidR="00773191" w:rsidRDefault="009E1238" w:rsidP="2B3B08C8">
      <w:pPr>
        <w:spacing w:line="240" w:lineRule="auto"/>
        <w:rPr>
          <w:sz w:val="24"/>
          <w:szCs w:val="24"/>
        </w:rPr>
      </w:pPr>
      <w:r w:rsidRPr="2B3B08C8">
        <w:rPr>
          <w:sz w:val="24"/>
          <w:szCs w:val="24"/>
        </w:rPr>
        <w:t>6.  Government – Status of Women – 1967</w:t>
      </w:r>
    </w:p>
    <w:p w14:paraId="594CDB02" w14:textId="77777777" w:rsidR="00773191" w:rsidRDefault="009E1238" w:rsidP="2B3B08C8">
      <w:pPr>
        <w:spacing w:line="240" w:lineRule="auto"/>
        <w:rPr>
          <w:sz w:val="24"/>
          <w:szCs w:val="24"/>
        </w:rPr>
      </w:pPr>
      <w:r w:rsidRPr="2B3B08C8">
        <w:rPr>
          <w:sz w:val="24"/>
          <w:szCs w:val="24"/>
        </w:rPr>
        <w:t>7.  Health – Ethical and Human Rights Implications of New Reproductive Technologies – 1998</w:t>
      </w:r>
    </w:p>
    <w:p w14:paraId="594CDB03" w14:textId="77777777" w:rsidR="00773191" w:rsidRDefault="009E1238" w:rsidP="2B3B08C8">
      <w:pPr>
        <w:spacing w:line="240" w:lineRule="auto"/>
        <w:rPr>
          <w:sz w:val="24"/>
          <w:szCs w:val="24"/>
        </w:rPr>
      </w:pPr>
      <w:r w:rsidRPr="2B3B08C8">
        <w:rPr>
          <w:sz w:val="24"/>
          <w:szCs w:val="24"/>
        </w:rPr>
        <w:t>8.  Health – Tobacco and Health – 1997</w:t>
      </w:r>
    </w:p>
    <w:p w14:paraId="594CDB04" w14:textId="77777777" w:rsidR="00773191" w:rsidRDefault="009E1238" w:rsidP="2B3B08C8">
      <w:pPr>
        <w:spacing w:line="240" w:lineRule="auto"/>
        <w:rPr>
          <w:sz w:val="24"/>
          <w:szCs w:val="24"/>
        </w:rPr>
      </w:pPr>
      <w:r w:rsidRPr="2B3B08C8">
        <w:rPr>
          <w:sz w:val="24"/>
          <w:szCs w:val="24"/>
        </w:rPr>
        <w:t>9.  Health – Tobacco Health Education – 1997</w:t>
      </w:r>
    </w:p>
    <w:p w14:paraId="594CDB05" w14:textId="77777777" w:rsidR="00773191" w:rsidRDefault="009E1238" w:rsidP="2B3B08C8">
      <w:pPr>
        <w:spacing w:line="240" w:lineRule="auto"/>
        <w:rPr>
          <w:sz w:val="24"/>
          <w:szCs w:val="24"/>
        </w:rPr>
      </w:pPr>
      <w:r w:rsidRPr="2B3B08C8">
        <w:rPr>
          <w:sz w:val="24"/>
          <w:szCs w:val="24"/>
        </w:rPr>
        <w:t>10.  Health – Infertility – 1991</w:t>
      </w:r>
    </w:p>
    <w:p w14:paraId="594CDB06" w14:textId="77777777" w:rsidR="00773191" w:rsidRDefault="009E1238" w:rsidP="2B3B08C8">
      <w:pPr>
        <w:spacing w:line="240" w:lineRule="auto"/>
        <w:rPr>
          <w:sz w:val="24"/>
          <w:szCs w:val="24"/>
        </w:rPr>
      </w:pPr>
      <w:r w:rsidRPr="2B3B08C8">
        <w:rPr>
          <w:sz w:val="24"/>
          <w:szCs w:val="24"/>
        </w:rPr>
        <w:t>11.  Health – Gametes and Embryos – 1991</w:t>
      </w:r>
    </w:p>
    <w:p w14:paraId="594CDB07" w14:textId="77777777" w:rsidR="00773191" w:rsidRDefault="009E1238" w:rsidP="2B3B08C8">
      <w:pPr>
        <w:spacing w:line="240" w:lineRule="auto"/>
        <w:rPr>
          <w:sz w:val="24"/>
          <w:szCs w:val="24"/>
        </w:rPr>
      </w:pPr>
      <w:r w:rsidRPr="2B3B08C8">
        <w:rPr>
          <w:sz w:val="24"/>
          <w:szCs w:val="24"/>
        </w:rPr>
        <w:t>12.  Health – HIV/AIDS - 1989</w:t>
      </w:r>
    </w:p>
    <w:p w14:paraId="594CDB08" w14:textId="77777777" w:rsidR="00773191" w:rsidRDefault="009E1238" w:rsidP="2B3B08C8">
      <w:pPr>
        <w:spacing w:line="240" w:lineRule="auto"/>
        <w:rPr>
          <w:sz w:val="24"/>
          <w:szCs w:val="24"/>
        </w:rPr>
      </w:pPr>
      <w:r w:rsidRPr="2B3B08C8">
        <w:rPr>
          <w:sz w:val="24"/>
          <w:szCs w:val="24"/>
        </w:rPr>
        <w:t>13.  Health – Abortion – 1970</w:t>
      </w:r>
    </w:p>
    <w:p w14:paraId="594CDB09" w14:textId="77777777" w:rsidR="00773191" w:rsidRDefault="009E1238" w:rsidP="2B3B08C8">
      <w:pPr>
        <w:spacing w:line="240" w:lineRule="auto"/>
        <w:rPr>
          <w:sz w:val="24"/>
          <w:szCs w:val="24"/>
        </w:rPr>
      </w:pPr>
      <w:r w:rsidRPr="2B3B08C8">
        <w:rPr>
          <w:sz w:val="24"/>
          <w:szCs w:val="24"/>
        </w:rPr>
        <w:t>14.  Indigenous Issues – Women and the Indian Act – 1969</w:t>
      </w:r>
    </w:p>
    <w:p w14:paraId="594CDB0A" w14:textId="77777777" w:rsidR="00773191" w:rsidRDefault="009E1238" w:rsidP="2B3B08C8">
      <w:pPr>
        <w:spacing w:line="240" w:lineRule="auto"/>
        <w:rPr>
          <w:sz w:val="24"/>
          <w:szCs w:val="24"/>
        </w:rPr>
      </w:pPr>
      <w:r w:rsidRPr="2B3B08C8">
        <w:rPr>
          <w:sz w:val="24"/>
          <w:szCs w:val="24"/>
        </w:rPr>
        <w:t>15.  Peace Security and Trade – Cluster Munitions – 2008</w:t>
      </w:r>
    </w:p>
    <w:p w14:paraId="594CDB0B" w14:textId="77777777" w:rsidR="00773191" w:rsidRDefault="009E1238" w:rsidP="2B3B08C8">
      <w:pPr>
        <w:shd w:val="clear" w:color="auto" w:fill="FFFFFF" w:themeFill="background1"/>
        <w:spacing w:line="240" w:lineRule="auto"/>
        <w:rPr>
          <w:sz w:val="24"/>
          <w:szCs w:val="24"/>
        </w:rPr>
      </w:pPr>
      <w:r w:rsidRPr="2B3B08C8">
        <w:rPr>
          <w:sz w:val="24"/>
          <w:szCs w:val="24"/>
        </w:rPr>
        <w:t xml:space="preserve"> </w:t>
      </w:r>
    </w:p>
    <w:p w14:paraId="594CDB0C" w14:textId="77777777" w:rsidR="00773191" w:rsidRDefault="009E1238" w:rsidP="2B3B08C8">
      <w:pPr>
        <w:shd w:val="clear" w:color="auto" w:fill="FFFFFF" w:themeFill="background1"/>
        <w:spacing w:line="240" w:lineRule="auto"/>
        <w:rPr>
          <w:b/>
          <w:bCs/>
          <w:sz w:val="24"/>
          <w:szCs w:val="24"/>
          <w:u w:val="single"/>
        </w:rPr>
      </w:pPr>
      <w:r w:rsidRPr="2B3B08C8">
        <w:rPr>
          <w:b/>
          <w:bCs/>
          <w:sz w:val="24"/>
          <w:szCs w:val="24"/>
          <w:u w:val="single"/>
        </w:rPr>
        <w:t>Background</w:t>
      </w:r>
    </w:p>
    <w:p w14:paraId="594CDB0D" w14:textId="1D9FD1FE" w:rsidR="00773191" w:rsidRDefault="009E1238" w:rsidP="2B3B08C8">
      <w:pPr>
        <w:spacing w:line="240" w:lineRule="auto"/>
        <w:rPr>
          <w:sz w:val="24"/>
          <w:szCs w:val="24"/>
        </w:rPr>
      </w:pPr>
      <w:r w:rsidRPr="2B3B08C8">
        <w:rPr>
          <w:sz w:val="24"/>
          <w:szCs w:val="24"/>
        </w:rPr>
        <w:t>In 2018 the Policy Book Sub-Committee was tasked with enhancing the value of the CFUW Adopted Resolutions Book. The initial step was studying the current value and use of the policies found within the CFUW Adopted Resolutions Book. From this study, the Advocacy Action document was created which includes active adopted resolutions plus a listing of those that are less current. On close review of these adopted resolutions by the Sub-Committee and other interested CFUW committees, clubs and individuals it was apparent that there were many adopted resolutions that had had action taken or were out of date. These adopted resolutions, while valuable in their time, had outlived their usefulness in the active Adopted Resolutions Book.</w:t>
      </w:r>
    </w:p>
    <w:p w14:paraId="594CDB0E" w14:textId="77777777" w:rsidR="00773191" w:rsidRDefault="009E1238" w:rsidP="2B3B08C8">
      <w:pPr>
        <w:spacing w:line="240" w:lineRule="auto"/>
        <w:rPr>
          <w:sz w:val="24"/>
          <w:szCs w:val="24"/>
        </w:rPr>
      </w:pPr>
      <w:r w:rsidRPr="2B3B08C8">
        <w:rPr>
          <w:sz w:val="24"/>
          <w:szCs w:val="24"/>
        </w:rPr>
        <w:t xml:space="preserve"> </w:t>
      </w:r>
    </w:p>
    <w:p w14:paraId="594CDB0F" w14:textId="77777777" w:rsidR="00773191" w:rsidRDefault="009E1238" w:rsidP="2B3B08C8">
      <w:pPr>
        <w:spacing w:line="240" w:lineRule="auto"/>
        <w:rPr>
          <w:sz w:val="24"/>
          <w:szCs w:val="24"/>
        </w:rPr>
      </w:pPr>
      <w:r w:rsidRPr="2B3B08C8">
        <w:rPr>
          <w:sz w:val="24"/>
          <w:szCs w:val="24"/>
        </w:rPr>
        <w:t>The Board-approved adopted resolution concerning the rescinding of any adopted resolutions, states “that they must be removed through the same method as they were approved, that is, by club discussion and approval at a CFUW Policy Session, and that multiple adopted resolutions for removal could be combined in one proposed resolution.” (Board motion – April 6, 2021)</w:t>
      </w:r>
    </w:p>
    <w:p w14:paraId="594CDB10" w14:textId="77777777" w:rsidR="00773191" w:rsidRDefault="009E1238" w:rsidP="2B3B08C8">
      <w:pPr>
        <w:spacing w:line="240" w:lineRule="auto"/>
        <w:rPr>
          <w:sz w:val="24"/>
          <w:szCs w:val="24"/>
        </w:rPr>
      </w:pPr>
      <w:r w:rsidRPr="2B3B08C8">
        <w:rPr>
          <w:sz w:val="24"/>
          <w:szCs w:val="24"/>
        </w:rPr>
        <w:lastRenderedPageBreak/>
        <w:t xml:space="preserve"> </w:t>
      </w:r>
    </w:p>
    <w:p w14:paraId="594CDB11" w14:textId="09626853" w:rsidR="00773191" w:rsidRDefault="009E1238" w:rsidP="2B3B08C8">
      <w:pPr>
        <w:spacing w:line="240" w:lineRule="auto"/>
        <w:rPr>
          <w:sz w:val="24"/>
          <w:szCs w:val="24"/>
        </w:rPr>
      </w:pPr>
      <w:r w:rsidRPr="2B3B08C8">
        <w:rPr>
          <w:sz w:val="24"/>
          <w:szCs w:val="24"/>
        </w:rPr>
        <w:t>This resolution is the next step in this process. If this resolution is approved by the CFUW Policy Session membership these policies will be removed from the CFUW Adopted Resolutions Book and will reside in the CFUW Archived Policies Book, a historical record of adopted resolutions. The following information provides a summary of the purpose of each adopted resolution along with an explanation of why the adopted resolution is considered redundant.</w:t>
      </w:r>
    </w:p>
    <w:p w14:paraId="594CDB12" w14:textId="77777777" w:rsidR="00773191" w:rsidRDefault="009E1238" w:rsidP="2B3B08C8">
      <w:pPr>
        <w:spacing w:line="240" w:lineRule="auto"/>
        <w:rPr>
          <w:sz w:val="24"/>
          <w:szCs w:val="24"/>
        </w:rPr>
      </w:pPr>
      <w:r w:rsidRPr="2B3B08C8">
        <w:rPr>
          <w:sz w:val="24"/>
          <w:szCs w:val="24"/>
        </w:rPr>
        <w:t xml:space="preserve"> </w:t>
      </w:r>
    </w:p>
    <w:p w14:paraId="594CDB13" w14:textId="77777777" w:rsidR="00773191" w:rsidRDefault="009E1238" w:rsidP="2B3B08C8">
      <w:pPr>
        <w:spacing w:line="240" w:lineRule="auto"/>
        <w:rPr>
          <w:sz w:val="24"/>
          <w:szCs w:val="24"/>
        </w:rPr>
      </w:pPr>
      <w:r w:rsidRPr="2B3B08C8">
        <w:rPr>
          <w:sz w:val="24"/>
          <w:szCs w:val="24"/>
        </w:rPr>
        <w:t>1.  Food and Food Security – Bovine Growth Hormone – 1995 (CFUW Adopted Resolutions Book 2023)</w:t>
      </w:r>
    </w:p>
    <w:p w14:paraId="594CDB14" w14:textId="7B7140D7" w:rsidR="00773191" w:rsidRDefault="009E1238" w:rsidP="2B3B08C8">
      <w:pPr>
        <w:spacing w:line="240" w:lineRule="auto"/>
        <w:rPr>
          <w:sz w:val="24"/>
          <w:szCs w:val="24"/>
        </w:rPr>
      </w:pPr>
      <w:r w:rsidRPr="2B3B08C8">
        <w:rPr>
          <w:sz w:val="24"/>
          <w:szCs w:val="24"/>
        </w:rPr>
        <w:t xml:space="preserve">This adopted resolution has CFUW extending a moratorium on the use of bovine growth hormone. The Government banned Bovine Somatotropin in 1999. (Parliamentary Research Branch, Recumbent Bovine Somatotropin, Frédéric Forge, October 1998) </w:t>
      </w:r>
    </w:p>
    <w:p w14:paraId="594CDB15" w14:textId="77777777" w:rsidR="00773191" w:rsidRDefault="009E1238" w:rsidP="2B3B08C8">
      <w:pPr>
        <w:spacing w:line="240" w:lineRule="auto"/>
        <w:rPr>
          <w:sz w:val="24"/>
          <w:szCs w:val="24"/>
        </w:rPr>
      </w:pPr>
      <w:r w:rsidRPr="2B3B08C8">
        <w:rPr>
          <w:sz w:val="24"/>
          <w:szCs w:val="24"/>
        </w:rPr>
        <w:t xml:space="preserve"> </w:t>
      </w:r>
    </w:p>
    <w:p w14:paraId="594CDB16" w14:textId="77777777" w:rsidR="00773191" w:rsidRDefault="009E1238" w:rsidP="2B3B08C8">
      <w:pPr>
        <w:spacing w:line="240" w:lineRule="auto"/>
        <w:rPr>
          <w:sz w:val="24"/>
          <w:szCs w:val="24"/>
        </w:rPr>
      </w:pPr>
      <w:r w:rsidRPr="2B3B08C8">
        <w:rPr>
          <w:sz w:val="24"/>
          <w:szCs w:val="24"/>
        </w:rPr>
        <w:t>2.  Food and Food Security – Nutrition Labeling – 1980 (CFUW Adopted Resolutions Book 2023)</w:t>
      </w:r>
    </w:p>
    <w:p w14:paraId="594CDB17" w14:textId="5D155DEE" w:rsidR="00773191" w:rsidRDefault="009E1238" w:rsidP="2B3B08C8">
      <w:pPr>
        <w:spacing w:line="240" w:lineRule="auto"/>
        <w:rPr>
          <w:sz w:val="24"/>
          <w:szCs w:val="24"/>
        </w:rPr>
      </w:pPr>
      <w:r w:rsidRPr="2B3B08C8">
        <w:rPr>
          <w:sz w:val="24"/>
          <w:szCs w:val="24"/>
        </w:rPr>
        <w:t>This adopted resolution has CFUW urging the government to introduce an effective labeling scheme. Nutrition labeling became a legal requirement in 2007. (Government of Canada, Nutrition Labeling: Overview, January 2024)</w:t>
      </w:r>
    </w:p>
    <w:p w14:paraId="594CDB18" w14:textId="77777777" w:rsidR="00773191" w:rsidRDefault="009E1238" w:rsidP="2B3B08C8">
      <w:pPr>
        <w:spacing w:line="240" w:lineRule="auto"/>
        <w:rPr>
          <w:sz w:val="24"/>
          <w:szCs w:val="24"/>
        </w:rPr>
      </w:pPr>
      <w:r w:rsidRPr="2B3B08C8">
        <w:rPr>
          <w:sz w:val="24"/>
          <w:szCs w:val="24"/>
        </w:rPr>
        <w:t xml:space="preserve"> </w:t>
      </w:r>
    </w:p>
    <w:p w14:paraId="594CDB19" w14:textId="77777777" w:rsidR="00773191" w:rsidRDefault="009E1238" w:rsidP="2B3B08C8">
      <w:pPr>
        <w:spacing w:line="240" w:lineRule="auto"/>
        <w:rPr>
          <w:sz w:val="24"/>
          <w:szCs w:val="24"/>
        </w:rPr>
      </w:pPr>
      <w:r w:rsidRPr="2B3B08C8">
        <w:rPr>
          <w:sz w:val="24"/>
          <w:szCs w:val="24"/>
        </w:rPr>
        <w:t>3.  Government – Long Form Census – 2013 (CFUW Adopted Resolutions Book 2023)</w:t>
      </w:r>
    </w:p>
    <w:p w14:paraId="594CDB1A" w14:textId="29841497" w:rsidR="00773191" w:rsidRDefault="009E1238" w:rsidP="2B3B08C8">
      <w:pPr>
        <w:spacing w:line="240" w:lineRule="auto"/>
        <w:rPr>
          <w:sz w:val="24"/>
          <w:szCs w:val="24"/>
        </w:rPr>
      </w:pPr>
      <w:r w:rsidRPr="2B3B08C8">
        <w:rPr>
          <w:sz w:val="24"/>
          <w:szCs w:val="24"/>
        </w:rPr>
        <w:t xml:space="preserve">This adopted resolution has CFUW advocating for the government to recognize the importance of the Long Form Census and to reinstate it. The long form census was reintroduced in 2016. (Statistics Canada, Surveys and Statistical Programs, November 2021) </w:t>
      </w:r>
    </w:p>
    <w:p w14:paraId="594CDB1B" w14:textId="77777777" w:rsidR="00773191" w:rsidRDefault="009E1238" w:rsidP="2B3B08C8">
      <w:pPr>
        <w:spacing w:line="240" w:lineRule="auto"/>
        <w:rPr>
          <w:sz w:val="24"/>
          <w:szCs w:val="24"/>
        </w:rPr>
      </w:pPr>
      <w:r w:rsidRPr="2B3B08C8">
        <w:rPr>
          <w:sz w:val="24"/>
          <w:szCs w:val="24"/>
        </w:rPr>
        <w:t xml:space="preserve"> </w:t>
      </w:r>
    </w:p>
    <w:p w14:paraId="594CDB1C" w14:textId="77777777" w:rsidR="00773191" w:rsidRDefault="009E1238" w:rsidP="2B3B08C8">
      <w:pPr>
        <w:spacing w:line="240" w:lineRule="auto"/>
        <w:rPr>
          <w:sz w:val="24"/>
          <w:szCs w:val="24"/>
        </w:rPr>
      </w:pPr>
      <w:r w:rsidRPr="2B3B08C8">
        <w:rPr>
          <w:sz w:val="24"/>
          <w:szCs w:val="24"/>
        </w:rPr>
        <w:t>4.  Government – Citizenship Act – Sex Discrimination – 1973 (CFUW Adopted Resolutions Book 2023)</w:t>
      </w:r>
    </w:p>
    <w:p w14:paraId="594CDB1D" w14:textId="2C7F1659" w:rsidR="00773191" w:rsidRDefault="009E1238" w:rsidP="2B3B08C8">
      <w:pPr>
        <w:spacing w:line="240" w:lineRule="auto"/>
        <w:rPr>
          <w:sz w:val="24"/>
          <w:szCs w:val="24"/>
        </w:rPr>
      </w:pPr>
      <w:r w:rsidRPr="2B3B08C8">
        <w:rPr>
          <w:sz w:val="24"/>
          <w:szCs w:val="24"/>
        </w:rPr>
        <w:t>This adopted resolution has CFUW advocating for changes to the Citizenship Act. A new Citizenship Act was introduced in 1977 which removed the gender distinction.  (Government of Canada, Justice Laws Website, Citizenship Act, December 2023)</w:t>
      </w:r>
    </w:p>
    <w:p w14:paraId="594CDB1E" w14:textId="77777777" w:rsidR="00773191" w:rsidRDefault="009E1238" w:rsidP="2B3B08C8">
      <w:pPr>
        <w:spacing w:line="240" w:lineRule="auto"/>
        <w:rPr>
          <w:sz w:val="24"/>
          <w:szCs w:val="24"/>
        </w:rPr>
      </w:pPr>
      <w:r w:rsidRPr="2B3B08C8">
        <w:rPr>
          <w:sz w:val="24"/>
          <w:szCs w:val="24"/>
        </w:rPr>
        <w:t xml:space="preserve"> </w:t>
      </w:r>
    </w:p>
    <w:p w14:paraId="594CDB1F" w14:textId="77777777" w:rsidR="00773191" w:rsidRDefault="009E1238" w:rsidP="2B3B08C8">
      <w:pPr>
        <w:spacing w:line="240" w:lineRule="auto"/>
        <w:rPr>
          <w:sz w:val="24"/>
          <w:szCs w:val="24"/>
        </w:rPr>
      </w:pPr>
      <w:r w:rsidRPr="2B3B08C8">
        <w:rPr>
          <w:sz w:val="24"/>
          <w:szCs w:val="24"/>
        </w:rPr>
        <w:t>5.  Government – Status of Women Council: Federal – 1972 (CFUW Adopted Resolutions Book 2023)</w:t>
      </w:r>
    </w:p>
    <w:p w14:paraId="594CDB20" w14:textId="1D5D47C4" w:rsidR="00773191" w:rsidRDefault="009E1238" w:rsidP="2B3B08C8">
      <w:pPr>
        <w:spacing w:line="240" w:lineRule="auto"/>
        <w:rPr>
          <w:sz w:val="24"/>
          <w:szCs w:val="24"/>
        </w:rPr>
      </w:pPr>
      <w:r w:rsidRPr="2B3B08C8">
        <w:rPr>
          <w:sz w:val="24"/>
          <w:szCs w:val="24"/>
        </w:rPr>
        <w:t>This adopted resolution has CFUW requesting the establishment of a Status of Women Council. The 1995 adopted resolution titled “Restoration: Minister for Women's Equality; Independent Research Body for Women's Equality” includes this request as part of its second clause. There is no need for a second adopted resolution.</w:t>
      </w:r>
    </w:p>
    <w:p w14:paraId="594CDB21" w14:textId="77777777" w:rsidR="00773191" w:rsidRDefault="009E1238" w:rsidP="2B3B08C8">
      <w:pPr>
        <w:spacing w:line="240" w:lineRule="auto"/>
        <w:rPr>
          <w:sz w:val="24"/>
          <w:szCs w:val="24"/>
        </w:rPr>
      </w:pPr>
      <w:r w:rsidRPr="2B3B08C8">
        <w:rPr>
          <w:sz w:val="24"/>
          <w:szCs w:val="24"/>
        </w:rPr>
        <w:t xml:space="preserve"> </w:t>
      </w:r>
    </w:p>
    <w:p w14:paraId="594CDB22" w14:textId="77777777" w:rsidR="00773191" w:rsidRDefault="009E1238" w:rsidP="2B3B08C8">
      <w:pPr>
        <w:spacing w:line="240" w:lineRule="auto"/>
        <w:rPr>
          <w:sz w:val="24"/>
          <w:szCs w:val="24"/>
        </w:rPr>
      </w:pPr>
      <w:r w:rsidRPr="2B3B08C8">
        <w:rPr>
          <w:sz w:val="24"/>
          <w:szCs w:val="24"/>
        </w:rPr>
        <w:t>6.  Government – Status of Women – 1967 (CFUW Adopted Resolutions Book 2023)</w:t>
      </w:r>
    </w:p>
    <w:p w14:paraId="594CDB23" w14:textId="2C12A9F0" w:rsidR="00773191" w:rsidRDefault="009E1238" w:rsidP="2B3B08C8">
      <w:pPr>
        <w:spacing w:line="240" w:lineRule="auto"/>
        <w:rPr>
          <w:sz w:val="24"/>
          <w:szCs w:val="24"/>
        </w:rPr>
      </w:pPr>
      <w:r w:rsidRPr="2B3B08C8">
        <w:rPr>
          <w:sz w:val="24"/>
          <w:szCs w:val="24"/>
        </w:rPr>
        <w:t>This adopted resolution has CFUW organizations press for provincial enquiries into the status of women. The 1972 adopted resolution titled “Status of Women Councils: Provincial and Territorial” has the same request. Two adopted resolutions on the same topic are not required.</w:t>
      </w:r>
    </w:p>
    <w:p w14:paraId="594CDB24" w14:textId="77777777" w:rsidR="00773191" w:rsidRDefault="009E1238" w:rsidP="2B3B08C8">
      <w:pPr>
        <w:spacing w:line="240" w:lineRule="auto"/>
        <w:rPr>
          <w:sz w:val="24"/>
          <w:szCs w:val="24"/>
        </w:rPr>
      </w:pPr>
      <w:r w:rsidRPr="2B3B08C8">
        <w:rPr>
          <w:sz w:val="24"/>
          <w:szCs w:val="24"/>
        </w:rPr>
        <w:t xml:space="preserve"> </w:t>
      </w:r>
    </w:p>
    <w:p w14:paraId="594CDB25" w14:textId="77777777" w:rsidR="00773191" w:rsidRDefault="009E1238" w:rsidP="2B3B08C8">
      <w:pPr>
        <w:spacing w:line="240" w:lineRule="auto"/>
        <w:rPr>
          <w:sz w:val="24"/>
          <w:szCs w:val="24"/>
        </w:rPr>
      </w:pPr>
      <w:r w:rsidRPr="2B3B08C8">
        <w:rPr>
          <w:sz w:val="24"/>
          <w:szCs w:val="24"/>
        </w:rPr>
        <w:lastRenderedPageBreak/>
        <w:t>7.  Health – Ethical and Human Rights Implications of New Reproductive Technologies – 1998 (CFUW Adopted Resolutions Book 2023)</w:t>
      </w:r>
    </w:p>
    <w:p w14:paraId="594CDB26" w14:textId="15AE9A16" w:rsidR="00773191" w:rsidRDefault="009E1238" w:rsidP="2B3B08C8">
      <w:pPr>
        <w:spacing w:line="240" w:lineRule="auto"/>
        <w:rPr>
          <w:sz w:val="24"/>
          <w:szCs w:val="24"/>
        </w:rPr>
      </w:pPr>
      <w:r w:rsidRPr="2B3B08C8">
        <w:rPr>
          <w:sz w:val="24"/>
          <w:szCs w:val="24"/>
        </w:rPr>
        <w:t xml:space="preserve">This adopted resolution has CFUW urging the government to enact legislation and to develop and enforce regulations in the area of human reproductive technologies. The Assisted Human Reproduction Act made all of these items illegal in 2004. </w:t>
      </w:r>
      <w:r w:rsidR="6969E431" w:rsidRPr="2B3B08C8">
        <w:rPr>
          <w:sz w:val="24"/>
          <w:szCs w:val="24"/>
        </w:rPr>
        <w:t>(</w:t>
      </w:r>
      <w:r w:rsidRPr="2B3B08C8">
        <w:rPr>
          <w:sz w:val="24"/>
          <w:szCs w:val="24"/>
        </w:rPr>
        <w:t>Government of Canada, Prohibitions related to scientific research and clinical applications, February 2020)</w:t>
      </w:r>
    </w:p>
    <w:p w14:paraId="594CDB27" w14:textId="77777777" w:rsidR="00773191" w:rsidRDefault="009E1238" w:rsidP="2B3B08C8">
      <w:pPr>
        <w:spacing w:line="240" w:lineRule="auto"/>
        <w:rPr>
          <w:sz w:val="24"/>
          <w:szCs w:val="24"/>
        </w:rPr>
      </w:pPr>
      <w:r w:rsidRPr="2B3B08C8">
        <w:rPr>
          <w:sz w:val="24"/>
          <w:szCs w:val="24"/>
        </w:rPr>
        <w:t xml:space="preserve"> </w:t>
      </w:r>
    </w:p>
    <w:p w14:paraId="594CDB28" w14:textId="77777777" w:rsidR="00773191" w:rsidRDefault="009E1238" w:rsidP="2B3B08C8">
      <w:pPr>
        <w:spacing w:line="240" w:lineRule="auto"/>
        <w:rPr>
          <w:sz w:val="24"/>
          <w:szCs w:val="24"/>
        </w:rPr>
      </w:pPr>
      <w:r w:rsidRPr="2B3B08C8">
        <w:rPr>
          <w:sz w:val="24"/>
          <w:szCs w:val="24"/>
        </w:rPr>
        <w:t>8.  Health – Tobacco and Health – 1997 (CFUW Adopted Resolutions Book 2023)</w:t>
      </w:r>
    </w:p>
    <w:p w14:paraId="594CDB29" w14:textId="70F187FE" w:rsidR="00773191" w:rsidRDefault="009E1238" w:rsidP="2B3B08C8">
      <w:pPr>
        <w:spacing w:line="240" w:lineRule="auto"/>
        <w:rPr>
          <w:sz w:val="24"/>
          <w:szCs w:val="24"/>
        </w:rPr>
      </w:pPr>
      <w:r w:rsidRPr="2B3B08C8">
        <w:rPr>
          <w:sz w:val="24"/>
          <w:szCs w:val="24"/>
        </w:rPr>
        <w:t>This adopted resolution has CFUW supporting tobacco products legislation and regulations. The Canadian Tobacco Strategy and 1995 Tobacco and Vaping Act have covered the ask of this adopted resolution. (Government of Canada, Justice Laws Website, Tobacco and Vaping Products Act, December 2023)</w:t>
      </w:r>
    </w:p>
    <w:p w14:paraId="594CDB2A" w14:textId="77777777" w:rsidR="00773191" w:rsidRDefault="009E1238" w:rsidP="2B3B08C8">
      <w:pPr>
        <w:spacing w:line="240" w:lineRule="auto"/>
        <w:rPr>
          <w:sz w:val="24"/>
          <w:szCs w:val="24"/>
        </w:rPr>
      </w:pPr>
      <w:r w:rsidRPr="2B3B08C8">
        <w:rPr>
          <w:sz w:val="24"/>
          <w:szCs w:val="24"/>
        </w:rPr>
        <w:t xml:space="preserve"> </w:t>
      </w:r>
    </w:p>
    <w:p w14:paraId="594CDB2B" w14:textId="77777777" w:rsidR="00773191" w:rsidRDefault="009E1238" w:rsidP="2B3B08C8">
      <w:pPr>
        <w:spacing w:line="240" w:lineRule="auto"/>
        <w:rPr>
          <w:sz w:val="24"/>
          <w:szCs w:val="24"/>
        </w:rPr>
      </w:pPr>
      <w:r w:rsidRPr="2B3B08C8">
        <w:rPr>
          <w:sz w:val="24"/>
          <w:szCs w:val="24"/>
        </w:rPr>
        <w:t>9.  Health – Tobacco Health Education – 1997 (CFUW Adopted Resolutions Book 2023)</w:t>
      </w:r>
    </w:p>
    <w:p w14:paraId="594CDB2C" w14:textId="112F2317" w:rsidR="00773191" w:rsidRDefault="009E1238" w:rsidP="2B3B08C8">
      <w:pPr>
        <w:spacing w:line="240" w:lineRule="auto"/>
        <w:rPr>
          <w:sz w:val="24"/>
          <w:szCs w:val="24"/>
        </w:rPr>
      </w:pPr>
      <w:r w:rsidRPr="2B3B08C8">
        <w:rPr>
          <w:sz w:val="24"/>
          <w:szCs w:val="24"/>
        </w:rPr>
        <w:t>This adopted resolution has CFUW urging all levels of government to develop and implement strategies to decrease the use of tobacco products. The Canadian Tobacco Strategy and 1995 Tobacco and Vaping Act have covered the ask of this adopted resolution. (Government of Canada, Justice Laws Website, Tobacco and Vaping Products Act, December 2023)</w:t>
      </w:r>
    </w:p>
    <w:p w14:paraId="594CDB2D" w14:textId="77777777" w:rsidR="00773191" w:rsidRDefault="009E1238" w:rsidP="2B3B08C8">
      <w:pPr>
        <w:spacing w:line="240" w:lineRule="auto"/>
        <w:rPr>
          <w:sz w:val="24"/>
          <w:szCs w:val="24"/>
        </w:rPr>
      </w:pPr>
      <w:r w:rsidRPr="2B3B08C8">
        <w:rPr>
          <w:sz w:val="24"/>
          <w:szCs w:val="24"/>
        </w:rPr>
        <w:t xml:space="preserve"> </w:t>
      </w:r>
    </w:p>
    <w:p w14:paraId="594CDB2E" w14:textId="77777777" w:rsidR="00773191" w:rsidRDefault="009E1238" w:rsidP="2B3B08C8">
      <w:pPr>
        <w:spacing w:line="240" w:lineRule="auto"/>
        <w:rPr>
          <w:sz w:val="24"/>
          <w:szCs w:val="24"/>
        </w:rPr>
      </w:pPr>
      <w:r w:rsidRPr="2B3B08C8">
        <w:rPr>
          <w:sz w:val="24"/>
          <w:szCs w:val="24"/>
        </w:rPr>
        <w:t>10.  Health – Infertility – 1991 (CFUW Adopted Resolutions Book 2023)</w:t>
      </w:r>
    </w:p>
    <w:p w14:paraId="594CDB2F" w14:textId="7AC90074" w:rsidR="00773191" w:rsidRDefault="009E1238" w:rsidP="2B3B08C8">
      <w:pPr>
        <w:spacing w:line="240" w:lineRule="auto"/>
        <w:rPr>
          <w:sz w:val="24"/>
          <w:szCs w:val="24"/>
        </w:rPr>
      </w:pPr>
      <w:r w:rsidRPr="2B3B08C8">
        <w:rPr>
          <w:sz w:val="24"/>
          <w:szCs w:val="24"/>
        </w:rPr>
        <w:t>This adopted resolution suggests that birth control causes infertility, which is widely considered to be untrue and unjustly drives fears of using birth control. (National Library of Medicine, Sexually Transmitted Diseases and Infertility, Tsevat, Wiesenfeld, Parks and Peipert, January 2013) (Healthline, Reversible Birth Control Can’t Cause Infertility or Affect Future Pregnancy, June 2021)</w:t>
      </w:r>
    </w:p>
    <w:p w14:paraId="594CDB30" w14:textId="77777777" w:rsidR="00773191" w:rsidRDefault="009E1238" w:rsidP="2B3B08C8">
      <w:pPr>
        <w:spacing w:line="240" w:lineRule="auto"/>
        <w:rPr>
          <w:sz w:val="24"/>
          <w:szCs w:val="24"/>
        </w:rPr>
      </w:pPr>
      <w:r w:rsidRPr="2B3B08C8">
        <w:rPr>
          <w:sz w:val="24"/>
          <w:szCs w:val="24"/>
        </w:rPr>
        <w:t xml:space="preserve"> </w:t>
      </w:r>
    </w:p>
    <w:p w14:paraId="594CDB31" w14:textId="77777777" w:rsidR="00773191" w:rsidRDefault="009E1238" w:rsidP="2B3B08C8">
      <w:pPr>
        <w:spacing w:line="240" w:lineRule="auto"/>
        <w:rPr>
          <w:sz w:val="24"/>
          <w:szCs w:val="24"/>
        </w:rPr>
      </w:pPr>
      <w:r w:rsidRPr="2B3B08C8">
        <w:rPr>
          <w:sz w:val="24"/>
          <w:szCs w:val="24"/>
        </w:rPr>
        <w:t>11.  Health – Gametes and Embryos – 1991 (CFUW Adopted Resolutions Book 2023)</w:t>
      </w:r>
    </w:p>
    <w:p w14:paraId="594CDB32" w14:textId="2A552A02" w:rsidR="00773191" w:rsidRDefault="009E1238" w:rsidP="2B3B08C8">
      <w:pPr>
        <w:spacing w:line="240" w:lineRule="auto"/>
        <w:rPr>
          <w:sz w:val="24"/>
          <w:szCs w:val="24"/>
        </w:rPr>
      </w:pPr>
      <w:r w:rsidRPr="2B3B08C8">
        <w:rPr>
          <w:sz w:val="24"/>
          <w:szCs w:val="24"/>
        </w:rPr>
        <w:t>This adopted resolution has CFUW endorsing several positions regarding gametes and embryos. As this adopted resolution was passed in 1991 it is suggested that the endorsement of this adopted resolution has occurred.</w:t>
      </w:r>
    </w:p>
    <w:p w14:paraId="594CDB33" w14:textId="77777777" w:rsidR="00773191" w:rsidRDefault="009E1238" w:rsidP="2B3B08C8">
      <w:pPr>
        <w:spacing w:line="240" w:lineRule="auto"/>
        <w:rPr>
          <w:sz w:val="24"/>
          <w:szCs w:val="24"/>
        </w:rPr>
      </w:pPr>
      <w:r w:rsidRPr="2B3B08C8">
        <w:rPr>
          <w:sz w:val="24"/>
          <w:szCs w:val="24"/>
        </w:rPr>
        <w:t xml:space="preserve"> </w:t>
      </w:r>
    </w:p>
    <w:p w14:paraId="594CDB34" w14:textId="77777777" w:rsidR="00773191" w:rsidRDefault="009E1238" w:rsidP="2B3B08C8">
      <w:pPr>
        <w:spacing w:line="240" w:lineRule="auto"/>
        <w:rPr>
          <w:sz w:val="24"/>
          <w:szCs w:val="24"/>
        </w:rPr>
      </w:pPr>
      <w:r w:rsidRPr="2B3B08C8">
        <w:rPr>
          <w:sz w:val="24"/>
          <w:szCs w:val="24"/>
        </w:rPr>
        <w:t>12.  Health – HIV/AIDS – 1989 (Adopted Resolution Book 2023)</w:t>
      </w:r>
    </w:p>
    <w:p w14:paraId="594CDB35" w14:textId="6B92235D" w:rsidR="00773191" w:rsidRDefault="009E1238" w:rsidP="2B3B08C8">
      <w:pPr>
        <w:spacing w:line="240" w:lineRule="auto"/>
        <w:rPr>
          <w:sz w:val="24"/>
          <w:szCs w:val="24"/>
        </w:rPr>
      </w:pPr>
      <w:r w:rsidRPr="2B3B08C8">
        <w:rPr>
          <w:sz w:val="24"/>
          <w:szCs w:val="24"/>
        </w:rPr>
        <w:t>This adopted resolution has CFUW urging the governments to educate youth on HIV/AIDS using television and radio campaigns.  Perhaps not applicable in the internet age. A 2007 adopted resolution titled Promoting HIV/AIDS Education in Canada covers this requirement.</w:t>
      </w:r>
    </w:p>
    <w:p w14:paraId="594CDB36" w14:textId="77777777" w:rsidR="00773191" w:rsidRDefault="009E1238" w:rsidP="2B3B08C8">
      <w:pPr>
        <w:spacing w:line="240" w:lineRule="auto"/>
        <w:rPr>
          <w:sz w:val="24"/>
          <w:szCs w:val="24"/>
        </w:rPr>
      </w:pPr>
      <w:r w:rsidRPr="2B3B08C8">
        <w:rPr>
          <w:sz w:val="24"/>
          <w:szCs w:val="24"/>
        </w:rPr>
        <w:t xml:space="preserve"> </w:t>
      </w:r>
    </w:p>
    <w:p w14:paraId="594CDB37" w14:textId="77777777" w:rsidR="00773191" w:rsidRDefault="009E1238" w:rsidP="2B3B08C8">
      <w:pPr>
        <w:spacing w:line="240" w:lineRule="auto"/>
        <w:rPr>
          <w:sz w:val="24"/>
          <w:szCs w:val="24"/>
        </w:rPr>
      </w:pPr>
      <w:r w:rsidRPr="2B3B08C8">
        <w:rPr>
          <w:sz w:val="24"/>
          <w:szCs w:val="24"/>
        </w:rPr>
        <w:t>13.  Health – Abortion – 1970 (CFUW Adopted Resolutions Book 2023)</w:t>
      </w:r>
    </w:p>
    <w:p w14:paraId="594CDB38" w14:textId="54AEC16F" w:rsidR="00773191" w:rsidRDefault="009E1238" w:rsidP="2B3B08C8">
      <w:pPr>
        <w:spacing w:line="240" w:lineRule="auto"/>
        <w:rPr>
          <w:sz w:val="24"/>
          <w:szCs w:val="24"/>
        </w:rPr>
      </w:pPr>
      <w:r w:rsidRPr="2B3B08C8">
        <w:rPr>
          <w:sz w:val="24"/>
          <w:szCs w:val="24"/>
        </w:rPr>
        <w:t>This adopted resolution has CFUW urging for changes to the Criminal Code in sections pertaining to abortion. The sections pertaining to abortion in the Criminal Code were removed in 1988. (National Abortion Federation Canada, History of Abortion in Canada, 2020)</w:t>
      </w:r>
    </w:p>
    <w:p w14:paraId="594CDB39" w14:textId="77777777" w:rsidR="00773191" w:rsidRDefault="009E1238" w:rsidP="2B3B08C8">
      <w:pPr>
        <w:spacing w:line="240" w:lineRule="auto"/>
        <w:rPr>
          <w:sz w:val="24"/>
          <w:szCs w:val="24"/>
        </w:rPr>
      </w:pPr>
      <w:r w:rsidRPr="2B3B08C8">
        <w:rPr>
          <w:sz w:val="24"/>
          <w:szCs w:val="24"/>
        </w:rPr>
        <w:t xml:space="preserve"> </w:t>
      </w:r>
    </w:p>
    <w:p w14:paraId="594CDB3A" w14:textId="77777777" w:rsidR="00773191" w:rsidRDefault="009E1238" w:rsidP="2B3B08C8">
      <w:pPr>
        <w:spacing w:line="240" w:lineRule="auto"/>
        <w:rPr>
          <w:sz w:val="24"/>
          <w:szCs w:val="24"/>
        </w:rPr>
      </w:pPr>
      <w:r w:rsidRPr="2B3B08C8">
        <w:rPr>
          <w:sz w:val="24"/>
          <w:szCs w:val="24"/>
        </w:rPr>
        <w:lastRenderedPageBreak/>
        <w:t>14.  Indigenous Issues – Women and the Indian Act – 1969 (CFUW Adopted Resolutions Book 2023)</w:t>
      </w:r>
    </w:p>
    <w:p w14:paraId="594CDB3B" w14:textId="15C6DA65" w:rsidR="00773191" w:rsidRDefault="009E1238" w:rsidP="2B3B08C8">
      <w:pPr>
        <w:spacing w:line="240" w:lineRule="auto"/>
        <w:rPr>
          <w:sz w:val="24"/>
          <w:szCs w:val="24"/>
        </w:rPr>
      </w:pPr>
      <w:r w:rsidRPr="2B3B08C8">
        <w:rPr>
          <w:sz w:val="24"/>
          <w:szCs w:val="24"/>
        </w:rPr>
        <w:t>This adopted resolution advocates for an Indian woman’s rights as a member of her Indian band. The sex-based distinctions that existed in the Indian Act were removed in 1985,</w:t>
      </w:r>
      <w:r w:rsidR="63877FEF" w:rsidRPr="2B3B08C8">
        <w:rPr>
          <w:sz w:val="24"/>
          <w:szCs w:val="24"/>
        </w:rPr>
        <w:t xml:space="preserve"> </w:t>
      </w:r>
      <w:r w:rsidRPr="2B3B08C8">
        <w:rPr>
          <w:sz w:val="24"/>
          <w:szCs w:val="24"/>
        </w:rPr>
        <w:t>2011 and 2017. (Government of Canada, Justice Laws Website, Indian Act, November 2023)  (The Canadian Encyclopedia, Women and the Indian Act, Sept. 23, 2022)</w:t>
      </w:r>
    </w:p>
    <w:p w14:paraId="594CDB3C" w14:textId="77777777" w:rsidR="00773191" w:rsidRDefault="009E1238" w:rsidP="2B3B08C8">
      <w:pPr>
        <w:spacing w:line="240" w:lineRule="auto"/>
        <w:rPr>
          <w:sz w:val="24"/>
          <w:szCs w:val="24"/>
        </w:rPr>
      </w:pPr>
      <w:r w:rsidRPr="2B3B08C8">
        <w:rPr>
          <w:sz w:val="24"/>
          <w:szCs w:val="24"/>
        </w:rPr>
        <w:t xml:space="preserve"> </w:t>
      </w:r>
    </w:p>
    <w:p w14:paraId="594CDB3D" w14:textId="77777777" w:rsidR="00773191" w:rsidRDefault="009E1238" w:rsidP="2B3B08C8">
      <w:pPr>
        <w:spacing w:line="240" w:lineRule="auto"/>
        <w:rPr>
          <w:sz w:val="24"/>
          <w:szCs w:val="24"/>
        </w:rPr>
      </w:pPr>
      <w:r w:rsidRPr="2B3B08C8">
        <w:rPr>
          <w:sz w:val="24"/>
          <w:szCs w:val="24"/>
        </w:rPr>
        <w:t>15.  Peace Security and Trade – Cluster Munitions – 2008 (CFUW Adopted Resolutions Book 2023)</w:t>
      </w:r>
    </w:p>
    <w:p w14:paraId="594CDB3E" w14:textId="0AA7C9E1" w:rsidR="00773191" w:rsidRDefault="009E1238" w:rsidP="2B3B08C8">
      <w:pPr>
        <w:spacing w:line="240" w:lineRule="auto"/>
        <w:rPr>
          <w:sz w:val="24"/>
          <w:szCs w:val="24"/>
        </w:rPr>
      </w:pPr>
      <w:r w:rsidRPr="2B3B08C8">
        <w:rPr>
          <w:sz w:val="24"/>
          <w:szCs w:val="24"/>
        </w:rPr>
        <w:t>This adopted resolution has CFUW urging the government to ratify and take concrete action to support the Convention on Cluster Munitions. Canada signed this convention in September 2015. (Government of Canada, Conventional Weapons, August 2023)</w:t>
      </w:r>
    </w:p>
    <w:p w14:paraId="594CDB3F" w14:textId="77777777" w:rsidR="00773191" w:rsidRDefault="009E1238" w:rsidP="2B3B08C8">
      <w:pPr>
        <w:shd w:val="clear" w:color="auto" w:fill="FFFFFF" w:themeFill="background1"/>
        <w:spacing w:line="240" w:lineRule="auto"/>
        <w:rPr>
          <w:sz w:val="24"/>
          <w:szCs w:val="24"/>
        </w:rPr>
      </w:pPr>
      <w:r w:rsidRPr="2B3B08C8">
        <w:rPr>
          <w:sz w:val="24"/>
          <w:szCs w:val="24"/>
        </w:rPr>
        <w:t xml:space="preserve"> </w:t>
      </w:r>
    </w:p>
    <w:p w14:paraId="594CDB40" w14:textId="77777777" w:rsidR="00773191" w:rsidRDefault="009E1238" w:rsidP="2B3B08C8">
      <w:pPr>
        <w:shd w:val="clear" w:color="auto" w:fill="FFFFFF" w:themeFill="background1"/>
        <w:spacing w:line="240" w:lineRule="auto"/>
        <w:rPr>
          <w:b/>
          <w:bCs/>
          <w:sz w:val="24"/>
          <w:szCs w:val="24"/>
          <w:u w:val="single"/>
        </w:rPr>
      </w:pPr>
      <w:r w:rsidRPr="2B3B08C8">
        <w:rPr>
          <w:b/>
          <w:bCs/>
          <w:sz w:val="24"/>
          <w:szCs w:val="24"/>
          <w:u w:val="single"/>
        </w:rPr>
        <w:t>Implementation</w:t>
      </w:r>
    </w:p>
    <w:p w14:paraId="594CDB41" w14:textId="77777777" w:rsidR="00773191" w:rsidRDefault="009E1238" w:rsidP="2B3B08C8">
      <w:pPr>
        <w:shd w:val="clear" w:color="auto" w:fill="FFFFFF" w:themeFill="background1"/>
        <w:spacing w:line="240" w:lineRule="auto"/>
        <w:rPr>
          <w:sz w:val="24"/>
          <w:szCs w:val="24"/>
        </w:rPr>
      </w:pPr>
      <w:r w:rsidRPr="2B3B08C8">
        <w:rPr>
          <w:sz w:val="24"/>
          <w:szCs w:val="24"/>
        </w:rPr>
        <w:t>Upon approval at the CFUW Policy Session, these policies will be removed from the CFUW Adopted Resolutions Book and will reside in the CFUW Archived Policies Book.  This action will be taken by the Chair of the CFUW Policy Book Review Sub-Committee.</w:t>
      </w:r>
    </w:p>
    <w:p w14:paraId="594CDB42" w14:textId="77777777" w:rsidR="00773191" w:rsidRDefault="009E1238" w:rsidP="2B3B08C8">
      <w:pPr>
        <w:shd w:val="clear" w:color="auto" w:fill="FFFFFF" w:themeFill="background1"/>
        <w:spacing w:line="240" w:lineRule="auto"/>
        <w:rPr>
          <w:sz w:val="24"/>
          <w:szCs w:val="24"/>
        </w:rPr>
      </w:pPr>
      <w:r w:rsidRPr="2B3B08C8">
        <w:rPr>
          <w:sz w:val="24"/>
          <w:szCs w:val="24"/>
        </w:rPr>
        <w:t xml:space="preserve"> </w:t>
      </w:r>
    </w:p>
    <w:p w14:paraId="594CDB43" w14:textId="77777777" w:rsidR="00773191" w:rsidRDefault="009E1238" w:rsidP="2B3B08C8">
      <w:pPr>
        <w:shd w:val="clear" w:color="auto" w:fill="FFFFFF" w:themeFill="background1"/>
        <w:spacing w:line="240" w:lineRule="auto"/>
        <w:rPr>
          <w:b/>
          <w:bCs/>
          <w:sz w:val="24"/>
          <w:szCs w:val="24"/>
          <w:u w:val="single"/>
        </w:rPr>
      </w:pPr>
      <w:r w:rsidRPr="2B3B08C8">
        <w:rPr>
          <w:b/>
          <w:bCs/>
          <w:sz w:val="24"/>
          <w:szCs w:val="24"/>
          <w:u w:val="single"/>
        </w:rPr>
        <w:t>Bibliography</w:t>
      </w:r>
    </w:p>
    <w:p w14:paraId="594CDB44" w14:textId="77777777" w:rsidR="00773191" w:rsidRDefault="009E1238" w:rsidP="2B3B08C8">
      <w:pPr>
        <w:spacing w:line="240" w:lineRule="auto"/>
        <w:rPr>
          <w:sz w:val="24"/>
          <w:szCs w:val="24"/>
          <w:u w:val="single"/>
        </w:rPr>
      </w:pPr>
      <w:r w:rsidRPr="2B3B08C8">
        <w:rPr>
          <w:sz w:val="24"/>
          <w:szCs w:val="24"/>
        </w:rPr>
        <w:t xml:space="preserve">Advocacy Action Document </w:t>
      </w:r>
      <w:hyperlink r:id="rId7">
        <w:r w:rsidRPr="2B3B08C8">
          <w:rPr>
            <w:sz w:val="24"/>
            <w:szCs w:val="24"/>
          </w:rPr>
          <w:t xml:space="preserve"> </w:t>
        </w:r>
      </w:hyperlink>
      <w:hyperlink r:id="rId8">
        <w:r w:rsidRPr="2B3B08C8">
          <w:rPr>
            <w:sz w:val="24"/>
            <w:szCs w:val="24"/>
            <w:u w:val="single"/>
          </w:rPr>
          <w:t>https://www.cfuw.org/current-campaigns-practising-advocacy/</w:t>
        </w:r>
      </w:hyperlink>
    </w:p>
    <w:p w14:paraId="594CDB45" w14:textId="77777777" w:rsidR="00773191" w:rsidRDefault="009E1238" w:rsidP="2B3B08C8">
      <w:pPr>
        <w:spacing w:line="240" w:lineRule="auto"/>
        <w:rPr>
          <w:sz w:val="24"/>
          <w:szCs w:val="24"/>
        </w:rPr>
      </w:pPr>
      <w:r w:rsidRPr="2B3B08C8">
        <w:rPr>
          <w:sz w:val="24"/>
          <w:szCs w:val="24"/>
        </w:rPr>
        <w:t xml:space="preserve"> </w:t>
      </w:r>
    </w:p>
    <w:p w14:paraId="594CDB46" w14:textId="77777777" w:rsidR="00773191" w:rsidRDefault="009E1238" w:rsidP="2B3B08C8">
      <w:pPr>
        <w:spacing w:line="240" w:lineRule="auto"/>
        <w:rPr>
          <w:sz w:val="24"/>
          <w:szCs w:val="24"/>
          <w:u w:val="single"/>
        </w:rPr>
      </w:pPr>
      <w:r w:rsidRPr="2B3B08C8">
        <w:rPr>
          <w:sz w:val="24"/>
          <w:szCs w:val="24"/>
        </w:rPr>
        <w:t xml:space="preserve">CFUW Adopted Resolutions Book 2023 </w:t>
      </w:r>
      <w:hyperlink r:id="rId9">
        <w:r w:rsidRPr="2B3B08C8">
          <w:rPr>
            <w:sz w:val="24"/>
            <w:szCs w:val="24"/>
          </w:rPr>
          <w:t xml:space="preserve"> </w:t>
        </w:r>
      </w:hyperlink>
      <w:hyperlink r:id="rId10">
        <w:r w:rsidRPr="2B3B08C8">
          <w:rPr>
            <w:sz w:val="24"/>
            <w:szCs w:val="24"/>
            <w:u w:val="single"/>
          </w:rPr>
          <w:t>https://www.cfuw.org/current-campaigns-practising-advocacy/</w:t>
        </w:r>
      </w:hyperlink>
    </w:p>
    <w:p w14:paraId="594CDB47" w14:textId="77777777" w:rsidR="00773191" w:rsidRDefault="009E1238" w:rsidP="2B3B08C8">
      <w:pPr>
        <w:spacing w:line="240" w:lineRule="auto"/>
        <w:rPr>
          <w:sz w:val="24"/>
          <w:szCs w:val="24"/>
        </w:rPr>
      </w:pPr>
      <w:r w:rsidRPr="2B3B08C8">
        <w:rPr>
          <w:sz w:val="24"/>
          <w:szCs w:val="24"/>
        </w:rPr>
        <w:t xml:space="preserve"> </w:t>
      </w:r>
    </w:p>
    <w:p w14:paraId="594CDB48" w14:textId="77777777" w:rsidR="00773191" w:rsidRDefault="009E1238" w:rsidP="2B3B08C8">
      <w:pPr>
        <w:spacing w:line="240" w:lineRule="auto"/>
        <w:rPr>
          <w:sz w:val="24"/>
          <w:szCs w:val="24"/>
          <w:u w:val="single"/>
        </w:rPr>
      </w:pPr>
      <w:r w:rsidRPr="2B3B08C8">
        <w:rPr>
          <w:sz w:val="24"/>
          <w:szCs w:val="24"/>
        </w:rPr>
        <w:t xml:space="preserve">CFUW Archived Policies Book </w:t>
      </w:r>
      <w:hyperlink r:id="rId11">
        <w:r w:rsidRPr="2B3B08C8">
          <w:rPr>
            <w:sz w:val="24"/>
            <w:szCs w:val="24"/>
          </w:rPr>
          <w:t xml:space="preserve"> </w:t>
        </w:r>
      </w:hyperlink>
      <w:hyperlink r:id="rId12">
        <w:r w:rsidRPr="2B3B08C8">
          <w:rPr>
            <w:sz w:val="24"/>
            <w:szCs w:val="24"/>
            <w:u w:val="single"/>
          </w:rPr>
          <w:t>https://cfuwadmin.org/wp-content/uploads/2023/09/Archived-Resolutions-Book-2023.pdf</w:t>
        </w:r>
      </w:hyperlink>
    </w:p>
    <w:p w14:paraId="594CDB49" w14:textId="77777777" w:rsidR="00773191" w:rsidRDefault="009E1238" w:rsidP="2B3B08C8">
      <w:pPr>
        <w:spacing w:line="240" w:lineRule="auto"/>
        <w:rPr>
          <w:sz w:val="24"/>
          <w:szCs w:val="24"/>
        </w:rPr>
      </w:pPr>
      <w:r w:rsidRPr="2B3B08C8">
        <w:rPr>
          <w:sz w:val="24"/>
          <w:szCs w:val="24"/>
        </w:rPr>
        <w:t xml:space="preserve"> </w:t>
      </w:r>
    </w:p>
    <w:p w14:paraId="594CDB4A" w14:textId="77777777" w:rsidR="00773191" w:rsidRDefault="009E1238" w:rsidP="2B3B08C8">
      <w:pPr>
        <w:spacing w:line="240" w:lineRule="auto"/>
        <w:rPr>
          <w:sz w:val="24"/>
          <w:szCs w:val="24"/>
          <w:u w:val="single"/>
        </w:rPr>
      </w:pPr>
      <w:r w:rsidRPr="2B3B08C8">
        <w:rPr>
          <w:sz w:val="24"/>
          <w:szCs w:val="24"/>
        </w:rPr>
        <w:t xml:space="preserve">Government of Canada, Conventional Weapons, August 2023. </w:t>
      </w:r>
      <w:hyperlink r:id="rId13">
        <w:r w:rsidRPr="2B3B08C8">
          <w:rPr>
            <w:sz w:val="24"/>
            <w:szCs w:val="24"/>
          </w:rPr>
          <w:t xml:space="preserve"> </w:t>
        </w:r>
      </w:hyperlink>
      <w:hyperlink r:id="rId14">
        <w:r w:rsidRPr="2B3B08C8">
          <w:rPr>
            <w:sz w:val="24"/>
            <w:szCs w:val="24"/>
            <w:u w:val="single"/>
          </w:rPr>
          <w:t>https://www.international.gc.ca/world-monde/issues_development-enjeux_developpement/peace_security-paix_securite/conventional_weapons-armes_conventionnelles.aspx?lang=eng</w:t>
        </w:r>
      </w:hyperlink>
    </w:p>
    <w:p w14:paraId="594CDB4B" w14:textId="77777777" w:rsidR="00773191" w:rsidRDefault="009E1238" w:rsidP="2B3B08C8">
      <w:pPr>
        <w:spacing w:line="240" w:lineRule="auto"/>
        <w:rPr>
          <w:sz w:val="24"/>
          <w:szCs w:val="24"/>
        </w:rPr>
      </w:pPr>
      <w:r w:rsidRPr="2B3B08C8">
        <w:rPr>
          <w:sz w:val="24"/>
          <w:szCs w:val="24"/>
        </w:rPr>
        <w:t xml:space="preserve"> </w:t>
      </w:r>
    </w:p>
    <w:p w14:paraId="594CDB4C" w14:textId="77777777" w:rsidR="00773191" w:rsidRDefault="009E1238" w:rsidP="2B3B08C8">
      <w:pPr>
        <w:spacing w:line="240" w:lineRule="auto"/>
        <w:rPr>
          <w:sz w:val="24"/>
          <w:szCs w:val="24"/>
          <w:u w:val="single"/>
        </w:rPr>
      </w:pPr>
      <w:r w:rsidRPr="2B3B08C8">
        <w:rPr>
          <w:sz w:val="24"/>
          <w:szCs w:val="24"/>
        </w:rPr>
        <w:t xml:space="preserve">Government of Canada, Justice Laws Website, Indian Act, November 2023. </w:t>
      </w:r>
      <w:hyperlink r:id="rId15">
        <w:r w:rsidRPr="2B3B08C8">
          <w:rPr>
            <w:sz w:val="24"/>
            <w:szCs w:val="24"/>
          </w:rPr>
          <w:t xml:space="preserve"> </w:t>
        </w:r>
      </w:hyperlink>
      <w:hyperlink r:id="rId16">
        <w:r w:rsidRPr="2B3B08C8">
          <w:rPr>
            <w:sz w:val="24"/>
            <w:szCs w:val="24"/>
            <w:u w:val="single"/>
          </w:rPr>
          <w:t>https://laws-lois.justice.gc.ca/eng/acts/i-5/</w:t>
        </w:r>
      </w:hyperlink>
    </w:p>
    <w:p w14:paraId="594CDB4D" w14:textId="77777777" w:rsidR="00773191" w:rsidRDefault="009E1238" w:rsidP="2B3B08C8">
      <w:pPr>
        <w:spacing w:line="240" w:lineRule="auto"/>
        <w:rPr>
          <w:sz w:val="24"/>
          <w:szCs w:val="24"/>
        </w:rPr>
      </w:pPr>
      <w:r w:rsidRPr="2B3B08C8">
        <w:rPr>
          <w:sz w:val="24"/>
          <w:szCs w:val="24"/>
        </w:rPr>
        <w:t xml:space="preserve"> </w:t>
      </w:r>
    </w:p>
    <w:p w14:paraId="594CDB4E" w14:textId="77777777" w:rsidR="00773191" w:rsidRDefault="009E1238" w:rsidP="2B3B08C8">
      <w:pPr>
        <w:spacing w:line="240" w:lineRule="auto"/>
        <w:rPr>
          <w:sz w:val="24"/>
          <w:szCs w:val="24"/>
          <w:u w:val="single"/>
        </w:rPr>
      </w:pPr>
      <w:r w:rsidRPr="2B3B08C8">
        <w:rPr>
          <w:sz w:val="24"/>
          <w:szCs w:val="24"/>
        </w:rPr>
        <w:t xml:space="preserve">Government of Canada, Justice Laws Website, Citizenship Act, December 2023. </w:t>
      </w:r>
      <w:hyperlink r:id="rId17">
        <w:r w:rsidRPr="2B3B08C8">
          <w:rPr>
            <w:sz w:val="24"/>
            <w:szCs w:val="24"/>
          </w:rPr>
          <w:t xml:space="preserve"> </w:t>
        </w:r>
      </w:hyperlink>
      <w:hyperlink r:id="rId18">
        <w:r w:rsidRPr="2B3B08C8">
          <w:rPr>
            <w:sz w:val="24"/>
            <w:szCs w:val="24"/>
            <w:u w:val="single"/>
          </w:rPr>
          <w:t>https://laws-lois.justice.gc.ca/eng/acts/c-29/index.html</w:t>
        </w:r>
      </w:hyperlink>
    </w:p>
    <w:p w14:paraId="594CDB4F" w14:textId="77777777" w:rsidR="00773191" w:rsidRDefault="009E1238" w:rsidP="2B3B08C8">
      <w:pPr>
        <w:spacing w:line="240" w:lineRule="auto"/>
        <w:rPr>
          <w:sz w:val="24"/>
          <w:szCs w:val="24"/>
        </w:rPr>
      </w:pPr>
      <w:r w:rsidRPr="2B3B08C8">
        <w:rPr>
          <w:sz w:val="24"/>
          <w:szCs w:val="24"/>
        </w:rPr>
        <w:t xml:space="preserve"> </w:t>
      </w:r>
    </w:p>
    <w:p w14:paraId="594CDB50" w14:textId="77777777" w:rsidR="00773191" w:rsidRDefault="009E1238" w:rsidP="2B3B08C8">
      <w:pPr>
        <w:spacing w:line="240" w:lineRule="auto"/>
        <w:rPr>
          <w:sz w:val="24"/>
          <w:szCs w:val="24"/>
          <w:u w:val="single"/>
        </w:rPr>
      </w:pPr>
      <w:r w:rsidRPr="2B3B08C8">
        <w:rPr>
          <w:sz w:val="24"/>
          <w:szCs w:val="24"/>
        </w:rPr>
        <w:t xml:space="preserve">Government of Canada, Justice Laws Website, Tobacco and Vaping Products Act, December 2023. </w:t>
      </w:r>
      <w:hyperlink r:id="rId19">
        <w:r w:rsidRPr="2B3B08C8">
          <w:rPr>
            <w:sz w:val="24"/>
            <w:szCs w:val="24"/>
          </w:rPr>
          <w:t xml:space="preserve"> </w:t>
        </w:r>
      </w:hyperlink>
      <w:hyperlink r:id="rId20">
        <w:r w:rsidRPr="2B3B08C8">
          <w:rPr>
            <w:sz w:val="24"/>
            <w:szCs w:val="24"/>
            <w:u w:val="single"/>
          </w:rPr>
          <w:t>https://laws-lois.justice.gc.ca/eng/acts/t-11.5/</w:t>
        </w:r>
      </w:hyperlink>
    </w:p>
    <w:p w14:paraId="594CDB51" w14:textId="77777777" w:rsidR="00773191" w:rsidRDefault="009E1238" w:rsidP="2B3B08C8">
      <w:pPr>
        <w:spacing w:line="240" w:lineRule="auto"/>
        <w:rPr>
          <w:sz w:val="24"/>
          <w:szCs w:val="24"/>
        </w:rPr>
      </w:pPr>
      <w:r w:rsidRPr="2B3B08C8">
        <w:rPr>
          <w:sz w:val="24"/>
          <w:szCs w:val="24"/>
        </w:rPr>
        <w:t xml:space="preserve"> </w:t>
      </w:r>
    </w:p>
    <w:p w14:paraId="594CDB52" w14:textId="77777777" w:rsidR="00773191" w:rsidRDefault="009E1238" w:rsidP="2B3B08C8">
      <w:pPr>
        <w:spacing w:line="240" w:lineRule="auto"/>
        <w:rPr>
          <w:sz w:val="24"/>
          <w:szCs w:val="24"/>
          <w:u w:val="single"/>
        </w:rPr>
      </w:pPr>
      <w:r w:rsidRPr="2B3B08C8">
        <w:rPr>
          <w:sz w:val="24"/>
          <w:szCs w:val="24"/>
        </w:rPr>
        <w:t xml:space="preserve">Government of Canada, Nutrition Labelling: Overview, January 2024. </w:t>
      </w:r>
      <w:hyperlink r:id="rId21">
        <w:r w:rsidRPr="2B3B08C8">
          <w:rPr>
            <w:sz w:val="24"/>
            <w:szCs w:val="24"/>
          </w:rPr>
          <w:t xml:space="preserve"> </w:t>
        </w:r>
      </w:hyperlink>
      <w:hyperlink r:id="rId22">
        <w:r w:rsidRPr="2B3B08C8">
          <w:rPr>
            <w:sz w:val="24"/>
            <w:szCs w:val="24"/>
            <w:u w:val="single"/>
          </w:rPr>
          <w:t>https://www.canada.ca/en/health-canada/services/food-nutrition/nutrition-labelling.html</w:t>
        </w:r>
      </w:hyperlink>
    </w:p>
    <w:p w14:paraId="594CDB53" w14:textId="77777777" w:rsidR="00773191" w:rsidRDefault="009E1238" w:rsidP="2B3B08C8">
      <w:pPr>
        <w:spacing w:line="240" w:lineRule="auto"/>
        <w:rPr>
          <w:sz w:val="24"/>
          <w:szCs w:val="24"/>
        </w:rPr>
      </w:pPr>
      <w:r w:rsidRPr="2B3B08C8">
        <w:rPr>
          <w:sz w:val="24"/>
          <w:szCs w:val="24"/>
        </w:rPr>
        <w:t xml:space="preserve"> </w:t>
      </w:r>
    </w:p>
    <w:p w14:paraId="594CDB54" w14:textId="77777777" w:rsidR="00773191" w:rsidRDefault="009E1238" w:rsidP="2B3B08C8">
      <w:pPr>
        <w:spacing w:line="240" w:lineRule="auto"/>
        <w:rPr>
          <w:sz w:val="24"/>
          <w:szCs w:val="24"/>
          <w:u w:val="single"/>
        </w:rPr>
      </w:pPr>
      <w:r w:rsidRPr="2B3B08C8">
        <w:rPr>
          <w:sz w:val="24"/>
          <w:szCs w:val="24"/>
        </w:rPr>
        <w:lastRenderedPageBreak/>
        <w:t xml:space="preserve">Government of Canada, Prohibitions related to scientific research and clinical applications, February 2020. </w:t>
      </w:r>
      <w:hyperlink r:id="rId23">
        <w:r w:rsidRPr="2B3B08C8">
          <w:rPr>
            <w:sz w:val="24"/>
            <w:szCs w:val="24"/>
          </w:rPr>
          <w:t xml:space="preserve"> </w:t>
        </w:r>
      </w:hyperlink>
      <w:hyperlink r:id="rId24">
        <w:r w:rsidRPr="2B3B08C8">
          <w:rPr>
            <w:sz w:val="24"/>
            <w:szCs w:val="24"/>
            <w:u w:val="single"/>
          </w:rPr>
          <w:t>https://www.canada.ca/en/health-canada/services/drugs-health-products/biologics-radiopharmaceuticals-genetic-therapies/legislation-guidelines/assisted-human-reproduction/prohibitions-scientific-research-clinical-applications.html</w:t>
        </w:r>
      </w:hyperlink>
    </w:p>
    <w:p w14:paraId="594CDB55" w14:textId="77777777" w:rsidR="00773191" w:rsidRDefault="009E1238" w:rsidP="2B3B08C8">
      <w:pPr>
        <w:spacing w:line="240" w:lineRule="auto"/>
        <w:rPr>
          <w:sz w:val="24"/>
          <w:szCs w:val="24"/>
        </w:rPr>
      </w:pPr>
      <w:r w:rsidRPr="2B3B08C8">
        <w:rPr>
          <w:sz w:val="24"/>
          <w:szCs w:val="24"/>
        </w:rPr>
        <w:t xml:space="preserve"> </w:t>
      </w:r>
    </w:p>
    <w:p w14:paraId="594CDB56" w14:textId="77777777" w:rsidR="00773191" w:rsidRDefault="009E1238" w:rsidP="2B3B08C8">
      <w:pPr>
        <w:spacing w:line="240" w:lineRule="auto"/>
        <w:rPr>
          <w:sz w:val="24"/>
          <w:szCs w:val="24"/>
          <w:u w:val="single"/>
        </w:rPr>
      </w:pPr>
      <w:r w:rsidRPr="2B3B08C8">
        <w:rPr>
          <w:sz w:val="24"/>
          <w:szCs w:val="24"/>
        </w:rPr>
        <w:t xml:space="preserve">Healthline, Reversible Birth Control Can’t Cause Infertility or Affect Future Pregnancy, June 2021. </w:t>
      </w:r>
      <w:hyperlink r:id="rId25">
        <w:r w:rsidRPr="2B3B08C8">
          <w:rPr>
            <w:sz w:val="24"/>
            <w:szCs w:val="24"/>
          </w:rPr>
          <w:t xml:space="preserve"> </w:t>
        </w:r>
      </w:hyperlink>
      <w:hyperlink r:id="rId26">
        <w:r w:rsidRPr="2B3B08C8">
          <w:rPr>
            <w:sz w:val="24"/>
            <w:szCs w:val="24"/>
            <w:u w:val="single"/>
          </w:rPr>
          <w:t>https://www.healthline.com/health/birth-control/can-birth-control-cause-infertility</w:t>
        </w:r>
      </w:hyperlink>
    </w:p>
    <w:p w14:paraId="594CDB57" w14:textId="77777777" w:rsidR="00773191" w:rsidRDefault="009E1238" w:rsidP="2B3B08C8">
      <w:pPr>
        <w:spacing w:line="240" w:lineRule="auto"/>
        <w:rPr>
          <w:sz w:val="24"/>
          <w:szCs w:val="24"/>
        </w:rPr>
      </w:pPr>
      <w:r w:rsidRPr="2B3B08C8">
        <w:rPr>
          <w:sz w:val="24"/>
          <w:szCs w:val="24"/>
        </w:rPr>
        <w:t xml:space="preserve"> </w:t>
      </w:r>
    </w:p>
    <w:p w14:paraId="594CDB58" w14:textId="77777777" w:rsidR="00773191" w:rsidRDefault="009E1238" w:rsidP="2B3B08C8">
      <w:pPr>
        <w:spacing w:line="240" w:lineRule="auto"/>
        <w:rPr>
          <w:sz w:val="24"/>
          <w:szCs w:val="24"/>
          <w:u w:val="single"/>
        </w:rPr>
      </w:pPr>
      <w:r w:rsidRPr="2B3B08C8">
        <w:rPr>
          <w:sz w:val="24"/>
          <w:szCs w:val="24"/>
        </w:rPr>
        <w:t xml:space="preserve">National Abortion Federation Canada, History of Abortion in Canada, 2020. </w:t>
      </w:r>
      <w:hyperlink r:id="rId27">
        <w:r w:rsidRPr="2B3B08C8">
          <w:rPr>
            <w:sz w:val="24"/>
            <w:szCs w:val="24"/>
          </w:rPr>
          <w:t xml:space="preserve"> </w:t>
        </w:r>
      </w:hyperlink>
      <w:hyperlink r:id="rId28">
        <w:r w:rsidRPr="2B3B08C8">
          <w:rPr>
            <w:sz w:val="24"/>
            <w:szCs w:val="24"/>
            <w:u w:val="single"/>
          </w:rPr>
          <w:t>https://nafcanada.org/history-abortion-canada/</w:t>
        </w:r>
      </w:hyperlink>
    </w:p>
    <w:p w14:paraId="594CDB59" w14:textId="77777777" w:rsidR="00773191" w:rsidRDefault="009E1238" w:rsidP="2B3B08C8">
      <w:pPr>
        <w:spacing w:line="240" w:lineRule="auto"/>
        <w:rPr>
          <w:sz w:val="24"/>
          <w:szCs w:val="24"/>
        </w:rPr>
      </w:pPr>
      <w:r w:rsidRPr="2B3B08C8">
        <w:rPr>
          <w:sz w:val="24"/>
          <w:szCs w:val="24"/>
        </w:rPr>
        <w:t xml:space="preserve"> </w:t>
      </w:r>
    </w:p>
    <w:p w14:paraId="594CDB5A" w14:textId="77777777" w:rsidR="00773191" w:rsidRDefault="009E1238" w:rsidP="2B3B08C8">
      <w:pPr>
        <w:spacing w:line="240" w:lineRule="auto"/>
        <w:rPr>
          <w:sz w:val="24"/>
          <w:szCs w:val="24"/>
          <w:u w:val="single"/>
        </w:rPr>
      </w:pPr>
      <w:r w:rsidRPr="2B3B08C8">
        <w:rPr>
          <w:sz w:val="24"/>
          <w:szCs w:val="24"/>
        </w:rPr>
        <w:t xml:space="preserve">National Library of Medicine, Sexually Transmitted Diseases and Infertility, Tsevat, Wiesenfeld, Parks and Peipert, January 2013. </w:t>
      </w:r>
      <w:hyperlink r:id="rId29">
        <w:r w:rsidRPr="2B3B08C8">
          <w:rPr>
            <w:sz w:val="24"/>
            <w:szCs w:val="24"/>
          </w:rPr>
          <w:t xml:space="preserve"> </w:t>
        </w:r>
      </w:hyperlink>
      <w:hyperlink r:id="rId30">
        <w:r w:rsidRPr="2B3B08C8">
          <w:rPr>
            <w:sz w:val="24"/>
            <w:szCs w:val="24"/>
            <w:u w:val="single"/>
          </w:rPr>
          <w:t>https://www.ncbi.nlm.nih.gov/pmc/articles/PMC5193130/</w:t>
        </w:r>
      </w:hyperlink>
    </w:p>
    <w:p w14:paraId="594CDB5B" w14:textId="77777777" w:rsidR="00773191" w:rsidRDefault="009E1238" w:rsidP="2B3B08C8">
      <w:pPr>
        <w:spacing w:line="240" w:lineRule="auto"/>
        <w:rPr>
          <w:sz w:val="24"/>
          <w:szCs w:val="24"/>
        </w:rPr>
      </w:pPr>
      <w:r w:rsidRPr="2B3B08C8">
        <w:rPr>
          <w:sz w:val="24"/>
          <w:szCs w:val="24"/>
        </w:rPr>
        <w:t xml:space="preserve"> </w:t>
      </w:r>
    </w:p>
    <w:p w14:paraId="594CDB5C" w14:textId="77777777" w:rsidR="00773191" w:rsidRDefault="009E1238" w:rsidP="2B3B08C8">
      <w:pPr>
        <w:spacing w:line="240" w:lineRule="auto"/>
        <w:rPr>
          <w:sz w:val="24"/>
          <w:szCs w:val="24"/>
          <w:u w:val="single"/>
        </w:rPr>
      </w:pPr>
      <w:r w:rsidRPr="2B3B08C8">
        <w:rPr>
          <w:sz w:val="24"/>
          <w:szCs w:val="24"/>
        </w:rPr>
        <w:t xml:space="preserve">Parliamentary Research Branch, Recumbent Bovine Somatotropin, Frédéric Forge, October 1998. </w:t>
      </w:r>
      <w:hyperlink r:id="rId31">
        <w:r w:rsidRPr="2B3B08C8">
          <w:rPr>
            <w:sz w:val="24"/>
            <w:szCs w:val="24"/>
          </w:rPr>
          <w:t xml:space="preserve"> </w:t>
        </w:r>
      </w:hyperlink>
      <w:hyperlink r:id="rId32">
        <w:r w:rsidRPr="2B3B08C8">
          <w:rPr>
            <w:sz w:val="24"/>
            <w:szCs w:val="24"/>
            <w:u w:val="single"/>
          </w:rPr>
          <w:t>https://publications.gc.ca/collections/Collection-R/LoPBdP/BP/prb981-e.htm</w:t>
        </w:r>
      </w:hyperlink>
    </w:p>
    <w:p w14:paraId="594CDB5D" w14:textId="77777777" w:rsidR="00773191" w:rsidRDefault="009E1238" w:rsidP="2B3B08C8">
      <w:pPr>
        <w:spacing w:line="240" w:lineRule="auto"/>
        <w:rPr>
          <w:sz w:val="24"/>
          <w:szCs w:val="24"/>
        </w:rPr>
      </w:pPr>
      <w:r w:rsidRPr="2B3B08C8">
        <w:rPr>
          <w:sz w:val="24"/>
          <w:szCs w:val="24"/>
        </w:rPr>
        <w:t xml:space="preserve"> </w:t>
      </w:r>
    </w:p>
    <w:p w14:paraId="594CDB5E" w14:textId="77777777" w:rsidR="00773191" w:rsidRDefault="009E1238" w:rsidP="2B3B08C8">
      <w:pPr>
        <w:spacing w:line="240" w:lineRule="auto"/>
        <w:rPr>
          <w:sz w:val="24"/>
          <w:szCs w:val="24"/>
          <w:u w:val="single"/>
        </w:rPr>
      </w:pPr>
      <w:r w:rsidRPr="2B3B08C8">
        <w:rPr>
          <w:sz w:val="24"/>
          <w:szCs w:val="24"/>
        </w:rPr>
        <w:t xml:space="preserve">Statistics Canada, Surveys and Statistical Programs, November 2021. </w:t>
      </w:r>
      <w:hyperlink r:id="rId33">
        <w:r w:rsidRPr="2B3B08C8">
          <w:rPr>
            <w:sz w:val="24"/>
            <w:szCs w:val="24"/>
          </w:rPr>
          <w:t xml:space="preserve"> </w:t>
        </w:r>
      </w:hyperlink>
      <w:hyperlink r:id="rId34">
        <w:r w:rsidRPr="2B3B08C8">
          <w:rPr>
            <w:sz w:val="24"/>
            <w:szCs w:val="24"/>
            <w:u w:val="single"/>
          </w:rPr>
          <w:t>https://www.statcan.gc.ca/en/surveys?MM=1</w:t>
        </w:r>
      </w:hyperlink>
    </w:p>
    <w:p w14:paraId="594CDB5F" w14:textId="77777777" w:rsidR="00773191" w:rsidRDefault="009E1238" w:rsidP="2B3B08C8">
      <w:pPr>
        <w:spacing w:line="240" w:lineRule="auto"/>
        <w:rPr>
          <w:sz w:val="24"/>
          <w:szCs w:val="24"/>
        </w:rPr>
      </w:pPr>
      <w:r w:rsidRPr="2B3B08C8">
        <w:rPr>
          <w:sz w:val="24"/>
          <w:szCs w:val="24"/>
        </w:rPr>
        <w:t xml:space="preserve"> </w:t>
      </w:r>
    </w:p>
    <w:p w14:paraId="594CDB60" w14:textId="77777777" w:rsidR="00773191" w:rsidRDefault="009E1238" w:rsidP="2B3B08C8">
      <w:pPr>
        <w:spacing w:line="240" w:lineRule="auto"/>
        <w:rPr>
          <w:sz w:val="24"/>
          <w:szCs w:val="24"/>
          <w:u w:val="single"/>
        </w:rPr>
      </w:pPr>
      <w:r w:rsidRPr="2B3B08C8">
        <w:rPr>
          <w:sz w:val="24"/>
          <w:szCs w:val="24"/>
        </w:rPr>
        <w:t>The Canadian Encyclopedia, Women and the Indian Act, Sept. 23 2022.</w:t>
      </w:r>
      <w:hyperlink r:id="rId35">
        <w:r w:rsidRPr="2B3B08C8">
          <w:rPr>
            <w:sz w:val="24"/>
            <w:szCs w:val="24"/>
            <w:u w:val="single"/>
          </w:rPr>
          <w:t>https://www.thecanadianencyclopedia.ca/en/article/women-and-the-indian-act</w:t>
        </w:r>
      </w:hyperlink>
    </w:p>
    <w:p w14:paraId="594CDB61" w14:textId="77777777" w:rsidR="00773191" w:rsidRDefault="009E1238" w:rsidP="2B3B08C8">
      <w:pPr>
        <w:shd w:val="clear" w:color="auto" w:fill="FFFFFF" w:themeFill="background1"/>
        <w:spacing w:line="240" w:lineRule="auto"/>
        <w:rPr>
          <w:sz w:val="24"/>
          <w:szCs w:val="24"/>
        </w:rPr>
      </w:pPr>
      <w:r w:rsidRPr="2B3B08C8">
        <w:rPr>
          <w:sz w:val="24"/>
          <w:szCs w:val="24"/>
        </w:rPr>
        <w:t xml:space="preserve"> </w:t>
      </w:r>
    </w:p>
    <w:p w14:paraId="594CDB62" w14:textId="77777777" w:rsidR="00773191" w:rsidRDefault="009E1238" w:rsidP="2B3B08C8">
      <w:pPr>
        <w:spacing w:line="240" w:lineRule="auto"/>
        <w:rPr>
          <w:sz w:val="24"/>
          <w:szCs w:val="24"/>
        </w:rPr>
      </w:pPr>
      <w:r w:rsidRPr="2B3B08C8">
        <w:rPr>
          <w:sz w:val="24"/>
          <w:szCs w:val="24"/>
        </w:rPr>
        <w:t xml:space="preserve"> </w:t>
      </w:r>
    </w:p>
    <w:p w14:paraId="594CDB63" w14:textId="77777777" w:rsidR="00773191" w:rsidRDefault="009E1238" w:rsidP="2B3B08C8">
      <w:pPr>
        <w:spacing w:line="240" w:lineRule="auto"/>
        <w:rPr>
          <w:sz w:val="24"/>
          <w:szCs w:val="24"/>
        </w:rPr>
      </w:pPr>
      <w:r w:rsidRPr="2B3B08C8">
        <w:rPr>
          <w:sz w:val="24"/>
          <w:szCs w:val="24"/>
        </w:rPr>
        <w:t xml:space="preserve"> </w:t>
      </w:r>
    </w:p>
    <w:p w14:paraId="594CDB64" w14:textId="77777777" w:rsidR="00773191" w:rsidRDefault="00773191" w:rsidP="2B3B08C8">
      <w:pPr>
        <w:spacing w:line="240" w:lineRule="auto"/>
        <w:rPr>
          <w:sz w:val="24"/>
          <w:szCs w:val="24"/>
        </w:rPr>
      </w:pPr>
    </w:p>
    <w:sectPr w:rsidR="007731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91"/>
    <w:rsid w:val="001D5847"/>
    <w:rsid w:val="00773191"/>
    <w:rsid w:val="008DA8FF"/>
    <w:rsid w:val="009E1238"/>
    <w:rsid w:val="00A12518"/>
    <w:rsid w:val="00D536B9"/>
    <w:rsid w:val="00E70483"/>
    <w:rsid w:val="1E712462"/>
    <w:rsid w:val="2B3B08C8"/>
    <w:rsid w:val="2CC4A3F2"/>
    <w:rsid w:val="3B405662"/>
    <w:rsid w:val="3D1DC3B3"/>
    <w:rsid w:val="4BC4D13D"/>
    <w:rsid w:val="53648DC0"/>
    <w:rsid w:val="63877FEF"/>
    <w:rsid w:val="646DEE2D"/>
    <w:rsid w:val="6969E431"/>
    <w:rsid w:val="74BD24F5"/>
    <w:rsid w:val="7EF1D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DAEB"/>
  <w15:docId w15:val="{1F0D2C8F-2567-4250-8734-865AC1D5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ternational.gc.ca/world-monde/issues_development-enjeux_developpement/peace_security-paix_securite/conventional_weapons-armes_conventionnelles.aspx?lang=eng" TargetMode="External"/><Relationship Id="rId18" Type="http://schemas.openxmlformats.org/officeDocument/2006/relationships/hyperlink" Target="https://laws-lois.justice.gc.ca/eng/acts/c-29/index.html" TargetMode="External"/><Relationship Id="rId26" Type="http://schemas.openxmlformats.org/officeDocument/2006/relationships/hyperlink" Target="https://www.healthline.com/health/birth-control/can-birth-control-cause-infertility" TargetMode="External"/><Relationship Id="rId21" Type="http://schemas.openxmlformats.org/officeDocument/2006/relationships/hyperlink" Target="https://www.canada.ca/en/health-canada/services/food-nutrition/nutrition-labelling.html" TargetMode="External"/><Relationship Id="rId34" Type="http://schemas.openxmlformats.org/officeDocument/2006/relationships/hyperlink" Target="https://www.statcan.gc.ca/en/surveys?MM=1" TargetMode="Externa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17" Type="http://schemas.openxmlformats.org/officeDocument/2006/relationships/hyperlink" Target="https://laws-lois.justice.gc.ca/eng/acts/c-29/index.html" TargetMode="External"/><Relationship Id="rId25" Type="http://schemas.openxmlformats.org/officeDocument/2006/relationships/hyperlink" Target="https://www.healthline.com/health/birth-control/can-birth-control-cause-infertility" TargetMode="External"/><Relationship Id="rId33" Type="http://schemas.openxmlformats.org/officeDocument/2006/relationships/hyperlink" Target="https://www.statcan.gc.ca/en/surveys?MM=1" TargetMode="External"/><Relationship Id="rId2" Type="http://schemas.openxmlformats.org/officeDocument/2006/relationships/customXml" Target="../customXml/item2.xml"/><Relationship Id="rId16" Type="http://schemas.openxmlformats.org/officeDocument/2006/relationships/hyperlink" Target="https://laws-lois.justice.gc.ca/eng/acts/i-5/" TargetMode="External"/><Relationship Id="rId20" Type="http://schemas.openxmlformats.org/officeDocument/2006/relationships/hyperlink" Target="https://laws-lois.justice.gc.ca/eng/acts/t-11.5/" TargetMode="External"/><Relationship Id="rId29" Type="http://schemas.openxmlformats.org/officeDocument/2006/relationships/hyperlink" Target="https://www.ncbi.nlm.nih.gov/pmc/articles/PMC5193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24" Type="http://schemas.openxmlformats.org/officeDocument/2006/relationships/hyperlink" Target="https://www.canada.ca/en/health-canada/services/drugs-health-products/biologics-radiopharmaceuticals-genetic-therapies/legislation-guidelines/assisted-human-reproduction/prohibitions-scientific-research-clinical-applications.html" TargetMode="External"/><Relationship Id="rId32" Type="http://schemas.openxmlformats.org/officeDocument/2006/relationships/hyperlink" Target="https://publications.gc.ca/collections/Collection-R/LoPBdP/BP/prb981-e.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aws-lois.justice.gc.ca/eng/acts/i-5/" TargetMode="External"/><Relationship Id="rId23" Type="http://schemas.openxmlformats.org/officeDocument/2006/relationships/hyperlink" Target="https://www.canada.ca/en/health-canada/services/drugs-health-products/biologics-radiopharmaceuticals-genetic-therapies/legislation-guidelines/assisted-human-reproduction/prohibitions-scientific-research-clinical-applications.html" TargetMode="External"/><Relationship Id="rId28" Type="http://schemas.openxmlformats.org/officeDocument/2006/relationships/hyperlink" Target="https://nafcanada.org/history-abortion-canada/" TargetMode="External"/><Relationship Id="rId36" Type="http://schemas.openxmlformats.org/officeDocument/2006/relationships/fontTable" Target="fontTable.xml"/><Relationship Id="rId10" Type="http://schemas.openxmlformats.org/officeDocument/2006/relationships/hyperlink" Target="https://www.cfuw.org/current-campaigns-practising-advocacy/" TargetMode="External"/><Relationship Id="rId19" Type="http://schemas.openxmlformats.org/officeDocument/2006/relationships/hyperlink" Target="https://laws-lois.justice.gc.ca/eng/acts/t-11.5/" TargetMode="External"/><Relationship Id="rId31" Type="http://schemas.openxmlformats.org/officeDocument/2006/relationships/hyperlink" Target="https://publications.gc.ca/collections/Collection-R/LoPBdP/BP/prb981-e.htm" TargetMode="Externa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hyperlink" Target="https://www.international.gc.ca/world-monde/issues_development-enjeux_developpement/peace_security-paix_securite/conventional_weapons-armes_conventionnelles.aspx?lang=eng" TargetMode="External"/><Relationship Id="rId22" Type="http://schemas.openxmlformats.org/officeDocument/2006/relationships/hyperlink" Target="https://www.canada.ca/en/health-canada/services/food-nutrition/nutrition-labelling.html" TargetMode="External"/><Relationship Id="rId27" Type="http://schemas.openxmlformats.org/officeDocument/2006/relationships/hyperlink" Target="https://nafcanada.org/history-abortion-canada/" TargetMode="External"/><Relationship Id="rId30" Type="http://schemas.openxmlformats.org/officeDocument/2006/relationships/hyperlink" Target="https://www.ncbi.nlm.nih.gov/pmc/articles/PMC5193130/" TargetMode="External"/><Relationship Id="rId35" Type="http://schemas.openxmlformats.org/officeDocument/2006/relationships/hyperlink" Target="https://www.thecanadianencyclopedia.ca/en/article/women-and-the-indian-act" TargetMode="External"/><Relationship Id="rId8" Type="http://schemas.openxmlformats.org/officeDocument/2006/relationships/hyperlink" Target="https://www.cfuw.org/current-campaigns-practising-advocac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4389D-16D5-4AA8-B672-DEB51578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E0B68-0C5D-4380-AB33-FFB7C42360AC}">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B5E054F9-B4AB-40A2-BB06-5570123F1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2024-03-13T17:17:00Z</dcterms:created>
  <dcterms:modified xsi:type="dcterms:W3CDTF">2024-03-13T17:17:00Z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