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CD27C" w14:textId="6657107C" w:rsidR="004D5CA0" w:rsidRDefault="004D5CA0" w:rsidP="004D5CA0">
      <w:pPr>
        <w:jc w:val="center"/>
        <w:rPr>
          <w:b/>
          <w:bCs/>
        </w:rPr>
      </w:pPr>
      <w:r>
        <w:rPr>
          <w:b/>
          <w:bCs/>
        </w:rPr>
        <w:t xml:space="preserve">Wood For Life Agreements Workshop 2024 </w:t>
      </w:r>
    </w:p>
    <w:p w14:paraId="6661D12E" w14:textId="27A7AAFA" w:rsidR="004D5CA0" w:rsidRDefault="004D5CA0" w:rsidP="004D5CA0">
      <w:pPr>
        <w:jc w:val="center"/>
        <w:rPr>
          <w:b/>
          <w:bCs/>
        </w:rPr>
      </w:pPr>
      <w:r w:rsidRPr="004D5CA0">
        <w:rPr>
          <w:b/>
          <w:bCs/>
        </w:rPr>
        <w:t>Workshop agenda topics</w:t>
      </w:r>
    </w:p>
    <w:p w14:paraId="31CD1DB3" w14:textId="71567EC2" w:rsidR="004D5CA0" w:rsidRDefault="004D5CA0" w:rsidP="004D5CA0">
      <w:pPr>
        <w:jc w:val="center"/>
        <w:rPr>
          <w:i/>
          <w:iCs/>
        </w:rPr>
      </w:pPr>
      <w:r w:rsidRPr="004D5CA0">
        <w:rPr>
          <w:i/>
          <w:iCs/>
        </w:rPr>
        <w:t>Details are subject to change</w:t>
      </w:r>
    </w:p>
    <w:p w14:paraId="121E7C21" w14:textId="77777777" w:rsidR="004D5CA0" w:rsidRPr="004D5CA0" w:rsidRDefault="004D5CA0" w:rsidP="004D5CA0">
      <w:pPr>
        <w:jc w:val="center"/>
        <w:rPr>
          <w:i/>
          <w:iCs/>
        </w:rPr>
      </w:pPr>
    </w:p>
    <w:p w14:paraId="51A2BA03" w14:textId="34D81E2F" w:rsidR="004D5CA0" w:rsidRPr="004D5CA0" w:rsidRDefault="004D5CA0" w:rsidP="004D5CA0">
      <w:r w:rsidRPr="004D5CA0">
        <w:rPr>
          <w:u w:val="single"/>
        </w:rPr>
        <w:t xml:space="preserve">Day 1: </w:t>
      </w:r>
      <w:r>
        <w:rPr>
          <w:u w:val="single"/>
        </w:rPr>
        <w:t xml:space="preserve">Thursday, December 5, 2024. </w:t>
      </w:r>
      <w:r w:rsidRPr="004D5CA0">
        <w:rPr>
          <w:u w:val="single"/>
        </w:rPr>
        <w:t>9:30 AM to 4:30 PM. Theme: How WFL currently operates</w:t>
      </w:r>
    </w:p>
    <w:p w14:paraId="6AC6D8EF" w14:textId="77777777" w:rsidR="004D5CA0" w:rsidRPr="004D5CA0" w:rsidRDefault="004D5CA0" w:rsidP="004D5CA0">
      <w:r w:rsidRPr="004D5CA0">
        <w:rPr>
          <w:i/>
          <w:iCs/>
        </w:rPr>
        <w:t>This day will go over different methods of moving firewood (i.e., free use permits, pick up events, large-scale deliveries) and the different mechanisms to do so (i.e., MOUs, stewardship agreements, etc.). </w:t>
      </w:r>
    </w:p>
    <w:p w14:paraId="697D2C7A" w14:textId="77777777" w:rsidR="004D5CA0" w:rsidRPr="004D5CA0" w:rsidRDefault="004D5CA0" w:rsidP="004D5CA0">
      <w:pPr>
        <w:numPr>
          <w:ilvl w:val="0"/>
          <w:numId w:val="3"/>
        </w:numPr>
      </w:pPr>
      <w:r w:rsidRPr="004D5CA0">
        <w:t>Brief History of WFL </w:t>
      </w:r>
    </w:p>
    <w:p w14:paraId="022034A4" w14:textId="77777777" w:rsidR="004D5CA0" w:rsidRPr="004D5CA0" w:rsidRDefault="004D5CA0" w:rsidP="004D5CA0">
      <w:pPr>
        <w:numPr>
          <w:ilvl w:val="0"/>
          <w:numId w:val="3"/>
        </w:numPr>
      </w:pPr>
      <w:r w:rsidRPr="004D5CA0">
        <w:t>WFL needs assessment results </w:t>
      </w:r>
    </w:p>
    <w:p w14:paraId="289035C5" w14:textId="77777777" w:rsidR="004D5CA0" w:rsidRPr="004D5CA0" w:rsidRDefault="004D5CA0" w:rsidP="004D5CA0">
      <w:pPr>
        <w:numPr>
          <w:ilvl w:val="0"/>
          <w:numId w:val="3"/>
        </w:numPr>
      </w:pPr>
      <w:r w:rsidRPr="004D5CA0">
        <w:t>Different "flavors" of WFL from the Forest Service perspective </w:t>
      </w:r>
    </w:p>
    <w:p w14:paraId="3F6B9744" w14:textId="77777777" w:rsidR="004D5CA0" w:rsidRPr="004D5CA0" w:rsidRDefault="004D5CA0" w:rsidP="004D5CA0">
      <w:pPr>
        <w:numPr>
          <w:ilvl w:val="0"/>
          <w:numId w:val="3"/>
        </w:numPr>
      </w:pPr>
      <w:r w:rsidRPr="004D5CA0">
        <w:t>How WFL intermediaries work (National Forest Foundation and Ancestral Lands Conservation Corps) </w:t>
      </w:r>
    </w:p>
    <w:p w14:paraId="1D96EE3C" w14:textId="77777777" w:rsidR="004D5CA0" w:rsidRPr="004D5CA0" w:rsidRDefault="004D5CA0" w:rsidP="004D5CA0">
      <w:pPr>
        <w:numPr>
          <w:ilvl w:val="0"/>
          <w:numId w:val="3"/>
        </w:numPr>
      </w:pPr>
      <w:r w:rsidRPr="004D5CA0">
        <w:t>How tribal entities work within WFL (tribal nonprofits, chapters, and villages) </w:t>
      </w:r>
    </w:p>
    <w:p w14:paraId="423E482B" w14:textId="77777777" w:rsidR="004D5CA0" w:rsidRPr="004D5CA0" w:rsidRDefault="004D5CA0" w:rsidP="004D5CA0">
      <w:pPr>
        <w:numPr>
          <w:ilvl w:val="0"/>
          <w:numId w:val="3"/>
        </w:numPr>
      </w:pPr>
      <w:r w:rsidRPr="004D5CA0">
        <w:t>How WFL operates beyond the Southwest</w:t>
      </w:r>
    </w:p>
    <w:p w14:paraId="6A636153" w14:textId="77777777" w:rsidR="004D5CA0" w:rsidRDefault="004D5CA0" w:rsidP="004D5CA0">
      <w:pPr>
        <w:numPr>
          <w:ilvl w:val="0"/>
          <w:numId w:val="3"/>
        </w:numPr>
      </w:pPr>
      <w:r w:rsidRPr="004D5CA0">
        <w:t>Cross dialogue and Q&amp;A with participants </w:t>
      </w:r>
    </w:p>
    <w:p w14:paraId="73E8F494" w14:textId="77777777" w:rsidR="002A49D9" w:rsidRPr="004D5CA0" w:rsidRDefault="002A49D9" w:rsidP="002A49D9"/>
    <w:p w14:paraId="0199A6D7" w14:textId="0DED79C1" w:rsidR="004D5CA0" w:rsidRPr="004D5CA0" w:rsidRDefault="004D5CA0" w:rsidP="004D5CA0">
      <w:r w:rsidRPr="004D5CA0">
        <w:rPr>
          <w:u w:val="single"/>
        </w:rPr>
        <w:t xml:space="preserve">Day 2: </w:t>
      </w:r>
      <w:r>
        <w:rPr>
          <w:u w:val="single"/>
        </w:rPr>
        <w:t xml:space="preserve">Friday, December 6, 2024. </w:t>
      </w:r>
      <w:r w:rsidRPr="004D5CA0">
        <w:rPr>
          <w:u w:val="single"/>
        </w:rPr>
        <w:t>8:30 AM to 3:30 PM. Theme: potential grants and agreements between tribal entities and the Forest Service to support WFL </w:t>
      </w:r>
    </w:p>
    <w:p w14:paraId="7EA238FA" w14:textId="77777777" w:rsidR="004D5CA0" w:rsidRPr="004D5CA0" w:rsidRDefault="004D5CA0" w:rsidP="004D5CA0">
      <w:r w:rsidRPr="004D5CA0">
        <w:rPr>
          <w:i/>
          <w:iCs/>
        </w:rPr>
        <w:t>Day 2 will build upon Day 1. Presenters will speak about Forest Service-funded grant opportunities that could support WFL and explore how WFL could be more formalized through setting up new agreements (i.e. TFPA/638 or other agreements) between the Forest Service and tribal entities. </w:t>
      </w:r>
    </w:p>
    <w:p w14:paraId="3070DBD6" w14:textId="77777777" w:rsidR="004D5CA0" w:rsidRPr="004D5CA0" w:rsidRDefault="004D5CA0" w:rsidP="004D5CA0">
      <w:pPr>
        <w:numPr>
          <w:ilvl w:val="0"/>
          <w:numId w:val="4"/>
        </w:numPr>
      </w:pPr>
      <w:r w:rsidRPr="004D5CA0">
        <w:t xml:space="preserve">Introduction to agreements with the Forest </w:t>
      </w:r>
      <w:proofErr w:type="gramStart"/>
      <w:r w:rsidRPr="004D5CA0">
        <w:t>Service  (</w:t>
      </w:r>
      <w:proofErr w:type="gramEnd"/>
      <w:r w:rsidRPr="004D5CA0">
        <w:t>types of agreements and which one may be best for which types of projects) </w:t>
      </w:r>
    </w:p>
    <w:p w14:paraId="74AE8046" w14:textId="77777777" w:rsidR="004D5CA0" w:rsidRPr="004D5CA0" w:rsidRDefault="004D5CA0" w:rsidP="004D5CA0">
      <w:pPr>
        <w:numPr>
          <w:ilvl w:val="0"/>
          <w:numId w:val="4"/>
        </w:numPr>
      </w:pPr>
      <w:r w:rsidRPr="004D5CA0">
        <w:t>Tribal-Forest Service agreements: Arizona, Idaho, and Nevada project-level examples (speakers from both the Forest Service and tribes) </w:t>
      </w:r>
    </w:p>
    <w:p w14:paraId="657BEDF8" w14:textId="77777777" w:rsidR="004D5CA0" w:rsidRPr="004D5CA0" w:rsidRDefault="004D5CA0" w:rsidP="004D5CA0">
      <w:pPr>
        <w:numPr>
          <w:ilvl w:val="0"/>
          <w:numId w:val="4"/>
        </w:numPr>
      </w:pPr>
      <w:r w:rsidRPr="004D5CA0">
        <w:t>Community Navigator Initiative: providing support and guidance to access Forest Service programs, services, and potential funding opportunities. Representatives from the Community Navigator Initiative will be at the workshop to support developing grant applications (see more grant opportunities below).</w:t>
      </w:r>
    </w:p>
    <w:p w14:paraId="334B38AB" w14:textId="77777777" w:rsidR="00A3448D" w:rsidRDefault="00A3448D"/>
    <w:sectPr w:rsidR="00A344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757D82"/>
    <w:multiLevelType w:val="multilevel"/>
    <w:tmpl w:val="49D8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AC59B9"/>
    <w:multiLevelType w:val="multilevel"/>
    <w:tmpl w:val="99BE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921EF6"/>
    <w:multiLevelType w:val="multilevel"/>
    <w:tmpl w:val="0456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F16B48"/>
    <w:multiLevelType w:val="multilevel"/>
    <w:tmpl w:val="CCC0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6050453">
    <w:abstractNumId w:val="0"/>
  </w:num>
  <w:num w:numId="2" w16cid:durableId="400520454">
    <w:abstractNumId w:val="1"/>
  </w:num>
  <w:num w:numId="3" w16cid:durableId="670106078">
    <w:abstractNumId w:val="2"/>
  </w:num>
  <w:num w:numId="4" w16cid:durableId="2141728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A0"/>
    <w:rsid w:val="002A49D9"/>
    <w:rsid w:val="004D5CA0"/>
    <w:rsid w:val="006E14B6"/>
    <w:rsid w:val="00A3448D"/>
    <w:rsid w:val="00BA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BBCF"/>
  <w15:chartTrackingRefBased/>
  <w15:docId w15:val="{EBBF6C21-BCE9-47D3-9F54-432910C5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5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5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5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5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5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5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5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5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CA0"/>
    <w:rPr>
      <w:rFonts w:eastAsiaTheme="majorEastAsia" w:cstheme="majorBidi"/>
      <w:color w:val="272727" w:themeColor="text1" w:themeTint="D8"/>
    </w:rPr>
  </w:style>
  <w:style w:type="paragraph" w:styleId="Title">
    <w:name w:val="Title"/>
    <w:basedOn w:val="Normal"/>
    <w:next w:val="Normal"/>
    <w:link w:val="TitleChar"/>
    <w:uiPriority w:val="10"/>
    <w:qFormat/>
    <w:rsid w:val="004D5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CA0"/>
    <w:pPr>
      <w:spacing w:before="160"/>
      <w:jc w:val="center"/>
    </w:pPr>
    <w:rPr>
      <w:i/>
      <w:iCs/>
      <w:color w:val="404040" w:themeColor="text1" w:themeTint="BF"/>
    </w:rPr>
  </w:style>
  <w:style w:type="character" w:customStyle="1" w:styleId="QuoteChar">
    <w:name w:val="Quote Char"/>
    <w:basedOn w:val="DefaultParagraphFont"/>
    <w:link w:val="Quote"/>
    <w:uiPriority w:val="29"/>
    <w:rsid w:val="004D5CA0"/>
    <w:rPr>
      <w:i/>
      <w:iCs/>
      <w:color w:val="404040" w:themeColor="text1" w:themeTint="BF"/>
    </w:rPr>
  </w:style>
  <w:style w:type="paragraph" w:styleId="ListParagraph">
    <w:name w:val="List Paragraph"/>
    <w:basedOn w:val="Normal"/>
    <w:uiPriority w:val="34"/>
    <w:qFormat/>
    <w:rsid w:val="004D5CA0"/>
    <w:pPr>
      <w:ind w:left="720"/>
      <w:contextualSpacing/>
    </w:pPr>
  </w:style>
  <w:style w:type="character" w:styleId="IntenseEmphasis">
    <w:name w:val="Intense Emphasis"/>
    <w:basedOn w:val="DefaultParagraphFont"/>
    <w:uiPriority w:val="21"/>
    <w:qFormat/>
    <w:rsid w:val="004D5CA0"/>
    <w:rPr>
      <w:i/>
      <w:iCs/>
      <w:color w:val="0F4761" w:themeColor="accent1" w:themeShade="BF"/>
    </w:rPr>
  </w:style>
  <w:style w:type="paragraph" w:styleId="IntenseQuote">
    <w:name w:val="Intense Quote"/>
    <w:basedOn w:val="Normal"/>
    <w:next w:val="Normal"/>
    <w:link w:val="IntenseQuoteChar"/>
    <w:uiPriority w:val="30"/>
    <w:qFormat/>
    <w:rsid w:val="004D5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5CA0"/>
    <w:rPr>
      <w:i/>
      <w:iCs/>
      <w:color w:val="0F4761" w:themeColor="accent1" w:themeShade="BF"/>
    </w:rPr>
  </w:style>
  <w:style w:type="character" w:styleId="IntenseReference">
    <w:name w:val="Intense Reference"/>
    <w:basedOn w:val="DefaultParagraphFont"/>
    <w:uiPriority w:val="32"/>
    <w:qFormat/>
    <w:rsid w:val="004D5C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07156">
      <w:bodyDiv w:val="1"/>
      <w:marLeft w:val="0"/>
      <w:marRight w:val="0"/>
      <w:marTop w:val="0"/>
      <w:marBottom w:val="0"/>
      <w:divBdr>
        <w:top w:val="none" w:sz="0" w:space="0" w:color="auto"/>
        <w:left w:val="none" w:sz="0" w:space="0" w:color="auto"/>
        <w:bottom w:val="none" w:sz="0" w:space="0" w:color="auto"/>
        <w:right w:val="none" w:sz="0" w:space="0" w:color="auto"/>
      </w:divBdr>
      <w:divsChild>
        <w:div w:id="75321343">
          <w:marLeft w:val="0"/>
          <w:marRight w:val="0"/>
          <w:marTop w:val="0"/>
          <w:marBottom w:val="0"/>
          <w:divBdr>
            <w:top w:val="none" w:sz="0" w:space="0" w:color="auto"/>
            <w:left w:val="none" w:sz="0" w:space="0" w:color="auto"/>
            <w:bottom w:val="none" w:sz="0" w:space="0" w:color="auto"/>
            <w:right w:val="none" w:sz="0" w:space="0" w:color="auto"/>
          </w:divBdr>
        </w:div>
        <w:div w:id="118888743">
          <w:marLeft w:val="0"/>
          <w:marRight w:val="0"/>
          <w:marTop w:val="0"/>
          <w:marBottom w:val="0"/>
          <w:divBdr>
            <w:top w:val="none" w:sz="0" w:space="0" w:color="auto"/>
            <w:left w:val="none" w:sz="0" w:space="0" w:color="auto"/>
            <w:bottom w:val="none" w:sz="0" w:space="0" w:color="auto"/>
            <w:right w:val="none" w:sz="0" w:space="0" w:color="auto"/>
          </w:divBdr>
        </w:div>
        <w:div w:id="116729494">
          <w:marLeft w:val="0"/>
          <w:marRight w:val="0"/>
          <w:marTop w:val="0"/>
          <w:marBottom w:val="0"/>
          <w:divBdr>
            <w:top w:val="none" w:sz="0" w:space="0" w:color="auto"/>
            <w:left w:val="none" w:sz="0" w:space="0" w:color="auto"/>
            <w:bottom w:val="none" w:sz="0" w:space="0" w:color="auto"/>
            <w:right w:val="none" w:sz="0" w:space="0" w:color="auto"/>
          </w:divBdr>
        </w:div>
        <w:div w:id="1257405049">
          <w:marLeft w:val="0"/>
          <w:marRight w:val="0"/>
          <w:marTop w:val="0"/>
          <w:marBottom w:val="0"/>
          <w:divBdr>
            <w:top w:val="none" w:sz="0" w:space="0" w:color="auto"/>
            <w:left w:val="none" w:sz="0" w:space="0" w:color="auto"/>
            <w:bottom w:val="none" w:sz="0" w:space="0" w:color="auto"/>
            <w:right w:val="none" w:sz="0" w:space="0" w:color="auto"/>
          </w:divBdr>
          <w:divsChild>
            <w:div w:id="1360817251">
              <w:marLeft w:val="0"/>
              <w:marRight w:val="0"/>
              <w:marTop w:val="0"/>
              <w:marBottom w:val="0"/>
              <w:divBdr>
                <w:top w:val="none" w:sz="0" w:space="0" w:color="auto"/>
                <w:left w:val="none" w:sz="0" w:space="0" w:color="auto"/>
                <w:bottom w:val="none" w:sz="0" w:space="0" w:color="auto"/>
                <w:right w:val="none" w:sz="0" w:space="0" w:color="auto"/>
              </w:divBdr>
            </w:div>
          </w:divsChild>
        </w:div>
        <w:div w:id="621807032">
          <w:marLeft w:val="0"/>
          <w:marRight w:val="0"/>
          <w:marTop w:val="0"/>
          <w:marBottom w:val="0"/>
          <w:divBdr>
            <w:top w:val="none" w:sz="0" w:space="0" w:color="auto"/>
            <w:left w:val="none" w:sz="0" w:space="0" w:color="auto"/>
            <w:bottom w:val="none" w:sz="0" w:space="0" w:color="auto"/>
            <w:right w:val="none" w:sz="0" w:space="0" w:color="auto"/>
          </w:divBdr>
        </w:div>
        <w:div w:id="667562669">
          <w:marLeft w:val="0"/>
          <w:marRight w:val="0"/>
          <w:marTop w:val="0"/>
          <w:marBottom w:val="0"/>
          <w:divBdr>
            <w:top w:val="none" w:sz="0" w:space="0" w:color="auto"/>
            <w:left w:val="none" w:sz="0" w:space="0" w:color="auto"/>
            <w:bottom w:val="none" w:sz="0" w:space="0" w:color="auto"/>
            <w:right w:val="none" w:sz="0" w:space="0" w:color="auto"/>
          </w:divBdr>
        </w:div>
      </w:divsChild>
    </w:div>
    <w:div w:id="1350597066">
      <w:bodyDiv w:val="1"/>
      <w:marLeft w:val="0"/>
      <w:marRight w:val="0"/>
      <w:marTop w:val="0"/>
      <w:marBottom w:val="0"/>
      <w:divBdr>
        <w:top w:val="none" w:sz="0" w:space="0" w:color="auto"/>
        <w:left w:val="none" w:sz="0" w:space="0" w:color="auto"/>
        <w:bottom w:val="none" w:sz="0" w:space="0" w:color="auto"/>
        <w:right w:val="none" w:sz="0" w:space="0" w:color="auto"/>
      </w:divBdr>
      <w:divsChild>
        <w:div w:id="678577739">
          <w:marLeft w:val="0"/>
          <w:marRight w:val="0"/>
          <w:marTop w:val="0"/>
          <w:marBottom w:val="0"/>
          <w:divBdr>
            <w:top w:val="none" w:sz="0" w:space="0" w:color="auto"/>
            <w:left w:val="none" w:sz="0" w:space="0" w:color="auto"/>
            <w:bottom w:val="none" w:sz="0" w:space="0" w:color="auto"/>
            <w:right w:val="none" w:sz="0" w:space="0" w:color="auto"/>
          </w:divBdr>
        </w:div>
        <w:div w:id="891578102">
          <w:marLeft w:val="0"/>
          <w:marRight w:val="0"/>
          <w:marTop w:val="0"/>
          <w:marBottom w:val="0"/>
          <w:divBdr>
            <w:top w:val="none" w:sz="0" w:space="0" w:color="auto"/>
            <w:left w:val="none" w:sz="0" w:space="0" w:color="auto"/>
            <w:bottom w:val="none" w:sz="0" w:space="0" w:color="auto"/>
            <w:right w:val="none" w:sz="0" w:space="0" w:color="auto"/>
          </w:divBdr>
        </w:div>
        <w:div w:id="257100436">
          <w:marLeft w:val="0"/>
          <w:marRight w:val="0"/>
          <w:marTop w:val="0"/>
          <w:marBottom w:val="0"/>
          <w:divBdr>
            <w:top w:val="none" w:sz="0" w:space="0" w:color="auto"/>
            <w:left w:val="none" w:sz="0" w:space="0" w:color="auto"/>
            <w:bottom w:val="none" w:sz="0" w:space="0" w:color="auto"/>
            <w:right w:val="none" w:sz="0" w:space="0" w:color="auto"/>
          </w:divBdr>
        </w:div>
        <w:div w:id="452985829">
          <w:marLeft w:val="0"/>
          <w:marRight w:val="0"/>
          <w:marTop w:val="0"/>
          <w:marBottom w:val="0"/>
          <w:divBdr>
            <w:top w:val="none" w:sz="0" w:space="0" w:color="auto"/>
            <w:left w:val="none" w:sz="0" w:space="0" w:color="auto"/>
            <w:bottom w:val="none" w:sz="0" w:space="0" w:color="auto"/>
            <w:right w:val="none" w:sz="0" w:space="0" w:color="auto"/>
          </w:divBdr>
          <w:divsChild>
            <w:div w:id="927468806">
              <w:marLeft w:val="0"/>
              <w:marRight w:val="0"/>
              <w:marTop w:val="0"/>
              <w:marBottom w:val="0"/>
              <w:divBdr>
                <w:top w:val="none" w:sz="0" w:space="0" w:color="auto"/>
                <w:left w:val="none" w:sz="0" w:space="0" w:color="auto"/>
                <w:bottom w:val="none" w:sz="0" w:space="0" w:color="auto"/>
                <w:right w:val="none" w:sz="0" w:space="0" w:color="auto"/>
              </w:divBdr>
            </w:div>
          </w:divsChild>
        </w:div>
        <w:div w:id="1820685159">
          <w:marLeft w:val="0"/>
          <w:marRight w:val="0"/>
          <w:marTop w:val="0"/>
          <w:marBottom w:val="0"/>
          <w:divBdr>
            <w:top w:val="none" w:sz="0" w:space="0" w:color="auto"/>
            <w:left w:val="none" w:sz="0" w:space="0" w:color="auto"/>
            <w:bottom w:val="none" w:sz="0" w:space="0" w:color="auto"/>
            <w:right w:val="none" w:sz="0" w:space="0" w:color="auto"/>
          </w:divBdr>
        </w:div>
        <w:div w:id="716857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7d49e9f-89e1-4aa0-99a3-d35b57b2ba03}" enabled="0" method="" siteId="{27d49e9f-89e1-4aa0-99a3-d35b57b2ba03}"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vonHedemann</dc:creator>
  <cp:keywords/>
  <dc:description/>
  <cp:lastModifiedBy>Niki vonHedemann</cp:lastModifiedBy>
  <cp:revision>2</cp:revision>
  <dcterms:created xsi:type="dcterms:W3CDTF">2024-11-08T21:56:00Z</dcterms:created>
  <dcterms:modified xsi:type="dcterms:W3CDTF">2024-11-08T22:07:00Z</dcterms:modified>
</cp:coreProperties>
</file>