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shd w:val="clear" w:color="auto" w:fill="E6E6E6"/>
        <w:tblCellMar>
          <w:left w:w="0" w:type="dxa"/>
          <w:right w:w="0" w:type="dxa"/>
        </w:tblCellMar>
        <w:tblLook w:val="04A0" w:firstRow="1" w:lastRow="0" w:firstColumn="1" w:lastColumn="0" w:noHBand="0" w:noVBand="1"/>
      </w:tblPr>
      <w:tblGrid>
        <w:gridCol w:w="9360"/>
      </w:tblGrid>
      <w:tr w:rsidR="0097614C" w:rsidRPr="0097614C" w14:paraId="0F8DFA93" w14:textId="77777777">
        <w:trPr>
          <w:tblCellSpacing w:w="0" w:type="dxa"/>
        </w:trPr>
        <w:tc>
          <w:tcPr>
            <w:tcW w:w="0" w:type="auto"/>
            <w:shd w:val="clear" w:color="auto" w:fill="E6E6E6"/>
            <w:hideMark/>
          </w:tcPr>
          <w:tbl>
            <w:tblPr>
              <w:tblW w:w="9330" w:type="dxa"/>
              <w:jc w:val="center"/>
              <w:tblCellSpacing w:w="0" w:type="dxa"/>
              <w:tblCellMar>
                <w:left w:w="0" w:type="dxa"/>
                <w:right w:w="0" w:type="dxa"/>
              </w:tblCellMar>
              <w:tblLook w:val="04A0" w:firstRow="1" w:lastRow="0" w:firstColumn="1" w:lastColumn="0" w:noHBand="0" w:noVBand="1"/>
            </w:tblPr>
            <w:tblGrid>
              <w:gridCol w:w="9346"/>
            </w:tblGrid>
            <w:tr w:rsidR="0097614C" w:rsidRPr="0097614C" w14:paraId="1A2D302D"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30"/>
                  </w:tblGrid>
                  <w:tr w:rsidR="0097614C" w:rsidRPr="0097614C" w14:paraId="42D1057B" w14:textId="77777777">
                    <w:trPr>
                      <w:tblCellSpacing w:w="0" w:type="dxa"/>
                      <w:jc w:val="center"/>
                    </w:trPr>
                    <w:tc>
                      <w:tcPr>
                        <w:tcW w:w="0" w:type="auto"/>
                        <w:tcBorders>
                          <w:top w:val="single" w:sz="6" w:space="0" w:color="869198"/>
                          <w:left w:val="single" w:sz="6" w:space="0" w:color="869198"/>
                          <w:bottom w:val="single" w:sz="6" w:space="0" w:color="869198"/>
                          <w:right w:val="single" w:sz="6" w:space="0" w:color="869198"/>
                        </w:tcBorders>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3CCDFEB1"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22A94616" w14:textId="77777777">
                                <w:trPr>
                                  <w:tblCellSpacing w:w="0" w:type="dxa"/>
                                  <w:jc w:val="center"/>
                                </w:trPr>
                                <w:tc>
                                  <w:tcPr>
                                    <w:tcW w:w="0" w:type="auto"/>
                                    <w:tcMar>
                                      <w:top w:w="150" w:type="dxa"/>
                                      <w:left w:w="300" w:type="dxa"/>
                                      <w:bottom w:w="150" w:type="dxa"/>
                                      <w:right w:w="300" w:type="dxa"/>
                                    </w:tcMar>
                                  </w:tcPr>
                                  <w:p w14:paraId="408C9682" w14:textId="77777777" w:rsidR="0097614C" w:rsidRPr="0097614C" w:rsidRDefault="0097614C" w:rsidP="0097614C">
                                    <w:pPr>
                                      <w:rPr>
                                        <w:b/>
                                        <w:bCs/>
                                      </w:rPr>
                                    </w:pPr>
                                  </w:p>
                                  <w:p w14:paraId="6C76BFCE" w14:textId="77777777" w:rsidR="0097614C" w:rsidRPr="0092194C" w:rsidRDefault="0097614C" w:rsidP="0092194C">
                                    <w:pPr>
                                      <w:jc w:val="center"/>
                                      <w:rPr>
                                        <w:b/>
                                        <w:bCs/>
                                        <w:sz w:val="36"/>
                                        <w:szCs w:val="36"/>
                                      </w:rPr>
                                    </w:pPr>
                                    <w:r w:rsidRPr="0092194C">
                                      <w:rPr>
                                        <w:rFonts w:ascii="Tahoma" w:hAnsi="Tahoma" w:cs="Tahoma"/>
                                        <w:b/>
                                        <w:bCs/>
                                        <w:color w:val="EE0000"/>
                                        <w:sz w:val="36"/>
                                        <w:szCs w:val="36"/>
                                      </w:rPr>
                                      <w:t>﻿</w:t>
                                    </w:r>
                                    <w:r w:rsidRPr="0092194C">
                                      <w:rPr>
                                        <w:b/>
                                        <w:bCs/>
                                        <w:color w:val="EE0000"/>
                                        <w:sz w:val="36"/>
                                        <w:szCs w:val="36"/>
                                      </w:rPr>
                                      <w:t>==== ACSA E-News ====</w:t>
                                    </w:r>
                                  </w:p>
                                </w:tc>
                              </w:tr>
                            </w:tbl>
                            <w:p w14:paraId="52F28465" w14:textId="77777777" w:rsidR="0097614C" w:rsidRPr="0097614C" w:rsidRDefault="0097614C" w:rsidP="0097614C"/>
                          </w:tc>
                        </w:tr>
                      </w:tbl>
                      <w:p w14:paraId="45B0AAA3"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5519F56E" w14:textId="7777777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5C96E83A"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898"/>
                                    </w:tblGrid>
                                    <w:tr w:rsidR="0097614C" w:rsidRPr="0097614C" w14:paraId="798C6493" w14:textId="77777777">
                                      <w:trPr>
                                        <w:tblCellSpacing w:w="0" w:type="dxa"/>
                                        <w:jc w:val="center"/>
                                      </w:trPr>
                                      <w:tc>
                                        <w:tcPr>
                                          <w:tcW w:w="0" w:type="auto"/>
                                          <w:vAlign w:val="center"/>
                                          <w:hideMark/>
                                        </w:tcPr>
                                        <w:p w14:paraId="258EFCFE" w14:textId="0CB92DEB" w:rsidR="0097614C" w:rsidRPr="0097614C" w:rsidRDefault="0097614C" w:rsidP="0097614C">
                                          <w:r w:rsidRPr="0097614C">
                                            <w:drawing>
                                              <wp:inline distT="0" distB="0" distL="0" distR="0" wp14:anchorId="62B2247B" wp14:editId="5A1EDEAF">
                                                <wp:extent cx="3110562" cy="1351649"/>
                                                <wp:effectExtent l="0" t="0" r="0" b="1270"/>
                                                <wp:docPr id="186455369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1574" cy="1360779"/>
                                                        </a:xfrm>
                                                        <a:prstGeom prst="rect">
                                                          <a:avLst/>
                                                        </a:prstGeom>
                                                        <a:noFill/>
                                                        <a:ln>
                                                          <a:noFill/>
                                                        </a:ln>
                                                      </pic:spPr>
                                                    </pic:pic>
                                                  </a:graphicData>
                                                </a:graphic>
                                              </wp:inline>
                                            </w:drawing>
                                          </w:r>
                                        </w:p>
                                      </w:tc>
                                    </w:tr>
                                  </w:tbl>
                                  <w:p w14:paraId="19FB6679" w14:textId="77777777" w:rsidR="0097614C" w:rsidRPr="0097614C" w:rsidRDefault="0097614C" w:rsidP="0097614C"/>
                                </w:tc>
                              </w:tr>
                            </w:tbl>
                            <w:p w14:paraId="2457E2B9"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4214C0C8"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780"/>
                                    </w:tblGrid>
                                    <w:tr w:rsidR="0097614C" w:rsidRPr="0097614C" w14:paraId="025F71C0" w14:textId="77777777">
                                      <w:trPr>
                                        <w:tblCellSpacing w:w="0" w:type="dxa"/>
                                        <w:jc w:val="center"/>
                                      </w:trPr>
                                      <w:tc>
                                        <w:tcPr>
                                          <w:tcW w:w="0" w:type="auto"/>
                                          <w:vAlign w:val="center"/>
                                          <w:hideMark/>
                                        </w:tcPr>
                                        <w:p w14:paraId="5AA18B07" w14:textId="5B2D5D60" w:rsidR="0097614C" w:rsidRPr="0097614C" w:rsidRDefault="0097614C" w:rsidP="0097614C">
                                          <w:r w:rsidRPr="0097614C">
                                            <w:drawing>
                                              <wp:inline distT="0" distB="0" distL="0" distR="0" wp14:anchorId="672E6D4E" wp14:editId="3FC0B25C">
                                                <wp:extent cx="2398807" cy="3219450"/>
                                                <wp:effectExtent l="0" t="0" r="1905" b="0"/>
                                                <wp:docPr id="95762698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1471" cy="3276710"/>
                                                        </a:xfrm>
                                                        <a:prstGeom prst="rect">
                                                          <a:avLst/>
                                                        </a:prstGeom>
                                                        <a:noFill/>
                                                        <a:ln>
                                                          <a:noFill/>
                                                        </a:ln>
                                                      </pic:spPr>
                                                    </pic:pic>
                                                  </a:graphicData>
                                                </a:graphic>
                                              </wp:inline>
                                            </w:drawing>
                                          </w:r>
                                        </w:p>
                                      </w:tc>
                                    </w:tr>
                                  </w:tbl>
                                  <w:p w14:paraId="229B7CF0" w14:textId="77777777" w:rsidR="0097614C" w:rsidRPr="0097614C" w:rsidRDefault="0097614C" w:rsidP="0097614C"/>
                                </w:tc>
                              </w:tr>
                            </w:tbl>
                            <w:p w14:paraId="31348EFA"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0D288FFB" w14:textId="77777777">
                                <w:trPr>
                                  <w:tblCellSpacing w:w="0" w:type="dxa"/>
                                  <w:jc w:val="center"/>
                                </w:trPr>
                                <w:tc>
                                  <w:tcPr>
                                    <w:tcW w:w="0" w:type="auto"/>
                                    <w:tcMar>
                                      <w:top w:w="150" w:type="dxa"/>
                                      <w:left w:w="300" w:type="dxa"/>
                                      <w:bottom w:w="150" w:type="dxa"/>
                                      <w:right w:w="300" w:type="dxa"/>
                                    </w:tcMar>
                                  </w:tcPr>
                                  <w:p w14:paraId="485DC9E3" w14:textId="77777777" w:rsidR="0097614C" w:rsidRPr="0097614C" w:rsidRDefault="0097614C" w:rsidP="0092194C">
                                    <w:pPr>
                                      <w:jc w:val="center"/>
                                    </w:pPr>
                                    <w:proofErr w:type="gramStart"/>
                                    <w:r w:rsidRPr="0097614C">
                                      <w:t>Oh</w:t>
                                    </w:r>
                                    <w:proofErr w:type="gramEnd"/>
                                    <w:r w:rsidRPr="0097614C">
                                      <w:t xml:space="preserve"> the weather outside is frightful</w:t>
                                    </w:r>
                                    <w:proofErr w:type="gramStart"/>
                                    <w:r w:rsidRPr="0097614C">
                                      <w:t>.....</w:t>
                                    </w:r>
                                    <w:proofErr w:type="gramEnd"/>
                                  </w:p>
                                  <w:p w14:paraId="5116E4BA" w14:textId="1334AEF9" w:rsidR="0097614C" w:rsidRPr="0097614C" w:rsidRDefault="0097614C" w:rsidP="0092194C">
                                    <w:pPr>
                                      <w:jc w:val="center"/>
                                    </w:pPr>
                                    <w:r w:rsidRPr="0097614C">
                                      <w:t>from snowstorms to rainstorms to hot and humid.</w:t>
                                    </w:r>
                                  </w:p>
                                  <w:p w14:paraId="3309770A" w14:textId="77777777" w:rsidR="0097614C" w:rsidRPr="0097614C" w:rsidRDefault="0097614C" w:rsidP="0092194C">
                                    <w:pPr>
                                      <w:jc w:val="center"/>
                                    </w:pPr>
                                    <w:r w:rsidRPr="0097614C">
                                      <w:t>Here's hoping you all are enjoying summer in your area!</w:t>
                                    </w:r>
                                  </w:p>
                                </w:tc>
                              </w:tr>
                            </w:tbl>
                            <w:p w14:paraId="68283F63"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043C96A4"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750"/>
                                    </w:tblGrid>
                                    <w:tr w:rsidR="0097614C" w:rsidRPr="0097614C" w14:paraId="11CEDDCD" w14:textId="77777777">
                                      <w:trPr>
                                        <w:tblCellSpacing w:w="0" w:type="dxa"/>
                                        <w:jc w:val="center"/>
                                      </w:trPr>
                                      <w:tc>
                                        <w:tcPr>
                                          <w:tcW w:w="0" w:type="auto"/>
                                          <w:vAlign w:val="center"/>
                                          <w:hideMark/>
                                        </w:tcPr>
                                        <w:p w14:paraId="6B14A370" w14:textId="313CDD33" w:rsidR="0097614C" w:rsidRPr="0097614C" w:rsidRDefault="0097614C" w:rsidP="0097614C">
                                          <w:r w:rsidRPr="0097614C">
                                            <w:drawing>
                                              <wp:inline distT="0" distB="0" distL="0" distR="0" wp14:anchorId="7B243561" wp14:editId="2F3577AC">
                                                <wp:extent cx="4286250" cy="180975"/>
                                                <wp:effectExtent l="0" t="0" r="0" b="9525"/>
                                                <wp:docPr id="18335152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180975"/>
                                                        </a:xfrm>
                                                        <a:prstGeom prst="rect">
                                                          <a:avLst/>
                                                        </a:prstGeom>
                                                        <a:noFill/>
                                                        <a:ln>
                                                          <a:noFill/>
                                                        </a:ln>
                                                      </pic:spPr>
                                                    </pic:pic>
                                                  </a:graphicData>
                                                </a:graphic>
                                              </wp:inline>
                                            </w:drawing>
                                          </w:r>
                                        </w:p>
                                      </w:tc>
                                    </w:tr>
                                  </w:tbl>
                                  <w:p w14:paraId="481FBA58" w14:textId="77777777" w:rsidR="0097614C" w:rsidRPr="0097614C" w:rsidRDefault="0097614C" w:rsidP="0097614C"/>
                                </w:tc>
                              </w:tr>
                            </w:tbl>
                            <w:p w14:paraId="236BCECC"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4596EE62" w14:textId="77777777">
                                <w:trPr>
                                  <w:tblCellSpacing w:w="0" w:type="dxa"/>
                                  <w:jc w:val="center"/>
                                </w:trPr>
                                <w:tc>
                                  <w:tcPr>
                                    <w:tcW w:w="0" w:type="auto"/>
                                    <w:tcMar>
                                      <w:top w:w="150" w:type="dxa"/>
                                      <w:left w:w="300" w:type="dxa"/>
                                      <w:bottom w:w="150" w:type="dxa"/>
                                      <w:right w:w="300" w:type="dxa"/>
                                    </w:tcMar>
                                  </w:tcPr>
                                  <w:p w14:paraId="79E92AF1" w14:textId="77777777" w:rsidR="0097614C" w:rsidRPr="0092194C" w:rsidRDefault="0097614C" w:rsidP="0092194C">
                                    <w:pPr>
                                      <w:jc w:val="center"/>
                                      <w:rPr>
                                        <w:color w:val="EE0000"/>
                                        <w:sz w:val="32"/>
                                        <w:szCs w:val="32"/>
                                      </w:rPr>
                                    </w:pPr>
                                    <w:r w:rsidRPr="0092194C">
                                      <w:rPr>
                                        <w:b/>
                                        <w:bCs/>
                                        <w:color w:val="EE0000"/>
                                        <w:sz w:val="32"/>
                                        <w:szCs w:val="32"/>
                                      </w:rPr>
                                      <w:lastRenderedPageBreak/>
                                      <w:t>Forest Service Trail Grants</w:t>
                                    </w:r>
                                  </w:p>
                                  <w:p w14:paraId="012160A8" w14:textId="77777777" w:rsidR="0097614C" w:rsidRPr="0092194C" w:rsidRDefault="0097614C" w:rsidP="0092194C">
                                    <w:pPr>
                                      <w:jc w:val="center"/>
                                      <w:rPr>
                                        <w:color w:val="EE0000"/>
                                        <w:sz w:val="32"/>
                                        <w:szCs w:val="32"/>
                                      </w:rPr>
                                    </w:pPr>
                                    <w:r w:rsidRPr="0092194C">
                                      <w:rPr>
                                        <w:b/>
                                        <w:bCs/>
                                        <w:color w:val="EE0000"/>
                                        <w:sz w:val="32"/>
                                        <w:szCs w:val="32"/>
                                      </w:rPr>
                                      <w:t>APPLY NOW!</w:t>
                                    </w:r>
                                  </w:p>
                                  <w:p w14:paraId="3E090EF8" w14:textId="77777777" w:rsidR="0097614C" w:rsidRPr="0092194C" w:rsidRDefault="0097614C" w:rsidP="0097614C">
                                    <w:pPr>
                                      <w:rPr>
                                        <w:color w:val="153D63" w:themeColor="text2" w:themeTint="E6"/>
                                      </w:rPr>
                                    </w:pPr>
                                    <w:r w:rsidRPr="0092194C">
                                      <w:rPr>
                                        <w:color w:val="153D63" w:themeColor="text2" w:themeTint="E6"/>
                                      </w:rPr>
                                      <w:t xml:space="preserve">If your club works with </w:t>
                                    </w:r>
                                    <w:proofErr w:type="gramStart"/>
                                    <w:r w:rsidRPr="0092194C">
                                      <w:rPr>
                                        <w:color w:val="153D63" w:themeColor="text2" w:themeTint="E6"/>
                                      </w:rPr>
                                      <w:t>the US</w:t>
                                    </w:r>
                                    <w:proofErr w:type="gramEnd"/>
                                    <w:r w:rsidRPr="0092194C">
                                      <w:rPr>
                                        <w:color w:val="153D63" w:themeColor="text2" w:themeTint="E6"/>
                                      </w:rPr>
                                      <w:t xml:space="preserve"> Forest Service - this is a great opportunity for you! </w:t>
                                    </w:r>
                                  </w:p>
                                  <w:p w14:paraId="3F4B36FB" w14:textId="77777777" w:rsidR="0097614C" w:rsidRPr="0092194C" w:rsidRDefault="0097614C" w:rsidP="0097614C">
                                    <w:pPr>
                                      <w:rPr>
                                        <w:color w:val="153D63" w:themeColor="text2" w:themeTint="E6"/>
                                      </w:rPr>
                                    </w:pPr>
                                    <w:r w:rsidRPr="0092194C">
                                      <w:rPr>
                                        <w:color w:val="153D63" w:themeColor="text2" w:themeTint="E6"/>
                                      </w:rPr>
                                      <w:t xml:space="preserve">If your club rides in a US Forest - think about partnering with the local club on projects. Everyone has a to-do list, but there isn't always money available. </w:t>
                                    </w:r>
                                  </w:p>
                                  <w:p w14:paraId="7A7475D1" w14:textId="77777777" w:rsidR="0097614C" w:rsidRPr="0092194C" w:rsidRDefault="0097614C" w:rsidP="0097614C">
                                    <w:pPr>
                                      <w:rPr>
                                        <w:color w:val="153D63" w:themeColor="text2" w:themeTint="E6"/>
                                      </w:rPr>
                                    </w:pPr>
                                    <w:r w:rsidRPr="0092194C">
                                      <w:rPr>
                                        <w:color w:val="153D63" w:themeColor="text2" w:themeTint="E6"/>
                                      </w:rPr>
                                      <w:t>Now there is money available! Yes - it's summer and many snowmobile clubs are not regularly meeting -- but please think about pulling that list out and see if you have something that will fit this program. Now is the time!</w:t>
                                    </w:r>
                                  </w:p>
                                  <w:p w14:paraId="7973275F" w14:textId="77777777" w:rsidR="0097614C" w:rsidRPr="0097614C" w:rsidRDefault="0097614C" w:rsidP="0097614C">
                                    <w:r w:rsidRPr="0092194C">
                                      <w:rPr>
                                        <w:color w:val="153D63" w:themeColor="text2" w:themeTint="E6"/>
                                      </w:rPr>
                                      <w:t>The America the Beautiful Foundation and the US Forest Service have developed the</w:t>
                                    </w:r>
                                    <w:r w:rsidRPr="0097614C">
                                      <w:t xml:space="preserve"> </w:t>
                                    </w:r>
                                    <w:hyperlink r:id="rId9" w:tgtFrame="_blank" w:history="1">
                                      <w:r w:rsidRPr="0092194C">
                                        <w:rPr>
                                          <w:rStyle w:val="Hyperlink"/>
                                          <w:b/>
                                          <w:bCs/>
                                          <w:i/>
                                          <w:iCs/>
                                          <w:color w:val="EE0000"/>
                                        </w:rPr>
                                        <w:t>America 250 Trail Grant Program</w:t>
                                      </w:r>
                                    </w:hyperlink>
                                    <w:hyperlink r:id="rId10" w:tgtFrame="_blank" w:history="1">
                                      <w:r w:rsidRPr="0092194C">
                                        <w:rPr>
                                          <w:rStyle w:val="Hyperlink"/>
                                          <w:b/>
                                          <w:bCs/>
                                          <w:i/>
                                          <w:iCs/>
                                          <w:color w:val="EE0000"/>
                                        </w:rPr>
                                        <w:t xml:space="preserve">. </w:t>
                                      </w:r>
                                    </w:hyperlink>
                                  </w:p>
                                  <w:p w14:paraId="7394B268" w14:textId="77777777" w:rsidR="0097614C" w:rsidRPr="0092194C" w:rsidRDefault="0097614C" w:rsidP="0092194C">
                                    <w:pPr>
                                      <w:jc w:val="center"/>
                                      <w:rPr>
                                        <w:color w:val="153D63" w:themeColor="text2" w:themeTint="E6"/>
                                      </w:rPr>
                                    </w:pPr>
                                    <w:r w:rsidRPr="0092194C">
                                      <w:rPr>
                                        <w:color w:val="153D63" w:themeColor="text2" w:themeTint="E6"/>
                                      </w:rPr>
                                      <w:t xml:space="preserve">At least </w:t>
                                    </w:r>
                                    <w:r w:rsidRPr="0092194C">
                                      <w:rPr>
                                        <w:b/>
                                        <w:bCs/>
                                        <w:i/>
                                        <w:iCs/>
                                        <w:color w:val="153D63" w:themeColor="text2" w:themeTint="E6"/>
                                      </w:rPr>
                                      <w:t>ONE PROJECT</w:t>
                                    </w:r>
                                    <w:r w:rsidRPr="0092194C">
                                      <w:rPr>
                                        <w:color w:val="153D63" w:themeColor="text2" w:themeTint="E6"/>
                                      </w:rPr>
                                      <w:t xml:space="preserve"> will be funded for every US Forest!</w:t>
                                    </w:r>
                                  </w:p>
                                  <w:p w14:paraId="039549A5" w14:textId="77777777" w:rsidR="0097614C" w:rsidRPr="0092194C" w:rsidRDefault="0097614C" w:rsidP="0092194C">
                                    <w:pPr>
                                      <w:jc w:val="center"/>
                                      <w:rPr>
                                        <w:color w:val="153D63" w:themeColor="text2" w:themeTint="E6"/>
                                      </w:rPr>
                                    </w:pPr>
                                    <w:r w:rsidRPr="0092194C">
                                      <w:rPr>
                                        <w:b/>
                                        <w:bCs/>
                                        <w:i/>
                                        <w:iCs/>
                                        <w:color w:val="153D63" w:themeColor="text2" w:themeTint="E6"/>
                                      </w:rPr>
                                      <w:t>250 grants! $5,000 - $50,000!</w:t>
                                    </w:r>
                                  </w:p>
                                  <w:p w14:paraId="0599D20E" w14:textId="77777777" w:rsidR="0097614C" w:rsidRPr="0092194C" w:rsidRDefault="0097614C" w:rsidP="0092194C">
                                    <w:pPr>
                                      <w:jc w:val="center"/>
                                      <w:rPr>
                                        <w:color w:val="EE0000"/>
                                      </w:rPr>
                                    </w:pPr>
                                    <w:r w:rsidRPr="0092194C">
                                      <w:rPr>
                                        <w:color w:val="EE0000"/>
                                      </w:rPr>
                                      <w:t>It's a short turn around!!</w:t>
                                    </w:r>
                                  </w:p>
                                  <w:p w14:paraId="791C083F" w14:textId="77777777" w:rsidR="0097614C" w:rsidRPr="0092194C" w:rsidRDefault="0097614C" w:rsidP="0092194C">
                                    <w:pPr>
                                      <w:jc w:val="center"/>
                                      <w:rPr>
                                        <w:color w:val="EE0000"/>
                                      </w:rPr>
                                    </w:pPr>
                                    <w:r w:rsidRPr="0092194C">
                                      <w:rPr>
                                        <w:color w:val="EE0000"/>
                                      </w:rPr>
                                      <w:t>Initial award announcement: July 26, 2026</w:t>
                                    </w:r>
                                  </w:p>
                                  <w:p w14:paraId="43755CB0" w14:textId="6D6F6E82" w:rsidR="0097614C" w:rsidRPr="0092194C" w:rsidRDefault="0097614C" w:rsidP="0092194C">
                                    <w:pPr>
                                      <w:jc w:val="center"/>
                                      <w:rPr>
                                        <w:color w:val="EE0000"/>
                                      </w:rPr>
                                    </w:pPr>
                                    <w:r w:rsidRPr="0092194C">
                                      <w:rPr>
                                        <w:color w:val="EE0000"/>
                                      </w:rPr>
                                      <w:t>Completion deadline: December 31, 2027</w:t>
                                    </w:r>
                                  </w:p>
                                  <w:p w14:paraId="081D358F" w14:textId="77777777" w:rsidR="0097614C" w:rsidRPr="0092194C" w:rsidRDefault="0097614C" w:rsidP="0092194C">
                                    <w:pPr>
                                      <w:jc w:val="center"/>
                                      <w:rPr>
                                        <w:color w:val="153D63" w:themeColor="text2" w:themeTint="E6"/>
                                      </w:rPr>
                                    </w:pPr>
                                    <w:r w:rsidRPr="0092194C">
                                      <w:rPr>
                                        <w:color w:val="153D63" w:themeColor="text2" w:themeTint="E6"/>
                                      </w:rPr>
                                      <w:t>Deferred Maintenance</w:t>
                                    </w:r>
                                  </w:p>
                                  <w:p w14:paraId="639C64AC" w14:textId="77777777" w:rsidR="0097614C" w:rsidRPr="0092194C" w:rsidRDefault="0097614C" w:rsidP="0092194C">
                                    <w:pPr>
                                      <w:jc w:val="center"/>
                                      <w:rPr>
                                        <w:color w:val="153D63" w:themeColor="text2" w:themeTint="E6"/>
                                      </w:rPr>
                                    </w:pPr>
                                    <w:r w:rsidRPr="0092194C">
                                      <w:rPr>
                                        <w:color w:val="153D63" w:themeColor="text2" w:themeTint="E6"/>
                                      </w:rPr>
                                      <w:t>Disaster/Climate Events</w:t>
                                    </w:r>
                                  </w:p>
                                  <w:p w14:paraId="01CEFD65" w14:textId="77777777" w:rsidR="0097614C" w:rsidRPr="0092194C" w:rsidRDefault="0097614C" w:rsidP="0092194C">
                                    <w:pPr>
                                      <w:jc w:val="center"/>
                                      <w:rPr>
                                        <w:color w:val="153D63" w:themeColor="text2" w:themeTint="E6"/>
                                      </w:rPr>
                                    </w:pPr>
                                    <w:r w:rsidRPr="0092194C">
                                      <w:rPr>
                                        <w:color w:val="153D63" w:themeColor="text2" w:themeTint="E6"/>
                                      </w:rPr>
                                      <w:t>Parking Lots/Signs</w:t>
                                    </w:r>
                                  </w:p>
                                  <w:p w14:paraId="7CDBB62C" w14:textId="77777777" w:rsidR="0097614C" w:rsidRPr="0092194C" w:rsidRDefault="0097614C" w:rsidP="0092194C">
                                    <w:pPr>
                                      <w:jc w:val="center"/>
                                      <w:rPr>
                                        <w:color w:val="153D63" w:themeColor="text2" w:themeTint="E6"/>
                                      </w:rPr>
                                    </w:pPr>
                                    <w:r w:rsidRPr="0092194C">
                                      <w:rPr>
                                        <w:color w:val="153D63" w:themeColor="text2" w:themeTint="E6"/>
                                      </w:rPr>
                                      <w:t>Less Staff - More Volunteers Needed</w:t>
                                    </w:r>
                                  </w:p>
                                  <w:p w14:paraId="6193D8D5" w14:textId="77777777" w:rsidR="0097614C" w:rsidRPr="0092194C" w:rsidRDefault="0097614C" w:rsidP="0092194C">
                                    <w:pPr>
                                      <w:jc w:val="center"/>
                                      <w:rPr>
                                        <w:color w:val="153D63" w:themeColor="text2" w:themeTint="E6"/>
                                      </w:rPr>
                                    </w:pPr>
                                    <w:r w:rsidRPr="0092194C">
                                      <w:rPr>
                                        <w:color w:val="153D63" w:themeColor="text2" w:themeTint="E6"/>
                                      </w:rPr>
                                      <w:t>Think of Trails, brushing, repairs, bridges -- the basics!</w:t>
                                    </w:r>
                                  </w:p>
                                  <w:p w14:paraId="7FF24F46" w14:textId="77777777" w:rsidR="0097614C" w:rsidRPr="0092194C" w:rsidRDefault="0097614C" w:rsidP="0092194C">
                                    <w:pPr>
                                      <w:jc w:val="center"/>
                                      <w:rPr>
                                        <w:color w:val="153D63" w:themeColor="text2" w:themeTint="E6"/>
                                      </w:rPr>
                                    </w:pPr>
                                    <w:r w:rsidRPr="0092194C">
                                      <w:rPr>
                                        <w:color w:val="153D63" w:themeColor="text2" w:themeTint="E6"/>
                                      </w:rPr>
                                      <w:t>Need permitting, engineering, surveys -- here's your grant!</w:t>
                                    </w:r>
                                  </w:p>
                                  <w:p w14:paraId="374AA591" w14:textId="77777777" w:rsidR="0097614C" w:rsidRPr="0092194C" w:rsidRDefault="0097614C" w:rsidP="0092194C">
                                    <w:pPr>
                                      <w:jc w:val="center"/>
                                      <w:rPr>
                                        <w:color w:val="153D63" w:themeColor="text2" w:themeTint="E6"/>
                                      </w:rPr>
                                    </w:pPr>
                                    <w:r w:rsidRPr="0092194C">
                                      <w:rPr>
                                        <w:b/>
                                        <w:bCs/>
                                        <w:color w:val="153D63" w:themeColor="text2" w:themeTint="E6"/>
                                      </w:rPr>
                                      <w:t>What are the critical barriers? List them!</w:t>
                                    </w:r>
                                  </w:p>
                                  <w:p w14:paraId="45BE8E6E" w14:textId="77777777" w:rsidR="0097614C" w:rsidRPr="0092194C" w:rsidRDefault="0097614C" w:rsidP="0092194C">
                                    <w:pPr>
                                      <w:jc w:val="center"/>
                                      <w:rPr>
                                        <w:color w:val="153D63" w:themeColor="text2" w:themeTint="E6"/>
                                      </w:rPr>
                                    </w:pPr>
                                    <w:r w:rsidRPr="0092194C">
                                      <w:rPr>
                                        <w:b/>
                                        <w:bCs/>
                                        <w:color w:val="153D63" w:themeColor="text2" w:themeTint="E6"/>
                                      </w:rPr>
                                      <w:t xml:space="preserve">List </w:t>
                                    </w:r>
                                    <w:proofErr w:type="gramStart"/>
                                    <w:r w:rsidRPr="0092194C">
                                      <w:rPr>
                                        <w:b/>
                                        <w:bCs/>
                                        <w:color w:val="153D63" w:themeColor="text2" w:themeTint="E6"/>
                                      </w:rPr>
                                      <w:t>all of</w:t>
                                    </w:r>
                                    <w:proofErr w:type="gramEnd"/>
                                    <w:r w:rsidRPr="0092194C">
                                      <w:rPr>
                                        <w:b/>
                                        <w:bCs/>
                                        <w:color w:val="153D63" w:themeColor="text2" w:themeTint="E6"/>
                                      </w:rPr>
                                      <w:t xml:space="preserve"> the benefits of the project!</w:t>
                                    </w:r>
                                  </w:p>
                                  <w:p w14:paraId="3A6AFB3C" w14:textId="77777777" w:rsidR="0097614C" w:rsidRDefault="0097614C" w:rsidP="0097614C"/>
                                  <w:p w14:paraId="520AC578" w14:textId="77777777" w:rsidR="0092194C" w:rsidRPr="0097614C" w:rsidRDefault="0092194C" w:rsidP="0097614C"/>
                                  <w:p w14:paraId="0DE36D56" w14:textId="77777777" w:rsidR="0092194C" w:rsidRDefault="0092194C" w:rsidP="0092194C">
                                    <w:pPr>
                                      <w:jc w:val="center"/>
                                      <w:rPr>
                                        <w:color w:val="153D63" w:themeColor="text2" w:themeTint="E6"/>
                                      </w:rPr>
                                    </w:pPr>
                                  </w:p>
                                  <w:p w14:paraId="35350E81" w14:textId="7E9DFC42" w:rsidR="0097614C" w:rsidRPr="0092194C" w:rsidRDefault="0097614C" w:rsidP="0092194C">
                                    <w:pPr>
                                      <w:jc w:val="center"/>
                                      <w:rPr>
                                        <w:color w:val="153D63" w:themeColor="text2" w:themeTint="E6"/>
                                      </w:rPr>
                                    </w:pPr>
                                    <w:r w:rsidRPr="0092194C">
                                      <w:rPr>
                                        <w:color w:val="153D63" w:themeColor="text2" w:themeTint="E6"/>
                                      </w:rPr>
                                      <w:t>Don't have Agreements with the Foret Service in place?</w:t>
                                    </w:r>
                                  </w:p>
                                  <w:p w14:paraId="4F7A3F4F" w14:textId="63EB29F1" w:rsidR="0097614C" w:rsidRPr="0092194C" w:rsidRDefault="0097614C" w:rsidP="0092194C">
                                    <w:pPr>
                                      <w:jc w:val="center"/>
                                      <w:rPr>
                                        <w:color w:val="153D63" w:themeColor="text2" w:themeTint="E6"/>
                                      </w:rPr>
                                    </w:pPr>
                                    <w:r w:rsidRPr="0092194C">
                                      <w:rPr>
                                        <w:color w:val="153D63" w:themeColor="text2" w:themeTint="E6"/>
                                      </w:rPr>
                                      <w:t>Don't worry -- apply! Use your own application!</w:t>
                                    </w:r>
                                  </w:p>
                                  <w:p w14:paraId="440B9A13" w14:textId="77777777" w:rsidR="0097614C" w:rsidRPr="0092194C" w:rsidRDefault="0097614C" w:rsidP="0092194C">
                                    <w:pPr>
                                      <w:jc w:val="center"/>
                                      <w:rPr>
                                        <w:color w:val="153D63" w:themeColor="text2" w:themeTint="E6"/>
                                      </w:rPr>
                                    </w:pPr>
                                    <w:hyperlink r:id="rId11" w:tgtFrame="_blank" w:history="1">
                                      <w:r w:rsidRPr="0092194C">
                                        <w:rPr>
                                          <w:rStyle w:val="Hyperlink"/>
                                          <w:b/>
                                          <w:bCs/>
                                          <w:i/>
                                          <w:iCs/>
                                          <w:color w:val="EE0000"/>
                                        </w:rPr>
                                        <w:t>Click here</w:t>
                                      </w:r>
                                    </w:hyperlink>
                                    <w:hyperlink r:id="rId12" w:tgtFrame="_blank" w:history="1">
                                      <w:r w:rsidRPr="0092194C">
                                        <w:rPr>
                                          <w:rStyle w:val="Hyperlink"/>
                                          <w:b/>
                                          <w:bCs/>
                                          <w:i/>
                                          <w:iCs/>
                                          <w:color w:val="153D63" w:themeColor="text2" w:themeTint="E6"/>
                                        </w:rPr>
                                        <w:t xml:space="preserve"> </w:t>
                                      </w:r>
                                    </w:hyperlink>
                                    <w:r w:rsidRPr="0092194C">
                                      <w:rPr>
                                        <w:color w:val="153D63" w:themeColor="text2" w:themeTint="E6"/>
                                      </w:rPr>
                                      <w:t>for the America 250 Grant Trail info.</w:t>
                                    </w:r>
                                  </w:p>
                                  <w:p w14:paraId="0C22A485" w14:textId="4FB4DCB1" w:rsidR="0097614C" w:rsidRPr="0092194C" w:rsidRDefault="0097614C" w:rsidP="0092194C">
                                    <w:pPr>
                                      <w:jc w:val="center"/>
                                      <w:rPr>
                                        <w:color w:val="153D63" w:themeColor="text2" w:themeTint="E6"/>
                                      </w:rPr>
                                    </w:pPr>
                                    <w:r w:rsidRPr="0092194C">
                                      <w:rPr>
                                        <w:color w:val="153D63" w:themeColor="text2" w:themeTint="E6"/>
                                      </w:rPr>
                                      <w:t>There is also a PowerPoint available -- ACSA can share that with you and your State Snowmobile Association also can.</w:t>
                                    </w:r>
                                  </w:p>
                                  <w:p w14:paraId="611ABF04" w14:textId="77777777" w:rsidR="0097614C" w:rsidRDefault="0097614C" w:rsidP="0092194C">
                                    <w:pPr>
                                      <w:jc w:val="center"/>
                                      <w:rPr>
                                        <w:color w:val="153D63" w:themeColor="text2" w:themeTint="E6"/>
                                      </w:rPr>
                                    </w:pPr>
                                    <w:r w:rsidRPr="0092194C">
                                      <w:rPr>
                                        <w:color w:val="153D63" w:themeColor="text2" w:themeTint="E6"/>
                                      </w:rPr>
                                      <w:t>Just contact ACSA or your State.</w:t>
                                    </w:r>
                                  </w:p>
                                  <w:p w14:paraId="280E3F16" w14:textId="77777777" w:rsidR="0092194C" w:rsidRPr="0097614C" w:rsidRDefault="0092194C" w:rsidP="0092194C">
                                    <w:pPr>
                                      <w:jc w:val="center"/>
                                    </w:pPr>
                                  </w:p>
                                </w:tc>
                              </w:tr>
                            </w:tbl>
                            <w:p w14:paraId="4A43F2B4"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756F4C38"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500"/>
                                    </w:tblGrid>
                                    <w:tr w:rsidR="0097614C" w:rsidRPr="0097614C" w14:paraId="685B382E" w14:textId="77777777">
                                      <w:trPr>
                                        <w:tblCellSpacing w:w="0" w:type="dxa"/>
                                        <w:jc w:val="center"/>
                                      </w:trPr>
                                      <w:tc>
                                        <w:tcPr>
                                          <w:tcW w:w="0" w:type="auto"/>
                                          <w:vAlign w:val="center"/>
                                          <w:hideMark/>
                                        </w:tcPr>
                                        <w:p w14:paraId="2BC2B9B6" w14:textId="0C64FCF7" w:rsidR="0097614C" w:rsidRPr="0097614C" w:rsidRDefault="0097614C" w:rsidP="0097614C">
                                          <w:r w:rsidRPr="0097614C">
                                            <w:drawing>
                                              <wp:inline distT="0" distB="0" distL="0" distR="0" wp14:anchorId="3720C798" wp14:editId="591B6E58">
                                                <wp:extent cx="4762500" cy="200025"/>
                                                <wp:effectExtent l="0" t="0" r="0" b="9525"/>
                                                <wp:docPr id="7934542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00025"/>
                                                        </a:xfrm>
                                                        <a:prstGeom prst="rect">
                                                          <a:avLst/>
                                                        </a:prstGeom>
                                                        <a:noFill/>
                                                        <a:ln>
                                                          <a:noFill/>
                                                        </a:ln>
                                                      </pic:spPr>
                                                    </pic:pic>
                                                  </a:graphicData>
                                                </a:graphic>
                                              </wp:inline>
                                            </w:drawing>
                                          </w:r>
                                        </w:p>
                                      </w:tc>
                                    </w:tr>
                                  </w:tbl>
                                  <w:p w14:paraId="0E873E57" w14:textId="77777777" w:rsidR="0097614C" w:rsidRPr="0097614C" w:rsidRDefault="0097614C" w:rsidP="0097614C"/>
                                </w:tc>
                              </w:tr>
                            </w:tbl>
                            <w:p w14:paraId="49CBFE86"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0AAD0002" w14:textId="77777777">
                                <w:trPr>
                                  <w:tblCellSpacing w:w="0" w:type="dxa"/>
                                  <w:jc w:val="center"/>
                                </w:trPr>
                                <w:tc>
                                  <w:tcPr>
                                    <w:tcW w:w="0" w:type="auto"/>
                                    <w:tcMar>
                                      <w:top w:w="150" w:type="dxa"/>
                                      <w:left w:w="300" w:type="dxa"/>
                                      <w:bottom w:w="150" w:type="dxa"/>
                                      <w:right w:w="300" w:type="dxa"/>
                                    </w:tcMar>
                                  </w:tcPr>
                                  <w:p w14:paraId="31F03006" w14:textId="77777777" w:rsidR="0097614C" w:rsidRDefault="0097614C" w:rsidP="0092194C">
                                    <w:pPr>
                                      <w:jc w:val="center"/>
                                      <w:rPr>
                                        <w:b/>
                                        <w:bCs/>
                                        <w:color w:val="EE0000"/>
                                        <w:sz w:val="32"/>
                                        <w:szCs w:val="32"/>
                                      </w:rPr>
                                    </w:pPr>
                                    <w:r w:rsidRPr="0092194C">
                                      <w:rPr>
                                        <w:b/>
                                        <w:bCs/>
                                        <w:color w:val="EE0000"/>
                                        <w:sz w:val="32"/>
                                        <w:szCs w:val="32"/>
                                      </w:rPr>
                                      <w:t>Chainsaws in Wilderness?!?</w:t>
                                    </w:r>
                                  </w:p>
                                  <w:p w14:paraId="1A2AFFA4" w14:textId="77777777" w:rsidR="0092194C" w:rsidRPr="0092194C" w:rsidRDefault="0092194C" w:rsidP="0092194C">
                                    <w:pPr>
                                      <w:jc w:val="center"/>
                                      <w:rPr>
                                        <w:b/>
                                        <w:bCs/>
                                        <w:color w:val="EE0000"/>
                                        <w:sz w:val="32"/>
                                        <w:szCs w:val="32"/>
                                      </w:rPr>
                                    </w:pPr>
                                  </w:p>
                                  <w:p w14:paraId="51EE28DC" w14:textId="77777777" w:rsidR="0097614C" w:rsidRPr="0092194C" w:rsidRDefault="0097614C" w:rsidP="0097614C">
                                    <w:pPr>
                                      <w:rPr>
                                        <w:color w:val="153D63" w:themeColor="text2" w:themeTint="E6"/>
                                      </w:rPr>
                                    </w:pPr>
                                    <w:r w:rsidRPr="0092194C">
                                      <w:rPr>
                                        <w:rFonts w:ascii="Tahoma" w:hAnsi="Tahoma" w:cs="Tahoma"/>
                                        <w:color w:val="153D63" w:themeColor="text2" w:themeTint="E6"/>
                                      </w:rPr>
                                      <w:t>﻿</w:t>
                                    </w:r>
                                    <w:r w:rsidRPr="0092194C">
                                      <w:rPr>
                                        <w:color w:val="153D63" w:themeColor="text2" w:themeTint="E6"/>
                                      </w:rPr>
                                      <w:t xml:space="preserve">Wilderness advocates are </w:t>
                                    </w:r>
                                    <w:proofErr w:type="gramStart"/>
                                    <w:r w:rsidRPr="0092194C">
                                      <w:rPr>
                                        <w:color w:val="153D63" w:themeColor="text2" w:themeTint="E6"/>
                                      </w:rPr>
                                      <w:t>protesting against</w:t>
                                    </w:r>
                                    <w:proofErr w:type="gramEnd"/>
                                    <w:r w:rsidRPr="0092194C">
                                      <w:rPr>
                                        <w:color w:val="153D63" w:themeColor="text2" w:themeTint="E6"/>
                                      </w:rPr>
                                      <w:t xml:space="preserve"> another national forest in Idaho allowing the use of chainsaws in the wilderness. </w:t>
                                    </w:r>
                                  </w:p>
                                  <w:p w14:paraId="47FE3824" w14:textId="77777777" w:rsidR="0097614C" w:rsidRPr="0092194C" w:rsidRDefault="0097614C" w:rsidP="0097614C">
                                    <w:pPr>
                                      <w:rPr>
                                        <w:color w:val="153D63" w:themeColor="text2" w:themeTint="E6"/>
                                      </w:rPr>
                                    </w:pPr>
                                    <w:r w:rsidRPr="0092194C">
                                      <w:rPr>
                                        <w:color w:val="153D63" w:themeColor="text2" w:themeTint="E6"/>
                                      </w:rPr>
                                      <w:t xml:space="preserve">On Wednesday, the Missoula-based Wilderness Watch learned Payette National Forest Supervisor Matthew Davis </w:t>
                                    </w:r>
                                    <w:proofErr w:type="gramStart"/>
                                    <w:r w:rsidRPr="0092194C">
                                      <w:rPr>
                                        <w:color w:val="153D63" w:themeColor="text2" w:themeTint="E6"/>
                                      </w:rPr>
                                      <w:t>had authorized</w:t>
                                    </w:r>
                                    <w:proofErr w:type="gramEnd"/>
                                    <w:r w:rsidRPr="0092194C">
                                      <w:rPr>
                                        <w:color w:val="153D63" w:themeColor="text2" w:themeTint="E6"/>
                                      </w:rPr>
                                      <w:t xml:space="preserve"> chainsaw use in designated wilderness, which includes the northwestern part of the Frank Church-River of No Return Wilderness. </w:t>
                                    </w:r>
                                  </w:p>
                                  <w:p w14:paraId="23302FF8" w14:textId="77777777" w:rsidR="0097614C" w:rsidRPr="0092194C" w:rsidRDefault="0097614C" w:rsidP="0097614C">
                                    <w:pPr>
                                      <w:rPr>
                                        <w:color w:val="153D63" w:themeColor="text2" w:themeTint="E6"/>
                                      </w:rPr>
                                    </w:pPr>
                                    <w:r w:rsidRPr="0092194C">
                                      <w:rPr>
                                        <w:color w:val="153D63" w:themeColor="text2" w:themeTint="E6"/>
                                      </w:rPr>
                                      <w:t xml:space="preserve">“We absolutely do not believe these authorizations are legal under the Wilderness Act or the National Environmental Policy Act. Not only do these moves go against the mandate of the Wilderness Act prohibiting the use of motorized equipment in Wilderness, </w:t>
                                    </w:r>
                                    <w:proofErr w:type="gramStart"/>
                                    <w:r w:rsidRPr="0092194C">
                                      <w:rPr>
                                        <w:color w:val="153D63" w:themeColor="text2" w:themeTint="E6"/>
                                      </w:rPr>
                                      <w:t>they</w:t>
                                    </w:r>
                                    <w:proofErr w:type="gramEnd"/>
                                    <w:r w:rsidRPr="0092194C">
                                      <w:rPr>
                                        <w:color w:val="153D63" w:themeColor="text2" w:themeTint="E6"/>
                                      </w:rPr>
                                      <w:t xml:space="preserve"> could also set a dangerous precedent for the management of Wilderness across the country,” said Matt Koehler, Wilderness Watch Media director, in a statement.</w:t>
                                    </w:r>
                                  </w:p>
                                </w:tc>
                              </w:tr>
                            </w:tbl>
                            <w:p w14:paraId="29E60812"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17AD7AB7"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6F3E8838" w14:textId="77777777">
                                      <w:trPr>
                                        <w:tblCellSpacing w:w="0" w:type="dxa"/>
                                        <w:jc w:val="center"/>
                                      </w:trPr>
                                      <w:tc>
                                        <w:tcPr>
                                          <w:tcW w:w="0" w:type="auto"/>
                                          <w:vAlign w:val="center"/>
                                          <w:hideMark/>
                                        </w:tcPr>
                                        <w:p w14:paraId="78D06EFB" w14:textId="7E0553DD" w:rsidR="0097614C" w:rsidRPr="0097614C" w:rsidRDefault="0097614C" w:rsidP="0097614C">
                                          <w:r w:rsidRPr="0097614C">
                                            <w:drawing>
                                              <wp:inline distT="0" distB="0" distL="0" distR="0" wp14:anchorId="7F95E7B5" wp14:editId="579B5B2B">
                                                <wp:extent cx="5715000" cy="238125"/>
                                                <wp:effectExtent l="0" t="0" r="0" b="9525"/>
                                                <wp:docPr id="4411467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38125"/>
                                                        </a:xfrm>
                                                        <a:prstGeom prst="rect">
                                                          <a:avLst/>
                                                        </a:prstGeom>
                                                        <a:noFill/>
                                                        <a:ln>
                                                          <a:noFill/>
                                                        </a:ln>
                                                      </pic:spPr>
                                                    </pic:pic>
                                                  </a:graphicData>
                                                </a:graphic>
                                              </wp:inline>
                                            </w:drawing>
                                          </w:r>
                                        </w:p>
                                      </w:tc>
                                    </w:tr>
                                  </w:tbl>
                                  <w:p w14:paraId="4CFCC20E" w14:textId="77777777" w:rsidR="0097614C" w:rsidRPr="0097614C" w:rsidRDefault="0097614C" w:rsidP="0097614C"/>
                                </w:tc>
                              </w:tr>
                            </w:tbl>
                            <w:p w14:paraId="754979F8"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0294AB30" w14:textId="77777777">
                                <w:trPr>
                                  <w:tblCellSpacing w:w="0" w:type="dxa"/>
                                  <w:jc w:val="center"/>
                                </w:trPr>
                                <w:tc>
                                  <w:tcPr>
                                    <w:tcW w:w="0" w:type="auto"/>
                                    <w:tcMar>
                                      <w:top w:w="150" w:type="dxa"/>
                                      <w:left w:w="300" w:type="dxa"/>
                                      <w:bottom w:w="150" w:type="dxa"/>
                                      <w:right w:w="300" w:type="dxa"/>
                                    </w:tcMar>
                                  </w:tcPr>
                                  <w:p w14:paraId="1ED927D7" w14:textId="77777777" w:rsidR="0097614C" w:rsidRPr="0092194C" w:rsidRDefault="0097614C" w:rsidP="0092194C">
                                    <w:pPr>
                                      <w:jc w:val="center"/>
                                      <w:rPr>
                                        <w:color w:val="EE0000"/>
                                        <w:sz w:val="32"/>
                                        <w:szCs w:val="32"/>
                                      </w:rPr>
                                    </w:pPr>
                                    <w:r w:rsidRPr="0092194C">
                                      <w:rPr>
                                        <w:b/>
                                        <w:bCs/>
                                        <w:color w:val="EE0000"/>
                                        <w:sz w:val="32"/>
                                        <w:szCs w:val="32"/>
                                      </w:rPr>
                                      <w:lastRenderedPageBreak/>
                                      <w:t>Will the Forest Service HQ Move</w:t>
                                    </w:r>
                                  </w:p>
                                  <w:p w14:paraId="0BDA299E" w14:textId="77777777" w:rsidR="0097614C" w:rsidRPr="0092194C" w:rsidRDefault="0097614C" w:rsidP="0092194C">
                                    <w:pPr>
                                      <w:jc w:val="center"/>
                                      <w:rPr>
                                        <w:color w:val="EE0000"/>
                                        <w:sz w:val="32"/>
                                        <w:szCs w:val="32"/>
                                      </w:rPr>
                                    </w:pPr>
                                    <w:r w:rsidRPr="0092194C">
                                      <w:rPr>
                                        <w:b/>
                                        <w:bCs/>
                                        <w:color w:val="EE0000"/>
                                        <w:sz w:val="32"/>
                                        <w:szCs w:val="32"/>
                                      </w:rPr>
                                      <w:t>to Salt Lake City?</w:t>
                                    </w:r>
                                  </w:p>
                                  <w:p w14:paraId="52C45917" w14:textId="77777777" w:rsidR="0097614C" w:rsidRPr="00865ED5" w:rsidRDefault="0097614C" w:rsidP="0097614C">
                                    <w:pPr>
                                      <w:rPr>
                                        <w:color w:val="153D63" w:themeColor="text2" w:themeTint="E6"/>
                                      </w:rPr>
                                    </w:pPr>
                                    <w:r w:rsidRPr="00865ED5">
                                      <w:rPr>
                                        <w:color w:val="153D63" w:themeColor="text2" w:themeTint="E6"/>
                                      </w:rPr>
                                      <w:t xml:space="preserve">This week a group of unions, environmental and civic organizations, and local governments has filed a lawsuit challenging the planned restructuring of the U.S. Forest Service, which includes moving the agency’s headquarters to Salt Lake City and closing regional offices and research facilities across the country. </w:t>
                                    </w:r>
                                  </w:p>
                                  <w:p w14:paraId="352C6111" w14:textId="77777777" w:rsidR="0097614C" w:rsidRPr="0097614C" w:rsidRDefault="0097614C" w:rsidP="0097614C">
                                    <w:r w:rsidRPr="00865ED5">
                                      <w:rPr>
                                        <w:rFonts w:ascii="Tahoma" w:hAnsi="Tahoma" w:cs="Tahoma"/>
                                        <w:color w:val="153D63" w:themeColor="text2" w:themeTint="E6"/>
                                      </w:rPr>
                                      <w:t>﻿</w:t>
                                    </w:r>
                                    <w:r w:rsidRPr="00865ED5">
                                      <w:rPr>
                                        <w:color w:val="153D63" w:themeColor="text2" w:themeTint="E6"/>
                                      </w:rPr>
                                      <w:t>The plaintiffs are alleging that the reorganization would impair the Forest Service’s ability to manage national forests, and they are seeking a preliminary injunction to prevent the USDA administration from moving forward with its reorganization plan.</w:t>
                                    </w:r>
                                  </w:p>
                                </w:tc>
                              </w:tr>
                            </w:tbl>
                            <w:p w14:paraId="1C77F408"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4B614905"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7639C7C8" w14:textId="77777777">
                                      <w:trPr>
                                        <w:tblCellSpacing w:w="0" w:type="dxa"/>
                                        <w:jc w:val="center"/>
                                      </w:trPr>
                                      <w:tc>
                                        <w:tcPr>
                                          <w:tcW w:w="0" w:type="auto"/>
                                          <w:vAlign w:val="center"/>
                                          <w:hideMark/>
                                        </w:tcPr>
                                        <w:p w14:paraId="40D99519" w14:textId="49A47BDA" w:rsidR="0097614C" w:rsidRPr="0097614C" w:rsidRDefault="0097614C" w:rsidP="0097614C">
                                          <w:r w:rsidRPr="0097614C">
                                            <w:drawing>
                                              <wp:inline distT="0" distB="0" distL="0" distR="0" wp14:anchorId="34E7149F" wp14:editId="1C6E2C41">
                                                <wp:extent cx="5705475" cy="238125"/>
                                                <wp:effectExtent l="0" t="0" r="9525" b="9525"/>
                                                <wp:docPr id="12947416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238125"/>
                                                        </a:xfrm>
                                                        <a:prstGeom prst="rect">
                                                          <a:avLst/>
                                                        </a:prstGeom>
                                                        <a:noFill/>
                                                        <a:ln>
                                                          <a:noFill/>
                                                        </a:ln>
                                                      </pic:spPr>
                                                    </pic:pic>
                                                  </a:graphicData>
                                                </a:graphic>
                                              </wp:inline>
                                            </w:drawing>
                                          </w:r>
                                        </w:p>
                                      </w:tc>
                                    </w:tr>
                                  </w:tbl>
                                  <w:p w14:paraId="21B22C7C" w14:textId="77777777" w:rsidR="0097614C" w:rsidRPr="0097614C" w:rsidRDefault="0097614C" w:rsidP="0097614C"/>
                                </w:tc>
                              </w:tr>
                            </w:tbl>
                            <w:p w14:paraId="6E3B1297"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0B50E13F" w14:textId="77777777">
                                <w:trPr>
                                  <w:tblCellSpacing w:w="0" w:type="dxa"/>
                                  <w:jc w:val="center"/>
                                </w:trPr>
                                <w:tc>
                                  <w:tcPr>
                                    <w:tcW w:w="0" w:type="auto"/>
                                    <w:tcMar>
                                      <w:top w:w="150" w:type="dxa"/>
                                      <w:left w:w="300" w:type="dxa"/>
                                      <w:bottom w:w="150" w:type="dxa"/>
                                      <w:right w:w="300" w:type="dxa"/>
                                    </w:tcMar>
                                  </w:tcPr>
                                  <w:p w14:paraId="6B451986" w14:textId="77777777" w:rsidR="0097614C" w:rsidRPr="00865ED5" w:rsidRDefault="0097614C" w:rsidP="00865ED5">
                                    <w:pPr>
                                      <w:jc w:val="center"/>
                                      <w:rPr>
                                        <w:color w:val="EE0000"/>
                                        <w:sz w:val="32"/>
                                        <w:szCs w:val="32"/>
                                      </w:rPr>
                                    </w:pPr>
                                    <w:r w:rsidRPr="00865ED5">
                                      <w:rPr>
                                        <w:b/>
                                        <w:bCs/>
                                        <w:color w:val="EE0000"/>
                                        <w:sz w:val="32"/>
                                        <w:szCs w:val="32"/>
                                      </w:rPr>
                                      <w:t>Changes to the Endangered Species Act</w:t>
                                    </w:r>
                                  </w:p>
                                  <w:p w14:paraId="54F10E75" w14:textId="77777777" w:rsidR="0097614C" w:rsidRPr="00865ED5" w:rsidRDefault="0097614C" w:rsidP="00865ED5">
                                    <w:pPr>
                                      <w:jc w:val="center"/>
                                      <w:rPr>
                                        <w:color w:val="EE0000"/>
                                        <w:sz w:val="32"/>
                                        <w:szCs w:val="32"/>
                                      </w:rPr>
                                    </w:pPr>
                                    <w:r w:rsidRPr="00865ED5">
                                      <w:rPr>
                                        <w:b/>
                                        <w:bCs/>
                                        <w:color w:val="EE0000"/>
                                        <w:sz w:val="32"/>
                                        <w:szCs w:val="32"/>
                                      </w:rPr>
                                      <w:t>Moving Along</w:t>
                                    </w:r>
                                  </w:p>
                                  <w:p w14:paraId="140FC536" w14:textId="66756D3A" w:rsidR="0097614C" w:rsidRPr="00865ED5" w:rsidRDefault="0097614C" w:rsidP="00865ED5">
                                    <w:pPr>
                                      <w:rPr>
                                        <w:color w:val="153D63" w:themeColor="text2" w:themeTint="E6"/>
                                      </w:rPr>
                                    </w:pPr>
                                    <w:r w:rsidRPr="00865ED5">
                                      <w:rPr>
                                        <w:color w:val="153D63" w:themeColor="text2" w:themeTint="E6"/>
                                      </w:rPr>
                                      <w:t>Proposals from the Trump administration to limit the scope of wildlife protections by changing the definition of a single word advanced Tuesday through a White House review.</w:t>
                                    </w:r>
                                  </w:p>
                                  <w:p w14:paraId="67A9D55B" w14:textId="41EC36B7" w:rsidR="0097614C" w:rsidRPr="00865ED5" w:rsidRDefault="0097614C" w:rsidP="00865ED5">
                                    <w:pPr>
                                      <w:rPr>
                                        <w:color w:val="153D63" w:themeColor="text2" w:themeTint="E6"/>
                                      </w:rPr>
                                    </w:pPr>
                                    <w:r w:rsidRPr="00865ED5">
                                      <w:rPr>
                                        <w:color w:val="153D63" w:themeColor="text2" w:themeTint="E6"/>
                                      </w:rPr>
                                      <w:t xml:space="preserve">The proposals from the Fish and Wildlife Service and NOAA hinge on the meaning of the word “harm” found in the landmark Endangered Species Act. The law prohibits harm and other </w:t>
                                    </w:r>
                                    <w:proofErr w:type="gramStart"/>
                                    <w:r w:rsidRPr="00865ED5">
                                      <w:rPr>
                                        <w:color w:val="153D63" w:themeColor="text2" w:themeTint="E6"/>
                                      </w:rPr>
                                      <w:t>injury</w:t>
                                    </w:r>
                                    <w:proofErr w:type="gramEnd"/>
                                    <w:r w:rsidRPr="00865ED5">
                                      <w:rPr>
                                        <w:color w:val="153D63" w:themeColor="text2" w:themeTint="E6"/>
                                      </w:rPr>
                                      <w:t xml:space="preserve"> to protected wildlife.</w:t>
                                    </w:r>
                                  </w:p>
                                  <w:p w14:paraId="148D49B2" w14:textId="1DFBF2DC" w:rsidR="0097614C" w:rsidRPr="0097614C" w:rsidRDefault="0097614C" w:rsidP="00865ED5">
                                    <w:r w:rsidRPr="00865ED5">
                                      <w:rPr>
                                        <w:rFonts w:ascii="Tahoma" w:hAnsi="Tahoma" w:cs="Tahoma"/>
                                        <w:color w:val="153D63" w:themeColor="text2" w:themeTint="E6"/>
                                      </w:rPr>
                                      <w:t>﻿</w:t>
                                    </w:r>
                                    <w:r w:rsidRPr="00865ED5">
                                      <w:rPr>
                                        <w:color w:val="153D63" w:themeColor="text2" w:themeTint="E6"/>
                                      </w:rPr>
                                      <w:t>Republican and Democratic administrations for decades have defined the term to encompass significant destruction of a species’ habitat. That interpretation was upheld in a 1995 Supreme Court ruling. But under the Trump administration, wildlife agencies have proposed to narrow the interpretation of "harm" in the law and exclude habitat destruction from its reach.</w:t>
                                    </w:r>
                                  </w:p>
                                </w:tc>
                              </w:tr>
                            </w:tbl>
                            <w:p w14:paraId="38DDEE7A"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6D38F032"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22F18AC3" w14:textId="77777777">
                                      <w:trPr>
                                        <w:tblCellSpacing w:w="0" w:type="dxa"/>
                                        <w:jc w:val="center"/>
                                      </w:trPr>
                                      <w:tc>
                                        <w:tcPr>
                                          <w:tcW w:w="0" w:type="auto"/>
                                          <w:vAlign w:val="center"/>
                                          <w:hideMark/>
                                        </w:tcPr>
                                        <w:p w14:paraId="351287D3" w14:textId="7D757E8F" w:rsidR="0097614C" w:rsidRPr="0097614C" w:rsidRDefault="0097614C" w:rsidP="0097614C">
                                          <w:r w:rsidRPr="0097614C">
                                            <w:drawing>
                                              <wp:inline distT="0" distB="0" distL="0" distR="0" wp14:anchorId="200EF9FF" wp14:editId="0ECD850A">
                                                <wp:extent cx="5705475" cy="238125"/>
                                                <wp:effectExtent l="0" t="0" r="9525" b="9525"/>
                                                <wp:docPr id="18237981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238125"/>
                                                        </a:xfrm>
                                                        <a:prstGeom prst="rect">
                                                          <a:avLst/>
                                                        </a:prstGeom>
                                                        <a:noFill/>
                                                        <a:ln>
                                                          <a:noFill/>
                                                        </a:ln>
                                                      </pic:spPr>
                                                    </pic:pic>
                                                  </a:graphicData>
                                                </a:graphic>
                                              </wp:inline>
                                            </w:drawing>
                                          </w:r>
                                        </w:p>
                                      </w:tc>
                                    </w:tr>
                                  </w:tbl>
                                  <w:p w14:paraId="27651DE7" w14:textId="77777777" w:rsidR="0097614C" w:rsidRPr="0097614C" w:rsidRDefault="0097614C" w:rsidP="0097614C"/>
                                </w:tc>
                              </w:tr>
                            </w:tbl>
                            <w:p w14:paraId="3C63A0BB" w14:textId="77777777" w:rsidR="0097614C" w:rsidRPr="0097614C" w:rsidRDefault="0097614C" w:rsidP="0097614C"/>
                          </w:tc>
                        </w:tr>
                      </w:tbl>
                      <w:p w14:paraId="5FE97272"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3B56D17B"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3F394E91" w14:textId="77777777">
                                <w:trPr>
                                  <w:tblCellSpacing w:w="0" w:type="dxa"/>
                                  <w:jc w:val="center"/>
                                </w:trPr>
                                <w:tc>
                                  <w:tcPr>
                                    <w:tcW w:w="0" w:type="auto"/>
                                    <w:tcMar>
                                      <w:top w:w="150" w:type="dxa"/>
                                      <w:left w:w="300" w:type="dxa"/>
                                      <w:bottom w:w="150" w:type="dxa"/>
                                      <w:right w:w="300" w:type="dxa"/>
                                    </w:tcMar>
                                  </w:tcPr>
                                  <w:p w14:paraId="19D8786D" w14:textId="77777777" w:rsidR="0097614C" w:rsidRPr="00865ED5" w:rsidRDefault="0097614C" w:rsidP="00865ED5">
                                    <w:pPr>
                                      <w:jc w:val="center"/>
                                      <w:rPr>
                                        <w:color w:val="EE0000"/>
                                        <w:sz w:val="36"/>
                                        <w:szCs w:val="36"/>
                                      </w:rPr>
                                    </w:pPr>
                                    <w:r w:rsidRPr="00865ED5">
                                      <w:rPr>
                                        <w:b/>
                                        <w:bCs/>
                                        <w:color w:val="EE0000"/>
                                        <w:sz w:val="36"/>
                                        <w:szCs w:val="36"/>
                                      </w:rPr>
                                      <w:lastRenderedPageBreak/>
                                      <w:t>Forest Fires</w:t>
                                    </w:r>
                                  </w:p>
                                  <w:p w14:paraId="2090AE7D" w14:textId="77777777" w:rsidR="0097614C" w:rsidRPr="0097614C" w:rsidRDefault="0097614C" w:rsidP="0097614C"/>
                                  <w:p w14:paraId="6982B06C" w14:textId="77777777" w:rsidR="0097614C" w:rsidRPr="00865ED5" w:rsidRDefault="0097614C" w:rsidP="0097614C">
                                    <w:pPr>
                                      <w:rPr>
                                        <w:color w:val="153D63" w:themeColor="text2" w:themeTint="E6"/>
                                      </w:rPr>
                                    </w:pPr>
                                    <w:r w:rsidRPr="00865ED5">
                                      <w:rPr>
                                        <w:color w:val="153D63" w:themeColor="text2" w:themeTint="E6"/>
                                      </w:rPr>
                                      <w:t xml:space="preserve">So far in 2026, Utah wildfires have burned more acres than the previous five years combined — and </w:t>
                                    </w:r>
                                    <w:proofErr w:type="gramStart"/>
                                    <w:r w:rsidRPr="00865ED5">
                                      <w:rPr>
                                        <w:color w:val="153D63" w:themeColor="text2" w:themeTint="E6"/>
                                      </w:rPr>
                                      <w:t>it’s</w:t>
                                    </w:r>
                                    <w:proofErr w:type="gramEnd"/>
                                    <w:r w:rsidRPr="00865ED5">
                                      <w:rPr>
                                        <w:color w:val="153D63" w:themeColor="text2" w:themeTint="E6"/>
                                      </w:rPr>
                                      <w:t xml:space="preserve"> still early July. </w:t>
                                    </w:r>
                                  </w:p>
                                  <w:p w14:paraId="6BDC4D44" w14:textId="77777777" w:rsidR="0097614C" w:rsidRPr="00865ED5" w:rsidRDefault="0097614C" w:rsidP="0097614C">
                                    <w:pPr>
                                      <w:rPr>
                                        <w:color w:val="153D63" w:themeColor="text2" w:themeTint="E6"/>
                                      </w:rPr>
                                    </w:pPr>
                                    <w:r w:rsidRPr="00865ED5">
                                      <w:rPr>
                                        <w:color w:val="153D63" w:themeColor="text2" w:themeTint="E6"/>
                                      </w:rPr>
                                      <w:t xml:space="preserve">Driven by the explosive growth of the Cottonwood and Babylon fires — two of the nation’s largest — flames have consumed 357,173 acres and counting as of July 6. </w:t>
                                    </w:r>
                                  </w:p>
                                  <w:p w14:paraId="26F5D000" w14:textId="2E78FF17" w:rsidR="00865ED5" w:rsidRPr="00865ED5" w:rsidRDefault="0097614C" w:rsidP="0097614C">
                                    <w:pPr>
                                      <w:rPr>
                                        <w:color w:val="153D63" w:themeColor="text2" w:themeTint="E6"/>
                                      </w:rPr>
                                    </w:pPr>
                                    <w:r w:rsidRPr="00865ED5">
                                      <w:rPr>
                                        <w:rFonts w:ascii="Tahoma" w:hAnsi="Tahoma" w:cs="Tahoma"/>
                                        <w:color w:val="153D63" w:themeColor="text2" w:themeTint="E6"/>
                                      </w:rPr>
                                      <w:t>﻿</w:t>
                                    </w:r>
                                    <w:r w:rsidRPr="00865ED5">
                                      <w:rPr>
                                        <w:color w:val="153D63" w:themeColor="text2" w:themeTint="E6"/>
                                      </w:rPr>
                                      <w:t>That surpasses Utah’s cumulative sum from 2021 through 2025, which was 355,944 acres according to data from the National Interagency Fire Center.</w:t>
                                    </w:r>
                                  </w:p>
                                </w:tc>
                              </w:tr>
                            </w:tbl>
                            <w:p w14:paraId="1487DDDB" w14:textId="77777777" w:rsidR="0097614C" w:rsidRPr="0097614C" w:rsidRDefault="0097614C" w:rsidP="0097614C"/>
                          </w:tc>
                        </w:tr>
                      </w:tbl>
                      <w:p w14:paraId="0CAF3AFF"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73F4ED9B"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61855508"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24F7B31B" w14:textId="77777777">
                                      <w:trPr>
                                        <w:tblCellSpacing w:w="0" w:type="dxa"/>
                                        <w:jc w:val="center"/>
                                      </w:trPr>
                                      <w:tc>
                                        <w:tcPr>
                                          <w:tcW w:w="0" w:type="auto"/>
                                          <w:vAlign w:val="center"/>
                                          <w:hideMark/>
                                        </w:tcPr>
                                        <w:p w14:paraId="3976FDE9" w14:textId="041ED491" w:rsidR="0097614C" w:rsidRPr="0097614C" w:rsidRDefault="0097614C" w:rsidP="0097614C">
                                          <w:r w:rsidRPr="0097614C">
                                            <w:drawing>
                                              <wp:inline distT="0" distB="0" distL="0" distR="0" wp14:anchorId="79996421" wp14:editId="6F6801ED">
                                                <wp:extent cx="5715000" cy="238125"/>
                                                <wp:effectExtent l="0" t="0" r="0" b="9525"/>
                                                <wp:docPr id="12076125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38125"/>
                                                        </a:xfrm>
                                                        <a:prstGeom prst="rect">
                                                          <a:avLst/>
                                                        </a:prstGeom>
                                                        <a:noFill/>
                                                        <a:ln>
                                                          <a:noFill/>
                                                        </a:ln>
                                                      </pic:spPr>
                                                    </pic:pic>
                                                  </a:graphicData>
                                                </a:graphic>
                                              </wp:inline>
                                            </w:drawing>
                                          </w:r>
                                        </w:p>
                                      </w:tc>
                                    </w:tr>
                                  </w:tbl>
                                  <w:p w14:paraId="4D9ED605" w14:textId="77777777" w:rsidR="0097614C" w:rsidRPr="0097614C" w:rsidRDefault="0097614C" w:rsidP="0097614C"/>
                                </w:tc>
                              </w:tr>
                            </w:tbl>
                            <w:p w14:paraId="531BFE3B" w14:textId="77777777" w:rsidR="0097614C" w:rsidRPr="0097614C" w:rsidRDefault="0097614C" w:rsidP="0097614C"/>
                          </w:tc>
                        </w:tr>
                      </w:tbl>
                      <w:p w14:paraId="164C3ACA"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3A1E9A45" w14:textId="7777777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686535AE" w14:textId="77777777">
                                <w:trPr>
                                  <w:tblCellSpacing w:w="0" w:type="dxa"/>
                                  <w:jc w:val="center"/>
                                </w:trPr>
                                <w:tc>
                                  <w:tcPr>
                                    <w:tcW w:w="0" w:type="auto"/>
                                    <w:tcMar>
                                      <w:top w:w="150" w:type="dxa"/>
                                      <w:left w:w="300" w:type="dxa"/>
                                      <w:bottom w:w="150" w:type="dxa"/>
                                      <w:right w:w="300" w:type="dxa"/>
                                    </w:tcMar>
                                    <w:hideMark/>
                                  </w:tcPr>
                                  <w:p w14:paraId="05780505" w14:textId="77777777" w:rsidR="0097614C" w:rsidRPr="00865ED5" w:rsidRDefault="0097614C" w:rsidP="00865ED5">
                                    <w:pPr>
                                      <w:jc w:val="center"/>
                                      <w:rPr>
                                        <w:sz w:val="32"/>
                                        <w:szCs w:val="32"/>
                                      </w:rPr>
                                    </w:pPr>
                                    <w:r w:rsidRPr="00865ED5">
                                      <w:rPr>
                                        <w:b/>
                                        <w:bCs/>
                                        <w:color w:val="EE0000"/>
                                        <w:sz w:val="32"/>
                                        <w:szCs w:val="32"/>
                                      </w:rPr>
                                      <w:t>Times Are Changing!</w:t>
                                    </w:r>
                                  </w:p>
                                </w:tc>
                              </w:tr>
                            </w:tbl>
                            <w:p w14:paraId="0DC93C24"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315B2B8E"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5940"/>
                                    </w:tblGrid>
                                    <w:tr w:rsidR="0097614C" w:rsidRPr="0097614C" w14:paraId="48321186" w14:textId="77777777">
                                      <w:trPr>
                                        <w:tblCellSpacing w:w="0" w:type="dxa"/>
                                        <w:jc w:val="center"/>
                                      </w:trPr>
                                      <w:tc>
                                        <w:tcPr>
                                          <w:tcW w:w="0" w:type="auto"/>
                                          <w:vAlign w:val="center"/>
                                          <w:hideMark/>
                                        </w:tcPr>
                                        <w:p w14:paraId="7C14E214" w14:textId="0EB3922D" w:rsidR="0097614C" w:rsidRPr="0097614C" w:rsidRDefault="0097614C" w:rsidP="0097614C">
                                          <w:r w:rsidRPr="0097614C">
                                            <w:drawing>
                                              <wp:inline distT="0" distB="0" distL="0" distR="0" wp14:anchorId="0CA3448C" wp14:editId="1ADDCE50">
                                                <wp:extent cx="3769747" cy="3695700"/>
                                                <wp:effectExtent l="0" t="0" r="2540" b="0"/>
                                                <wp:docPr id="9932347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7054" cy="3751881"/>
                                                        </a:xfrm>
                                                        <a:prstGeom prst="rect">
                                                          <a:avLst/>
                                                        </a:prstGeom>
                                                        <a:noFill/>
                                                        <a:ln>
                                                          <a:noFill/>
                                                        </a:ln>
                                                      </pic:spPr>
                                                    </pic:pic>
                                                  </a:graphicData>
                                                </a:graphic>
                                              </wp:inline>
                                            </w:drawing>
                                          </w:r>
                                        </w:p>
                                      </w:tc>
                                    </w:tr>
                                  </w:tbl>
                                  <w:p w14:paraId="43D7300D" w14:textId="77777777" w:rsidR="0097614C" w:rsidRPr="0097614C" w:rsidRDefault="0097614C" w:rsidP="0097614C"/>
                                </w:tc>
                              </w:tr>
                            </w:tbl>
                            <w:p w14:paraId="11A2AF58"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5883E581" w14:textId="77777777">
                                <w:trPr>
                                  <w:tblCellSpacing w:w="0" w:type="dxa"/>
                                  <w:jc w:val="center"/>
                                </w:trPr>
                                <w:tc>
                                  <w:tcPr>
                                    <w:tcW w:w="0" w:type="auto"/>
                                    <w:tcMar>
                                      <w:top w:w="150" w:type="dxa"/>
                                      <w:left w:w="300" w:type="dxa"/>
                                      <w:bottom w:w="150" w:type="dxa"/>
                                      <w:right w:w="300" w:type="dxa"/>
                                    </w:tcMar>
                                  </w:tcPr>
                                  <w:p w14:paraId="292D84C2" w14:textId="77777777" w:rsidR="0097614C" w:rsidRPr="00865ED5" w:rsidRDefault="0097614C" w:rsidP="0097614C">
                                    <w:pPr>
                                      <w:rPr>
                                        <w:color w:val="153D63" w:themeColor="text2" w:themeTint="E6"/>
                                      </w:rPr>
                                    </w:pPr>
                                    <w:r w:rsidRPr="00865ED5">
                                      <w:rPr>
                                        <w:color w:val="153D63" w:themeColor="text2" w:themeTint="E6"/>
                                      </w:rPr>
                                      <w:lastRenderedPageBreak/>
                                      <w:t>The US population is changing! The largest age group now is people who are 65 and older.</w:t>
                                    </w:r>
                                  </w:p>
                                  <w:p w14:paraId="1A8FB780" w14:textId="77777777" w:rsidR="0097614C" w:rsidRPr="00865ED5" w:rsidRDefault="0097614C" w:rsidP="0097614C">
                                    <w:pPr>
                                      <w:rPr>
                                        <w:color w:val="153D63" w:themeColor="text2" w:themeTint="E6"/>
                                      </w:rPr>
                                    </w:pPr>
                                    <w:r w:rsidRPr="00865ED5">
                                      <w:rPr>
                                        <w:color w:val="153D63" w:themeColor="text2" w:themeTint="E6"/>
                                      </w:rPr>
                                      <w:t xml:space="preserve">The number of births in the US hit a record high in 1957: </w:t>
                                    </w:r>
                                  </w:p>
                                  <w:p w14:paraId="167F728F" w14:textId="77777777" w:rsidR="0097614C" w:rsidRPr="00865ED5" w:rsidRDefault="0097614C" w:rsidP="0097614C">
                                    <w:pPr>
                                      <w:rPr>
                                        <w:color w:val="153D63" w:themeColor="text2" w:themeTint="E6"/>
                                      </w:rPr>
                                    </w:pPr>
                                    <w:r w:rsidRPr="00865ED5">
                                      <w:rPr>
                                        <w:color w:val="153D63" w:themeColor="text2" w:themeTint="E6"/>
                                      </w:rPr>
                                      <w:t>4.3 million - and they turned 65 in 2022.</w:t>
                                    </w:r>
                                  </w:p>
                                  <w:p w14:paraId="57363FAC" w14:textId="77777777" w:rsidR="0097614C" w:rsidRPr="00865ED5" w:rsidRDefault="0097614C" w:rsidP="0097614C">
                                    <w:pPr>
                                      <w:rPr>
                                        <w:color w:val="153D63" w:themeColor="text2" w:themeTint="E6"/>
                                      </w:rPr>
                                    </w:pPr>
                                    <w:r w:rsidRPr="00865ED5">
                                      <w:rPr>
                                        <w:color w:val="153D63" w:themeColor="text2" w:themeTint="E6"/>
                                      </w:rPr>
                                      <w:t>The 2nd largest age demographic is those people between ages 25 - 34.</w:t>
                                    </w:r>
                                  </w:p>
                                  <w:p w14:paraId="3DEA1712" w14:textId="77777777" w:rsidR="0097614C" w:rsidRPr="0097614C" w:rsidRDefault="0097614C" w:rsidP="0097614C">
                                    <w:r w:rsidRPr="00865ED5">
                                      <w:rPr>
                                        <w:color w:val="153D63" w:themeColor="text2" w:themeTint="E6"/>
                                      </w:rPr>
                                      <w:t>Last year, for the first time ever, recorded nearly 30% of the population living alone.</w:t>
                                    </w:r>
                                  </w:p>
                                </w:tc>
                              </w:tr>
                            </w:tbl>
                            <w:p w14:paraId="57086924"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0058BD05"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390"/>
                                    </w:tblGrid>
                                    <w:tr w:rsidR="0097614C" w:rsidRPr="0097614C" w14:paraId="0C03B36E" w14:textId="77777777">
                                      <w:trPr>
                                        <w:tblCellSpacing w:w="0" w:type="dxa"/>
                                        <w:jc w:val="center"/>
                                      </w:trPr>
                                      <w:tc>
                                        <w:tcPr>
                                          <w:tcW w:w="0" w:type="auto"/>
                                          <w:vAlign w:val="center"/>
                                          <w:hideMark/>
                                        </w:tcPr>
                                        <w:p w14:paraId="78B67DC4" w14:textId="70413659" w:rsidR="0097614C" w:rsidRPr="0097614C" w:rsidRDefault="0097614C" w:rsidP="0097614C">
                                          <w:r w:rsidRPr="0097614C">
                                            <w:drawing>
                                              <wp:inline distT="0" distB="0" distL="0" distR="0" wp14:anchorId="6E895A64" wp14:editId="0A18B0BF">
                                                <wp:extent cx="4048125" cy="171450"/>
                                                <wp:effectExtent l="0" t="0" r="9525" b="0"/>
                                                <wp:docPr id="1473046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171450"/>
                                                        </a:xfrm>
                                                        <a:prstGeom prst="rect">
                                                          <a:avLst/>
                                                        </a:prstGeom>
                                                        <a:noFill/>
                                                        <a:ln>
                                                          <a:noFill/>
                                                        </a:ln>
                                                      </pic:spPr>
                                                    </pic:pic>
                                                  </a:graphicData>
                                                </a:graphic>
                                              </wp:inline>
                                            </w:drawing>
                                          </w:r>
                                        </w:p>
                                      </w:tc>
                                    </w:tr>
                                  </w:tbl>
                                  <w:p w14:paraId="050733BE" w14:textId="77777777" w:rsidR="0097614C" w:rsidRPr="0097614C" w:rsidRDefault="0097614C" w:rsidP="0097614C"/>
                                </w:tc>
                              </w:tr>
                            </w:tbl>
                            <w:p w14:paraId="675816BF"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73D6BEA1" w14:textId="77777777">
                                <w:trPr>
                                  <w:tblCellSpacing w:w="0" w:type="dxa"/>
                                  <w:jc w:val="center"/>
                                </w:trPr>
                                <w:tc>
                                  <w:tcPr>
                                    <w:tcW w:w="0" w:type="auto"/>
                                    <w:tcMar>
                                      <w:top w:w="150" w:type="dxa"/>
                                      <w:left w:w="300" w:type="dxa"/>
                                      <w:bottom w:w="150" w:type="dxa"/>
                                      <w:right w:w="300" w:type="dxa"/>
                                    </w:tcMar>
                                  </w:tcPr>
                                  <w:p w14:paraId="396D847E" w14:textId="77777777" w:rsidR="0097614C" w:rsidRPr="0097614C" w:rsidRDefault="0097614C" w:rsidP="0097614C">
                                    <w:r w:rsidRPr="0097614C">
                                      <w:t>Hoping you all had a Happy 4th of July</w:t>
                                    </w:r>
                                    <w:proofErr w:type="gramStart"/>
                                    <w:r w:rsidRPr="0097614C">
                                      <w:t>.....</w:t>
                                    </w:r>
                                    <w:proofErr w:type="gramEnd"/>
                                    <w:r w:rsidRPr="0097614C">
                                      <w:t xml:space="preserve">this </w:t>
                                    </w:r>
                                    <w:proofErr w:type="gramStart"/>
                                    <w:r w:rsidRPr="0097614C">
                                      <w:t>particular bison</w:t>
                                    </w:r>
                                    <w:proofErr w:type="gramEnd"/>
                                    <w:r w:rsidRPr="0097614C">
                                      <w:t xml:space="preserve">, Clyde, certainly did! He enjoyed a margarita and bourbon before the Cody Wyoming Parade. </w:t>
                                    </w:r>
                                  </w:p>
                                  <w:p w14:paraId="14EA193C" w14:textId="77777777" w:rsidR="0097614C" w:rsidRPr="0097614C" w:rsidRDefault="0097614C" w:rsidP="0097614C">
                                    <w:r w:rsidRPr="0097614C">
                                      <w:rPr>
                                        <w:rFonts w:ascii="Tahoma" w:hAnsi="Tahoma" w:cs="Tahoma"/>
                                      </w:rPr>
                                      <w:t>﻿</w:t>
                                    </w:r>
                                    <w:r w:rsidRPr="0097614C">
                                      <w:t>If you've ever been to Cody, you have most likely been to the Irma Hotel....just like Clyde.</w:t>
                                    </w:r>
                                  </w:p>
                                </w:tc>
                              </w:tr>
                            </w:tbl>
                            <w:p w14:paraId="105C0A4C"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05A2435B"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193"/>
                                    </w:tblGrid>
                                    <w:tr w:rsidR="0097614C" w:rsidRPr="0097614C" w14:paraId="478FD649" w14:textId="77777777">
                                      <w:trPr>
                                        <w:tblCellSpacing w:w="0" w:type="dxa"/>
                                        <w:jc w:val="center"/>
                                      </w:trPr>
                                      <w:tc>
                                        <w:tcPr>
                                          <w:tcW w:w="0" w:type="auto"/>
                                          <w:vAlign w:val="center"/>
                                          <w:hideMark/>
                                        </w:tcPr>
                                        <w:p w14:paraId="3603B6FD" w14:textId="35D83C13" w:rsidR="0097614C" w:rsidRPr="0097614C" w:rsidRDefault="0097614C" w:rsidP="0097614C">
                                          <w:r w:rsidRPr="0097614C">
                                            <w:drawing>
                                              <wp:inline distT="0" distB="0" distL="0" distR="0" wp14:anchorId="265D9CA0" wp14:editId="71EDA4A9">
                                                <wp:extent cx="2027575" cy="3600450"/>
                                                <wp:effectExtent l="0" t="0" r="0" b="0"/>
                                                <wp:docPr id="19696565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346" cy="3635559"/>
                                                        </a:xfrm>
                                                        <a:prstGeom prst="rect">
                                                          <a:avLst/>
                                                        </a:prstGeom>
                                                        <a:noFill/>
                                                        <a:ln>
                                                          <a:noFill/>
                                                        </a:ln>
                                                      </pic:spPr>
                                                    </pic:pic>
                                                  </a:graphicData>
                                                </a:graphic>
                                              </wp:inline>
                                            </w:drawing>
                                          </w:r>
                                        </w:p>
                                      </w:tc>
                                    </w:tr>
                                  </w:tbl>
                                  <w:p w14:paraId="741C8835" w14:textId="77777777" w:rsidR="0097614C" w:rsidRPr="0097614C" w:rsidRDefault="0097614C" w:rsidP="0097614C"/>
                                </w:tc>
                              </w:tr>
                            </w:tbl>
                            <w:p w14:paraId="3CFEB554"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630998EB"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390"/>
                                    </w:tblGrid>
                                    <w:tr w:rsidR="0097614C" w:rsidRPr="0097614C" w14:paraId="32BAF712" w14:textId="77777777">
                                      <w:trPr>
                                        <w:tblCellSpacing w:w="0" w:type="dxa"/>
                                        <w:jc w:val="center"/>
                                      </w:trPr>
                                      <w:tc>
                                        <w:tcPr>
                                          <w:tcW w:w="0" w:type="auto"/>
                                          <w:vAlign w:val="center"/>
                                          <w:hideMark/>
                                        </w:tcPr>
                                        <w:p w14:paraId="127F24FF" w14:textId="03A3440A" w:rsidR="0097614C" w:rsidRPr="0097614C" w:rsidRDefault="0097614C" w:rsidP="0097614C">
                                          <w:r w:rsidRPr="0097614C">
                                            <w:lastRenderedPageBreak/>
                                            <w:drawing>
                                              <wp:inline distT="0" distB="0" distL="0" distR="0" wp14:anchorId="704E67FC" wp14:editId="43E6ADB8">
                                                <wp:extent cx="4048125" cy="171450"/>
                                                <wp:effectExtent l="0" t="0" r="9525" b="0"/>
                                                <wp:docPr id="14858196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171450"/>
                                                        </a:xfrm>
                                                        <a:prstGeom prst="rect">
                                                          <a:avLst/>
                                                        </a:prstGeom>
                                                        <a:noFill/>
                                                        <a:ln>
                                                          <a:noFill/>
                                                        </a:ln>
                                                      </pic:spPr>
                                                    </pic:pic>
                                                  </a:graphicData>
                                                </a:graphic>
                                              </wp:inline>
                                            </w:drawing>
                                          </w:r>
                                        </w:p>
                                      </w:tc>
                                    </w:tr>
                                    <w:tr w:rsidR="00865ED5" w:rsidRPr="0097614C" w14:paraId="35CDB8F5" w14:textId="77777777">
                                      <w:trPr>
                                        <w:tblCellSpacing w:w="0" w:type="dxa"/>
                                        <w:jc w:val="center"/>
                                      </w:trPr>
                                      <w:tc>
                                        <w:tcPr>
                                          <w:tcW w:w="0" w:type="auto"/>
                                          <w:vAlign w:val="center"/>
                                        </w:tcPr>
                                        <w:p w14:paraId="3B48A20B" w14:textId="77777777" w:rsidR="00865ED5" w:rsidRDefault="00865ED5" w:rsidP="0097614C"/>
                                        <w:p w14:paraId="1EBB8620" w14:textId="77777777" w:rsidR="00865ED5" w:rsidRDefault="00865ED5" w:rsidP="0097614C"/>
                                        <w:p w14:paraId="66571501" w14:textId="77777777" w:rsidR="00865ED5" w:rsidRPr="0097614C" w:rsidRDefault="00865ED5" w:rsidP="0097614C"/>
                                      </w:tc>
                                    </w:tr>
                                  </w:tbl>
                                  <w:p w14:paraId="49A53C5D" w14:textId="77777777" w:rsidR="0097614C" w:rsidRPr="0097614C" w:rsidRDefault="0097614C" w:rsidP="0097614C"/>
                                </w:tc>
                              </w:tr>
                            </w:tbl>
                            <w:p w14:paraId="023C671C"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5EE2F24F"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000"/>
                                    </w:tblGrid>
                                    <w:tr w:rsidR="0097614C" w:rsidRPr="0097614C" w14:paraId="263FF0A7" w14:textId="77777777">
                                      <w:trPr>
                                        <w:tblCellSpacing w:w="0" w:type="dxa"/>
                                        <w:jc w:val="center"/>
                                      </w:trPr>
                                      <w:tc>
                                        <w:tcPr>
                                          <w:tcW w:w="0" w:type="auto"/>
                                          <w:vAlign w:val="center"/>
                                          <w:hideMark/>
                                        </w:tcPr>
                                        <w:p w14:paraId="624C5AB0" w14:textId="262F3862" w:rsidR="0097614C" w:rsidRPr="0097614C" w:rsidRDefault="0097614C" w:rsidP="0097614C">
                                          <w:r w:rsidRPr="0097614C">
                                            <w:drawing>
                                              <wp:inline distT="0" distB="0" distL="0" distR="0" wp14:anchorId="0AF821CA" wp14:editId="7A0ED5DB">
                                                <wp:extent cx="1905000" cy="1924050"/>
                                                <wp:effectExtent l="0" t="0" r="0" b="0"/>
                                                <wp:docPr id="6381416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tc>
                                    </w:tr>
                                  </w:tbl>
                                  <w:p w14:paraId="7DFFF18F" w14:textId="77777777" w:rsidR="0097614C" w:rsidRPr="0097614C" w:rsidRDefault="0097614C" w:rsidP="0097614C"/>
                                </w:tc>
                              </w:tr>
                            </w:tbl>
                            <w:p w14:paraId="4376A82D" w14:textId="77777777" w:rsidR="0097614C" w:rsidRPr="0097614C" w:rsidRDefault="0097614C" w:rsidP="0097614C"/>
                          </w:tc>
                        </w:tr>
                      </w:tbl>
                      <w:p w14:paraId="43110D54"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5FDCC549"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5AC4A4BC" w14:textId="77777777">
                                <w:trPr>
                                  <w:tblCellSpacing w:w="0" w:type="dxa"/>
                                  <w:jc w:val="center"/>
                                </w:trPr>
                                <w:tc>
                                  <w:tcPr>
                                    <w:tcW w:w="0" w:type="auto"/>
                                    <w:tcMar>
                                      <w:top w:w="150" w:type="dxa"/>
                                      <w:left w:w="300" w:type="dxa"/>
                                      <w:bottom w:w="150" w:type="dxa"/>
                                      <w:right w:w="300" w:type="dxa"/>
                                    </w:tcMar>
                                  </w:tcPr>
                                  <w:p w14:paraId="00391534" w14:textId="77777777" w:rsidR="0097614C" w:rsidRDefault="0097614C" w:rsidP="00865ED5">
                                    <w:pPr>
                                      <w:jc w:val="center"/>
                                      <w:rPr>
                                        <w:b/>
                                        <w:bCs/>
                                        <w:color w:val="EE0000"/>
                                        <w:sz w:val="32"/>
                                        <w:szCs w:val="32"/>
                                      </w:rPr>
                                    </w:pPr>
                                    <w:r w:rsidRPr="00865ED5">
                                      <w:rPr>
                                        <w:b/>
                                        <w:bCs/>
                                        <w:color w:val="EE0000"/>
                                        <w:sz w:val="32"/>
                                        <w:szCs w:val="32"/>
                                      </w:rPr>
                                      <w:t>UPCOMING EVENTS</w:t>
                                    </w:r>
                                  </w:p>
                                  <w:p w14:paraId="76B18FA6" w14:textId="77777777" w:rsidR="00865ED5" w:rsidRPr="00865ED5" w:rsidRDefault="00865ED5" w:rsidP="00865ED5">
                                    <w:pPr>
                                      <w:jc w:val="center"/>
                                      <w:rPr>
                                        <w:color w:val="EE0000"/>
                                        <w:sz w:val="32"/>
                                        <w:szCs w:val="32"/>
                                      </w:rPr>
                                    </w:pPr>
                                  </w:p>
                                  <w:p w14:paraId="626AEA38" w14:textId="77777777" w:rsidR="0097614C" w:rsidRPr="00865ED5" w:rsidRDefault="0097614C" w:rsidP="00865ED5">
                                    <w:pPr>
                                      <w:jc w:val="center"/>
                                      <w:rPr>
                                        <w:color w:val="153D63" w:themeColor="text2" w:themeTint="E6"/>
                                      </w:rPr>
                                    </w:pPr>
                                    <w:r w:rsidRPr="00865ED5">
                                      <w:rPr>
                                        <w:b/>
                                        <w:bCs/>
                                        <w:color w:val="153D63" w:themeColor="text2" w:themeTint="E6"/>
                                      </w:rPr>
                                      <w:t>July 9 - 13:</w:t>
                                    </w:r>
                                    <w:r w:rsidRPr="00865ED5">
                                      <w:rPr>
                                        <w:color w:val="153D63" w:themeColor="text2" w:themeTint="E6"/>
                                      </w:rPr>
                                      <w:t xml:space="preserve"> </w:t>
                                    </w:r>
                                    <w:proofErr w:type="spellStart"/>
                                    <w:r w:rsidRPr="00865ED5">
                                      <w:rPr>
                                        <w:color w:val="153D63" w:themeColor="text2" w:themeTint="E6"/>
                                      </w:rPr>
                                      <w:t>MnUSA</w:t>
                                    </w:r>
                                    <w:proofErr w:type="spellEnd"/>
                                    <w:r w:rsidRPr="00865ED5">
                                      <w:rPr>
                                        <w:color w:val="153D63" w:themeColor="text2" w:themeTint="E6"/>
                                      </w:rPr>
                                      <w:t xml:space="preserve"> Campout, Hill City</w:t>
                                    </w:r>
                                  </w:p>
                                  <w:p w14:paraId="64DE0F4B" w14:textId="77777777" w:rsidR="0097614C" w:rsidRPr="00865ED5" w:rsidRDefault="0097614C" w:rsidP="00865ED5">
                                    <w:pPr>
                                      <w:jc w:val="center"/>
                                      <w:rPr>
                                        <w:color w:val="153D63" w:themeColor="text2" w:themeTint="E6"/>
                                      </w:rPr>
                                    </w:pPr>
                                    <w:r w:rsidRPr="00865ED5">
                                      <w:rPr>
                                        <w:color w:val="153D63" w:themeColor="text2" w:themeTint="E6"/>
                                      </w:rPr>
                                      <w:t>July 17 - 19: Iowa Campout, Cresco</w:t>
                                    </w:r>
                                  </w:p>
                                  <w:p w14:paraId="5F58C99B" w14:textId="77777777" w:rsidR="0097614C" w:rsidRPr="00865ED5" w:rsidRDefault="0097614C" w:rsidP="00865ED5">
                                    <w:pPr>
                                      <w:jc w:val="center"/>
                                      <w:rPr>
                                        <w:color w:val="153D63" w:themeColor="text2" w:themeTint="E6"/>
                                      </w:rPr>
                                    </w:pPr>
                                    <w:r w:rsidRPr="00865ED5">
                                      <w:rPr>
                                        <w:b/>
                                        <w:bCs/>
                                        <w:color w:val="153D63" w:themeColor="text2" w:themeTint="E6"/>
                                      </w:rPr>
                                      <w:t>July 29:</w:t>
                                    </w:r>
                                    <w:r w:rsidRPr="00865ED5">
                                      <w:rPr>
                                        <w:color w:val="153D63" w:themeColor="text2" w:themeTint="E6"/>
                                      </w:rPr>
                                      <w:t xml:space="preserve"> Michigan Board Meeting (Zoom)</w:t>
                                    </w:r>
                                  </w:p>
                                  <w:p w14:paraId="32BF12CA" w14:textId="77777777" w:rsidR="0097614C" w:rsidRPr="00865ED5" w:rsidRDefault="0097614C" w:rsidP="00865ED5">
                                    <w:pPr>
                                      <w:jc w:val="center"/>
                                      <w:rPr>
                                        <w:color w:val="153D63" w:themeColor="text2" w:themeTint="E6"/>
                                      </w:rPr>
                                    </w:pPr>
                                    <w:r w:rsidRPr="00865ED5">
                                      <w:rPr>
                                        <w:b/>
                                        <w:bCs/>
                                        <w:color w:val="153D63" w:themeColor="text2" w:themeTint="E6"/>
                                      </w:rPr>
                                      <w:t xml:space="preserve">August 1 - 2: </w:t>
                                    </w:r>
                                    <w:r w:rsidRPr="00865ED5">
                                      <w:rPr>
                                        <w:color w:val="153D63" w:themeColor="text2" w:themeTint="E6"/>
                                      </w:rPr>
                                      <w:t>Nebraska Campout</w:t>
                                    </w:r>
                                  </w:p>
                                  <w:p w14:paraId="67408D0C" w14:textId="77777777" w:rsidR="0097614C" w:rsidRPr="00865ED5" w:rsidRDefault="0097614C" w:rsidP="00865ED5">
                                    <w:pPr>
                                      <w:jc w:val="center"/>
                                      <w:rPr>
                                        <w:color w:val="153D63" w:themeColor="text2" w:themeTint="E6"/>
                                      </w:rPr>
                                    </w:pPr>
                                    <w:r w:rsidRPr="00865ED5">
                                      <w:rPr>
                                        <w:color w:val="153D63" w:themeColor="text2" w:themeTint="E6"/>
                                      </w:rPr>
                                      <w:t>New location: Lead, SD</w:t>
                                    </w:r>
                                  </w:p>
                                  <w:p w14:paraId="0BA3F8BE" w14:textId="77777777" w:rsidR="0097614C" w:rsidRPr="00865ED5" w:rsidRDefault="0097614C" w:rsidP="00865ED5">
                                    <w:pPr>
                                      <w:jc w:val="center"/>
                                      <w:rPr>
                                        <w:color w:val="153D63" w:themeColor="text2" w:themeTint="E6"/>
                                      </w:rPr>
                                    </w:pPr>
                                    <w:r w:rsidRPr="00865ED5">
                                      <w:rPr>
                                        <w:color w:val="153D63" w:themeColor="text2" w:themeTint="E6"/>
                                      </w:rPr>
                                      <w:t>August 7 - 9: Washington Summer Meeting/Campout</w:t>
                                    </w:r>
                                  </w:p>
                                  <w:p w14:paraId="2C8A457A" w14:textId="77777777" w:rsidR="0097614C" w:rsidRPr="00865ED5" w:rsidRDefault="0097614C" w:rsidP="00865ED5">
                                    <w:pPr>
                                      <w:jc w:val="center"/>
                                      <w:rPr>
                                        <w:color w:val="153D63" w:themeColor="text2" w:themeTint="E6"/>
                                      </w:rPr>
                                    </w:pPr>
                                    <w:proofErr w:type="spellStart"/>
                                    <w:r w:rsidRPr="00865ED5">
                                      <w:rPr>
                                        <w:color w:val="153D63" w:themeColor="text2" w:themeTint="E6"/>
                                      </w:rPr>
                                      <w:t>Pashastin</w:t>
                                    </w:r>
                                    <w:proofErr w:type="spellEnd"/>
                                    <w:r w:rsidRPr="00865ED5">
                                      <w:rPr>
                                        <w:color w:val="153D63" w:themeColor="text2" w:themeTint="E6"/>
                                      </w:rPr>
                                      <w:t>/Blue Shastin RV Park</w:t>
                                    </w:r>
                                  </w:p>
                                  <w:p w14:paraId="4F98127D" w14:textId="77777777" w:rsidR="0097614C" w:rsidRPr="0097614C" w:rsidRDefault="0097614C" w:rsidP="0097614C">
                                    <w:r w:rsidRPr="0097614C">
                                      <w:rPr>
                                        <w:rFonts w:ascii="Tahoma" w:hAnsi="Tahoma" w:cs="Tahoma"/>
                                      </w:rPr>
                                      <w:t>﻿</w:t>
                                    </w:r>
                                  </w:p>
                                  <w:p w14:paraId="180A35F5" w14:textId="77777777" w:rsidR="0097614C" w:rsidRPr="0097614C" w:rsidRDefault="0097614C" w:rsidP="0097614C"/>
                                </w:tc>
                              </w:tr>
                            </w:tbl>
                            <w:p w14:paraId="44F0AAFF" w14:textId="77777777" w:rsidR="0097614C" w:rsidRPr="0097614C" w:rsidRDefault="0097614C" w:rsidP="0097614C"/>
                          </w:tc>
                        </w:tr>
                      </w:tbl>
                      <w:p w14:paraId="33897AC1" w14:textId="77777777" w:rsidR="0097614C" w:rsidRPr="0097614C" w:rsidRDefault="0097614C" w:rsidP="0097614C">
                        <w:pPr>
                          <w:rPr>
                            <w:vanish/>
                          </w:rPr>
                        </w:pPr>
                      </w:p>
                      <w:tbl>
                        <w:tblPr>
                          <w:tblW w:w="5000" w:type="pct"/>
                          <w:jc w:val="center"/>
                          <w:tblCellSpacing w:w="0" w:type="dxa"/>
                          <w:shd w:val="clear" w:color="auto" w:fill="FAD2CD"/>
                          <w:tblCellMar>
                            <w:left w:w="0" w:type="dxa"/>
                            <w:right w:w="0" w:type="dxa"/>
                          </w:tblCellMar>
                          <w:tblLook w:val="04A0" w:firstRow="1" w:lastRow="0" w:firstColumn="1" w:lastColumn="0" w:noHBand="0" w:noVBand="1"/>
                        </w:tblPr>
                        <w:tblGrid>
                          <w:gridCol w:w="9000"/>
                        </w:tblGrid>
                        <w:tr w:rsidR="0097614C" w:rsidRPr="0097614C" w14:paraId="0D5CC526" w14:textId="77777777">
                          <w:trPr>
                            <w:tblCellSpacing w:w="0" w:type="dxa"/>
                            <w:jc w:val="center"/>
                          </w:trPr>
                          <w:tc>
                            <w:tcPr>
                              <w:tcW w:w="5000" w:type="pct"/>
                              <w:shd w:val="clear" w:color="auto" w:fill="FAD2CD"/>
                              <w:hideMark/>
                            </w:tcPr>
                            <w:p w14:paraId="05223BCC" w14:textId="77777777" w:rsidR="0097614C" w:rsidRPr="0097614C" w:rsidRDefault="0097614C" w:rsidP="0097614C"/>
                          </w:tc>
                        </w:tr>
                      </w:tbl>
                      <w:p w14:paraId="3B03F395"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25090E32" w14:textId="77777777">
                          <w:trPr>
                            <w:tblCellSpacing w:w="0" w:type="dxa"/>
                            <w:jc w:val="center"/>
                          </w:trPr>
                          <w:tc>
                            <w:tcPr>
                              <w:tcW w:w="5000" w:type="pct"/>
                              <w:hideMark/>
                            </w:tcPr>
                            <w:p w14:paraId="7C4603B4" w14:textId="77777777" w:rsidR="0097614C" w:rsidRPr="0097614C" w:rsidRDefault="0097614C" w:rsidP="0097614C"/>
                          </w:tc>
                        </w:tr>
                      </w:tbl>
                      <w:p w14:paraId="67726D1A" w14:textId="77777777" w:rsidR="0097614C" w:rsidRPr="0097614C" w:rsidRDefault="0097614C" w:rsidP="0097614C">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6CEC947D"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97614C" w:rsidRPr="0097614C" w14:paraId="28186C17" w14:textId="77777777">
                                <w:trPr>
                                  <w:tblCellSpacing w:w="0" w:type="dxa"/>
                                  <w:jc w:val="center"/>
                                </w:trPr>
                                <w:tc>
                                  <w:tcPr>
                                    <w:tcW w:w="0" w:type="auto"/>
                                    <w:tcMar>
                                      <w:top w:w="150" w:type="dxa"/>
                                      <w:left w:w="300" w:type="dxa"/>
                                      <w:bottom w:w="150" w:type="dxa"/>
                                      <w:right w:w="300" w:type="dxa"/>
                                    </w:tcMar>
                                    <w:hideMark/>
                                  </w:tcPr>
                                  <w:p w14:paraId="50996730" w14:textId="77777777" w:rsidR="0097614C" w:rsidRPr="0097614C" w:rsidRDefault="0097614C" w:rsidP="0097614C"/>
                                </w:tc>
                              </w:tr>
                            </w:tbl>
                            <w:p w14:paraId="4BF7650D" w14:textId="77777777" w:rsidR="0097614C" w:rsidRPr="0097614C" w:rsidRDefault="0097614C" w:rsidP="0097614C"/>
                          </w:tc>
                        </w:tr>
                      </w:tbl>
                      <w:p w14:paraId="4B096769" w14:textId="77777777" w:rsidR="0097614C" w:rsidRPr="0097614C" w:rsidRDefault="0097614C" w:rsidP="0097614C"/>
                    </w:tc>
                  </w:tr>
                </w:tbl>
                <w:p w14:paraId="67CC0D75" w14:textId="77777777" w:rsidR="0097614C" w:rsidRPr="0097614C" w:rsidRDefault="0097614C" w:rsidP="0097614C"/>
              </w:tc>
            </w:tr>
          </w:tbl>
          <w:p w14:paraId="529DECB0" w14:textId="77777777" w:rsidR="0097614C" w:rsidRPr="0097614C" w:rsidRDefault="0097614C" w:rsidP="0097614C"/>
        </w:tc>
      </w:tr>
      <w:tr w:rsidR="0097614C" w:rsidRPr="0097614C" w14:paraId="58B701C1" w14:textId="77777777">
        <w:trPr>
          <w:tblCellSpacing w:w="0" w:type="dxa"/>
        </w:trPr>
        <w:tc>
          <w:tcPr>
            <w:tcW w:w="0" w:type="auto"/>
            <w:shd w:val="clear" w:color="auto" w:fill="FFFFFF"/>
            <w:hideMark/>
          </w:tcPr>
          <w:p w14:paraId="61ECE917" w14:textId="77777777" w:rsidR="0097614C" w:rsidRPr="0097614C" w:rsidRDefault="0097614C" w:rsidP="0097614C"/>
        </w:tc>
      </w:tr>
      <w:tr w:rsidR="0097614C" w:rsidRPr="0097614C" w14:paraId="2D9BFFBC" w14:textId="77777777">
        <w:trPr>
          <w:tblCellSpacing w:w="0" w:type="dxa"/>
        </w:trPr>
        <w:tc>
          <w:tcPr>
            <w:tcW w:w="0" w:type="auto"/>
            <w:shd w:val="clear" w:color="auto" w:fill="FFFFFF"/>
            <w:hideMark/>
          </w:tcPr>
          <w:tbl>
            <w:tblPr>
              <w:tblW w:w="9330" w:type="dxa"/>
              <w:jc w:val="center"/>
              <w:tblCellSpacing w:w="0" w:type="dxa"/>
              <w:tblCellMar>
                <w:left w:w="0" w:type="dxa"/>
                <w:right w:w="0" w:type="dxa"/>
              </w:tblCellMar>
              <w:tblLook w:val="04A0" w:firstRow="1" w:lastRow="0" w:firstColumn="1" w:lastColumn="0" w:noHBand="0" w:noVBand="1"/>
            </w:tblPr>
            <w:tblGrid>
              <w:gridCol w:w="9330"/>
            </w:tblGrid>
            <w:tr w:rsidR="0097614C" w:rsidRPr="0097614C" w14:paraId="588E645C"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24"/>
                  </w:tblGrid>
                  <w:tr w:rsidR="0097614C" w:rsidRPr="0097614C" w14:paraId="1C942C69" w14:textId="77777777">
                    <w:trPr>
                      <w:tblCellSpacing w:w="0" w:type="dxa"/>
                      <w:jc w:val="center"/>
                    </w:trPr>
                    <w:tc>
                      <w:tcPr>
                        <w:tcW w:w="0" w:type="auto"/>
                        <w:tcBorders>
                          <w:top w:val="single" w:sz="2" w:space="0" w:color="869198"/>
                          <w:left w:val="single" w:sz="2" w:space="0" w:color="869198"/>
                          <w:bottom w:val="single" w:sz="2" w:space="0" w:color="869198"/>
                          <w:right w:val="single" w:sz="2" w:space="0" w:color="869198"/>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97614C" w:rsidRPr="0097614C" w14:paraId="682B7868" w14:textId="77777777">
                          <w:trPr>
                            <w:tblCellSpacing w:w="0" w:type="dxa"/>
                            <w:jc w:val="center"/>
                          </w:trPr>
                          <w:tc>
                            <w:tcPr>
                              <w:tcW w:w="5000" w:type="pct"/>
                              <w:hideMark/>
                            </w:tcPr>
                            <w:p w14:paraId="56AA8E8C" w14:textId="77777777" w:rsidR="0097614C" w:rsidRPr="0097614C" w:rsidRDefault="0097614C" w:rsidP="0097614C"/>
                          </w:tc>
                        </w:tr>
                      </w:tbl>
                      <w:p w14:paraId="66B72F08" w14:textId="77777777" w:rsidR="0097614C" w:rsidRPr="0097614C" w:rsidRDefault="0097614C" w:rsidP="0097614C"/>
                    </w:tc>
                  </w:tr>
                </w:tbl>
                <w:p w14:paraId="7B787E33" w14:textId="77777777" w:rsidR="0097614C" w:rsidRPr="0097614C" w:rsidRDefault="0097614C" w:rsidP="0097614C"/>
              </w:tc>
            </w:tr>
          </w:tbl>
          <w:p w14:paraId="69AD04BF" w14:textId="77777777" w:rsidR="0097614C" w:rsidRPr="0097614C" w:rsidRDefault="0097614C" w:rsidP="0097614C"/>
        </w:tc>
      </w:tr>
    </w:tbl>
    <w:p w14:paraId="57A08104" w14:textId="77777777" w:rsidR="0065542F" w:rsidRDefault="0065542F"/>
    <w:sectPr w:rsidR="0065542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B460C" w14:textId="77777777" w:rsidR="0061165A" w:rsidRDefault="0061165A" w:rsidP="00865ED5">
      <w:pPr>
        <w:spacing w:after="0" w:line="240" w:lineRule="auto"/>
      </w:pPr>
      <w:r>
        <w:separator/>
      </w:r>
    </w:p>
  </w:endnote>
  <w:endnote w:type="continuationSeparator" w:id="0">
    <w:p w14:paraId="26B7D834" w14:textId="77777777" w:rsidR="0061165A" w:rsidRDefault="0061165A" w:rsidP="00865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64F8E" w14:textId="77777777" w:rsidR="00865ED5" w:rsidRDefault="00865E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A162" w14:textId="77777777" w:rsidR="00865ED5" w:rsidRDefault="00865E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2CCD8" w14:textId="77777777" w:rsidR="00865ED5" w:rsidRDefault="00865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8259F" w14:textId="77777777" w:rsidR="0061165A" w:rsidRDefault="0061165A" w:rsidP="00865ED5">
      <w:pPr>
        <w:spacing w:after="0" w:line="240" w:lineRule="auto"/>
      </w:pPr>
      <w:r>
        <w:separator/>
      </w:r>
    </w:p>
  </w:footnote>
  <w:footnote w:type="continuationSeparator" w:id="0">
    <w:p w14:paraId="3ED8893C" w14:textId="77777777" w:rsidR="0061165A" w:rsidRDefault="0061165A" w:rsidP="00865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E1CA3" w14:textId="77777777" w:rsidR="00865ED5" w:rsidRDefault="00865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4A644" w14:textId="77777777" w:rsidR="00865ED5" w:rsidRDefault="00865E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F734" w14:textId="77777777" w:rsidR="00865ED5" w:rsidRDefault="00865E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14C"/>
    <w:rsid w:val="002F5AE8"/>
    <w:rsid w:val="004E4DBE"/>
    <w:rsid w:val="005E38D8"/>
    <w:rsid w:val="0061165A"/>
    <w:rsid w:val="0065542F"/>
    <w:rsid w:val="007B6444"/>
    <w:rsid w:val="00865ED5"/>
    <w:rsid w:val="0092194C"/>
    <w:rsid w:val="0097614C"/>
    <w:rsid w:val="009F56C5"/>
    <w:rsid w:val="00A87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52E23"/>
  <w15:chartTrackingRefBased/>
  <w15:docId w15:val="{3EE52392-0DD0-41F0-9CB2-78BB74CCD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61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61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61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61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61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61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61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61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61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1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61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61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61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61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61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61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61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614C"/>
    <w:rPr>
      <w:rFonts w:eastAsiaTheme="majorEastAsia" w:cstheme="majorBidi"/>
      <w:color w:val="272727" w:themeColor="text1" w:themeTint="D8"/>
    </w:rPr>
  </w:style>
  <w:style w:type="paragraph" w:styleId="Title">
    <w:name w:val="Title"/>
    <w:basedOn w:val="Normal"/>
    <w:next w:val="Normal"/>
    <w:link w:val="TitleChar"/>
    <w:uiPriority w:val="10"/>
    <w:qFormat/>
    <w:rsid w:val="009761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61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61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61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614C"/>
    <w:pPr>
      <w:spacing w:before="160"/>
      <w:jc w:val="center"/>
    </w:pPr>
    <w:rPr>
      <w:i/>
      <w:iCs/>
      <w:color w:val="404040" w:themeColor="text1" w:themeTint="BF"/>
    </w:rPr>
  </w:style>
  <w:style w:type="character" w:customStyle="1" w:styleId="QuoteChar">
    <w:name w:val="Quote Char"/>
    <w:basedOn w:val="DefaultParagraphFont"/>
    <w:link w:val="Quote"/>
    <w:uiPriority w:val="29"/>
    <w:rsid w:val="0097614C"/>
    <w:rPr>
      <w:i/>
      <w:iCs/>
      <w:color w:val="404040" w:themeColor="text1" w:themeTint="BF"/>
    </w:rPr>
  </w:style>
  <w:style w:type="paragraph" w:styleId="ListParagraph">
    <w:name w:val="List Paragraph"/>
    <w:basedOn w:val="Normal"/>
    <w:uiPriority w:val="34"/>
    <w:qFormat/>
    <w:rsid w:val="0097614C"/>
    <w:pPr>
      <w:ind w:left="720"/>
      <w:contextualSpacing/>
    </w:pPr>
  </w:style>
  <w:style w:type="character" w:styleId="IntenseEmphasis">
    <w:name w:val="Intense Emphasis"/>
    <w:basedOn w:val="DefaultParagraphFont"/>
    <w:uiPriority w:val="21"/>
    <w:qFormat/>
    <w:rsid w:val="0097614C"/>
    <w:rPr>
      <w:i/>
      <w:iCs/>
      <w:color w:val="0F4761" w:themeColor="accent1" w:themeShade="BF"/>
    </w:rPr>
  </w:style>
  <w:style w:type="paragraph" w:styleId="IntenseQuote">
    <w:name w:val="Intense Quote"/>
    <w:basedOn w:val="Normal"/>
    <w:next w:val="Normal"/>
    <w:link w:val="IntenseQuoteChar"/>
    <w:uiPriority w:val="30"/>
    <w:qFormat/>
    <w:rsid w:val="009761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614C"/>
    <w:rPr>
      <w:i/>
      <w:iCs/>
      <w:color w:val="0F4761" w:themeColor="accent1" w:themeShade="BF"/>
    </w:rPr>
  </w:style>
  <w:style w:type="character" w:styleId="IntenseReference">
    <w:name w:val="Intense Reference"/>
    <w:basedOn w:val="DefaultParagraphFont"/>
    <w:uiPriority w:val="32"/>
    <w:qFormat/>
    <w:rsid w:val="0097614C"/>
    <w:rPr>
      <w:b/>
      <w:bCs/>
      <w:smallCaps/>
      <w:color w:val="0F4761" w:themeColor="accent1" w:themeShade="BF"/>
      <w:spacing w:val="5"/>
    </w:rPr>
  </w:style>
  <w:style w:type="character" w:styleId="Hyperlink">
    <w:name w:val="Hyperlink"/>
    <w:basedOn w:val="DefaultParagraphFont"/>
    <w:uiPriority w:val="99"/>
    <w:unhideWhenUsed/>
    <w:rsid w:val="0097614C"/>
    <w:rPr>
      <w:color w:val="467886" w:themeColor="hyperlink"/>
      <w:u w:val="single"/>
    </w:rPr>
  </w:style>
  <w:style w:type="character" w:styleId="UnresolvedMention">
    <w:name w:val="Unresolved Mention"/>
    <w:basedOn w:val="DefaultParagraphFont"/>
    <w:uiPriority w:val="99"/>
    <w:semiHidden/>
    <w:unhideWhenUsed/>
    <w:rsid w:val="0097614C"/>
    <w:rPr>
      <w:color w:val="605E5C"/>
      <w:shd w:val="clear" w:color="auto" w:fill="E1DFDD"/>
    </w:rPr>
  </w:style>
  <w:style w:type="paragraph" w:styleId="Header">
    <w:name w:val="header"/>
    <w:basedOn w:val="Normal"/>
    <w:link w:val="HeaderChar"/>
    <w:uiPriority w:val="99"/>
    <w:unhideWhenUsed/>
    <w:rsid w:val="00865E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ED5"/>
  </w:style>
  <w:style w:type="paragraph" w:styleId="Footer">
    <w:name w:val="footer"/>
    <w:basedOn w:val="Normal"/>
    <w:link w:val="FooterChar"/>
    <w:uiPriority w:val="99"/>
    <w:unhideWhenUsed/>
    <w:rsid w:val="00865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E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hyperlink" Target="https://6d55ircab.cc.rs6.net/tn.jsp?f=001YNDFHgpzYSBkkBU-eJ555DxpTLG9-H5o8fXy9nehBKW0u7VRDHsCmSjAs7IaTZzD4gTv0lTjSxiHeVpOXxPgj_Ct9BqdcXBCX_nZ2DxVyQpsuFmaYxDI5YPWVIb4hbi6MCA2o4FIKWsgUnhUa2aeF-uukpoOIhFbAz_X4cyZ7oxyRmrtM05rN_DDTEFKNts9cpVvA8_NrEKCpa3VJ5398QgI7gHVJlzu&amp;c=o7Ie7cxDz7GfTKRuUm4BA23xJa4APzvA7p8SuahQ_ZjidMxw_DdgPw==&amp;ch=EhjOtZuRbDQ5qjSev0knKGOIhRNyqNQQOnW0WAWM7XxHPCB6B3sErg=="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6d55ircab.cc.rs6.net/tn.jsp?f=001YNDFHgpzYSBkkBU-eJ555DxpTLG9-H5o8fXy9nehBKW0u7VRDHsCmSjAs7IaTZzD4gTv0lTjSxiHeVpOXxPgj_Ct9BqdcXBCX_nZ2DxVyQpsuFmaYxDI5YPWVIb4hbi6MCA2o4FIKWsgUnhUa2aeF-uukpoOIhFbAz_X4cyZ7oxyRmrtM05rN_DDTEFKNts9cpVvA8_NrEKCpa3VJ5398fw5FHLWeLQ5&amp;c=o7Ie7cxDz7GfTKRuUm4BA23xJa4APzvA7p8SuahQ_ZjidMxw_DdgPw==&amp;ch=EhjOtZuRbDQ5qjSev0knKGOIhRNyqNQQOnW0WAWM7XxHPCB6B3sErg==" TargetMode="Externa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6d55ircab.cc.rs6.net/tn.jsp?f=001YNDFHgpzYSBkkBU-eJ555DxpTLG9-H5o8fXy9nehBKW0u7VRDHsCmSjAs7IaTZzD4gTv0lTjSxiHeVpOXxPgj_Ct9BqdcXBCX_nZ2DxVyQpsuFmaYxDI5YPWVIb4hbi6MCA2o4FIKWsgUnhUa2aeF-uukpoOIhFbAz_X4cyZ7oxyRmrtM05rN_DDTEFKNts9cpVvA8_NrEKCpa3VJ5398T149FXOhXC5&amp;c=o7Ie7cxDz7GfTKRuUm4BA23xJa4APzvA7p8SuahQ_ZjidMxw_DdgPw==&amp;ch=EhjOtZuRbDQ5qjSev0knKGOIhRNyqNQQOnW0WAWM7XxHPCB6B3sErg=="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6d55ircab.cc.rs6.net/tn.jsp?f=001YNDFHgpzYSBkkBU-eJ555DxpTLG9-H5o8fXy9nehBKW0u7VRDHsCmSjAs7IaTZzD4gTv0lTjSxiHeVpOXxPgj_Ct9BqdcXBCX_nZ2DxVyQpsuFmaYxDI5YPWVIb4hbi6MCA2o4FIKWsgUnhUa2aeF-uukpoOIhFbAz_X4cyZ7oxyRmrtM05rN_DDTEFKNts9cpVvA8_NrEKCpa3VJ5398bBKX4CqZHr0&amp;c=o7Ie7cxDz7GfTKRuUm4BA23xJa4APzvA7p8SuahQ_ZjidMxw_DdgPw==&amp;ch=EhjOtZuRbDQ5qjSev0knKGOIhRNyqNQQOnW0WAWM7XxHPCB6B3sErg=="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BURT</dc:creator>
  <cp:keywords/>
  <dc:description/>
  <cp:lastModifiedBy>LISA BURT</cp:lastModifiedBy>
  <cp:revision>1</cp:revision>
  <dcterms:created xsi:type="dcterms:W3CDTF">2026-07-10T20:37:00Z</dcterms:created>
  <dcterms:modified xsi:type="dcterms:W3CDTF">2026-07-10T21:06:00Z</dcterms:modified>
</cp:coreProperties>
</file>