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6F3A7" w14:textId="77777777" w:rsidR="00806F8C" w:rsidRDefault="00806F8C" w:rsidP="004F6DBB">
      <w:pPr>
        <w:spacing w:after="240" w:line="276" w:lineRule="auto"/>
      </w:pPr>
      <w:bookmarkStart w:id="0" w:name="_Hlk206701981"/>
      <w:bookmarkStart w:id="1" w:name="_Toc198031227"/>
      <w:bookmarkStart w:id="2" w:name="_Toc197020183"/>
      <w:bookmarkStart w:id="3" w:name="_Toc197606721"/>
      <w:bookmarkStart w:id="4" w:name="_Toc197672378"/>
      <w:bookmarkStart w:id="5" w:name="_Toc197673061"/>
      <w:r w:rsidRPr="00806F8C">
        <w:rPr>
          <w:rFonts w:eastAsia="Arial Unicode MS" w:cs="Arial"/>
          <w:b/>
          <w:color w:val="130373"/>
          <w:lang w:eastAsia="ja-JP"/>
        </w:rPr>
        <w:t>To learn more about us</w:t>
      </w:r>
      <w:r w:rsidRPr="00C27664">
        <w:rPr>
          <w:rFonts w:eastAsia="Arial Unicode MS" w:cs="Arial"/>
          <w:b/>
          <w:color w:val="130373"/>
          <w:lang w:eastAsia="ja-JP"/>
        </w:rPr>
        <w:t>ing this</w:t>
      </w:r>
      <w:r w:rsidRPr="00806F8C">
        <w:rPr>
          <w:rFonts w:eastAsia="Arial Unicode MS" w:cs="Arial"/>
          <w:b/>
          <w:color w:val="130373"/>
          <w:lang w:eastAsia="ja-JP"/>
        </w:rPr>
        <w:t xml:space="preserve"> tool, r</w:t>
      </w:r>
      <w:r w:rsidRPr="00211817">
        <w:rPr>
          <w:rFonts w:eastAsia="Arial Unicode MS" w:cs="Arial"/>
          <w:b/>
          <w:color w:val="130373"/>
          <w:lang w:eastAsia="ja-JP"/>
        </w:rPr>
        <w:t>efe</w:t>
      </w:r>
      <w:r w:rsidRPr="00806F8C">
        <w:rPr>
          <w:rFonts w:eastAsia="Arial Unicode MS" w:cs="Arial"/>
          <w:b/>
          <w:color w:val="130373"/>
          <w:lang w:eastAsia="ja-JP"/>
        </w:rPr>
        <w:t>r to the Section 5 in the Safe Patient Handling and Mobility: A Toolkit for Program Development 2025 at:</w:t>
      </w:r>
      <w:r w:rsidRPr="00806F8C">
        <w:rPr>
          <w:rFonts w:eastAsia="Arial Unicode MS" w:cs="Arial"/>
          <w:color w:val="130373"/>
          <w:lang w:eastAsia="ja-JP"/>
        </w:rPr>
        <w:t xml:space="preserve"> </w:t>
      </w:r>
      <w:hyperlink r:id="rId8" w:history="1">
        <w:r w:rsidRPr="00806F8C">
          <w:rPr>
            <w:rFonts w:eastAsia="Arial Unicode MS" w:cs="Arial"/>
            <w:b/>
            <w:color w:val="0070C0"/>
            <w:u w:val="single"/>
            <w:lang w:eastAsia="ja-JP"/>
          </w:rPr>
          <w:t>https://www.nvha.net/safe-patient-handling-and-mobility-toolkit/</w:t>
        </w:r>
      </w:hyperlink>
    </w:p>
    <w:p w14:paraId="25E75861" w14:textId="77777777" w:rsidR="00422C08" w:rsidRPr="00C14039" w:rsidRDefault="00422C08" w:rsidP="004F6DBB">
      <w:pPr>
        <w:spacing w:after="240" w:line="276" w:lineRule="auto"/>
        <w:rPr>
          <w:rFonts w:eastAsia="Arial Unicode MS" w:cs="Arial"/>
          <w:sz w:val="12"/>
          <w:szCs w:val="12"/>
          <w:lang w:eastAsia="ja-JP"/>
        </w:rPr>
      </w:pPr>
    </w:p>
    <w:p w14:paraId="4C31CDFF" w14:textId="03D41C31" w:rsidR="00E94FE8" w:rsidRDefault="00806F8C" w:rsidP="004F6DBB">
      <w:pPr>
        <w:spacing w:after="240"/>
        <w:jc w:val="center"/>
        <w:rPr>
          <w:rFonts w:eastAsia="Arial Unicode MS" w:cs="Arial"/>
          <w:b/>
          <w:bCs/>
          <w:color w:val="F07302"/>
          <w:sz w:val="28"/>
          <w:szCs w:val="28"/>
          <w:lang w:eastAsia="ja-JP"/>
        </w:rPr>
      </w:pPr>
      <w:r w:rsidRPr="00806F8C">
        <w:rPr>
          <w:rFonts w:eastAsia="Arial Unicode MS" w:cs="Arial"/>
          <w:b/>
          <w:bCs/>
          <w:color w:val="F07302"/>
          <w:sz w:val="28"/>
          <w:szCs w:val="28"/>
          <w:lang w:eastAsia="ja-JP"/>
        </w:rPr>
        <w:t>S</w:t>
      </w:r>
      <w:r w:rsidR="00564E45">
        <w:rPr>
          <w:rFonts w:eastAsia="Arial Unicode MS" w:cs="Arial"/>
          <w:b/>
          <w:bCs/>
          <w:color w:val="F07302"/>
          <w:sz w:val="28"/>
          <w:szCs w:val="28"/>
          <w:lang w:eastAsia="ja-JP"/>
        </w:rPr>
        <w:t>ling Safety Checklist for Users</w:t>
      </w:r>
    </w:p>
    <w:p w14:paraId="29EF92CE" w14:textId="3D084140" w:rsidR="00C14039" w:rsidRDefault="00C14039" w:rsidP="004F6DBB">
      <w:pPr>
        <w:spacing w:after="240" w:line="276" w:lineRule="auto"/>
        <w:rPr>
          <w:color w:val="000000"/>
          <w:sz w:val="22"/>
        </w:rPr>
      </w:pPr>
      <w:r w:rsidRPr="00C14039">
        <w:rPr>
          <w:color w:val="000000"/>
          <w:sz w:val="22"/>
        </w:rPr>
        <w:t>This checklist assists health care workers in ensuring safe use and compatibility of patient lifts, hanger bars, and slings. It does not replace manufacturer instructions or facility policies regarding lift and sling combinations</w:t>
      </w:r>
      <w:r>
        <w:rPr>
          <w:color w:val="000000"/>
          <w:sz w:val="22"/>
        </w:rPr>
        <w:t xml:space="preserve"> or their correct use.</w:t>
      </w:r>
    </w:p>
    <w:p w14:paraId="6ABE5D57" w14:textId="77777777" w:rsidR="00F137F0" w:rsidRDefault="00F137F0" w:rsidP="004F6DBB">
      <w:pPr>
        <w:spacing w:after="240" w:line="276" w:lineRule="auto"/>
        <w:rPr>
          <w:color w:val="000000"/>
          <w:sz w:val="22"/>
        </w:rPr>
      </w:pPr>
    </w:p>
    <w:p w14:paraId="0B09440D" w14:textId="77777777" w:rsidR="00F137F0" w:rsidRDefault="00F137F0" w:rsidP="004F6DBB">
      <w:pPr>
        <w:spacing w:after="240" w:line="276" w:lineRule="auto"/>
        <w:rPr>
          <w:color w:val="000000"/>
          <w:sz w:val="22"/>
        </w:rPr>
      </w:pPr>
    </w:p>
    <w:p w14:paraId="155FCD27" w14:textId="77777777" w:rsidR="008F22D8" w:rsidRDefault="008F22D8" w:rsidP="004F6DBB">
      <w:pPr>
        <w:spacing w:after="240" w:line="276" w:lineRule="auto"/>
        <w:rPr>
          <w:color w:val="000000"/>
          <w:sz w:val="22"/>
        </w:rPr>
      </w:pPr>
    </w:p>
    <w:p w14:paraId="26152B20" w14:textId="77777777" w:rsidR="008F22D8" w:rsidRDefault="008F22D8" w:rsidP="004F6DBB">
      <w:pPr>
        <w:spacing w:after="240" w:line="276" w:lineRule="auto"/>
        <w:rPr>
          <w:color w:val="000000"/>
          <w:sz w:val="22"/>
        </w:rPr>
      </w:pPr>
    </w:p>
    <w:p w14:paraId="28CB58C7" w14:textId="77777777" w:rsidR="008F22D8" w:rsidRDefault="008F22D8" w:rsidP="004F6DBB">
      <w:pPr>
        <w:spacing w:after="240" w:line="276" w:lineRule="auto"/>
        <w:rPr>
          <w:color w:val="000000"/>
          <w:sz w:val="22"/>
        </w:rPr>
      </w:pPr>
    </w:p>
    <w:p w14:paraId="1D982B16" w14:textId="77777777" w:rsidR="008F22D8" w:rsidRDefault="008F22D8" w:rsidP="004F6DBB">
      <w:pPr>
        <w:spacing w:after="240" w:line="276" w:lineRule="auto"/>
        <w:rPr>
          <w:color w:val="000000"/>
          <w:sz w:val="22"/>
        </w:rPr>
      </w:pPr>
    </w:p>
    <w:p w14:paraId="7DD25BC8" w14:textId="77777777" w:rsidR="008F22D8" w:rsidRDefault="008F22D8" w:rsidP="004F6DBB">
      <w:pPr>
        <w:spacing w:after="240" w:line="276" w:lineRule="auto"/>
        <w:rPr>
          <w:color w:val="000000"/>
          <w:sz w:val="22"/>
        </w:rPr>
      </w:pPr>
    </w:p>
    <w:p w14:paraId="56685AE0" w14:textId="77777777" w:rsidR="008F22D8" w:rsidRDefault="008F22D8" w:rsidP="004F6DBB">
      <w:pPr>
        <w:spacing w:after="240" w:line="276" w:lineRule="auto"/>
        <w:rPr>
          <w:color w:val="000000"/>
          <w:sz w:val="22"/>
        </w:rPr>
      </w:pPr>
    </w:p>
    <w:p w14:paraId="6914A30D" w14:textId="77777777" w:rsidR="008F22D8" w:rsidRDefault="008F22D8" w:rsidP="004F6DBB">
      <w:pPr>
        <w:spacing w:after="240" w:line="276" w:lineRule="auto"/>
        <w:rPr>
          <w:color w:val="000000"/>
          <w:sz w:val="22"/>
        </w:rPr>
      </w:pPr>
    </w:p>
    <w:p w14:paraId="2D8ADAC9" w14:textId="77777777" w:rsidR="008F22D8" w:rsidRDefault="008F22D8" w:rsidP="004F6DBB">
      <w:pPr>
        <w:spacing w:after="240" w:line="276" w:lineRule="auto"/>
        <w:rPr>
          <w:color w:val="000000"/>
          <w:sz w:val="22"/>
        </w:rPr>
      </w:pPr>
    </w:p>
    <w:p w14:paraId="425530D7" w14:textId="77777777" w:rsidR="008F22D8" w:rsidRDefault="008F22D8" w:rsidP="004F6DBB">
      <w:pPr>
        <w:spacing w:after="240" w:line="276" w:lineRule="auto"/>
        <w:rPr>
          <w:color w:val="000000"/>
          <w:sz w:val="22"/>
        </w:rPr>
      </w:pPr>
    </w:p>
    <w:p w14:paraId="21912F9D" w14:textId="77777777" w:rsidR="00F137F0" w:rsidRPr="00F137F0" w:rsidRDefault="00F137F0" w:rsidP="00F137F0">
      <w:pPr>
        <w:spacing w:after="240" w:line="276" w:lineRule="auto"/>
        <w:rPr>
          <w:b/>
          <w:bCs/>
          <w:color w:val="000000"/>
          <w:sz w:val="24"/>
          <w:szCs w:val="24"/>
        </w:rPr>
      </w:pPr>
      <w:r w:rsidRPr="00F137F0">
        <w:rPr>
          <w:b/>
          <w:bCs/>
          <w:color w:val="000000"/>
          <w:sz w:val="24"/>
          <w:szCs w:val="24"/>
        </w:rPr>
        <w:t xml:space="preserve">References  </w:t>
      </w:r>
    </w:p>
    <w:p w14:paraId="5E4F0051" w14:textId="77777777" w:rsidR="00F137F0" w:rsidRPr="00F137F0" w:rsidRDefault="00F137F0" w:rsidP="00F137F0">
      <w:pPr>
        <w:spacing w:after="120" w:line="276" w:lineRule="auto"/>
        <w:rPr>
          <w:color w:val="000000"/>
          <w:sz w:val="22"/>
        </w:rPr>
      </w:pPr>
      <w:r w:rsidRPr="00F137F0">
        <w:rPr>
          <w:color w:val="000000"/>
          <w:szCs w:val="20"/>
        </w:rPr>
        <w:t>Gibson C. Jan 2015. Choosing a sling for your hoist National Bank exchange. Leaflet 003. Jan 15</w:t>
      </w:r>
      <w:r w:rsidRPr="00F137F0">
        <w:rPr>
          <w:color w:val="000000"/>
          <w:sz w:val="22"/>
        </w:rPr>
        <w:t>.</w:t>
      </w:r>
    </w:p>
    <w:p w14:paraId="17CC0835" w14:textId="236EE26E" w:rsidR="00F137F0" w:rsidRPr="00F137F0" w:rsidRDefault="00F137F0" w:rsidP="00F137F0">
      <w:pPr>
        <w:spacing w:after="120" w:line="276" w:lineRule="auto"/>
        <w:rPr>
          <w:color w:val="000000"/>
          <w:szCs w:val="20"/>
        </w:rPr>
      </w:pPr>
      <w:r w:rsidRPr="00F137F0">
        <w:rPr>
          <w:color w:val="000000"/>
          <w:szCs w:val="20"/>
        </w:rPr>
        <w:t xml:space="preserve">Health and Safety Executive (2012). Getting to grips with hoisting people. Health Services Information Sheet No. 3 (2012) </w:t>
      </w:r>
      <w:hyperlink r:id="rId9" w:history="1">
        <w:r w:rsidRPr="004F3B58">
          <w:rPr>
            <w:rStyle w:val="Hyperlink"/>
            <w:szCs w:val="20"/>
          </w:rPr>
          <w:t>http://www.hse.gov.uk/pubns/hsis3.pdf</w:t>
        </w:r>
      </w:hyperlink>
    </w:p>
    <w:p w14:paraId="153E464F" w14:textId="260344B2" w:rsidR="004F3B58" w:rsidRDefault="00F137F0" w:rsidP="00F137F0">
      <w:pPr>
        <w:spacing w:after="120" w:line="276" w:lineRule="auto"/>
        <w:rPr>
          <w:color w:val="000000"/>
          <w:szCs w:val="20"/>
        </w:rPr>
      </w:pPr>
      <w:r w:rsidRPr="00F137F0">
        <w:rPr>
          <w:color w:val="000000"/>
          <w:szCs w:val="20"/>
        </w:rPr>
        <w:t xml:space="preserve">International Organization for Standardization. ISO 10535:2021. Assistive products — Hoists for the transfer of persons — Requirements and test methods. </w:t>
      </w:r>
      <w:hyperlink r:id="rId10" w:history="1">
        <w:r w:rsidR="004F3B58" w:rsidRPr="004F3B58">
          <w:rPr>
            <w:rStyle w:val="Hyperlink"/>
            <w:szCs w:val="20"/>
          </w:rPr>
          <w:t>https://www.iso.org/standard/72711.html</w:t>
        </w:r>
      </w:hyperlink>
    </w:p>
    <w:p w14:paraId="4CDDFF4D" w14:textId="75E2B4C8" w:rsidR="00F137F0" w:rsidRPr="00F137F0" w:rsidRDefault="00F137F0" w:rsidP="00F137F0">
      <w:pPr>
        <w:spacing w:after="120" w:line="276" w:lineRule="auto"/>
        <w:rPr>
          <w:color w:val="000000"/>
          <w:szCs w:val="20"/>
        </w:rPr>
      </w:pPr>
      <w:r w:rsidRPr="00F137F0">
        <w:rPr>
          <w:color w:val="000000"/>
          <w:szCs w:val="20"/>
        </w:rPr>
        <w:t xml:space="preserve">Smith, J., Simpson, P., &amp; Fray, M.(Eds) (2023). HOP7: The guide to handling of people. Person-centered practice  National Back Pain Association. </w:t>
      </w:r>
    </w:p>
    <w:p w14:paraId="7B980B87" w14:textId="1DA1DD02" w:rsidR="00F137F0" w:rsidRPr="004F3B58" w:rsidRDefault="00F137F0" w:rsidP="00F137F0">
      <w:pPr>
        <w:spacing w:after="120" w:line="276" w:lineRule="auto"/>
        <w:rPr>
          <w:color w:val="0070C0"/>
          <w:szCs w:val="20"/>
        </w:rPr>
      </w:pPr>
      <w:r w:rsidRPr="00F137F0">
        <w:rPr>
          <w:color w:val="000000"/>
          <w:szCs w:val="20"/>
        </w:rPr>
        <w:t>The American Association for Safe Patient Handling and Movement. Healthcare Recipient Sling and Hanger Bar Compatibility Guidelines. First published April 2016</w:t>
      </w:r>
      <w:r w:rsidRPr="004F3B58">
        <w:rPr>
          <w:color w:val="0070C0"/>
          <w:szCs w:val="20"/>
        </w:rPr>
        <w:t xml:space="preserve">. </w:t>
      </w:r>
      <w:hyperlink r:id="rId11" w:history="1">
        <w:r w:rsidRPr="004F3B58">
          <w:rPr>
            <w:rStyle w:val="Hyperlink"/>
            <w:szCs w:val="20"/>
          </w:rPr>
          <w:t>https://asphp.org/wp-content/uploads/2011/05/AASPHM-Sling-Hanger-Bar-Guidelines-2016.pdf</w:t>
        </w:r>
      </w:hyperlink>
    </w:p>
    <w:p w14:paraId="7B4A3B2B" w14:textId="36A3321D" w:rsidR="00E94FE8" w:rsidRPr="00FC0356" w:rsidRDefault="00E94FE8" w:rsidP="004F6DBB">
      <w:pPr>
        <w:spacing w:after="240"/>
        <w:rPr>
          <w:rFonts w:eastAsia="Arial Unicode MS" w:cs="Arial"/>
          <w:color w:val="auto"/>
          <w:sz w:val="22"/>
          <w:lang w:eastAsia="ja-JP"/>
        </w:rPr>
      </w:pPr>
    </w:p>
    <w:tbl>
      <w:tblPr>
        <w:tblStyle w:val="TableGrid5"/>
        <w:tblW w:w="10800" w:type="dxa"/>
        <w:tblBorders>
          <w:top w:val="double" w:sz="4" w:space="0" w:color="5B9BD5"/>
          <w:left w:val="double" w:sz="4" w:space="0" w:color="5B9BD5"/>
          <w:bottom w:val="double" w:sz="4" w:space="0" w:color="5B9BD5"/>
          <w:right w:val="double" w:sz="4" w:space="0" w:color="5B9BD5"/>
          <w:insideH w:val="double" w:sz="4" w:space="0" w:color="5B9BD5"/>
          <w:insideV w:val="double" w:sz="4" w:space="0" w:color="5B9BD5"/>
        </w:tblBorders>
        <w:tblLayout w:type="fixed"/>
        <w:tblLook w:val="04A0" w:firstRow="1" w:lastRow="0" w:firstColumn="1" w:lastColumn="0" w:noHBand="0" w:noVBand="1"/>
      </w:tblPr>
      <w:tblGrid>
        <w:gridCol w:w="9075"/>
        <w:gridCol w:w="810"/>
        <w:gridCol w:w="915"/>
      </w:tblGrid>
      <w:tr w:rsidR="00B83EC3" w:rsidRPr="00B83EC3" w14:paraId="1059779C" w14:textId="77777777" w:rsidTr="000A15DA">
        <w:trPr>
          <w:trHeight w:val="537"/>
        </w:trPr>
        <w:tc>
          <w:tcPr>
            <w:tcW w:w="10800" w:type="dxa"/>
            <w:gridSpan w:val="3"/>
            <w:shd w:val="clear" w:color="auto" w:fill="0070C0"/>
            <w:vAlign w:val="center"/>
          </w:tcPr>
          <w:p w14:paraId="5EF24BF9" w14:textId="7C5E4468" w:rsidR="00B83EC3" w:rsidRPr="000A15DA" w:rsidRDefault="00B83EC3" w:rsidP="000A15DA">
            <w:pPr>
              <w:widowControl w:val="0"/>
              <w:tabs>
                <w:tab w:val="left" w:pos="1160"/>
              </w:tabs>
              <w:spacing w:before="120" w:after="120"/>
              <w:jc w:val="center"/>
              <w:rPr>
                <w:rFonts w:ascii="Roboto" w:eastAsia="Garamond" w:hAnsi="Roboto" w:cs="Tahoma"/>
                <w:b/>
                <w:color w:val="FFFFFF"/>
                <w:sz w:val="24"/>
                <w:szCs w:val="24"/>
              </w:rPr>
            </w:pPr>
            <w:r w:rsidRPr="003B1AE2">
              <w:rPr>
                <w:rFonts w:ascii="Roboto" w:eastAsia="Garamond" w:hAnsi="Roboto" w:cs="Tahoma"/>
                <w:b/>
                <w:color w:val="FFFFFF"/>
                <w:sz w:val="24"/>
                <w:szCs w:val="24"/>
              </w:rPr>
              <w:lastRenderedPageBreak/>
              <w:t xml:space="preserve">Sling and Hanger Bar Inspection </w:t>
            </w:r>
            <w:r w:rsidR="00C14039">
              <w:rPr>
                <w:rFonts w:ascii="Roboto" w:eastAsia="Garamond" w:hAnsi="Roboto" w:cs="Tahoma"/>
                <w:b/>
                <w:color w:val="FFFFFF"/>
                <w:sz w:val="24"/>
                <w:szCs w:val="24"/>
              </w:rPr>
              <w:t xml:space="preserve">Checklist </w:t>
            </w:r>
            <w:r w:rsidRPr="003B1AE2">
              <w:rPr>
                <w:rFonts w:ascii="Roboto" w:eastAsia="Garamond" w:hAnsi="Roboto" w:cs="Tahoma"/>
                <w:b/>
                <w:color w:val="FFFFFF"/>
                <w:sz w:val="24"/>
                <w:szCs w:val="24"/>
              </w:rPr>
              <w:t>for Healthcare Workers</w:t>
            </w:r>
          </w:p>
        </w:tc>
      </w:tr>
      <w:tr w:rsidR="00B83EC3" w:rsidRPr="00B83EC3" w14:paraId="04CB3A63" w14:textId="77777777" w:rsidTr="004F79D3">
        <w:trPr>
          <w:trHeight w:val="996"/>
        </w:trPr>
        <w:tc>
          <w:tcPr>
            <w:tcW w:w="10800" w:type="dxa"/>
            <w:gridSpan w:val="3"/>
          </w:tcPr>
          <w:p w14:paraId="51C380D0" w14:textId="31489380" w:rsidR="00B83EC3" w:rsidRPr="00532CDB" w:rsidRDefault="00B83EC3" w:rsidP="004F79D3">
            <w:pPr>
              <w:widowControl w:val="0"/>
              <w:tabs>
                <w:tab w:val="left" w:pos="1160"/>
              </w:tabs>
              <w:spacing w:before="60" w:after="120"/>
              <w:jc w:val="center"/>
              <w:rPr>
                <w:rFonts w:ascii="Roboto" w:eastAsia="Garamond" w:hAnsi="Roboto" w:cs="Tahoma"/>
                <w:b/>
                <w:color w:val="C00000"/>
                <w:sz w:val="20"/>
                <w:szCs w:val="20"/>
              </w:rPr>
            </w:pPr>
            <w:r w:rsidRPr="00532CDB">
              <w:rPr>
                <w:rFonts w:ascii="Roboto" w:eastAsia="Garamond" w:hAnsi="Roboto" w:cs="Tahoma"/>
                <w:b/>
                <w:color w:val="C00000"/>
                <w:sz w:val="20"/>
                <w:szCs w:val="20"/>
              </w:rPr>
              <w:t>Never use defective or damaged sling and/or hanger bar. Identify e.g., visibly tag, as damaged or defective, and immediately remove from service per your organization’s policy</w:t>
            </w:r>
          </w:p>
          <w:p w14:paraId="0B6A36F6" w14:textId="77777777" w:rsidR="00B83EC3" w:rsidRPr="003B1AE2" w:rsidRDefault="00B83EC3" w:rsidP="00B83EC3">
            <w:pPr>
              <w:widowControl w:val="0"/>
              <w:tabs>
                <w:tab w:val="left" w:pos="1160"/>
              </w:tabs>
              <w:spacing w:after="60"/>
              <w:jc w:val="center"/>
              <w:rPr>
                <w:rFonts w:ascii="Roboto" w:eastAsia="Garamond" w:hAnsi="Roboto" w:cs="Tahoma"/>
                <w:b/>
                <w:color w:val="44546A"/>
                <w:sz w:val="20"/>
                <w:szCs w:val="20"/>
              </w:rPr>
            </w:pPr>
            <w:r w:rsidRPr="003B1AE2">
              <w:rPr>
                <w:rFonts w:ascii="Roboto" w:eastAsia="Garamond" w:hAnsi="Roboto" w:cs="Tahoma"/>
                <w:b/>
                <w:color w:val="130373"/>
                <w:sz w:val="20"/>
                <w:szCs w:val="20"/>
              </w:rPr>
              <w:t>You should receive competency-based training before using Safe Patient Handling and Mobility (SPHM) equipment and slings, and follow the manufacturer’s instructions when using SPHM equipment and slings</w:t>
            </w:r>
          </w:p>
        </w:tc>
      </w:tr>
      <w:tr w:rsidR="00B83EC3" w:rsidRPr="00B83EC3" w14:paraId="40313291" w14:textId="77777777" w:rsidTr="004F3B58">
        <w:trPr>
          <w:trHeight w:val="645"/>
        </w:trPr>
        <w:tc>
          <w:tcPr>
            <w:tcW w:w="9075" w:type="dxa"/>
            <w:shd w:val="clear" w:color="auto" w:fill="F6C5AC" w:themeFill="accent2" w:themeFillTint="66"/>
          </w:tcPr>
          <w:p w14:paraId="038B923A" w14:textId="012EAF95" w:rsidR="004F3B58" w:rsidRPr="004F3B58" w:rsidRDefault="00B83EC3" w:rsidP="004F3B58">
            <w:pPr>
              <w:widowControl w:val="0"/>
              <w:tabs>
                <w:tab w:val="left" w:pos="801"/>
              </w:tabs>
              <w:spacing w:before="120" w:after="60"/>
              <w:rPr>
                <w:rFonts w:ascii="Roboto" w:eastAsia="Calibri" w:hAnsi="Roboto"/>
                <w:b/>
                <w:color w:val="002060"/>
                <w:sz w:val="24"/>
                <w:szCs w:val="24"/>
              </w:rPr>
            </w:pPr>
            <w:r w:rsidRPr="003B1AE2">
              <w:rPr>
                <w:rFonts w:ascii="Roboto" w:eastAsia="Calibri" w:hAnsi="Roboto"/>
                <w:b/>
                <w:color w:val="002060"/>
                <w:sz w:val="24"/>
                <w:szCs w:val="24"/>
              </w:rPr>
              <w:t xml:space="preserve">Healthcare workers should check for the following </w:t>
            </w:r>
            <w:r w:rsidRPr="003B1AE2">
              <w:rPr>
                <w:rFonts w:ascii="Roboto" w:eastAsia="Calibri" w:hAnsi="Roboto"/>
                <w:b/>
                <w:color w:val="002060"/>
                <w:sz w:val="24"/>
                <w:szCs w:val="24"/>
                <w:u w:val="single"/>
              </w:rPr>
              <w:t>each time</w:t>
            </w:r>
            <w:r w:rsidRPr="003B1AE2">
              <w:rPr>
                <w:rFonts w:ascii="Roboto" w:eastAsia="Calibri" w:hAnsi="Roboto"/>
                <w:b/>
                <w:color w:val="002060"/>
                <w:sz w:val="24"/>
                <w:szCs w:val="24"/>
              </w:rPr>
              <w:t xml:space="preserve"> they use a sling:</w:t>
            </w:r>
          </w:p>
        </w:tc>
        <w:tc>
          <w:tcPr>
            <w:tcW w:w="810" w:type="dxa"/>
            <w:shd w:val="clear" w:color="auto" w:fill="F6C5AC" w:themeFill="accent2" w:themeFillTint="66"/>
            <w:vAlign w:val="center"/>
          </w:tcPr>
          <w:p w14:paraId="1C757FA2" w14:textId="77777777" w:rsidR="00B83EC3" w:rsidRPr="004F3B58" w:rsidRDefault="00B83EC3" w:rsidP="004F79D3">
            <w:pPr>
              <w:widowControl w:val="0"/>
              <w:tabs>
                <w:tab w:val="left" w:pos="1160"/>
              </w:tabs>
              <w:jc w:val="center"/>
              <w:rPr>
                <w:rFonts w:ascii="Roboto" w:eastAsia="Garamond" w:hAnsi="Roboto" w:cs="Tahoma"/>
                <w:b/>
                <w:color w:val="002060"/>
                <w:sz w:val="24"/>
                <w:szCs w:val="24"/>
              </w:rPr>
            </w:pPr>
            <w:r w:rsidRPr="004F3B58">
              <w:rPr>
                <w:rFonts w:ascii="Roboto" w:eastAsia="Garamond" w:hAnsi="Roboto" w:cs="Tahoma"/>
                <w:b/>
                <w:color w:val="002060"/>
                <w:sz w:val="24"/>
                <w:szCs w:val="24"/>
              </w:rPr>
              <w:t>Yes</w:t>
            </w:r>
          </w:p>
        </w:tc>
        <w:tc>
          <w:tcPr>
            <w:tcW w:w="915" w:type="dxa"/>
            <w:shd w:val="clear" w:color="auto" w:fill="F6C5AC" w:themeFill="accent2" w:themeFillTint="66"/>
            <w:vAlign w:val="center"/>
          </w:tcPr>
          <w:p w14:paraId="4DD003DE" w14:textId="664CD226" w:rsidR="00B83EC3" w:rsidRPr="004F3B58" w:rsidRDefault="00B83EC3" w:rsidP="004F3B58">
            <w:pPr>
              <w:widowControl w:val="0"/>
              <w:tabs>
                <w:tab w:val="left" w:pos="1160"/>
              </w:tabs>
              <w:jc w:val="center"/>
              <w:rPr>
                <w:rFonts w:ascii="Roboto" w:eastAsia="Garamond" w:hAnsi="Roboto" w:cs="Tahoma"/>
                <w:b/>
                <w:color w:val="002060"/>
                <w:sz w:val="24"/>
                <w:szCs w:val="24"/>
              </w:rPr>
            </w:pPr>
            <w:r w:rsidRPr="004F3B58">
              <w:rPr>
                <w:rFonts w:ascii="Roboto" w:eastAsia="Garamond" w:hAnsi="Roboto" w:cs="Tahoma"/>
                <w:b/>
                <w:color w:val="002060"/>
                <w:sz w:val="24"/>
                <w:szCs w:val="24"/>
              </w:rPr>
              <w:t>If No</w:t>
            </w:r>
            <w:r w:rsidR="004F3B58" w:rsidRPr="004F3B58">
              <w:rPr>
                <w:rFonts w:ascii="Roboto" w:eastAsia="Garamond" w:hAnsi="Roboto" w:cs="Tahoma"/>
                <w:b/>
                <w:color w:val="002060"/>
                <w:sz w:val="24"/>
                <w:szCs w:val="24"/>
              </w:rPr>
              <w:t>*</w:t>
            </w:r>
          </w:p>
        </w:tc>
      </w:tr>
      <w:tr w:rsidR="000A15DA" w:rsidRPr="00B83EC3" w14:paraId="78A5755B" w14:textId="77777777" w:rsidTr="000A15DA">
        <w:tc>
          <w:tcPr>
            <w:tcW w:w="10800" w:type="dxa"/>
            <w:gridSpan w:val="3"/>
            <w:shd w:val="clear" w:color="auto" w:fill="D9D9D9" w:themeFill="background1" w:themeFillShade="D9"/>
            <w:vAlign w:val="center"/>
          </w:tcPr>
          <w:p w14:paraId="7A53B721" w14:textId="44903637" w:rsidR="000A15DA" w:rsidRPr="003B1AE2" w:rsidRDefault="000A15DA" w:rsidP="000A15DA">
            <w:pPr>
              <w:widowControl w:val="0"/>
              <w:tabs>
                <w:tab w:val="left" w:pos="1160"/>
              </w:tabs>
              <w:spacing w:before="60" w:after="60"/>
              <w:rPr>
                <w:rFonts w:ascii="Roboto" w:eastAsia="Garamond" w:hAnsi="Roboto" w:cs="Tahoma"/>
                <w:color w:val="44546A"/>
                <w:sz w:val="20"/>
                <w:szCs w:val="20"/>
              </w:rPr>
            </w:pPr>
            <w:r>
              <w:rPr>
                <w:rFonts w:ascii="Roboto" w:eastAsia="Garamond" w:hAnsi="Roboto" w:cs="Garamond"/>
                <w:b/>
                <w:color w:val="130373"/>
                <w:sz w:val="24"/>
              </w:rPr>
              <w:t xml:space="preserve">1. </w:t>
            </w:r>
            <w:r w:rsidRPr="003B1AE2">
              <w:rPr>
                <w:rFonts w:ascii="Roboto" w:eastAsia="Garamond" w:hAnsi="Roboto" w:cs="Garamond"/>
                <w:b/>
                <w:color w:val="130373"/>
                <w:sz w:val="24"/>
              </w:rPr>
              <w:t>The Sling to be used:</w:t>
            </w:r>
          </w:p>
        </w:tc>
      </w:tr>
      <w:tr w:rsidR="00B83EC3" w:rsidRPr="00B83EC3" w14:paraId="45B627AF" w14:textId="77777777" w:rsidTr="004F3B58">
        <w:tc>
          <w:tcPr>
            <w:tcW w:w="9075" w:type="dxa"/>
          </w:tcPr>
          <w:p w14:paraId="7E94145F" w14:textId="4389FC00" w:rsidR="00B83EC3" w:rsidRPr="003B1AE2" w:rsidRDefault="00B83EC3" w:rsidP="008E59B8">
            <w:pPr>
              <w:widowControl w:val="0"/>
              <w:numPr>
                <w:ilvl w:val="0"/>
                <w:numId w:val="11"/>
              </w:numPr>
              <w:tabs>
                <w:tab w:val="left" w:pos="1521"/>
              </w:tabs>
              <w:spacing w:after="60"/>
              <w:ind w:left="504"/>
              <w:rPr>
                <w:rFonts w:ascii="Roboto" w:eastAsia="Garamond" w:hAnsi="Roboto" w:cs="Garamond"/>
                <w:sz w:val="20"/>
                <w:szCs w:val="20"/>
              </w:rPr>
            </w:pPr>
            <w:r w:rsidRPr="003B1AE2">
              <w:rPr>
                <w:rFonts w:ascii="Roboto" w:eastAsia="Garamond" w:hAnsi="Roboto" w:cs="Garamond"/>
                <w:sz w:val="20"/>
                <w:szCs w:val="20"/>
              </w:rPr>
              <w:t xml:space="preserve">Is documented on the patient’s care plan, and on the nursing assistant assignment, </w:t>
            </w:r>
            <w:r w:rsidRPr="003B1AE2">
              <w:rPr>
                <w:rFonts w:ascii="Roboto" w:eastAsia="Calibri" w:hAnsi="Roboto"/>
                <w:sz w:val="20"/>
                <w:szCs w:val="20"/>
              </w:rPr>
              <w:t xml:space="preserve">and/or communication hand-off tool, </w:t>
            </w:r>
            <w:r w:rsidR="008742CD" w:rsidRPr="003B1AE2">
              <w:rPr>
                <w:rFonts w:ascii="Roboto" w:eastAsia="Calibri" w:hAnsi="Roboto"/>
                <w:i/>
                <w:sz w:val="20"/>
                <w:szCs w:val="20"/>
              </w:rPr>
              <w:t>e.g.,</w:t>
            </w:r>
            <w:r w:rsidRPr="003B1AE2">
              <w:rPr>
                <w:rFonts w:ascii="Roboto" w:eastAsia="Calibri" w:hAnsi="Roboto"/>
                <w:i/>
                <w:sz w:val="20"/>
                <w:szCs w:val="20"/>
              </w:rPr>
              <w:t xml:space="preserve"> the type and size of sling and any special instructions for use. </w:t>
            </w:r>
          </w:p>
        </w:tc>
        <w:tc>
          <w:tcPr>
            <w:tcW w:w="810" w:type="dxa"/>
          </w:tcPr>
          <w:p w14:paraId="11DE8B82" w14:textId="77777777" w:rsidR="00B83EC3" w:rsidRPr="003B1AE2" w:rsidRDefault="00B83EC3" w:rsidP="00B83EC3">
            <w:pPr>
              <w:widowControl w:val="0"/>
              <w:tabs>
                <w:tab w:val="left" w:pos="1160"/>
              </w:tabs>
              <w:rPr>
                <w:rFonts w:ascii="Roboto" w:eastAsia="Garamond" w:hAnsi="Roboto" w:cs="Tahoma"/>
                <w:color w:val="44546A"/>
                <w:sz w:val="20"/>
                <w:szCs w:val="20"/>
              </w:rPr>
            </w:pPr>
          </w:p>
        </w:tc>
        <w:tc>
          <w:tcPr>
            <w:tcW w:w="915" w:type="dxa"/>
          </w:tcPr>
          <w:p w14:paraId="219AAB9B" w14:textId="77777777" w:rsidR="00B83EC3" w:rsidRPr="003B1AE2" w:rsidRDefault="00B83EC3" w:rsidP="00B83EC3">
            <w:pPr>
              <w:widowControl w:val="0"/>
              <w:tabs>
                <w:tab w:val="left" w:pos="1160"/>
              </w:tabs>
              <w:rPr>
                <w:rFonts w:ascii="Roboto" w:eastAsia="Garamond" w:hAnsi="Roboto" w:cs="Tahoma"/>
                <w:color w:val="44546A"/>
                <w:sz w:val="20"/>
                <w:szCs w:val="20"/>
              </w:rPr>
            </w:pPr>
          </w:p>
        </w:tc>
      </w:tr>
      <w:tr w:rsidR="00B83EC3" w:rsidRPr="00B83EC3" w14:paraId="6A47A343" w14:textId="77777777" w:rsidTr="004F3B58">
        <w:tc>
          <w:tcPr>
            <w:tcW w:w="9075" w:type="dxa"/>
          </w:tcPr>
          <w:p w14:paraId="781D3E43" w14:textId="77777777" w:rsidR="00B83EC3" w:rsidRPr="003B1AE2" w:rsidRDefault="00B83EC3" w:rsidP="008E59B8">
            <w:pPr>
              <w:widowControl w:val="0"/>
              <w:numPr>
                <w:ilvl w:val="0"/>
                <w:numId w:val="11"/>
              </w:numPr>
              <w:tabs>
                <w:tab w:val="left" w:pos="1521"/>
              </w:tabs>
              <w:spacing w:after="60"/>
              <w:ind w:left="504"/>
              <w:rPr>
                <w:rFonts w:ascii="Roboto" w:eastAsia="Garamond" w:hAnsi="Roboto" w:cs="Garamond"/>
                <w:sz w:val="20"/>
                <w:szCs w:val="20"/>
              </w:rPr>
            </w:pPr>
            <w:r w:rsidRPr="003B1AE2">
              <w:rPr>
                <w:rFonts w:ascii="Roboto" w:eastAsia="Garamond" w:hAnsi="Roboto" w:cs="Garamond"/>
                <w:sz w:val="20"/>
                <w:szCs w:val="20"/>
              </w:rPr>
              <w:t>Is compatible with the hanger bar connection points e.g., loops or clips</w:t>
            </w:r>
          </w:p>
        </w:tc>
        <w:tc>
          <w:tcPr>
            <w:tcW w:w="810" w:type="dxa"/>
          </w:tcPr>
          <w:p w14:paraId="14EA7A71" w14:textId="77777777" w:rsidR="00B83EC3" w:rsidRPr="003B1AE2" w:rsidRDefault="00B83EC3" w:rsidP="00B83EC3">
            <w:pPr>
              <w:widowControl w:val="0"/>
              <w:tabs>
                <w:tab w:val="left" w:pos="1160"/>
              </w:tabs>
              <w:rPr>
                <w:rFonts w:ascii="Roboto" w:eastAsia="Garamond" w:hAnsi="Roboto" w:cs="Tahoma"/>
                <w:color w:val="44546A"/>
                <w:sz w:val="20"/>
                <w:szCs w:val="20"/>
              </w:rPr>
            </w:pPr>
          </w:p>
        </w:tc>
        <w:tc>
          <w:tcPr>
            <w:tcW w:w="915" w:type="dxa"/>
          </w:tcPr>
          <w:p w14:paraId="0267FC53" w14:textId="77777777" w:rsidR="00B83EC3" w:rsidRPr="003B1AE2" w:rsidRDefault="00B83EC3" w:rsidP="00B83EC3">
            <w:pPr>
              <w:widowControl w:val="0"/>
              <w:tabs>
                <w:tab w:val="left" w:pos="1160"/>
              </w:tabs>
              <w:rPr>
                <w:rFonts w:ascii="Roboto" w:eastAsia="Garamond" w:hAnsi="Roboto" w:cs="Tahoma"/>
                <w:color w:val="44546A"/>
                <w:sz w:val="20"/>
                <w:szCs w:val="20"/>
              </w:rPr>
            </w:pPr>
          </w:p>
        </w:tc>
      </w:tr>
      <w:tr w:rsidR="00B83EC3" w:rsidRPr="00B83EC3" w14:paraId="11EAA4B1" w14:textId="77777777" w:rsidTr="004F3B58">
        <w:tc>
          <w:tcPr>
            <w:tcW w:w="9075" w:type="dxa"/>
          </w:tcPr>
          <w:p w14:paraId="594F3A80" w14:textId="0631F305" w:rsidR="00B83EC3" w:rsidRPr="003B1AE2" w:rsidRDefault="00B83EC3" w:rsidP="008E59B8">
            <w:pPr>
              <w:widowControl w:val="0"/>
              <w:numPr>
                <w:ilvl w:val="0"/>
                <w:numId w:val="11"/>
              </w:numPr>
              <w:tabs>
                <w:tab w:val="left" w:pos="1521"/>
              </w:tabs>
              <w:spacing w:after="60"/>
              <w:ind w:left="504"/>
              <w:rPr>
                <w:rFonts w:ascii="Roboto" w:eastAsia="Garamond" w:hAnsi="Roboto" w:cs="Garamond"/>
                <w:sz w:val="20"/>
                <w:szCs w:val="20"/>
              </w:rPr>
            </w:pPr>
            <w:r w:rsidRPr="003B1AE2">
              <w:rPr>
                <w:rFonts w:ascii="Roboto" w:eastAsia="Garamond" w:hAnsi="Roboto" w:cs="Garamond"/>
                <w:sz w:val="20"/>
                <w:szCs w:val="20"/>
              </w:rPr>
              <w:t xml:space="preserve">Is suitable for the </w:t>
            </w:r>
            <w:r w:rsidR="003B1AE2" w:rsidRPr="003B1AE2">
              <w:rPr>
                <w:rFonts w:ascii="Roboto" w:eastAsia="Garamond" w:hAnsi="Roboto" w:cs="Garamond"/>
                <w:sz w:val="20"/>
                <w:szCs w:val="20"/>
              </w:rPr>
              <w:t>patient</w:t>
            </w:r>
            <w:r w:rsidRPr="003B1AE2">
              <w:rPr>
                <w:rFonts w:ascii="Roboto" w:eastAsia="Garamond" w:hAnsi="Roboto" w:cs="Garamond"/>
                <w:sz w:val="20"/>
                <w:szCs w:val="20"/>
              </w:rPr>
              <w:t>, in terms of:</w:t>
            </w:r>
          </w:p>
        </w:tc>
        <w:tc>
          <w:tcPr>
            <w:tcW w:w="810" w:type="dxa"/>
          </w:tcPr>
          <w:p w14:paraId="4F842654" w14:textId="77777777" w:rsidR="00B83EC3" w:rsidRPr="003B1AE2" w:rsidRDefault="00B83EC3" w:rsidP="00B83EC3">
            <w:pPr>
              <w:widowControl w:val="0"/>
              <w:tabs>
                <w:tab w:val="left" w:pos="1160"/>
              </w:tabs>
              <w:rPr>
                <w:rFonts w:ascii="Roboto" w:eastAsia="Garamond" w:hAnsi="Roboto" w:cs="Tahoma"/>
                <w:color w:val="44546A"/>
                <w:sz w:val="20"/>
                <w:szCs w:val="20"/>
              </w:rPr>
            </w:pPr>
          </w:p>
        </w:tc>
        <w:tc>
          <w:tcPr>
            <w:tcW w:w="915" w:type="dxa"/>
          </w:tcPr>
          <w:p w14:paraId="1BBF3896" w14:textId="77777777" w:rsidR="00B83EC3" w:rsidRPr="003B1AE2" w:rsidRDefault="00B83EC3" w:rsidP="00B83EC3">
            <w:pPr>
              <w:widowControl w:val="0"/>
              <w:tabs>
                <w:tab w:val="left" w:pos="1160"/>
              </w:tabs>
              <w:rPr>
                <w:rFonts w:ascii="Roboto" w:eastAsia="Garamond" w:hAnsi="Roboto" w:cs="Tahoma"/>
                <w:color w:val="44546A"/>
                <w:sz w:val="20"/>
                <w:szCs w:val="20"/>
              </w:rPr>
            </w:pPr>
          </w:p>
        </w:tc>
      </w:tr>
      <w:tr w:rsidR="00B83EC3" w:rsidRPr="00B83EC3" w14:paraId="354E4367" w14:textId="77777777" w:rsidTr="004F3B58">
        <w:tc>
          <w:tcPr>
            <w:tcW w:w="9075" w:type="dxa"/>
          </w:tcPr>
          <w:p w14:paraId="71BCD7BD" w14:textId="77777777" w:rsidR="00B83EC3" w:rsidRPr="003B1AE2" w:rsidRDefault="00B83EC3" w:rsidP="008E59B8">
            <w:pPr>
              <w:widowControl w:val="0"/>
              <w:numPr>
                <w:ilvl w:val="1"/>
                <w:numId w:val="12"/>
              </w:numPr>
              <w:tabs>
                <w:tab w:val="left" w:pos="1881"/>
              </w:tabs>
              <w:spacing w:after="60"/>
              <w:ind w:left="1080"/>
              <w:rPr>
                <w:rFonts w:ascii="Roboto" w:eastAsia="Garamond" w:hAnsi="Roboto" w:cs="Garamond"/>
                <w:sz w:val="20"/>
                <w:szCs w:val="20"/>
              </w:rPr>
            </w:pPr>
            <w:r w:rsidRPr="003B1AE2">
              <w:rPr>
                <w:rFonts w:ascii="Roboto" w:eastAsia="Calibri" w:hAnsi="Roboto"/>
                <w:sz w:val="20"/>
                <w:szCs w:val="20"/>
              </w:rPr>
              <w:t xml:space="preserve">Clinical needs and precautions, and medical equipment attached </w:t>
            </w:r>
          </w:p>
        </w:tc>
        <w:tc>
          <w:tcPr>
            <w:tcW w:w="810" w:type="dxa"/>
          </w:tcPr>
          <w:p w14:paraId="74AD6BC3" w14:textId="77777777" w:rsidR="00B83EC3" w:rsidRPr="003B1AE2" w:rsidRDefault="00B83EC3" w:rsidP="00B83EC3">
            <w:pPr>
              <w:widowControl w:val="0"/>
              <w:tabs>
                <w:tab w:val="left" w:pos="1160"/>
              </w:tabs>
              <w:rPr>
                <w:rFonts w:ascii="Roboto" w:eastAsia="Garamond" w:hAnsi="Roboto" w:cs="Tahoma"/>
                <w:color w:val="44546A"/>
                <w:sz w:val="20"/>
                <w:szCs w:val="20"/>
              </w:rPr>
            </w:pPr>
          </w:p>
        </w:tc>
        <w:tc>
          <w:tcPr>
            <w:tcW w:w="915" w:type="dxa"/>
          </w:tcPr>
          <w:p w14:paraId="3C0C0CA7" w14:textId="77777777" w:rsidR="00B83EC3" w:rsidRPr="003B1AE2" w:rsidRDefault="00B83EC3" w:rsidP="00B83EC3">
            <w:pPr>
              <w:widowControl w:val="0"/>
              <w:tabs>
                <w:tab w:val="left" w:pos="1160"/>
              </w:tabs>
              <w:rPr>
                <w:rFonts w:ascii="Roboto" w:eastAsia="Garamond" w:hAnsi="Roboto" w:cs="Tahoma"/>
                <w:color w:val="44546A"/>
                <w:sz w:val="20"/>
                <w:szCs w:val="20"/>
              </w:rPr>
            </w:pPr>
          </w:p>
        </w:tc>
      </w:tr>
      <w:tr w:rsidR="00B83EC3" w:rsidRPr="00B83EC3" w14:paraId="029968C8" w14:textId="77777777" w:rsidTr="004F3B58">
        <w:tc>
          <w:tcPr>
            <w:tcW w:w="9075" w:type="dxa"/>
          </w:tcPr>
          <w:p w14:paraId="167C8D01" w14:textId="77777777" w:rsidR="00B83EC3" w:rsidRPr="003B1AE2" w:rsidRDefault="00B83EC3" w:rsidP="008E59B8">
            <w:pPr>
              <w:widowControl w:val="0"/>
              <w:numPr>
                <w:ilvl w:val="1"/>
                <w:numId w:val="12"/>
              </w:numPr>
              <w:tabs>
                <w:tab w:val="left" w:pos="1881"/>
              </w:tabs>
              <w:spacing w:after="60"/>
              <w:ind w:left="1080"/>
              <w:rPr>
                <w:rFonts w:ascii="Roboto" w:eastAsia="Garamond" w:hAnsi="Roboto" w:cs="Garamond"/>
                <w:sz w:val="20"/>
                <w:szCs w:val="20"/>
              </w:rPr>
            </w:pPr>
            <w:r w:rsidRPr="003B1AE2">
              <w:rPr>
                <w:rFonts w:ascii="Roboto" w:eastAsia="Garamond" w:hAnsi="Roboto" w:cs="Garamond"/>
                <w:sz w:val="20"/>
                <w:szCs w:val="20"/>
              </w:rPr>
              <w:t>Size - e.g., weight, height, torso and hip width</w:t>
            </w:r>
          </w:p>
        </w:tc>
        <w:tc>
          <w:tcPr>
            <w:tcW w:w="810" w:type="dxa"/>
          </w:tcPr>
          <w:p w14:paraId="433A16E3" w14:textId="77777777" w:rsidR="00B83EC3" w:rsidRPr="003B1AE2" w:rsidRDefault="00B83EC3" w:rsidP="00B83EC3">
            <w:pPr>
              <w:widowControl w:val="0"/>
              <w:tabs>
                <w:tab w:val="left" w:pos="1160"/>
              </w:tabs>
              <w:rPr>
                <w:rFonts w:ascii="Roboto" w:eastAsia="Garamond" w:hAnsi="Roboto" w:cs="Tahoma"/>
                <w:color w:val="44546A"/>
                <w:sz w:val="20"/>
                <w:szCs w:val="20"/>
              </w:rPr>
            </w:pPr>
          </w:p>
        </w:tc>
        <w:tc>
          <w:tcPr>
            <w:tcW w:w="915" w:type="dxa"/>
          </w:tcPr>
          <w:p w14:paraId="268CCCCC" w14:textId="77777777" w:rsidR="00B83EC3" w:rsidRPr="003B1AE2" w:rsidRDefault="00B83EC3" w:rsidP="00B83EC3">
            <w:pPr>
              <w:widowControl w:val="0"/>
              <w:tabs>
                <w:tab w:val="left" w:pos="1160"/>
              </w:tabs>
              <w:rPr>
                <w:rFonts w:ascii="Roboto" w:eastAsia="Garamond" w:hAnsi="Roboto" w:cs="Tahoma"/>
                <w:color w:val="44546A"/>
                <w:sz w:val="20"/>
                <w:szCs w:val="20"/>
              </w:rPr>
            </w:pPr>
          </w:p>
        </w:tc>
      </w:tr>
      <w:tr w:rsidR="00B83EC3" w:rsidRPr="00B83EC3" w14:paraId="03538FE2" w14:textId="77777777" w:rsidTr="004F3B58">
        <w:tc>
          <w:tcPr>
            <w:tcW w:w="9075" w:type="dxa"/>
          </w:tcPr>
          <w:p w14:paraId="52557CBF" w14:textId="77777777" w:rsidR="00B83EC3" w:rsidRPr="003B1AE2" w:rsidRDefault="00B83EC3" w:rsidP="008E59B8">
            <w:pPr>
              <w:widowControl w:val="0"/>
              <w:numPr>
                <w:ilvl w:val="1"/>
                <w:numId w:val="12"/>
              </w:numPr>
              <w:tabs>
                <w:tab w:val="left" w:pos="1881"/>
              </w:tabs>
              <w:spacing w:after="60"/>
              <w:ind w:left="1080"/>
              <w:rPr>
                <w:rFonts w:ascii="Roboto" w:eastAsia="Garamond" w:hAnsi="Roboto" w:cs="Garamond"/>
                <w:sz w:val="20"/>
                <w:szCs w:val="20"/>
              </w:rPr>
            </w:pPr>
            <w:r w:rsidRPr="003B1AE2">
              <w:rPr>
                <w:rFonts w:ascii="Roboto" w:eastAsia="Garamond" w:hAnsi="Roboto" w:cs="Garamond"/>
                <w:sz w:val="20"/>
                <w:szCs w:val="20"/>
              </w:rPr>
              <w:t>Style - suitable for the SPHM task to be performed</w:t>
            </w:r>
          </w:p>
        </w:tc>
        <w:tc>
          <w:tcPr>
            <w:tcW w:w="810" w:type="dxa"/>
          </w:tcPr>
          <w:p w14:paraId="349F9F27" w14:textId="77777777" w:rsidR="00B83EC3" w:rsidRPr="003B1AE2" w:rsidRDefault="00B83EC3" w:rsidP="00B83EC3">
            <w:pPr>
              <w:widowControl w:val="0"/>
              <w:tabs>
                <w:tab w:val="left" w:pos="1160"/>
              </w:tabs>
              <w:rPr>
                <w:rFonts w:ascii="Roboto" w:eastAsia="Garamond" w:hAnsi="Roboto" w:cs="Tahoma"/>
                <w:color w:val="44546A"/>
                <w:sz w:val="20"/>
                <w:szCs w:val="20"/>
              </w:rPr>
            </w:pPr>
          </w:p>
        </w:tc>
        <w:tc>
          <w:tcPr>
            <w:tcW w:w="915" w:type="dxa"/>
          </w:tcPr>
          <w:p w14:paraId="6AA97DFF" w14:textId="77777777" w:rsidR="00B83EC3" w:rsidRPr="003B1AE2" w:rsidRDefault="00B83EC3" w:rsidP="00B83EC3">
            <w:pPr>
              <w:widowControl w:val="0"/>
              <w:tabs>
                <w:tab w:val="left" w:pos="1160"/>
              </w:tabs>
              <w:rPr>
                <w:rFonts w:ascii="Roboto" w:eastAsia="Garamond" w:hAnsi="Roboto" w:cs="Tahoma"/>
                <w:color w:val="44546A"/>
                <w:sz w:val="20"/>
                <w:szCs w:val="20"/>
              </w:rPr>
            </w:pPr>
          </w:p>
        </w:tc>
      </w:tr>
      <w:tr w:rsidR="00B83EC3" w:rsidRPr="00B83EC3" w14:paraId="0AE894EE" w14:textId="77777777" w:rsidTr="004F3B58">
        <w:tc>
          <w:tcPr>
            <w:tcW w:w="9075" w:type="dxa"/>
          </w:tcPr>
          <w:p w14:paraId="37C38853" w14:textId="065FD186" w:rsidR="00B83EC3" w:rsidRPr="003B1AE2" w:rsidRDefault="00393909" w:rsidP="008E59B8">
            <w:pPr>
              <w:widowControl w:val="0"/>
              <w:numPr>
                <w:ilvl w:val="1"/>
                <w:numId w:val="12"/>
              </w:numPr>
              <w:tabs>
                <w:tab w:val="left" w:pos="1881"/>
              </w:tabs>
              <w:spacing w:after="60"/>
              <w:ind w:left="1080"/>
              <w:rPr>
                <w:rFonts w:ascii="Roboto" w:eastAsia="Garamond" w:hAnsi="Roboto" w:cs="Garamond"/>
                <w:sz w:val="20"/>
                <w:szCs w:val="20"/>
              </w:rPr>
            </w:pPr>
            <w:r>
              <w:rPr>
                <w:rFonts w:ascii="Roboto" w:eastAsia="Garamond" w:hAnsi="Roboto" w:cs="Garamond"/>
                <w:sz w:val="20"/>
                <w:szCs w:val="20"/>
              </w:rPr>
              <w:t xml:space="preserve">Material </w:t>
            </w:r>
            <w:r w:rsidR="00B83EC3" w:rsidRPr="003B1AE2">
              <w:rPr>
                <w:rFonts w:ascii="Roboto" w:eastAsia="Garamond" w:hAnsi="Roboto" w:cs="Garamond"/>
                <w:sz w:val="20"/>
                <w:szCs w:val="20"/>
              </w:rPr>
              <w:t>- for comfort on skin (e.g., wounds;</w:t>
            </w:r>
            <w:r w:rsidR="00B83EC3" w:rsidRPr="003B1AE2">
              <w:rPr>
                <w:rFonts w:ascii="Roboto" w:eastAsia="Calibri" w:hAnsi="Roboto"/>
                <w:sz w:val="20"/>
                <w:szCs w:val="20"/>
              </w:rPr>
              <w:t xml:space="preserve"> irritation, sensory deficits)</w:t>
            </w:r>
          </w:p>
        </w:tc>
        <w:tc>
          <w:tcPr>
            <w:tcW w:w="810" w:type="dxa"/>
          </w:tcPr>
          <w:p w14:paraId="6351ACF9" w14:textId="77777777" w:rsidR="00B83EC3" w:rsidRPr="003B1AE2" w:rsidRDefault="00B83EC3" w:rsidP="00B83EC3">
            <w:pPr>
              <w:widowControl w:val="0"/>
              <w:tabs>
                <w:tab w:val="left" w:pos="1160"/>
              </w:tabs>
              <w:rPr>
                <w:rFonts w:ascii="Roboto" w:eastAsia="Garamond" w:hAnsi="Roboto" w:cs="Tahoma"/>
                <w:color w:val="44546A"/>
                <w:sz w:val="20"/>
                <w:szCs w:val="20"/>
              </w:rPr>
            </w:pPr>
          </w:p>
        </w:tc>
        <w:tc>
          <w:tcPr>
            <w:tcW w:w="915" w:type="dxa"/>
          </w:tcPr>
          <w:p w14:paraId="4F65AE9D" w14:textId="77777777" w:rsidR="00B83EC3" w:rsidRPr="003B1AE2" w:rsidRDefault="00B83EC3" w:rsidP="00B83EC3">
            <w:pPr>
              <w:widowControl w:val="0"/>
              <w:tabs>
                <w:tab w:val="left" w:pos="1160"/>
              </w:tabs>
              <w:rPr>
                <w:rFonts w:ascii="Roboto" w:eastAsia="Garamond" w:hAnsi="Roboto" w:cs="Tahoma"/>
                <w:color w:val="44546A"/>
                <w:sz w:val="20"/>
                <w:szCs w:val="20"/>
              </w:rPr>
            </w:pPr>
          </w:p>
        </w:tc>
      </w:tr>
      <w:tr w:rsidR="00B83EC3" w:rsidRPr="00B83EC3" w14:paraId="575956D0" w14:textId="77777777" w:rsidTr="004F3B58">
        <w:tc>
          <w:tcPr>
            <w:tcW w:w="9075" w:type="dxa"/>
          </w:tcPr>
          <w:p w14:paraId="17A62469" w14:textId="0DDD51DD" w:rsidR="00B83EC3" w:rsidRPr="003B1AE2" w:rsidRDefault="00B83EC3" w:rsidP="008E59B8">
            <w:pPr>
              <w:widowControl w:val="0"/>
              <w:numPr>
                <w:ilvl w:val="0"/>
                <w:numId w:val="11"/>
              </w:numPr>
              <w:tabs>
                <w:tab w:val="left" w:pos="1521"/>
              </w:tabs>
              <w:spacing w:after="60"/>
              <w:ind w:left="432"/>
              <w:rPr>
                <w:rFonts w:ascii="Roboto" w:eastAsia="Garamond" w:hAnsi="Roboto" w:cs="Garamond"/>
                <w:sz w:val="20"/>
                <w:szCs w:val="20"/>
              </w:rPr>
            </w:pPr>
            <w:r w:rsidRPr="003B1AE2">
              <w:rPr>
                <w:rFonts w:ascii="Roboto" w:eastAsia="Garamond" w:hAnsi="Roboto" w:cs="Garamond"/>
                <w:sz w:val="20"/>
                <w:szCs w:val="20"/>
              </w:rPr>
              <w:t>Has a weight capacity</w:t>
            </w:r>
            <w:r w:rsidR="003B1AE2" w:rsidRPr="003B1AE2">
              <w:rPr>
                <w:rFonts w:ascii="Roboto" w:eastAsia="Garamond" w:hAnsi="Roboto" w:cs="Garamond"/>
                <w:sz w:val="20"/>
                <w:szCs w:val="20"/>
              </w:rPr>
              <w:t xml:space="preserve">/load </w:t>
            </w:r>
            <w:r w:rsidRPr="003B1AE2">
              <w:rPr>
                <w:rFonts w:ascii="Roboto" w:eastAsia="Garamond" w:hAnsi="Roboto" w:cs="Garamond"/>
                <w:sz w:val="20"/>
                <w:szCs w:val="20"/>
              </w:rPr>
              <w:t xml:space="preserve">that </w:t>
            </w:r>
            <w:r w:rsidRPr="003B1AE2">
              <w:rPr>
                <w:rFonts w:ascii="Roboto" w:eastAsia="Garamond" w:hAnsi="Roboto" w:cs="Garamond"/>
                <w:i/>
                <w:sz w:val="20"/>
                <w:szCs w:val="20"/>
              </w:rPr>
              <w:t xml:space="preserve">exceeds </w:t>
            </w:r>
            <w:r w:rsidRPr="003B1AE2">
              <w:rPr>
                <w:rFonts w:ascii="Roboto" w:eastAsia="Garamond" w:hAnsi="Roboto" w:cs="Garamond"/>
                <w:sz w:val="20"/>
                <w:szCs w:val="20"/>
              </w:rPr>
              <w:t xml:space="preserve">the </w:t>
            </w:r>
            <w:r w:rsidR="003B1AE2" w:rsidRPr="003B1AE2">
              <w:rPr>
                <w:rFonts w:ascii="Roboto" w:eastAsia="Garamond" w:hAnsi="Roboto" w:cs="Garamond"/>
                <w:sz w:val="20"/>
                <w:szCs w:val="20"/>
              </w:rPr>
              <w:t>patient’s body</w:t>
            </w:r>
            <w:r w:rsidRPr="003B1AE2">
              <w:rPr>
                <w:rFonts w:ascii="Roboto" w:eastAsia="Garamond" w:hAnsi="Roboto" w:cs="Garamond"/>
                <w:sz w:val="20"/>
                <w:szCs w:val="20"/>
              </w:rPr>
              <w:t xml:space="preserve"> weight.</w:t>
            </w:r>
          </w:p>
          <w:p w14:paraId="5BCFA197" w14:textId="2A1C6D35" w:rsidR="00B83EC3" w:rsidRPr="003B1AE2" w:rsidRDefault="00B83EC3" w:rsidP="008E59B8">
            <w:pPr>
              <w:tabs>
                <w:tab w:val="left" w:pos="1881"/>
                <w:tab w:val="left" w:pos="2240"/>
              </w:tabs>
              <w:spacing w:after="60"/>
              <w:ind w:left="432"/>
              <w:rPr>
                <w:rFonts w:ascii="Roboto" w:eastAsia="Garamond" w:hAnsi="Roboto" w:cs="Garamond"/>
                <w:sz w:val="20"/>
                <w:szCs w:val="20"/>
              </w:rPr>
            </w:pPr>
            <w:r w:rsidRPr="00393909">
              <w:rPr>
                <w:rFonts w:ascii="Roboto" w:eastAsia="Calibri" w:hAnsi="Roboto" w:cs="Arial"/>
                <w:sz w:val="18"/>
                <w:szCs w:val="18"/>
              </w:rPr>
              <w:t xml:space="preserve">Note: the </w:t>
            </w:r>
            <w:r w:rsidRPr="00393909">
              <w:rPr>
                <w:rFonts w:ascii="Roboto" w:eastAsia="Calibri" w:hAnsi="Roboto" w:cs="Arial"/>
                <w:i/>
                <w:sz w:val="18"/>
                <w:szCs w:val="18"/>
              </w:rPr>
              <w:t xml:space="preserve">maximum </w:t>
            </w:r>
            <w:r w:rsidRPr="00393909">
              <w:rPr>
                <w:rFonts w:ascii="Roboto" w:eastAsia="Calibri" w:hAnsi="Roboto" w:cs="Arial"/>
                <w:sz w:val="18"/>
                <w:szCs w:val="18"/>
              </w:rPr>
              <w:t xml:space="preserve">load capacity of a sling, lift or hanger bar may </w:t>
            </w:r>
            <w:r w:rsidR="008742CD" w:rsidRPr="00393909">
              <w:rPr>
                <w:rFonts w:ascii="Roboto" w:eastAsia="Calibri" w:hAnsi="Roboto" w:cs="Arial"/>
                <w:sz w:val="18"/>
                <w:szCs w:val="18"/>
              </w:rPr>
              <w:t>differ;</w:t>
            </w:r>
            <w:r w:rsidRPr="00393909">
              <w:rPr>
                <w:rFonts w:ascii="Roboto" w:eastAsia="Calibri" w:hAnsi="Roboto" w:cs="Arial"/>
                <w:sz w:val="18"/>
                <w:szCs w:val="18"/>
              </w:rPr>
              <w:t xml:space="preserve"> the </w:t>
            </w:r>
            <w:r w:rsidR="003B1AE2" w:rsidRPr="00393909">
              <w:rPr>
                <w:rFonts w:ascii="Roboto" w:eastAsia="Calibri" w:hAnsi="Roboto" w:cs="Arial"/>
                <w:sz w:val="18"/>
                <w:szCs w:val="18"/>
              </w:rPr>
              <w:t>patient’</w:t>
            </w:r>
            <w:r w:rsidRPr="00393909">
              <w:rPr>
                <w:rFonts w:ascii="Roboto" w:eastAsia="Calibri" w:hAnsi="Roboto" w:cs="Arial"/>
                <w:sz w:val="18"/>
                <w:szCs w:val="18"/>
              </w:rPr>
              <w:t xml:space="preserve">s weight must </w:t>
            </w:r>
            <w:r w:rsidRPr="00393909">
              <w:rPr>
                <w:rFonts w:ascii="Roboto" w:eastAsia="Calibri" w:hAnsi="Roboto" w:cs="Arial"/>
                <w:b/>
                <w:bCs/>
                <w:i/>
                <w:iCs/>
                <w:sz w:val="18"/>
                <w:szCs w:val="18"/>
              </w:rPr>
              <w:t>not exceed</w:t>
            </w:r>
            <w:r w:rsidRPr="00393909">
              <w:rPr>
                <w:rFonts w:ascii="Roboto" w:eastAsia="Calibri" w:hAnsi="Roboto" w:cs="Arial"/>
                <w:sz w:val="18"/>
                <w:szCs w:val="18"/>
              </w:rPr>
              <w:t xml:space="preserve"> the </w:t>
            </w:r>
            <w:r w:rsidRPr="00393909">
              <w:rPr>
                <w:rFonts w:ascii="Roboto" w:eastAsia="Calibri" w:hAnsi="Roboto" w:cs="Arial"/>
                <w:i/>
                <w:sz w:val="18"/>
                <w:szCs w:val="18"/>
              </w:rPr>
              <w:t>capacity</w:t>
            </w:r>
            <w:r w:rsidRPr="00393909">
              <w:rPr>
                <w:rFonts w:ascii="Roboto" w:eastAsia="Calibri" w:hAnsi="Roboto" w:cs="Arial"/>
                <w:sz w:val="18"/>
                <w:szCs w:val="18"/>
              </w:rPr>
              <w:t xml:space="preserve"> of </w:t>
            </w:r>
            <w:r w:rsidR="003B1AE2" w:rsidRPr="00393909">
              <w:rPr>
                <w:rFonts w:ascii="Roboto" w:eastAsia="Calibri" w:hAnsi="Roboto" w:cs="Arial"/>
                <w:sz w:val="18"/>
                <w:szCs w:val="18"/>
              </w:rPr>
              <w:t>the</w:t>
            </w:r>
            <w:r w:rsidRPr="00393909">
              <w:rPr>
                <w:rFonts w:ascii="Roboto" w:eastAsia="Calibri" w:hAnsi="Roboto" w:cs="Arial"/>
                <w:sz w:val="18"/>
                <w:szCs w:val="18"/>
              </w:rPr>
              <w:t xml:space="preserve"> </w:t>
            </w:r>
            <w:r w:rsidR="003B1AE2" w:rsidRPr="00393909">
              <w:rPr>
                <w:rFonts w:ascii="Roboto" w:eastAsia="Calibri" w:hAnsi="Roboto" w:cs="Arial"/>
                <w:sz w:val="18"/>
                <w:szCs w:val="18"/>
              </w:rPr>
              <w:t xml:space="preserve">sling, lift or hanger bar with the </w:t>
            </w:r>
            <w:r w:rsidR="003B1AE2" w:rsidRPr="00393909">
              <w:rPr>
                <w:rFonts w:ascii="Roboto" w:eastAsia="Calibri" w:hAnsi="Roboto" w:cs="Arial"/>
                <w:b/>
                <w:bCs/>
                <w:i/>
                <w:iCs/>
                <w:sz w:val="18"/>
                <w:szCs w:val="18"/>
              </w:rPr>
              <w:t>lowest</w:t>
            </w:r>
            <w:r w:rsidR="003B1AE2" w:rsidRPr="00393909">
              <w:rPr>
                <w:rFonts w:ascii="Roboto" w:eastAsia="Calibri" w:hAnsi="Roboto" w:cs="Arial"/>
                <w:sz w:val="18"/>
                <w:szCs w:val="18"/>
              </w:rPr>
              <w:t xml:space="preserve"> weight capacity.</w:t>
            </w:r>
            <w:r w:rsidR="00393909" w:rsidRPr="00393909">
              <w:rPr>
                <w:rFonts w:ascii="Roboto" w:eastAsia="Calibri" w:hAnsi="Roboto" w:cs="Arial"/>
                <w:sz w:val="18"/>
                <w:szCs w:val="18"/>
              </w:rPr>
              <w:t xml:space="preserve"> Weight capacity should be easily visibly on the motor and on the hanger bar (if detachable) and on the sling label.</w:t>
            </w:r>
          </w:p>
        </w:tc>
        <w:tc>
          <w:tcPr>
            <w:tcW w:w="810" w:type="dxa"/>
          </w:tcPr>
          <w:p w14:paraId="477708B4" w14:textId="77777777" w:rsidR="00B83EC3" w:rsidRPr="003B1AE2" w:rsidRDefault="00B83EC3" w:rsidP="00B83EC3">
            <w:pPr>
              <w:widowControl w:val="0"/>
              <w:tabs>
                <w:tab w:val="left" w:pos="1160"/>
              </w:tabs>
              <w:rPr>
                <w:rFonts w:ascii="Roboto" w:eastAsia="Garamond" w:hAnsi="Roboto" w:cs="Tahoma"/>
                <w:color w:val="44546A"/>
                <w:sz w:val="20"/>
                <w:szCs w:val="20"/>
              </w:rPr>
            </w:pPr>
          </w:p>
        </w:tc>
        <w:tc>
          <w:tcPr>
            <w:tcW w:w="915" w:type="dxa"/>
          </w:tcPr>
          <w:p w14:paraId="3C95BBFB" w14:textId="77777777" w:rsidR="00B83EC3" w:rsidRPr="003B1AE2" w:rsidRDefault="00B83EC3" w:rsidP="00B83EC3">
            <w:pPr>
              <w:widowControl w:val="0"/>
              <w:tabs>
                <w:tab w:val="left" w:pos="1160"/>
              </w:tabs>
              <w:rPr>
                <w:rFonts w:ascii="Roboto" w:eastAsia="Garamond" w:hAnsi="Roboto" w:cs="Tahoma"/>
                <w:color w:val="44546A"/>
                <w:sz w:val="20"/>
                <w:szCs w:val="20"/>
              </w:rPr>
            </w:pPr>
          </w:p>
        </w:tc>
      </w:tr>
      <w:tr w:rsidR="00B83EC3" w:rsidRPr="00B83EC3" w14:paraId="7A923BB0" w14:textId="77777777" w:rsidTr="004F3B58">
        <w:tc>
          <w:tcPr>
            <w:tcW w:w="9075" w:type="dxa"/>
          </w:tcPr>
          <w:p w14:paraId="1964401B" w14:textId="77777777" w:rsidR="00B83EC3" w:rsidRPr="003B1AE2" w:rsidRDefault="00B83EC3" w:rsidP="008E59B8">
            <w:pPr>
              <w:widowControl w:val="0"/>
              <w:numPr>
                <w:ilvl w:val="0"/>
                <w:numId w:val="11"/>
              </w:numPr>
              <w:tabs>
                <w:tab w:val="left" w:pos="1521"/>
              </w:tabs>
              <w:spacing w:after="60"/>
              <w:ind w:left="432"/>
              <w:rPr>
                <w:rFonts w:ascii="Roboto" w:eastAsia="Garamond" w:hAnsi="Roboto" w:cs="Garamond"/>
                <w:sz w:val="20"/>
                <w:szCs w:val="20"/>
              </w:rPr>
            </w:pPr>
            <w:r w:rsidRPr="003B1AE2">
              <w:rPr>
                <w:rFonts w:ascii="Roboto" w:eastAsia="Garamond" w:hAnsi="Roboto" w:cs="Garamond"/>
                <w:sz w:val="20"/>
                <w:szCs w:val="20"/>
              </w:rPr>
              <w:t>Is clean</w:t>
            </w:r>
          </w:p>
        </w:tc>
        <w:tc>
          <w:tcPr>
            <w:tcW w:w="810" w:type="dxa"/>
          </w:tcPr>
          <w:p w14:paraId="35FC1DC8" w14:textId="77777777" w:rsidR="00B83EC3" w:rsidRPr="003B1AE2" w:rsidRDefault="00B83EC3" w:rsidP="00B83EC3">
            <w:pPr>
              <w:widowControl w:val="0"/>
              <w:tabs>
                <w:tab w:val="left" w:pos="1160"/>
              </w:tabs>
              <w:rPr>
                <w:rFonts w:ascii="Roboto" w:eastAsia="Garamond" w:hAnsi="Roboto" w:cs="Tahoma"/>
                <w:color w:val="44546A"/>
                <w:sz w:val="20"/>
                <w:szCs w:val="20"/>
              </w:rPr>
            </w:pPr>
          </w:p>
        </w:tc>
        <w:tc>
          <w:tcPr>
            <w:tcW w:w="915" w:type="dxa"/>
          </w:tcPr>
          <w:p w14:paraId="240F508F" w14:textId="77777777" w:rsidR="00B83EC3" w:rsidRPr="003B1AE2" w:rsidRDefault="00B83EC3" w:rsidP="00B83EC3">
            <w:pPr>
              <w:widowControl w:val="0"/>
              <w:tabs>
                <w:tab w:val="left" w:pos="1160"/>
              </w:tabs>
              <w:rPr>
                <w:rFonts w:ascii="Roboto" w:eastAsia="Garamond" w:hAnsi="Roboto" w:cs="Tahoma"/>
                <w:color w:val="44546A"/>
                <w:sz w:val="20"/>
                <w:szCs w:val="20"/>
              </w:rPr>
            </w:pPr>
          </w:p>
        </w:tc>
      </w:tr>
      <w:tr w:rsidR="00FC0356" w:rsidRPr="00B83EC3" w14:paraId="2A4C9647" w14:textId="77777777" w:rsidTr="004F3B58">
        <w:trPr>
          <w:trHeight w:val="269"/>
        </w:trPr>
        <w:tc>
          <w:tcPr>
            <w:tcW w:w="9075" w:type="dxa"/>
          </w:tcPr>
          <w:p w14:paraId="026B4D5A" w14:textId="06928BED" w:rsidR="00FC0356" w:rsidRPr="00FC0356" w:rsidRDefault="00FC0356" w:rsidP="008E59B8">
            <w:pPr>
              <w:widowControl w:val="0"/>
              <w:numPr>
                <w:ilvl w:val="0"/>
                <w:numId w:val="11"/>
              </w:numPr>
              <w:tabs>
                <w:tab w:val="left" w:pos="1881"/>
                <w:tab w:val="left" w:pos="2240"/>
              </w:tabs>
              <w:spacing w:after="60"/>
              <w:ind w:left="432"/>
              <w:rPr>
                <w:rFonts w:ascii="Roboto" w:eastAsia="Garamond" w:hAnsi="Roboto" w:cs="Garamond"/>
                <w:szCs w:val="20"/>
              </w:rPr>
            </w:pPr>
            <w:r w:rsidRPr="00FC0356">
              <w:rPr>
                <w:rFonts w:ascii="Roboto" w:eastAsia="Garamond" w:hAnsi="Roboto" w:cs="Garamond"/>
                <w:sz w:val="20"/>
                <w:szCs w:val="18"/>
              </w:rPr>
              <w:t>Has not been laundered, if the sling is designed for single use/is disposable, or wipeable only</w:t>
            </w:r>
          </w:p>
        </w:tc>
        <w:tc>
          <w:tcPr>
            <w:tcW w:w="810" w:type="dxa"/>
          </w:tcPr>
          <w:p w14:paraId="69833A67" w14:textId="77777777" w:rsidR="00FC0356" w:rsidRPr="003B1AE2" w:rsidRDefault="00FC0356" w:rsidP="00B83EC3">
            <w:pPr>
              <w:widowControl w:val="0"/>
              <w:tabs>
                <w:tab w:val="left" w:pos="1160"/>
              </w:tabs>
              <w:rPr>
                <w:rFonts w:eastAsia="Garamond" w:cs="Tahoma"/>
                <w:color w:val="44546A"/>
                <w:szCs w:val="20"/>
              </w:rPr>
            </w:pPr>
          </w:p>
        </w:tc>
        <w:tc>
          <w:tcPr>
            <w:tcW w:w="915" w:type="dxa"/>
          </w:tcPr>
          <w:p w14:paraId="6A6470E9" w14:textId="77777777" w:rsidR="00FC0356" w:rsidRPr="003B1AE2" w:rsidRDefault="00FC0356" w:rsidP="00B83EC3">
            <w:pPr>
              <w:widowControl w:val="0"/>
              <w:tabs>
                <w:tab w:val="left" w:pos="1160"/>
              </w:tabs>
              <w:rPr>
                <w:rFonts w:eastAsia="Garamond" w:cs="Tahoma"/>
                <w:color w:val="44546A"/>
                <w:szCs w:val="20"/>
              </w:rPr>
            </w:pPr>
          </w:p>
        </w:tc>
      </w:tr>
      <w:tr w:rsidR="00B83EC3" w:rsidRPr="00B83EC3" w14:paraId="1A0B2F22" w14:textId="77777777" w:rsidTr="004F3B58">
        <w:trPr>
          <w:trHeight w:val="269"/>
        </w:trPr>
        <w:tc>
          <w:tcPr>
            <w:tcW w:w="9075" w:type="dxa"/>
          </w:tcPr>
          <w:p w14:paraId="5708C28D" w14:textId="77777777" w:rsidR="00B83EC3" w:rsidRPr="003B1AE2" w:rsidRDefault="00B83EC3" w:rsidP="008E59B8">
            <w:pPr>
              <w:widowControl w:val="0"/>
              <w:numPr>
                <w:ilvl w:val="0"/>
                <w:numId w:val="11"/>
              </w:numPr>
              <w:tabs>
                <w:tab w:val="left" w:pos="1881"/>
                <w:tab w:val="left" w:pos="2240"/>
              </w:tabs>
              <w:spacing w:after="60"/>
              <w:ind w:left="432"/>
              <w:rPr>
                <w:rFonts w:ascii="Roboto" w:eastAsia="Garamond" w:hAnsi="Roboto" w:cs="Garamond"/>
                <w:sz w:val="20"/>
                <w:szCs w:val="20"/>
              </w:rPr>
            </w:pPr>
            <w:r w:rsidRPr="003B1AE2">
              <w:rPr>
                <w:rFonts w:ascii="Roboto" w:eastAsia="Garamond" w:hAnsi="Roboto" w:cs="Garamond"/>
                <w:sz w:val="20"/>
                <w:szCs w:val="20"/>
              </w:rPr>
              <w:t>Has a sling manufacturer’s label</w:t>
            </w:r>
          </w:p>
        </w:tc>
        <w:tc>
          <w:tcPr>
            <w:tcW w:w="810" w:type="dxa"/>
          </w:tcPr>
          <w:p w14:paraId="061C7F8E" w14:textId="77777777" w:rsidR="00B83EC3" w:rsidRPr="003B1AE2" w:rsidRDefault="00B83EC3" w:rsidP="00B83EC3">
            <w:pPr>
              <w:widowControl w:val="0"/>
              <w:tabs>
                <w:tab w:val="left" w:pos="1160"/>
              </w:tabs>
              <w:rPr>
                <w:rFonts w:ascii="Roboto" w:eastAsia="Garamond" w:hAnsi="Roboto" w:cs="Tahoma"/>
                <w:color w:val="44546A"/>
                <w:sz w:val="20"/>
                <w:szCs w:val="20"/>
              </w:rPr>
            </w:pPr>
          </w:p>
        </w:tc>
        <w:tc>
          <w:tcPr>
            <w:tcW w:w="915" w:type="dxa"/>
          </w:tcPr>
          <w:p w14:paraId="0E562662" w14:textId="77777777" w:rsidR="00B83EC3" w:rsidRPr="003B1AE2" w:rsidRDefault="00B83EC3" w:rsidP="00B83EC3">
            <w:pPr>
              <w:widowControl w:val="0"/>
              <w:tabs>
                <w:tab w:val="left" w:pos="1160"/>
              </w:tabs>
              <w:rPr>
                <w:rFonts w:ascii="Roboto" w:eastAsia="Garamond" w:hAnsi="Roboto" w:cs="Tahoma"/>
                <w:color w:val="44546A"/>
                <w:sz w:val="20"/>
                <w:szCs w:val="20"/>
              </w:rPr>
            </w:pPr>
          </w:p>
        </w:tc>
      </w:tr>
      <w:tr w:rsidR="00B83EC3" w:rsidRPr="00B83EC3" w14:paraId="44608C6F" w14:textId="77777777" w:rsidTr="004F3B58">
        <w:tc>
          <w:tcPr>
            <w:tcW w:w="9075" w:type="dxa"/>
          </w:tcPr>
          <w:p w14:paraId="3A1BE14D" w14:textId="77777777" w:rsidR="00B83EC3" w:rsidRPr="003B1AE2" w:rsidRDefault="00B83EC3" w:rsidP="008E59B8">
            <w:pPr>
              <w:widowControl w:val="0"/>
              <w:numPr>
                <w:ilvl w:val="0"/>
                <w:numId w:val="11"/>
              </w:numPr>
              <w:tabs>
                <w:tab w:val="left" w:pos="1521"/>
              </w:tabs>
              <w:spacing w:after="60"/>
              <w:ind w:left="432"/>
              <w:rPr>
                <w:rFonts w:ascii="Roboto" w:eastAsia="Garamond" w:hAnsi="Roboto" w:cs="Garamond"/>
                <w:sz w:val="20"/>
                <w:szCs w:val="20"/>
              </w:rPr>
            </w:pPr>
            <w:r w:rsidRPr="003B1AE2">
              <w:rPr>
                <w:rFonts w:ascii="Roboto" w:eastAsia="Garamond" w:hAnsi="Roboto" w:cs="Garamond"/>
                <w:sz w:val="20"/>
                <w:szCs w:val="20"/>
              </w:rPr>
              <w:t>The sling label is easy to read (e.g., is not faded or damaged)</w:t>
            </w:r>
          </w:p>
        </w:tc>
        <w:tc>
          <w:tcPr>
            <w:tcW w:w="810" w:type="dxa"/>
          </w:tcPr>
          <w:p w14:paraId="5A9F186B" w14:textId="77777777" w:rsidR="00B83EC3" w:rsidRPr="003B1AE2" w:rsidRDefault="00B83EC3" w:rsidP="00B83EC3">
            <w:pPr>
              <w:widowControl w:val="0"/>
              <w:tabs>
                <w:tab w:val="left" w:pos="1160"/>
              </w:tabs>
              <w:rPr>
                <w:rFonts w:ascii="Roboto" w:eastAsia="Garamond" w:hAnsi="Roboto" w:cs="Tahoma"/>
                <w:color w:val="44546A"/>
                <w:sz w:val="20"/>
                <w:szCs w:val="20"/>
              </w:rPr>
            </w:pPr>
          </w:p>
        </w:tc>
        <w:tc>
          <w:tcPr>
            <w:tcW w:w="915" w:type="dxa"/>
          </w:tcPr>
          <w:p w14:paraId="2478ABB9" w14:textId="77777777" w:rsidR="00B83EC3" w:rsidRPr="003B1AE2" w:rsidRDefault="00B83EC3" w:rsidP="00B83EC3">
            <w:pPr>
              <w:widowControl w:val="0"/>
              <w:tabs>
                <w:tab w:val="left" w:pos="1160"/>
              </w:tabs>
              <w:rPr>
                <w:rFonts w:ascii="Roboto" w:eastAsia="Garamond" w:hAnsi="Roboto" w:cs="Tahoma"/>
                <w:color w:val="44546A"/>
                <w:sz w:val="20"/>
                <w:szCs w:val="20"/>
              </w:rPr>
            </w:pPr>
          </w:p>
        </w:tc>
      </w:tr>
      <w:tr w:rsidR="00B83EC3" w:rsidRPr="00B83EC3" w14:paraId="43022B42" w14:textId="77777777" w:rsidTr="004F3B58">
        <w:tc>
          <w:tcPr>
            <w:tcW w:w="9075" w:type="dxa"/>
          </w:tcPr>
          <w:p w14:paraId="46F848F4" w14:textId="77777777" w:rsidR="00B83EC3" w:rsidRPr="000A15DA" w:rsidRDefault="00B83EC3" w:rsidP="004F3B58">
            <w:pPr>
              <w:pStyle w:val="ListParagraph"/>
              <w:widowControl w:val="0"/>
              <w:numPr>
                <w:ilvl w:val="0"/>
                <w:numId w:val="11"/>
              </w:numPr>
              <w:tabs>
                <w:tab w:val="left" w:pos="1521"/>
              </w:tabs>
              <w:spacing w:after="60"/>
              <w:ind w:left="432"/>
              <w:rPr>
                <w:rFonts w:eastAsia="Garamond" w:cs="Garamond"/>
                <w:b/>
                <w:i/>
                <w:szCs w:val="20"/>
              </w:rPr>
            </w:pPr>
            <w:r w:rsidRPr="000A15DA">
              <w:rPr>
                <w:rFonts w:eastAsia="Garamond" w:cs="Garamond"/>
                <w:b/>
                <w:i/>
                <w:szCs w:val="20"/>
              </w:rPr>
              <w:t>The body of the sling has:</w:t>
            </w:r>
          </w:p>
        </w:tc>
        <w:tc>
          <w:tcPr>
            <w:tcW w:w="810" w:type="dxa"/>
          </w:tcPr>
          <w:p w14:paraId="3E138F2F" w14:textId="77777777" w:rsidR="00B83EC3" w:rsidRPr="003B1AE2" w:rsidRDefault="00B83EC3" w:rsidP="00B83EC3">
            <w:pPr>
              <w:widowControl w:val="0"/>
              <w:tabs>
                <w:tab w:val="left" w:pos="1160"/>
              </w:tabs>
              <w:rPr>
                <w:rFonts w:ascii="Roboto" w:eastAsia="Garamond" w:hAnsi="Roboto" w:cs="Tahoma"/>
                <w:color w:val="44546A"/>
                <w:sz w:val="20"/>
                <w:szCs w:val="20"/>
              </w:rPr>
            </w:pPr>
          </w:p>
        </w:tc>
        <w:tc>
          <w:tcPr>
            <w:tcW w:w="915" w:type="dxa"/>
          </w:tcPr>
          <w:p w14:paraId="0F68D00D" w14:textId="77777777" w:rsidR="00B83EC3" w:rsidRPr="003B1AE2" w:rsidRDefault="00B83EC3" w:rsidP="00B83EC3">
            <w:pPr>
              <w:widowControl w:val="0"/>
              <w:tabs>
                <w:tab w:val="left" w:pos="1160"/>
              </w:tabs>
              <w:rPr>
                <w:rFonts w:ascii="Roboto" w:eastAsia="Garamond" w:hAnsi="Roboto" w:cs="Tahoma"/>
                <w:color w:val="44546A"/>
                <w:sz w:val="20"/>
                <w:szCs w:val="20"/>
              </w:rPr>
            </w:pPr>
          </w:p>
        </w:tc>
      </w:tr>
      <w:tr w:rsidR="00B83EC3" w:rsidRPr="00B83EC3" w14:paraId="19163F77" w14:textId="77777777" w:rsidTr="004F3B58">
        <w:tc>
          <w:tcPr>
            <w:tcW w:w="9075" w:type="dxa"/>
          </w:tcPr>
          <w:p w14:paraId="45426715" w14:textId="6D46B4D5" w:rsidR="00B83EC3" w:rsidRPr="003B1AE2" w:rsidRDefault="00B83EC3" w:rsidP="00DA042C">
            <w:pPr>
              <w:widowControl w:val="0"/>
              <w:numPr>
                <w:ilvl w:val="0"/>
                <w:numId w:val="13"/>
              </w:numPr>
              <w:tabs>
                <w:tab w:val="left" w:pos="1521"/>
              </w:tabs>
              <w:spacing w:after="80"/>
              <w:rPr>
                <w:rFonts w:ascii="Roboto" w:eastAsia="Garamond" w:hAnsi="Roboto" w:cs="Garamond"/>
                <w:sz w:val="20"/>
                <w:szCs w:val="20"/>
              </w:rPr>
            </w:pPr>
            <w:r w:rsidRPr="003B1AE2">
              <w:rPr>
                <w:rFonts w:ascii="Roboto" w:eastAsia="Garamond" w:hAnsi="Roboto" w:cs="Garamond"/>
                <w:sz w:val="20"/>
                <w:szCs w:val="20"/>
              </w:rPr>
              <w:t xml:space="preserve">Stitching that is intact – there are no signs of fraying or loose stitching especially where the straps/loops are attached to the body of </w:t>
            </w:r>
            <w:r w:rsidRPr="003B1AE2">
              <w:rPr>
                <w:rFonts w:ascii="Roboto" w:eastAsia="Calibri" w:hAnsi="Roboto"/>
                <w:sz w:val="20"/>
                <w:szCs w:val="20"/>
              </w:rPr>
              <w:t>the sling</w:t>
            </w:r>
            <w:r w:rsidR="008742CD" w:rsidRPr="003B1AE2">
              <w:rPr>
                <w:rFonts w:ascii="Roboto" w:eastAsia="Calibri" w:hAnsi="Roboto"/>
                <w:sz w:val="20"/>
                <w:szCs w:val="20"/>
              </w:rPr>
              <w:t xml:space="preserve">. </w:t>
            </w:r>
          </w:p>
        </w:tc>
        <w:tc>
          <w:tcPr>
            <w:tcW w:w="810" w:type="dxa"/>
          </w:tcPr>
          <w:p w14:paraId="1F795DE2" w14:textId="77777777" w:rsidR="00B83EC3" w:rsidRPr="003B1AE2" w:rsidRDefault="00B83EC3" w:rsidP="00B83EC3">
            <w:pPr>
              <w:widowControl w:val="0"/>
              <w:tabs>
                <w:tab w:val="left" w:pos="1160"/>
              </w:tabs>
              <w:rPr>
                <w:rFonts w:ascii="Roboto" w:eastAsia="Garamond" w:hAnsi="Roboto" w:cs="Tahoma"/>
                <w:color w:val="44546A"/>
                <w:sz w:val="20"/>
                <w:szCs w:val="20"/>
              </w:rPr>
            </w:pPr>
          </w:p>
        </w:tc>
        <w:tc>
          <w:tcPr>
            <w:tcW w:w="915" w:type="dxa"/>
          </w:tcPr>
          <w:p w14:paraId="0E1364FF" w14:textId="77777777" w:rsidR="00B83EC3" w:rsidRPr="003B1AE2" w:rsidRDefault="00B83EC3" w:rsidP="00B83EC3">
            <w:pPr>
              <w:widowControl w:val="0"/>
              <w:tabs>
                <w:tab w:val="left" w:pos="1160"/>
              </w:tabs>
              <w:rPr>
                <w:rFonts w:ascii="Roboto" w:eastAsia="Garamond" w:hAnsi="Roboto" w:cs="Tahoma"/>
                <w:color w:val="44546A"/>
                <w:sz w:val="20"/>
                <w:szCs w:val="20"/>
              </w:rPr>
            </w:pPr>
          </w:p>
        </w:tc>
      </w:tr>
      <w:tr w:rsidR="00B83EC3" w:rsidRPr="00B83EC3" w14:paraId="0FE9D405" w14:textId="77777777" w:rsidTr="004F3B58">
        <w:tc>
          <w:tcPr>
            <w:tcW w:w="9075" w:type="dxa"/>
          </w:tcPr>
          <w:p w14:paraId="058D6DE2" w14:textId="77777777" w:rsidR="00B83EC3" w:rsidRPr="003B1AE2" w:rsidRDefault="00B83EC3" w:rsidP="00DA042C">
            <w:pPr>
              <w:widowControl w:val="0"/>
              <w:numPr>
                <w:ilvl w:val="0"/>
                <w:numId w:val="13"/>
              </w:numPr>
              <w:tabs>
                <w:tab w:val="left" w:pos="1521"/>
              </w:tabs>
              <w:spacing w:after="80"/>
              <w:rPr>
                <w:rFonts w:ascii="Roboto" w:eastAsia="Garamond" w:hAnsi="Roboto" w:cs="Garamond"/>
                <w:sz w:val="20"/>
                <w:szCs w:val="20"/>
              </w:rPr>
            </w:pPr>
            <w:r w:rsidRPr="003B1AE2">
              <w:rPr>
                <w:rFonts w:ascii="Roboto" w:eastAsia="Garamond" w:hAnsi="Roboto" w:cs="Garamond"/>
                <w:sz w:val="20"/>
                <w:szCs w:val="20"/>
              </w:rPr>
              <w:t>No rips, tears, holes, or fraying</w:t>
            </w:r>
          </w:p>
        </w:tc>
        <w:tc>
          <w:tcPr>
            <w:tcW w:w="810" w:type="dxa"/>
          </w:tcPr>
          <w:p w14:paraId="1DBD2CAD" w14:textId="77777777" w:rsidR="00B83EC3" w:rsidRPr="003B1AE2" w:rsidRDefault="00B83EC3" w:rsidP="00B83EC3">
            <w:pPr>
              <w:widowControl w:val="0"/>
              <w:tabs>
                <w:tab w:val="left" w:pos="1160"/>
              </w:tabs>
              <w:rPr>
                <w:rFonts w:ascii="Roboto" w:eastAsia="Garamond" w:hAnsi="Roboto" w:cs="Tahoma"/>
                <w:color w:val="44546A"/>
                <w:sz w:val="20"/>
                <w:szCs w:val="20"/>
              </w:rPr>
            </w:pPr>
          </w:p>
        </w:tc>
        <w:tc>
          <w:tcPr>
            <w:tcW w:w="915" w:type="dxa"/>
          </w:tcPr>
          <w:p w14:paraId="7D67BDD0" w14:textId="77777777" w:rsidR="00B83EC3" w:rsidRPr="003B1AE2" w:rsidRDefault="00B83EC3" w:rsidP="00B83EC3">
            <w:pPr>
              <w:widowControl w:val="0"/>
              <w:tabs>
                <w:tab w:val="left" w:pos="1160"/>
              </w:tabs>
              <w:rPr>
                <w:rFonts w:ascii="Roboto" w:eastAsia="Garamond" w:hAnsi="Roboto" w:cs="Tahoma"/>
                <w:color w:val="44546A"/>
                <w:sz w:val="20"/>
                <w:szCs w:val="20"/>
              </w:rPr>
            </w:pPr>
          </w:p>
        </w:tc>
      </w:tr>
      <w:tr w:rsidR="00B83EC3" w:rsidRPr="00B83EC3" w14:paraId="4E59C53A" w14:textId="77777777" w:rsidTr="004F3B58">
        <w:tc>
          <w:tcPr>
            <w:tcW w:w="9075" w:type="dxa"/>
          </w:tcPr>
          <w:p w14:paraId="1877763F" w14:textId="77777777" w:rsidR="00B83EC3" w:rsidRPr="003B1AE2" w:rsidRDefault="00B83EC3" w:rsidP="008E59B8">
            <w:pPr>
              <w:widowControl w:val="0"/>
              <w:numPr>
                <w:ilvl w:val="0"/>
                <w:numId w:val="13"/>
              </w:numPr>
              <w:tabs>
                <w:tab w:val="left" w:pos="1521"/>
              </w:tabs>
              <w:spacing w:after="60"/>
              <w:rPr>
                <w:rFonts w:ascii="Roboto" w:eastAsia="Garamond" w:hAnsi="Roboto" w:cs="Garamond"/>
                <w:sz w:val="20"/>
                <w:szCs w:val="20"/>
              </w:rPr>
            </w:pPr>
            <w:r w:rsidRPr="003B1AE2">
              <w:rPr>
                <w:rFonts w:ascii="Roboto" w:eastAsia="Garamond" w:hAnsi="Roboto" w:cs="Garamond"/>
                <w:sz w:val="20"/>
                <w:szCs w:val="20"/>
              </w:rPr>
              <w:t xml:space="preserve">No fabric that has been damaged by chemicals or heat e.g., </w:t>
            </w:r>
            <w:r w:rsidRPr="003B1AE2">
              <w:rPr>
                <w:rFonts w:ascii="Roboto" w:eastAsia="Calibri" w:hAnsi="Roboto"/>
                <w:sz w:val="20"/>
                <w:szCs w:val="20"/>
              </w:rPr>
              <w:t>stiff, rough, brittle, or puckered</w:t>
            </w:r>
          </w:p>
        </w:tc>
        <w:tc>
          <w:tcPr>
            <w:tcW w:w="810" w:type="dxa"/>
          </w:tcPr>
          <w:p w14:paraId="3A000BBB" w14:textId="77777777" w:rsidR="00B83EC3" w:rsidRPr="003B1AE2" w:rsidRDefault="00B83EC3" w:rsidP="00B83EC3">
            <w:pPr>
              <w:widowControl w:val="0"/>
              <w:tabs>
                <w:tab w:val="left" w:pos="1160"/>
              </w:tabs>
              <w:rPr>
                <w:rFonts w:ascii="Roboto" w:eastAsia="Garamond" w:hAnsi="Roboto" w:cs="Tahoma"/>
                <w:color w:val="44546A"/>
                <w:sz w:val="20"/>
                <w:szCs w:val="20"/>
              </w:rPr>
            </w:pPr>
          </w:p>
        </w:tc>
        <w:tc>
          <w:tcPr>
            <w:tcW w:w="915" w:type="dxa"/>
          </w:tcPr>
          <w:p w14:paraId="2ECECB4B" w14:textId="77777777" w:rsidR="00B83EC3" w:rsidRPr="003B1AE2" w:rsidRDefault="00B83EC3" w:rsidP="00B83EC3">
            <w:pPr>
              <w:widowControl w:val="0"/>
              <w:tabs>
                <w:tab w:val="left" w:pos="1160"/>
              </w:tabs>
              <w:rPr>
                <w:rFonts w:ascii="Roboto" w:eastAsia="Garamond" w:hAnsi="Roboto" w:cs="Tahoma"/>
                <w:color w:val="44546A"/>
                <w:sz w:val="20"/>
                <w:szCs w:val="20"/>
              </w:rPr>
            </w:pPr>
          </w:p>
        </w:tc>
      </w:tr>
      <w:tr w:rsidR="00B83EC3" w:rsidRPr="00B83EC3" w14:paraId="4731A6A2" w14:textId="77777777" w:rsidTr="004F3B58">
        <w:tc>
          <w:tcPr>
            <w:tcW w:w="9075" w:type="dxa"/>
          </w:tcPr>
          <w:p w14:paraId="64F018C3" w14:textId="77777777" w:rsidR="00B83EC3" w:rsidRPr="003B1AE2" w:rsidRDefault="00B83EC3" w:rsidP="004F3B58">
            <w:pPr>
              <w:widowControl w:val="0"/>
              <w:numPr>
                <w:ilvl w:val="0"/>
                <w:numId w:val="11"/>
              </w:numPr>
              <w:tabs>
                <w:tab w:val="left" w:pos="1521"/>
              </w:tabs>
              <w:spacing w:after="80"/>
              <w:ind w:left="432"/>
              <w:rPr>
                <w:rFonts w:ascii="Roboto" w:eastAsia="Garamond" w:hAnsi="Roboto" w:cs="Garamond"/>
                <w:b/>
                <w:i/>
                <w:sz w:val="20"/>
                <w:szCs w:val="20"/>
              </w:rPr>
            </w:pPr>
            <w:r w:rsidRPr="003B1AE2">
              <w:rPr>
                <w:rFonts w:ascii="Roboto" w:eastAsia="Garamond" w:hAnsi="Roboto" w:cs="Garamond"/>
                <w:b/>
                <w:i/>
                <w:sz w:val="20"/>
                <w:szCs w:val="20"/>
              </w:rPr>
              <w:t>Fastenings, straps,</w:t>
            </w:r>
            <w:r w:rsidRPr="003B1AE2">
              <w:rPr>
                <w:rFonts w:ascii="Roboto" w:eastAsia="Calibri" w:hAnsi="Roboto"/>
                <w:b/>
                <w:bCs/>
                <w:i/>
                <w:sz w:val="20"/>
                <w:szCs w:val="20"/>
              </w:rPr>
              <w:t xml:space="preserve"> and coupling or </w:t>
            </w:r>
            <w:r w:rsidRPr="003B1AE2">
              <w:rPr>
                <w:rFonts w:ascii="Roboto" w:eastAsia="Calibri" w:hAnsi="Roboto"/>
                <w:b/>
                <w:i/>
                <w:sz w:val="20"/>
                <w:szCs w:val="20"/>
              </w:rPr>
              <w:t>connecting attachment point(s)</w:t>
            </w:r>
            <w:r w:rsidRPr="003B1AE2">
              <w:rPr>
                <w:rFonts w:ascii="Roboto" w:eastAsia="Calibri" w:hAnsi="Roboto"/>
                <w:b/>
                <w:bCs/>
                <w:i/>
                <w:sz w:val="20"/>
                <w:szCs w:val="20"/>
              </w:rPr>
              <w:t xml:space="preserve"> </w:t>
            </w:r>
          </w:p>
        </w:tc>
        <w:tc>
          <w:tcPr>
            <w:tcW w:w="810" w:type="dxa"/>
          </w:tcPr>
          <w:p w14:paraId="69F2D0BF" w14:textId="77777777" w:rsidR="00B83EC3" w:rsidRPr="003B1AE2" w:rsidRDefault="00B83EC3" w:rsidP="00B83EC3">
            <w:pPr>
              <w:widowControl w:val="0"/>
              <w:tabs>
                <w:tab w:val="left" w:pos="1160"/>
              </w:tabs>
              <w:rPr>
                <w:rFonts w:ascii="Roboto" w:eastAsia="Garamond" w:hAnsi="Roboto" w:cs="Tahoma"/>
                <w:color w:val="44546A"/>
                <w:sz w:val="20"/>
                <w:szCs w:val="20"/>
              </w:rPr>
            </w:pPr>
          </w:p>
        </w:tc>
        <w:tc>
          <w:tcPr>
            <w:tcW w:w="915" w:type="dxa"/>
          </w:tcPr>
          <w:p w14:paraId="233F1C69" w14:textId="77777777" w:rsidR="00B83EC3" w:rsidRPr="003B1AE2" w:rsidRDefault="00B83EC3" w:rsidP="00B83EC3">
            <w:pPr>
              <w:widowControl w:val="0"/>
              <w:tabs>
                <w:tab w:val="left" w:pos="1160"/>
              </w:tabs>
              <w:rPr>
                <w:rFonts w:ascii="Roboto" w:eastAsia="Garamond" w:hAnsi="Roboto" w:cs="Tahoma"/>
                <w:color w:val="44546A"/>
                <w:sz w:val="20"/>
                <w:szCs w:val="20"/>
              </w:rPr>
            </w:pPr>
          </w:p>
        </w:tc>
      </w:tr>
      <w:tr w:rsidR="00B83EC3" w:rsidRPr="00B83EC3" w14:paraId="2F2CFFC0" w14:textId="77777777" w:rsidTr="004F3B58">
        <w:tc>
          <w:tcPr>
            <w:tcW w:w="9075" w:type="dxa"/>
          </w:tcPr>
          <w:p w14:paraId="56D2816C" w14:textId="77777777" w:rsidR="00B83EC3" w:rsidRPr="003B1AE2" w:rsidRDefault="00B83EC3" w:rsidP="008E59B8">
            <w:pPr>
              <w:widowControl w:val="0"/>
              <w:numPr>
                <w:ilvl w:val="0"/>
                <w:numId w:val="14"/>
              </w:numPr>
              <w:tabs>
                <w:tab w:val="left" w:pos="1521"/>
              </w:tabs>
              <w:spacing w:after="60"/>
              <w:ind w:left="1080"/>
              <w:rPr>
                <w:rFonts w:ascii="Roboto" w:eastAsia="Garamond" w:hAnsi="Roboto" w:cs="Garamond"/>
                <w:sz w:val="20"/>
                <w:szCs w:val="20"/>
              </w:rPr>
            </w:pPr>
            <w:r w:rsidRPr="003B1AE2">
              <w:rPr>
                <w:rFonts w:ascii="Roboto" w:eastAsia="Garamond" w:hAnsi="Roboto" w:cs="Garamond"/>
                <w:sz w:val="20"/>
                <w:szCs w:val="20"/>
              </w:rPr>
              <w:t>Fabric connectors (if present) e.g., loops, have no rips, tears, or holes, fraying, shrinkage or stretching</w:t>
            </w:r>
          </w:p>
        </w:tc>
        <w:tc>
          <w:tcPr>
            <w:tcW w:w="810" w:type="dxa"/>
          </w:tcPr>
          <w:p w14:paraId="64BBEDA4" w14:textId="77777777" w:rsidR="00B83EC3" w:rsidRPr="003B1AE2" w:rsidRDefault="00B83EC3" w:rsidP="00B83EC3">
            <w:pPr>
              <w:widowControl w:val="0"/>
              <w:tabs>
                <w:tab w:val="left" w:pos="1160"/>
              </w:tabs>
              <w:rPr>
                <w:rFonts w:ascii="Roboto" w:eastAsia="Garamond" w:hAnsi="Roboto" w:cs="Tahoma"/>
                <w:color w:val="44546A"/>
                <w:sz w:val="20"/>
                <w:szCs w:val="20"/>
              </w:rPr>
            </w:pPr>
          </w:p>
        </w:tc>
        <w:tc>
          <w:tcPr>
            <w:tcW w:w="915" w:type="dxa"/>
          </w:tcPr>
          <w:p w14:paraId="18988B84" w14:textId="77777777" w:rsidR="00B83EC3" w:rsidRPr="003B1AE2" w:rsidRDefault="00B83EC3" w:rsidP="00B83EC3">
            <w:pPr>
              <w:widowControl w:val="0"/>
              <w:tabs>
                <w:tab w:val="left" w:pos="1160"/>
              </w:tabs>
              <w:rPr>
                <w:rFonts w:ascii="Roboto" w:eastAsia="Garamond" w:hAnsi="Roboto" w:cs="Tahoma"/>
                <w:color w:val="44546A"/>
                <w:sz w:val="20"/>
                <w:szCs w:val="20"/>
              </w:rPr>
            </w:pPr>
          </w:p>
        </w:tc>
      </w:tr>
      <w:tr w:rsidR="00B83EC3" w:rsidRPr="00B83EC3" w14:paraId="682ABFB3" w14:textId="77777777" w:rsidTr="004F3B58">
        <w:tc>
          <w:tcPr>
            <w:tcW w:w="9075" w:type="dxa"/>
          </w:tcPr>
          <w:p w14:paraId="6C5C3673" w14:textId="77777777" w:rsidR="00B83EC3" w:rsidRPr="003B1AE2" w:rsidRDefault="00B83EC3" w:rsidP="008E59B8">
            <w:pPr>
              <w:widowControl w:val="0"/>
              <w:numPr>
                <w:ilvl w:val="0"/>
                <w:numId w:val="14"/>
              </w:numPr>
              <w:tabs>
                <w:tab w:val="left" w:pos="1521"/>
              </w:tabs>
              <w:spacing w:after="60"/>
              <w:ind w:left="1080"/>
              <w:rPr>
                <w:rFonts w:ascii="Roboto" w:eastAsia="Garamond" w:hAnsi="Roboto" w:cs="Garamond"/>
                <w:sz w:val="20"/>
                <w:szCs w:val="20"/>
              </w:rPr>
            </w:pPr>
            <w:r w:rsidRPr="003B1AE2">
              <w:rPr>
                <w:rFonts w:ascii="Roboto" w:eastAsia="Garamond" w:hAnsi="Roboto" w:cs="Garamond"/>
                <w:sz w:val="20"/>
                <w:szCs w:val="20"/>
              </w:rPr>
              <w:t>Plastic or metal connectors (if present) e.g., clips, key or clip connectors, are not cracked or worn</w:t>
            </w:r>
          </w:p>
        </w:tc>
        <w:tc>
          <w:tcPr>
            <w:tcW w:w="810" w:type="dxa"/>
          </w:tcPr>
          <w:p w14:paraId="28A1C17B" w14:textId="77777777" w:rsidR="00B83EC3" w:rsidRPr="003B1AE2" w:rsidRDefault="00B83EC3" w:rsidP="00B83EC3">
            <w:pPr>
              <w:widowControl w:val="0"/>
              <w:tabs>
                <w:tab w:val="left" w:pos="1160"/>
              </w:tabs>
              <w:rPr>
                <w:rFonts w:ascii="Roboto" w:eastAsia="Garamond" w:hAnsi="Roboto" w:cs="Tahoma"/>
                <w:color w:val="44546A"/>
                <w:sz w:val="20"/>
                <w:szCs w:val="20"/>
              </w:rPr>
            </w:pPr>
          </w:p>
        </w:tc>
        <w:tc>
          <w:tcPr>
            <w:tcW w:w="915" w:type="dxa"/>
          </w:tcPr>
          <w:p w14:paraId="60884E25" w14:textId="77777777" w:rsidR="00B83EC3" w:rsidRPr="003B1AE2" w:rsidRDefault="00B83EC3" w:rsidP="00B83EC3">
            <w:pPr>
              <w:widowControl w:val="0"/>
              <w:tabs>
                <w:tab w:val="left" w:pos="1160"/>
              </w:tabs>
              <w:rPr>
                <w:rFonts w:ascii="Roboto" w:eastAsia="Garamond" w:hAnsi="Roboto" w:cs="Tahoma"/>
                <w:color w:val="44546A"/>
                <w:sz w:val="20"/>
                <w:szCs w:val="20"/>
              </w:rPr>
            </w:pPr>
          </w:p>
        </w:tc>
      </w:tr>
      <w:tr w:rsidR="00B83EC3" w:rsidRPr="00B83EC3" w14:paraId="30A2CF40" w14:textId="77777777" w:rsidTr="004F3B58">
        <w:tc>
          <w:tcPr>
            <w:tcW w:w="9075" w:type="dxa"/>
          </w:tcPr>
          <w:p w14:paraId="4B092333" w14:textId="77777777" w:rsidR="00B83EC3" w:rsidRPr="003B1AE2" w:rsidRDefault="00B83EC3" w:rsidP="008E59B8">
            <w:pPr>
              <w:widowControl w:val="0"/>
              <w:numPr>
                <w:ilvl w:val="0"/>
                <w:numId w:val="14"/>
              </w:numPr>
              <w:tabs>
                <w:tab w:val="left" w:pos="1521"/>
              </w:tabs>
              <w:spacing w:after="60"/>
              <w:ind w:left="1080"/>
              <w:rPr>
                <w:rFonts w:ascii="Roboto" w:eastAsia="Garamond" w:hAnsi="Roboto" w:cs="Garamond"/>
                <w:sz w:val="20"/>
                <w:szCs w:val="20"/>
              </w:rPr>
            </w:pPr>
            <w:r w:rsidRPr="003B1AE2">
              <w:rPr>
                <w:rFonts w:ascii="Roboto" w:eastAsia="Garamond" w:hAnsi="Roboto" w:cs="Garamond"/>
                <w:sz w:val="20"/>
                <w:szCs w:val="20"/>
              </w:rPr>
              <w:t>Plastic or metal connectors (if present) are securely attached to straps</w:t>
            </w:r>
          </w:p>
        </w:tc>
        <w:tc>
          <w:tcPr>
            <w:tcW w:w="810" w:type="dxa"/>
          </w:tcPr>
          <w:p w14:paraId="389827F4" w14:textId="77777777" w:rsidR="00B83EC3" w:rsidRPr="003B1AE2" w:rsidRDefault="00B83EC3" w:rsidP="00B83EC3">
            <w:pPr>
              <w:widowControl w:val="0"/>
              <w:tabs>
                <w:tab w:val="left" w:pos="1160"/>
              </w:tabs>
              <w:rPr>
                <w:rFonts w:ascii="Roboto" w:eastAsia="Garamond" w:hAnsi="Roboto" w:cs="Tahoma"/>
                <w:color w:val="44546A"/>
                <w:sz w:val="20"/>
                <w:szCs w:val="20"/>
              </w:rPr>
            </w:pPr>
          </w:p>
        </w:tc>
        <w:tc>
          <w:tcPr>
            <w:tcW w:w="915" w:type="dxa"/>
          </w:tcPr>
          <w:p w14:paraId="40419FF8" w14:textId="77777777" w:rsidR="00B83EC3" w:rsidRPr="003B1AE2" w:rsidRDefault="00B83EC3" w:rsidP="00B83EC3">
            <w:pPr>
              <w:widowControl w:val="0"/>
              <w:tabs>
                <w:tab w:val="left" w:pos="1160"/>
              </w:tabs>
              <w:rPr>
                <w:rFonts w:ascii="Roboto" w:eastAsia="Garamond" w:hAnsi="Roboto" w:cs="Tahoma"/>
                <w:color w:val="44546A"/>
                <w:sz w:val="20"/>
                <w:szCs w:val="20"/>
              </w:rPr>
            </w:pPr>
          </w:p>
        </w:tc>
      </w:tr>
      <w:tr w:rsidR="00B83EC3" w:rsidRPr="00B83EC3" w14:paraId="706042C6" w14:textId="77777777" w:rsidTr="004F3B58">
        <w:tc>
          <w:tcPr>
            <w:tcW w:w="9075" w:type="dxa"/>
          </w:tcPr>
          <w:p w14:paraId="70F5A223" w14:textId="77777777" w:rsidR="00B83EC3" w:rsidRPr="003B1AE2" w:rsidRDefault="00B83EC3" w:rsidP="008E59B8">
            <w:pPr>
              <w:widowControl w:val="0"/>
              <w:numPr>
                <w:ilvl w:val="0"/>
                <w:numId w:val="14"/>
              </w:numPr>
              <w:tabs>
                <w:tab w:val="left" w:pos="1521"/>
              </w:tabs>
              <w:spacing w:after="60"/>
              <w:ind w:left="1080"/>
              <w:rPr>
                <w:rFonts w:ascii="Roboto" w:eastAsia="Garamond" w:hAnsi="Roboto" w:cs="Garamond"/>
                <w:sz w:val="20"/>
                <w:szCs w:val="20"/>
              </w:rPr>
            </w:pPr>
            <w:r w:rsidRPr="003B1AE2">
              <w:rPr>
                <w:rFonts w:ascii="Roboto" w:eastAsia="Garamond" w:hAnsi="Roboto" w:cs="Garamond"/>
                <w:sz w:val="20"/>
                <w:szCs w:val="20"/>
              </w:rPr>
              <w:t>Straps are securely fixed to the sling</w:t>
            </w:r>
          </w:p>
        </w:tc>
        <w:tc>
          <w:tcPr>
            <w:tcW w:w="810" w:type="dxa"/>
          </w:tcPr>
          <w:p w14:paraId="1A5A1B64" w14:textId="77777777" w:rsidR="00B83EC3" w:rsidRPr="003B1AE2" w:rsidRDefault="00B83EC3" w:rsidP="00B83EC3">
            <w:pPr>
              <w:widowControl w:val="0"/>
              <w:tabs>
                <w:tab w:val="left" w:pos="1160"/>
              </w:tabs>
              <w:rPr>
                <w:rFonts w:ascii="Roboto" w:eastAsia="Garamond" w:hAnsi="Roboto" w:cs="Tahoma"/>
                <w:color w:val="44546A"/>
                <w:sz w:val="20"/>
                <w:szCs w:val="20"/>
              </w:rPr>
            </w:pPr>
          </w:p>
        </w:tc>
        <w:tc>
          <w:tcPr>
            <w:tcW w:w="915" w:type="dxa"/>
          </w:tcPr>
          <w:p w14:paraId="0DD99CC7" w14:textId="77777777" w:rsidR="00B83EC3" w:rsidRPr="003B1AE2" w:rsidRDefault="00B83EC3" w:rsidP="00B83EC3">
            <w:pPr>
              <w:widowControl w:val="0"/>
              <w:tabs>
                <w:tab w:val="left" w:pos="1160"/>
              </w:tabs>
              <w:rPr>
                <w:rFonts w:ascii="Roboto" w:eastAsia="Garamond" w:hAnsi="Roboto" w:cs="Tahoma"/>
                <w:color w:val="44546A"/>
                <w:sz w:val="20"/>
                <w:szCs w:val="20"/>
              </w:rPr>
            </w:pPr>
          </w:p>
        </w:tc>
      </w:tr>
      <w:tr w:rsidR="00B83EC3" w:rsidRPr="00B83EC3" w14:paraId="74E8962E" w14:textId="77777777" w:rsidTr="004F3B58">
        <w:tc>
          <w:tcPr>
            <w:tcW w:w="9075" w:type="dxa"/>
          </w:tcPr>
          <w:p w14:paraId="37EEA6E2" w14:textId="77777777" w:rsidR="00B83EC3" w:rsidRPr="003B1AE2" w:rsidRDefault="00B83EC3" w:rsidP="008E59B8">
            <w:pPr>
              <w:widowControl w:val="0"/>
              <w:numPr>
                <w:ilvl w:val="0"/>
                <w:numId w:val="14"/>
              </w:numPr>
              <w:tabs>
                <w:tab w:val="left" w:pos="1521"/>
              </w:tabs>
              <w:spacing w:after="60"/>
              <w:ind w:left="1080"/>
              <w:rPr>
                <w:rFonts w:ascii="Roboto" w:eastAsia="Garamond" w:hAnsi="Roboto" w:cs="Garamond"/>
                <w:sz w:val="20"/>
                <w:szCs w:val="20"/>
              </w:rPr>
            </w:pPr>
            <w:r w:rsidRPr="003B1AE2">
              <w:rPr>
                <w:rFonts w:ascii="Roboto" w:eastAsia="Garamond" w:hAnsi="Roboto" w:cs="Garamond"/>
                <w:sz w:val="20"/>
                <w:szCs w:val="20"/>
              </w:rPr>
              <w:t>Fastenings such as Velcro</w:t>
            </w:r>
            <w:r w:rsidRPr="003B1AE2">
              <w:rPr>
                <w:rFonts w:ascii="Roboto" w:eastAsia="Garamond" w:hAnsi="Roboto" w:cs="Garamond"/>
                <w:sz w:val="20"/>
                <w:szCs w:val="20"/>
                <w:vertAlign w:val="superscript"/>
              </w:rPr>
              <w:t>®</w:t>
            </w:r>
            <w:r w:rsidRPr="003B1AE2">
              <w:rPr>
                <w:rFonts w:ascii="Roboto" w:eastAsia="Garamond" w:hAnsi="Roboto" w:cs="Garamond"/>
                <w:sz w:val="20"/>
                <w:szCs w:val="20"/>
              </w:rPr>
              <w:t xml:space="preserve"> closures or security buckles are securely fixed</w:t>
            </w:r>
          </w:p>
        </w:tc>
        <w:tc>
          <w:tcPr>
            <w:tcW w:w="810" w:type="dxa"/>
          </w:tcPr>
          <w:p w14:paraId="5984F6CE" w14:textId="77777777" w:rsidR="00B83EC3" w:rsidRPr="003B1AE2" w:rsidRDefault="00B83EC3" w:rsidP="00B83EC3">
            <w:pPr>
              <w:widowControl w:val="0"/>
              <w:tabs>
                <w:tab w:val="left" w:pos="1160"/>
              </w:tabs>
              <w:rPr>
                <w:rFonts w:ascii="Roboto" w:eastAsia="Garamond" w:hAnsi="Roboto" w:cs="Tahoma"/>
                <w:color w:val="44546A"/>
                <w:sz w:val="20"/>
                <w:szCs w:val="20"/>
              </w:rPr>
            </w:pPr>
          </w:p>
        </w:tc>
        <w:tc>
          <w:tcPr>
            <w:tcW w:w="915" w:type="dxa"/>
          </w:tcPr>
          <w:p w14:paraId="5CFD1A58" w14:textId="77777777" w:rsidR="00B83EC3" w:rsidRPr="003B1AE2" w:rsidRDefault="00B83EC3" w:rsidP="00B83EC3">
            <w:pPr>
              <w:widowControl w:val="0"/>
              <w:tabs>
                <w:tab w:val="left" w:pos="1160"/>
              </w:tabs>
              <w:rPr>
                <w:rFonts w:ascii="Roboto" w:eastAsia="Garamond" w:hAnsi="Roboto" w:cs="Tahoma"/>
                <w:color w:val="44546A"/>
                <w:sz w:val="20"/>
                <w:szCs w:val="20"/>
              </w:rPr>
            </w:pPr>
          </w:p>
        </w:tc>
      </w:tr>
      <w:tr w:rsidR="00B83EC3" w:rsidRPr="00B83EC3" w14:paraId="5F06A15C" w14:textId="77777777" w:rsidTr="004F3B58">
        <w:tc>
          <w:tcPr>
            <w:tcW w:w="9075" w:type="dxa"/>
          </w:tcPr>
          <w:p w14:paraId="19D6585A" w14:textId="36831E99" w:rsidR="00B83EC3" w:rsidRPr="003B1AE2" w:rsidRDefault="00B83EC3" w:rsidP="008E59B8">
            <w:pPr>
              <w:widowControl w:val="0"/>
              <w:numPr>
                <w:ilvl w:val="0"/>
                <w:numId w:val="14"/>
              </w:numPr>
              <w:tabs>
                <w:tab w:val="left" w:pos="1521"/>
              </w:tabs>
              <w:spacing w:after="60"/>
              <w:ind w:left="1080"/>
              <w:rPr>
                <w:rFonts w:ascii="Roboto" w:eastAsia="Garamond" w:hAnsi="Roboto" w:cs="Garamond"/>
                <w:sz w:val="20"/>
                <w:szCs w:val="20"/>
              </w:rPr>
            </w:pPr>
            <w:r w:rsidRPr="003B1AE2">
              <w:rPr>
                <w:rFonts w:ascii="Roboto" w:eastAsia="Garamond" w:hAnsi="Roboto" w:cs="Garamond"/>
                <w:sz w:val="20"/>
                <w:szCs w:val="20"/>
              </w:rPr>
              <w:t>Have not been altered e.g., knots in the attachment straps</w:t>
            </w:r>
          </w:p>
        </w:tc>
        <w:tc>
          <w:tcPr>
            <w:tcW w:w="810" w:type="dxa"/>
          </w:tcPr>
          <w:p w14:paraId="4F082F10" w14:textId="77777777" w:rsidR="00B83EC3" w:rsidRPr="003B1AE2" w:rsidRDefault="00B83EC3" w:rsidP="00B83EC3">
            <w:pPr>
              <w:widowControl w:val="0"/>
              <w:tabs>
                <w:tab w:val="left" w:pos="1160"/>
              </w:tabs>
              <w:rPr>
                <w:rFonts w:ascii="Roboto" w:eastAsia="Garamond" w:hAnsi="Roboto" w:cs="Tahoma"/>
                <w:color w:val="44546A"/>
                <w:sz w:val="20"/>
                <w:szCs w:val="20"/>
              </w:rPr>
            </w:pPr>
          </w:p>
        </w:tc>
        <w:tc>
          <w:tcPr>
            <w:tcW w:w="915" w:type="dxa"/>
          </w:tcPr>
          <w:p w14:paraId="080265C3" w14:textId="77777777" w:rsidR="00B83EC3" w:rsidRPr="003B1AE2" w:rsidRDefault="00B83EC3" w:rsidP="00B83EC3">
            <w:pPr>
              <w:widowControl w:val="0"/>
              <w:tabs>
                <w:tab w:val="left" w:pos="1160"/>
              </w:tabs>
              <w:rPr>
                <w:rFonts w:ascii="Roboto" w:eastAsia="Garamond" w:hAnsi="Roboto" w:cs="Tahoma"/>
                <w:color w:val="44546A"/>
                <w:sz w:val="20"/>
                <w:szCs w:val="20"/>
              </w:rPr>
            </w:pPr>
          </w:p>
        </w:tc>
      </w:tr>
    </w:tbl>
    <w:p w14:paraId="103A181B" w14:textId="5EF65FF5" w:rsidR="004F3B58" w:rsidRDefault="004F3B58" w:rsidP="004F3B58">
      <w:pPr>
        <w:jc w:val="right"/>
      </w:pPr>
      <w:r w:rsidRPr="004F3B58">
        <w:rPr>
          <w:b/>
          <w:bCs/>
          <w:iCs w:val="0"/>
          <w:color w:val="C00000"/>
          <w:sz w:val="24"/>
          <w:szCs w:val="26"/>
        </w:rPr>
        <w:t>* Do not use. Take out of service</w:t>
      </w:r>
      <w:r>
        <w:rPr>
          <w:iCs w:val="0"/>
        </w:rPr>
        <w:br w:type="page"/>
      </w:r>
    </w:p>
    <w:tbl>
      <w:tblPr>
        <w:tblStyle w:val="TableGrid5"/>
        <w:tblW w:w="10800" w:type="dxa"/>
        <w:tblBorders>
          <w:top w:val="double" w:sz="4" w:space="0" w:color="5B9BD5"/>
          <w:left w:val="double" w:sz="4" w:space="0" w:color="5B9BD5"/>
          <w:bottom w:val="double" w:sz="4" w:space="0" w:color="5B9BD5"/>
          <w:right w:val="double" w:sz="4" w:space="0" w:color="5B9BD5"/>
          <w:insideH w:val="double" w:sz="4" w:space="0" w:color="5B9BD5"/>
          <w:insideV w:val="double" w:sz="4" w:space="0" w:color="5B9BD5"/>
        </w:tblBorders>
        <w:tblLayout w:type="fixed"/>
        <w:tblLook w:val="04A0" w:firstRow="1" w:lastRow="0" w:firstColumn="1" w:lastColumn="0" w:noHBand="0" w:noVBand="1"/>
      </w:tblPr>
      <w:tblGrid>
        <w:gridCol w:w="9075"/>
        <w:gridCol w:w="810"/>
        <w:gridCol w:w="915"/>
      </w:tblGrid>
      <w:tr w:rsidR="004F3B58" w:rsidRPr="00B83EC3" w14:paraId="0237D08F" w14:textId="77777777" w:rsidTr="008373E2">
        <w:trPr>
          <w:trHeight w:val="537"/>
        </w:trPr>
        <w:tc>
          <w:tcPr>
            <w:tcW w:w="10800" w:type="dxa"/>
            <w:gridSpan w:val="3"/>
            <w:shd w:val="clear" w:color="auto" w:fill="0070C0"/>
            <w:vAlign w:val="center"/>
          </w:tcPr>
          <w:p w14:paraId="0CF3DB7C" w14:textId="77777777" w:rsidR="004F3B58" w:rsidRPr="000A15DA" w:rsidRDefault="004F3B58" w:rsidP="008373E2">
            <w:pPr>
              <w:widowControl w:val="0"/>
              <w:tabs>
                <w:tab w:val="left" w:pos="1160"/>
              </w:tabs>
              <w:spacing w:before="120" w:after="120"/>
              <w:jc w:val="center"/>
              <w:rPr>
                <w:rFonts w:ascii="Roboto" w:eastAsia="Garamond" w:hAnsi="Roboto" w:cs="Tahoma"/>
                <w:b/>
                <w:color w:val="FFFFFF"/>
                <w:sz w:val="24"/>
                <w:szCs w:val="24"/>
              </w:rPr>
            </w:pPr>
            <w:r w:rsidRPr="003B1AE2">
              <w:rPr>
                <w:rFonts w:ascii="Roboto" w:eastAsia="Garamond" w:hAnsi="Roboto" w:cs="Tahoma"/>
                <w:b/>
                <w:color w:val="FFFFFF"/>
                <w:sz w:val="24"/>
                <w:szCs w:val="24"/>
              </w:rPr>
              <w:lastRenderedPageBreak/>
              <w:t xml:space="preserve">Sling and Hanger Bar Inspection </w:t>
            </w:r>
            <w:r>
              <w:rPr>
                <w:rFonts w:ascii="Roboto" w:eastAsia="Garamond" w:hAnsi="Roboto" w:cs="Tahoma"/>
                <w:b/>
                <w:color w:val="FFFFFF"/>
                <w:sz w:val="24"/>
                <w:szCs w:val="24"/>
              </w:rPr>
              <w:t xml:space="preserve">Checklist </w:t>
            </w:r>
            <w:r w:rsidRPr="003B1AE2">
              <w:rPr>
                <w:rFonts w:ascii="Roboto" w:eastAsia="Garamond" w:hAnsi="Roboto" w:cs="Tahoma"/>
                <w:b/>
                <w:color w:val="FFFFFF"/>
                <w:sz w:val="24"/>
                <w:szCs w:val="24"/>
              </w:rPr>
              <w:t>for Healthcare Workers</w:t>
            </w:r>
          </w:p>
        </w:tc>
      </w:tr>
      <w:tr w:rsidR="004F3B58" w:rsidRPr="00B83EC3" w14:paraId="10BFBD80" w14:textId="77777777" w:rsidTr="004F3B58">
        <w:trPr>
          <w:trHeight w:val="645"/>
        </w:trPr>
        <w:tc>
          <w:tcPr>
            <w:tcW w:w="9075" w:type="dxa"/>
            <w:shd w:val="clear" w:color="auto" w:fill="F6C5AC" w:themeFill="accent2" w:themeFillTint="66"/>
            <w:vAlign w:val="center"/>
          </w:tcPr>
          <w:p w14:paraId="0B743492" w14:textId="5F9528C1" w:rsidR="004F3B58" w:rsidRPr="003B1AE2" w:rsidRDefault="004F3B58" w:rsidP="004F3B58">
            <w:pPr>
              <w:widowControl w:val="0"/>
              <w:tabs>
                <w:tab w:val="left" w:pos="801"/>
              </w:tabs>
              <w:spacing w:after="100"/>
              <w:rPr>
                <w:rFonts w:ascii="Roboto" w:eastAsia="Tahoma" w:hAnsi="Roboto" w:cs="Tahoma"/>
                <w:b/>
                <w:color w:val="002060"/>
                <w:sz w:val="24"/>
                <w:szCs w:val="24"/>
              </w:rPr>
            </w:pPr>
            <w:r w:rsidRPr="003B1AE2">
              <w:rPr>
                <w:rFonts w:ascii="Roboto" w:eastAsia="Calibri" w:hAnsi="Roboto"/>
                <w:b/>
                <w:color w:val="002060"/>
                <w:sz w:val="24"/>
                <w:szCs w:val="24"/>
              </w:rPr>
              <w:t xml:space="preserve">Healthcare workers should check for the following </w:t>
            </w:r>
            <w:r w:rsidRPr="003B1AE2">
              <w:rPr>
                <w:rFonts w:ascii="Roboto" w:eastAsia="Calibri" w:hAnsi="Roboto"/>
                <w:b/>
                <w:color w:val="002060"/>
                <w:sz w:val="24"/>
                <w:szCs w:val="24"/>
                <w:u w:val="single"/>
              </w:rPr>
              <w:t>each time</w:t>
            </w:r>
            <w:r w:rsidRPr="003B1AE2">
              <w:rPr>
                <w:rFonts w:ascii="Roboto" w:eastAsia="Calibri" w:hAnsi="Roboto"/>
                <w:b/>
                <w:color w:val="002060"/>
                <w:sz w:val="24"/>
                <w:szCs w:val="24"/>
              </w:rPr>
              <w:t xml:space="preserve"> they use a sling:</w:t>
            </w:r>
          </w:p>
        </w:tc>
        <w:tc>
          <w:tcPr>
            <w:tcW w:w="810" w:type="dxa"/>
            <w:shd w:val="clear" w:color="auto" w:fill="F6C5AC" w:themeFill="accent2" w:themeFillTint="66"/>
            <w:vAlign w:val="center"/>
          </w:tcPr>
          <w:p w14:paraId="04118123" w14:textId="34761F4E" w:rsidR="004F3B58" w:rsidRPr="003B1AE2" w:rsidRDefault="004F3B58" w:rsidP="004F3B58">
            <w:pPr>
              <w:widowControl w:val="0"/>
              <w:tabs>
                <w:tab w:val="left" w:pos="1160"/>
              </w:tabs>
              <w:jc w:val="center"/>
              <w:rPr>
                <w:rFonts w:ascii="Roboto" w:eastAsia="Garamond" w:hAnsi="Roboto" w:cs="Tahoma"/>
                <w:b/>
                <w:color w:val="002060"/>
                <w:sz w:val="20"/>
                <w:szCs w:val="20"/>
              </w:rPr>
            </w:pPr>
            <w:r w:rsidRPr="004F3B58">
              <w:rPr>
                <w:rFonts w:ascii="Roboto" w:eastAsia="Garamond" w:hAnsi="Roboto" w:cs="Tahoma"/>
                <w:b/>
                <w:color w:val="002060"/>
                <w:sz w:val="24"/>
                <w:szCs w:val="24"/>
              </w:rPr>
              <w:t>Yes</w:t>
            </w:r>
          </w:p>
        </w:tc>
        <w:tc>
          <w:tcPr>
            <w:tcW w:w="915" w:type="dxa"/>
            <w:shd w:val="clear" w:color="auto" w:fill="F6C5AC" w:themeFill="accent2" w:themeFillTint="66"/>
            <w:vAlign w:val="center"/>
          </w:tcPr>
          <w:p w14:paraId="75A331F0" w14:textId="1EF57F31" w:rsidR="004F3B58" w:rsidRPr="003B1AE2" w:rsidRDefault="004F3B58" w:rsidP="004F3B58">
            <w:pPr>
              <w:widowControl w:val="0"/>
              <w:tabs>
                <w:tab w:val="left" w:pos="1160"/>
              </w:tabs>
              <w:jc w:val="center"/>
              <w:rPr>
                <w:rFonts w:ascii="Roboto" w:eastAsia="Garamond" w:hAnsi="Roboto" w:cs="Tahoma"/>
                <w:b/>
                <w:color w:val="002060"/>
                <w:spacing w:val="-10"/>
                <w:sz w:val="20"/>
                <w:szCs w:val="20"/>
              </w:rPr>
            </w:pPr>
            <w:r w:rsidRPr="004F3B58">
              <w:rPr>
                <w:rFonts w:ascii="Roboto" w:eastAsia="Garamond" w:hAnsi="Roboto" w:cs="Tahoma"/>
                <w:b/>
                <w:color w:val="002060"/>
                <w:sz w:val="24"/>
                <w:szCs w:val="24"/>
              </w:rPr>
              <w:t>If No*</w:t>
            </w:r>
          </w:p>
        </w:tc>
      </w:tr>
      <w:tr w:rsidR="000A15DA" w:rsidRPr="00B83EC3" w14:paraId="34E6CA98" w14:textId="77777777" w:rsidTr="00B80FC7">
        <w:tc>
          <w:tcPr>
            <w:tcW w:w="10800" w:type="dxa"/>
            <w:gridSpan w:val="3"/>
            <w:shd w:val="clear" w:color="auto" w:fill="D9D9D9" w:themeFill="background1" w:themeFillShade="D9"/>
          </w:tcPr>
          <w:p w14:paraId="489FC8CA" w14:textId="6D7468F8" w:rsidR="000A15DA" w:rsidRPr="003B1AE2" w:rsidRDefault="000A15DA" w:rsidP="000A15DA">
            <w:pPr>
              <w:widowControl w:val="0"/>
              <w:tabs>
                <w:tab w:val="left" w:pos="1160"/>
              </w:tabs>
              <w:spacing w:before="60" w:after="60"/>
              <w:rPr>
                <w:rFonts w:ascii="Roboto" w:eastAsia="Garamond" w:hAnsi="Roboto" w:cs="Tahoma"/>
                <w:color w:val="44546A"/>
                <w:sz w:val="20"/>
                <w:szCs w:val="20"/>
              </w:rPr>
            </w:pPr>
            <w:r w:rsidRPr="006D3209">
              <w:rPr>
                <w:rFonts w:ascii="Roboto" w:eastAsia="Garamond" w:hAnsi="Roboto" w:cs="Garamond"/>
                <w:b/>
                <w:color w:val="130373"/>
                <w:sz w:val="24"/>
              </w:rPr>
              <w:t>2. The Hanger Bar</w:t>
            </w:r>
          </w:p>
        </w:tc>
      </w:tr>
      <w:tr w:rsidR="00B83EC3" w:rsidRPr="00B83EC3" w14:paraId="30CABED7" w14:textId="77777777" w:rsidTr="004F3B58">
        <w:tc>
          <w:tcPr>
            <w:tcW w:w="9075" w:type="dxa"/>
          </w:tcPr>
          <w:p w14:paraId="14F70190" w14:textId="77777777" w:rsidR="00B83EC3" w:rsidRPr="003B1AE2" w:rsidRDefault="00B83EC3" w:rsidP="000A15DA">
            <w:pPr>
              <w:widowControl w:val="0"/>
              <w:numPr>
                <w:ilvl w:val="0"/>
                <w:numId w:val="15"/>
              </w:numPr>
              <w:tabs>
                <w:tab w:val="left" w:pos="1521"/>
              </w:tabs>
              <w:spacing w:after="100"/>
              <w:ind w:left="504"/>
              <w:rPr>
                <w:rFonts w:ascii="Roboto" w:eastAsia="Garamond" w:hAnsi="Roboto" w:cs="Garamond"/>
                <w:sz w:val="20"/>
                <w:szCs w:val="20"/>
              </w:rPr>
            </w:pPr>
            <w:r w:rsidRPr="003B1AE2">
              <w:rPr>
                <w:rFonts w:ascii="Roboto" w:eastAsia="Garamond" w:hAnsi="Roboto" w:cs="Garamond"/>
                <w:sz w:val="20"/>
                <w:szCs w:val="20"/>
              </w:rPr>
              <w:t>Meets or exceeds the weight capacity of the sling to be used (this should be visibly posted on the motor and on the hanger bar if detachable)</w:t>
            </w:r>
          </w:p>
        </w:tc>
        <w:tc>
          <w:tcPr>
            <w:tcW w:w="810" w:type="dxa"/>
          </w:tcPr>
          <w:p w14:paraId="6303AAB5" w14:textId="77777777" w:rsidR="00B83EC3" w:rsidRPr="003B1AE2" w:rsidRDefault="00B83EC3" w:rsidP="00B83EC3">
            <w:pPr>
              <w:widowControl w:val="0"/>
              <w:tabs>
                <w:tab w:val="left" w:pos="1160"/>
              </w:tabs>
              <w:rPr>
                <w:rFonts w:ascii="Roboto" w:eastAsia="Garamond" w:hAnsi="Roboto" w:cs="Tahoma"/>
                <w:color w:val="44546A"/>
                <w:sz w:val="20"/>
                <w:szCs w:val="20"/>
              </w:rPr>
            </w:pPr>
          </w:p>
        </w:tc>
        <w:tc>
          <w:tcPr>
            <w:tcW w:w="915" w:type="dxa"/>
          </w:tcPr>
          <w:p w14:paraId="1EB8C0D7" w14:textId="77777777" w:rsidR="00B83EC3" w:rsidRPr="003B1AE2" w:rsidRDefault="00B83EC3" w:rsidP="00B83EC3">
            <w:pPr>
              <w:widowControl w:val="0"/>
              <w:tabs>
                <w:tab w:val="left" w:pos="1160"/>
              </w:tabs>
              <w:rPr>
                <w:rFonts w:ascii="Roboto" w:eastAsia="Garamond" w:hAnsi="Roboto" w:cs="Tahoma"/>
                <w:color w:val="44546A"/>
                <w:sz w:val="20"/>
                <w:szCs w:val="20"/>
              </w:rPr>
            </w:pPr>
          </w:p>
        </w:tc>
      </w:tr>
      <w:tr w:rsidR="00B83EC3" w:rsidRPr="00B83EC3" w14:paraId="5D714BEA" w14:textId="77777777" w:rsidTr="004F3B58">
        <w:tc>
          <w:tcPr>
            <w:tcW w:w="9075" w:type="dxa"/>
          </w:tcPr>
          <w:p w14:paraId="6D080390" w14:textId="3990937D" w:rsidR="00B83EC3" w:rsidRPr="003B1AE2" w:rsidRDefault="00B83EC3" w:rsidP="000A15DA">
            <w:pPr>
              <w:widowControl w:val="0"/>
              <w:numPr>
                <w:ilvl w:val="0"/>
                <w:numId w:val="15"/>
              </w:numPr>
              <w:tabs>
                <w:tab w:val="left" w:pos="1521"/>
              </w:tabs>
              <w:spacing w:after="100"/>
              <w:ind w:left="504"/>
              <w:rPr>
                <w:rFonts w:ascii="Roboto" w:eastAsia="Garamond" w:hAnsi="Roboto" w:cs="Garamond"/>
                <w:sz w:val="20"/>
                <w:szCs w:val="20"/>
              </w:rPr>
            </w:pPr>
            <w:r w:rsidRPr="003B1AE2">
              <w:rPr>
                <w:rFonts w:ascii="Roboto" w:eastAsia="Garamond" w:hAnsi="Roboto" w:cs="Garamond"/>
                <w:sz w:val="20"/>
                <w:szCs w:val="20"/>
              </w:rPr>
              <w:t>Is compatible with the sling to be used (e.g., loop sling/loop hangar bar, clip sling/clip hanger bar; and 2, 3, 4, 5, 6 and/or 8-</w:t>
            </w:r>
            <w:r w:rsidRPr="003B1AE2">
              <w:rPr>
                <w:rFonts w:ascii="Roboto" w:eastAsia="Calibri" w:hAnsi="Roboto"/>
                <w:sz w:val="20"/>
                <w:szCs w:val="20"/>
              </w:rPr>
              <w:t>point hanger bar</w:t>
            </w:r>
            <w:r w:rsidR="006D3209">
              <w:rPr>
                <w:rFonts w:ascii="Roboto" w:eastAsia="Calibri" w:hAnsi="Roboto"/>
                <w:sz w:val="20"/>
                <w:szCs w:val="20"/>
              </w:rPr>
              <w:t>)</w:t>
            </w:r>
          </w:p>
        </w:tc>
        <w:tc>
          <w:tcPr>
            <w:tcW w:w="810" w:type="dxa"/>
          </w:tcPr>
          <w:p w14:paraId="677D93C3" w14:textId="77777777" w:rsidR="00B83EC3" w:rsidRPr="003B1AE2" w:rsidRDefault="00B83EC3" w:rsidP="00B83EC3">
            <w:pPr>
              <w:widowControl w:val="0"/>
              <w:tabs>
                <w:tab w:val="left" w:pos="1160"/>
              </w:tabs>
              <w:rPr>
                <w:rFonts w:ascii="Roboto" w:eastAsia="Garamond" w:hAnsi="Roboto" w:cs="Tahoma"/>
                <w:color w:val="44546A"/>
                <w:sz w:val="20"/>
                <w:szCs w:val="20"/>
              </w:rPr>
            </w:pPr>
          </w:p>
        </w:tc>
        <w:tc>
          <w:tcPr>
            <w:tcW w:w="915" w:type="dxa"/>
          </w:tcPr>
          <w:p w14:paraId="579A81C5" w14:textId="77777777" w:rsidR="00B83EC3" w:rsidRPr="003B1AE2" w:rsidRDefault="00B83EC3" w:rsidP="00B83EC3">
            <w:pPr>
              <w:widowControl w:val="0"/>
              <w:tabs>
                <w:tab w:val="left" w:pos="1160"/>
              </w:tabs>
              <w:rPr>
                <w:rFonts w:ascii="Roboto" w:eastAsia="Garamond" w:hAnsi="Roboto" w:cs="Tahoma"/>
                <w:color w:val="44546A"/>
                <w:sz w:val="20"/>
                <w:szCs w:val="20"/>
              </w:rPr>
            </w:pPr>
          </w:p>
        </w:tc>
      </w:tr>
      <w:tr w:rsidR="00C27F2E" w:rsidRPr="00B83EC3" w14:paraId="24F9C0A8" w14:textId="77777777" w:rsidTr="004F3B58">
        <w:tc>
          <w:tcPr>
            <w:tcW w:w="9075" w:type="dxa"/>
          </w:tcPr>
          <w:p w14:paraId="7F96F1EF" w14:textId="79BFEDE3" w:rsidR="00C27F2E" w:rsidRPr="008E59B8" w:rsidRDefault="00C27F2E" w:rsidP="000A15DA">
            <w:pPr>
              <w:widowControl w:val="0"/>
              <w:numPr>
                <w:ilvl w:val="0"/>
                <w:numId w:val="15"/>
              </w:numPr>
              <w:tabs>
                <w:tab w:val="left" w:pos="1521"/>
              </w:tabs>
              <w:spacing w:after="100"/>
              <w:ind w:left="504"/>
              <w:rPr>
                <w:rFonts w:ascii="Roboto" w:eastAsia="Garamond" w:hAnsi="Roboto" w:cs="Garamond"/>
                <w:szCs w:val="20"/>
              </w:rPr>
            </w:pPr>
            <w:r w:rsidRPr="008E59B8">
              <w:rPr>
                <w:rFonts w:ascii="Roboto" w:eastAsia="Garamond" w:hAnsi="Roboto" w:cs="Garamond"/>
                <w:sz w:val="20"/>
                <w:szCs w:val="18"/>
              </w:rPr>
              <w:t xml:space="preserve">Is connected to the lift securely </w:t>
            </w:r>
          </w:p>
        </w:tc>
        <w:tc>
          <w:tcPr>
            <w:tcW w:w="810" w:type="dxa"/>
          </w:tcPr>
          <w:p w14:paraId="5CCC58DB" w14:textId="77777777" w:rsidR="00C27F2E" w:rsidRPr="003B1AE2" w:rsidRDefault="00C27F2E" w:rsidP="00B83EC3">
            <w:pPr>
              <w:widowControl w:val="0"/>
              <w:tabs>
                <w:tab w:val="left" w:pos="1160"/>
              </w:tabs>
              <w:rPr>
                <w:rFonts w:eastAsia="Garamond" w:cs="Tahoma"/>
                <w:b/>
                <w:color w:val="44546A"/>
                <w:szCs w:val="20"/>
              </w:rPr>
            </w:pPr>
          </w:p>
        </w:tc>
        <w:tc>
          <w:tcPr>
            <w:tcW w:w="915" w:type="dxa"/>
          </w:tcPr>
          <w:p w14:paraId="2679AD4A" w14:textId="77777777" w:rsidR="00C27F2E" w:rsidRPr="003B1AE2" w:rsidRDefault="00C27F2E" w:rsidP="00B83EC3">
            <w:pPr>
              <w:widowControl w:val="0"/>
              <w:tabs>
                <w:tab w:val="left" w:pos="1160"/>
              </w:tabs>
              <w:rPr>
                <w:rFonts w:eastAsia="Garamond" w:cs="Tahoma"/>
                <w:b/>
                <w:color w:val="44546A"/>
                <w:szCs w:val="20"/>
              </w:rPr>
            </w:pPr>
          </w:p>
        </w:tc>
      </w:tr>
      <w:tr w:rsidR="00B83EC3" w:rsidRPr="00B83EC3" w14:paraId="56229CFC" w14:textId="77777777" w:rsidTr="004F3B58">
        <w:tc>
          <w:tcPr>
            <w:tcW w:w="9075" w:type="dxa"/>
          </w:tcPr>
          <w:p w14:paraId="5E7A38AE" w14:textId="77777777" w:rsidR="00B83EC3" w:rsidRPr="003B1AE2" w:rsidRDefault="00B83EC3" w:rsidP="000A15DA">
            <w:pPr>
              <w:widowControl w:val="0"/>
              <w:numPr>
                <w:ilvl w:val="0"/>
                <w:numId w:val="15"/>
              </w:numPr>
              <w:tabs>
                <w:tab w:val="left" w:pos="1521"/>
              </w:tabs>
              <w:spacing w:after="100"/>
              <w:ind w:left="504"/>
              <w:rPr>
                <w:rFonts w:ascii="Roboto" w:eastAsia="Garamond" w:hAnsi="Roboto" w:cs="Garamond"/>
                <w:sz w:val="20"/>
                <w:szCs w:val="20"/>
              </w:rPr>
            </w:pPr>
            <w:r w:rsidRPr="003B1AE2">
              <w:rPr>
                <w:rFonts w:ascii="Roboto" w:eastAsia="Garamond" w:hAnsi="Roboto" w:cs="Garamond"/>
                <w:sz w:val="20"/>
                <w:szCs w:val="20"/>
              </w:rPr>
              <w:t>Has no sign of damage (e.g., dents, chips, bent out of shape, etc.) including all connections e.g., fasteners between the hanger bar and lifting strap or arm</w:t>
            </w:r>
          </w:p>
        </w:tc>
        <w:tc>
          <w:tcPr>
            <w:tcW w:w="810" w:type="dxa"/>
          </w:tcPr>
          <w:p w14:paraId="11DD61E7" w14:textId="77777777" w:rsidR="00B83EC3" w:rsidRPr="003B1AE2" w:rsidRDefault="00B83EC3" w:rsidP="00B83EC3">
            <w:pPr>
              <w:widowControl w:val="0"/>
              <w:tabs>
                <w:tab w:val="left" w:pos="1160"/>
              </w:tabs>
              <w:rPr>
                <w:rFonts w:ascii="Roboto" w:eastAsia="Garamond" w:hAnsi="Roboto" w:cs="Tahoma"/>
                <w:b/>
                <w:color w:val="44546A"/>
                <w:sz w:val="20"/>
                <w:szCs w:val="20"/>
              </w:rPr>
            </w:pPr>
          </w:p>
        </w:tc>
        <w:tc>
          <w:tcPr>
            <w:tcW w:w="915" w:type="dxa"/>
          </w:tcPr>
          <w:p w14:paraId="7501839A" w14:textId="77777777" w:rsidR="00B83EC3" w:rsidRPr="003B1AE2" w:rsidRDefault="00B83EC3" w:rsidP="00B83EC3">
            <w:pPr>
              <w:widowControl w:val="0"/>
              <w:tabs>
                <w:tab w:val="left" w:pos="1160"/>
              </w:tabs>
              <w:rPr>
                <w:rFonts w:ascii="Roboto" w:eastAsia="Garamond" w:hAnsi="Roboto" w:cs="Tahoma"/>
                <w:b/>
                <w:color w:val="44546A"/>
                <w:sz w:val="20"/>
                <w:szCs w:val="20"/>
              </w:rPr>
            </w:pPr>
          </w:p>
        </w:tc>
      </w:tr>
      <w:tr w:rsidR="00B83EC3" w:rsidRPr="00B83EC3" w14:paraId="0F17F264" w14:textId="77777777" w:rsidTr="004F3B58">
        <w:tc>
          <w:tcPr>
            <w:tcW w:w="9075" w:type="dxa"/>
          </w:tcPr>
          <w:p w14:paraId="08ED5B13" w14:textId="77777777" w:rsidR="00B83EC3" w:rsidRPr="003B1AE2" w:rsidRDefault="00B83EC3" w:rsidP="000A15DA">
            <w:pPr>
              <w:widowControl w:val="0"/>
              <w:numPr>
                <w:ilvl w:val="0"/>
                <w:numId w:val="15"/>
              </w:numPr>
              <w:tabs>
                <w:tab w:val="left" w:pos="1521"/>
              </w:tabs>
              <w:spacing w:after="100"/>
              <w:ind w:left="504"/>
              <w:rPr>
                <w:rFonts w:ascii="Roboto" w:eastAsia="Garamond" w:hAnsi="Roboto" w:cs="Garamond"/>
                <w:sz w:val="20"/>
                <w:szCs w:val="20"/>
              </w:rPr>
            </w:pPr>
            <w:r w:rsidRPr="003B1AE2">
              <w:rPr>
                <w:rFonts w:ascii="Roboto" w:eastAsia="Garamond" w:hAnsi="Roboto" w:cs="Garamond"/>
                <w:sz w:val="20"/>
                <w:szCs w:val="20"/>
              </w:rPr>
              <w:t xml:space="preserve">Has connection points that have capping/safety locks if applicable per </w:t>
            </w:r>
            <w:r w:rsidRPr="003B1AE2">
              <w:rPr>
                <w:rFonts w:ascii="Roboto" w:eastAsia="Calibri" w:hAnsi="Roboto"/>
                <w:sz w:val="20"/>
                <w:szCs w:val="20"/>
              </w:rPr>
              <w:t>design.</w:t>
            </w:r>
          </w:p>
        </w:tc>
        <w:tc>
          <w:tcPr>
            <w:tcW w:w="810" w:type="dxa"/>
          </w:tcPr>
          <w:p w14:paraId="14CB8E1E" w14:textId="77777777" w:rsidR="00B83EC3" w:rsidRPr="003B1AE2" w:rsidRDefault="00B83EC3" w:rsidP="00B83EC3">
            <w:pPr>
              <w:widowControl w:val="0"/>
              <w:tabs>
                <w:tab w:val="left" w:pos="1160"/>
              </w:tabs>
              <w:rPr>
                <w:rFonts w:ascii="Roboto" w:eastAsia="Garamond" w:hAnsi="Roboto" w:cs="Tahoma"/>
                <w:b/>
                <w:color w:val="44546A"/>
                <w:sz w:val="20"/>
                <w:szCs w:val="20"/>
              </w:rPr>
            </w:pPr>
          </w:p>
        </w:tc>
        <w:tc>
          <w:tcPr>
            <w:tcW w:w="915" w:type="dxa"/>
          </w:tcPr>
          <w:p w14:paraId="6017E0CD" w14:textId="77777777" w:rsidR="00B83EC3" w:rsidRPr="003B1AE2" w:rsidRDefault="00B83EC3" w:rsidP="00B83EC3">
            <w:pPr>
              <w:widowControl w:val="0"/>
              <w:tabs>
                <w:tab w:val="left" w:pos="1160"/>
              </w:tabs>
              <w:rPr>
                <w:rFonts w:ascii="Roboto" w:eastAsia="Garamond" w:hAnsi="Roboto" w:cs="Tahoma"/>
                <w:b/>
                <w:color w:val="44546A"/>
                <w:sz w:val="20"/>
                <w:szCs w:val="20"/>
              </w:rPr>
            </w:pPr>
          </w:p>
        </w:tc>
      </w:tr>
      <w:tr w:rsidR="00B83EC3" w:rsidRPr="00B83EC3" w14:paraId="0E002962" w14:textId="77777777" w:rsidTr="004F3B58">
        <w:tc>
          <w:tcPr>
            <w:tcW w:w="9075" w:type="dxa"/>
          </w:tcPr>
          <w:p w14:paraId="24BA989B" w14:textId="0217487A" w:rsidR="00B83EC3" w:rsidRPr="003B1AE2" w:rsidRDefault="00B83EC3" w:rsidP="000A15DA">
            <w:pPr>
              <w:widowControl w:val="0"/>
              <w:numPr>
                <w:ilvl w:val="0"/>
                <w:numId w:val="15"/>
              </w:numPr>
              <w:tabs>
                <w:tab w:val="left" w:pos="1521"/>
              </w:tabs>
              <w:spacing w:after="100"/>
              <w:ind w:left="504"/>
              <w:rPr>
                <w:rFonts w:ascii="Roboto" w:eastAsia="Garamond" w:hAnsi="Roboto" w:cs="Garamond"/>
                <w:sz w:val="20"/>
                <w:szCs w:val="20"/>
              </w:rPr>
            </w:pPr>
            <w:r w:rsidRPr="003B1AE2">
              <w:rPr>
                <w:rFonts w:ascii="Roboto" w:eastAsia="Garamond" w:hAnsi="Roboto" w:cs="Garamond"/>
                <w:sz w:val="20"/>
                <w:szCs w:val="20"/>
              </w:rPr>
              <w:t xml:space="preserve">Connection points capping/safety locks (if applicable) are not </w:t>
            </w:r>
            <w:r w:rsidR="006D3209" w:rsidRPr="003B1AE2">
              <w:rPr>
                <w:rFonts w:ascii="Roboto" w:eastAsia="Garamond" w:hAnsi="Roboto" w:cs="Garamond"/>
                <w:sz w:val="20"/>
                <w:szCs w:val="20"/>
              </w:rPr>
              <w:t>damaged</w:t>
            </w:r>
            <w:r w:rsidRPr="003B1AE2">
              <w:rPr>
                <w:rFonts w:ascii="Roboto" w:eastAsia="Garamond" w:hAnsi="Roboto" w:cs="Garamond"/>
                <w:sz w:val="20"/>
                <w:szCs w:val="20"/>
              </w:rPr>
              <w:t xml:space="preserve"> or missing</w:t>
            </w:r>
          </w:p>
        </w:tc>
        <w:tc>
          <w:tcPr>
            <w:tcW w:w="810" w:type="dxa"/>
          </w:tcPr>
          <w:p w14:paraId="257D4794" w14:textId="77777777" w:rsidR="00B83EC3" w:rsidRPr="003B1AE2" w:rsidRDefault="00B83EC3" w:rsidP="00B83EC3">
            <w:pPr>
              <w:widowControl w:val="0"/>
              <w:tabs>
                <w:tab w:val="left" w:pos="1160"/>
              </w:tabs>
              <w:rPr>
                <w:rFonts w:ascii="Roboto" w:eastAsia="Garamond" w:hAnsi="Roboto" w:cs="Tahoma"/>
                <w:b/>
                <w:color w:val="44546A"/>
                <w:sz w:val="20"/>
                <w:szCs w:val="20"/>
              </w:rPr>
            </w:pPr>
          </w:p>
        </w:tc>
        <w:tc>
          <w:tcPr>
            <w:tcW w:w="915" w:type="dxa"/>
          </w:tcPr>
          <w:p w14:paraId="522FC75D" w14:textId="77777777" w:rsidR="00B83EC3" w:rsidRPr="003B1AE2" w:rsidRDefault="00B83EC3" w:rsidP="00B83EC3">
            <w:pPr>
              <w:widowControl w:val="0"/>
              <w:tabs>
                <w:tab w:val="left" w:pos="1160"/>
              </w:tabs>
              <w:rPr>
                <w:rFonts w:ascii="Roboto" w:eastAsia="Garamond" w:hAnsi="Roboto" w:cs="Tahoma"/>
                <w:b/>
                <w:color w:val="44546A"/>
                <w:sz w:val="20"/>
                <w:szCs w:val="20"/>
              </w:rPr>
            </w:pPr>
          </w:p>
        </w:tc>
      </w:tr>
      <w:tr w:rsidR="00B83EC3" w:rsidRPr="00B83EC3" w14:paraId="26BA8E89" w14:textId="77777777" w:rsidTr="004F3B58">
        <w:tc>
          <w:tcPr>
            <w:tcW w:w="9075" w:type="dxa"/>
          </w:tcPr>
          <w:p w14:paraId="37404BF9" w14:textId="77777777" w:rsidR="00B83EC3" w:rsidRPr="003B1AE2" w:rsidRDefault="00B83EC3" w:rsidP="000A15DA">
            <w:pPr>
              <w:widowControl w:val="0"/>
              <w:numPr>
                <w:ilvl w:val="0"/>
                <w:numId w:val="15"/>
              </w:numPr>
              <w:tabs>
                <w:tab w:val="left" w:pos="1521"/>
              </w:tabs>
              <w:spacing w:after="100"/>
              <w:ind w:left="504"/>
              <w:rPr>
                <w:rFonts w:ascii="Roboto" w:eastAsia="Garamond" w:hAnsi="Roboto" w:cs="Garamond"/>
                <w:sz w:val="20"/>
                <w:szCs w:val="20"/>
              </w:rPr>
            </w:pPr>
            <w:r w:rsidRPr="003B1AE2">
              <w:rPr>
                <w:rFonts w:ascii="Roboto" w:eastAsia="Garamond" w:hAnsi="Roboto" w:cs="Garamond"/>
                <w:sz w:val="20"/>
                <w:szCs w:val="20"/>
              </w:rPr>
              <w:t>Has no sharp edges or burrs that could damage the sling connection point</w:t>
            </w:r>
          </w:p>
        </w:tc>
        <w:tc>
          <w:tcPr>
            <w:tcW w:w="810" w:type="dxa"/>
          </w:tcPr>
          <w:p w14:paraId="38AF7237" w14:textId="77777777" w:rsidR="00B83EC3" w:rsidRPr="003B1AE2" w:rsidRDefault="00B83EC3" w:rsidP="00B83EC3">
            <w:pPr>
              <w:widowControl w:val="0"/>
              <w:tabs>
                <w:tab w:val="left" w:pos="1160"/>
              </w:tabs>
              <w:rPr>
                <w:rFonts w:ascii="Roboto" w:eastAsia="Garamond" w:hAnsi="Roboto" w:cs="Tahoma"/>
                <w:b/>
                <w:color w:val="44546A"/>
                <w:sz w:val="20"/>
                <w:szCs w:val="20"/>
              </w:rPr>
            </w:pPr>
          </w:p>
        </w:tc>
        <w:tc>
          <w:tcPr>
            <w:tcW w:w="915" w:type="dxa"/>
          </w:tcPr>
          <w:p w14:paraId="3DBD6AE4" w14:textId="77777777" w:rsidR="00B83EC3" w:rsidRPr="003B1AE2" w:rsidRDefault="00B83EC3" w:rsidP="00B83EC3">
            <w:pPr>
              <w:widowControl w:val="0"/>
              <w:tabs>
                <w:tab w:val="left" w:pos="1160"/>
              </w:tabs>
              <w:rPr>
                <w:rFonts w:ascii="Roboto" w:eastAsia="Garamond" w:hAnsi="Roboto" w:cs="Tahoma"/>
                <w:b/>
                <w:color w:val="44546A"/>
                <w:sz w:val="20"/>
                <w:szCs w:val="20"/>
              </w:rPr>
            </w:pPr>
          </w:p>
        </w:tc>
      </w:tr>
      <w:tr w:rsidR="00B83EC3" w:rsidRPr="00B83EC3" w14:paraId="35A36320" w14:textId="77777777" w:rsidTr="004F3B58">
        <w:tc>
          <w:tcPr>
            <w:tcW w:w="9075" w:type="dxa"/>
          </w:tcPr>
          <w:p w14:paraId="5DFAF236" w14:textId="77777777" w:rsidR="00B83EC3" w:rsidRPr="003B1AE2" w:rsidRDefault="00B83EC3" w:rsidP="000A15DA">
            <w:pPr>
              <w:widowControl w:val="0"/>
              <w:numPr>
                <w:ilvl w:val="0"/>
                <w:numId w:val="15"/>
              </w:numPr>
              <w:tabs>
                <w:tab w:val="left" w:pos="1521"/>
              </w:tabs>
              <w:spacing w:after="100"/>
              <w:ind w:left="504"/>
              <w:rPr>
                <w:rFonts w:ascii="Roboto" w:eastAsia="Garamond" w:hAnsi="Roboto" w:cs="Garamond"/>
                <w:sz w:val="20"/>
                <w:szCs w:val="20"/>
              </w:rPr>
            </w:pPr>
            <w:r w:rsidRPr="003B1AE2">
              <w:rPr>
                <w:rFonts w:ascii="Roboto" w:eastAsia="Garamond" w:hAnsi="Roboto" w:cs="Garamond"/>
                <w:sz w:val="20"/>
                <w:szCs w:val="20"/>
              </w:rPr>
              <w:t>Has not been altered</w:t>
            </w:r>
          </w:p>
        </w:tc>
        <w:tc>
          <w:tcPr>
            <w:tcW w:w="810" w:type="dxa"/>
          </w:tcPr>
          <w:p w14:paraId="7F2AF6A7" w14:textId="77777777" w:rsidR="00B83EC3" w:rsidRPr="003B1AE2" w:rsidRDefault="00B83EC3" w:rsidP="00B83EC3">
            <w:pPr>
              <w:widowControl w:val="0"/>
              <w:tabs>
                <w:tab w:val="left" w:pos="1160"/>
              </w:tabs>
              <w:rPr>
                <w:rFonts w:ascii="Roboto" w:eastAsia="Garamond" w:hAnsi="Roboto" w:cs="Tahoma"/>
                <w:b/>
                <w:color w:val="44546A"/>
                <w:sz w:val="20"/>
                <w:szCs w:val="20"/>
              </w:rPr>
            </w:pPr>
          </w:p>
        </w:tc>
        <w:tc>
          <w:tcPr>
            <w:tcW w:w="915" w:type="dxa"/>
          </w:tcPr>
          <w:p w14:paraId="2E455A3B" w14:textId="77777777" w:rsidR="00B83EC3" w:rsidRPr="003B1AE2" w:rsidRDefault="00B83EC3" w:rsidP="00B83EC3">
            <w:pPr>
              <w:widowControl w:val="0"/>
              <w:tabs>
                <w:tab w:val="left" w:pos="1160"/>
              </w:tabs>
              <w:rPr>
                <w:rFonts w:ascii="Roboto" w:eastAsia="Garamond" w:hAnsi="Roboto" w:cs="Tahoma"/>
                <w:b/>
                <w:color w:val="44546A"/>
                <w:sz w:val="20"/>
                <w:szCs w:val="20"/>
              </w:rPr>
            </w:pPr>
          </w:p>
        </w:tc>
      </w:tr>
      <w:tr w:rsidR="00B83EC3" w:rsidRPr="00B83EC3" w14:paraId="1C063B90" w14:textId="77777777" w:rsidTr="004F3B58">
        <w:trPr>
          <w:trHeight w:val="654"/>
        </w:trPr>
        <w:tc>
          <w:tcPr>
            <w:tcW w:w="10800" w:type="dxa"/>
            <w:gridSpan w:val="3"/>
            <w:shd w:val="clear" w:color="auto" w:fill="F6C5AC" w:themeFill="accent2" w:themeFillTint="66"/>
            <w:vAlign w:val="center"/>
          </w:tcPr>
          <w:p w14:paraId="2615590E" w14:textId="3D1BD077" w:rsidR="00B83EC3" w:rsidRPr="002965DF" w:rsidRDefault="00B83EC3" w:rsidP="002965DF">
            <w:pPr>
              <w:widowControl w:val="0"/>
              <w:tabs>
                <w:tab w:val="left" w:pos="1160"/>
              </w:tabs>
              <w:jc w:val="center"/>
              <w:rPr>
                <w:rFonts w:ascii="Roboto" w:eastAsia="Garamond" w:hAnsi="Roboto" w:cs="Tahoma"/>
                <w:b/>
                <w:color w:val="002060"/>
                <w:sz w:val="24"/>
                <w:szCs w:val="24"/>
              </w:rPr>
            </w:pPr>
            <w:r w:rsidRPr="003B1AE2">
              <w:rPr>
                <w:rFonts w:ascii="Roboto" w:eastAsia="Garamond" w:hAnsi="Roboto" w:cs="Tahoma"/>
                <w:b/>
                <w:color w:val="002060"/>
                <w:sz w:val="24"/>
                <w:szCs w:val="24"/>
              </w:rPr>
              <w:t>Tips for checking the sling and hanger bar attachment before lifting and moving</w:t>
            </w:r>
            <w:r w:rsidR="002965DF">
              <w:rPr>
                <w:rFonts w:ascii="Roboto" w:eastAsia="Garamond" w:hAnsi="Roboto" w:cs="Tahoma"/>
                <w:b/>
                <w:color w:val="002060"/>
                <w:sz w:val="24"/>
                <w:szCs w:val="24"/>
              </w:rPr>
              <w:t xml:space="preserve"> </w:t>
            </w:r>
            <w:r w:rsidRPr="003B1AE2">
              <w:rPr>
                <w:rFonts w:ascii="Roboto" w:eastAsia="Garamond" w:hAnsi="Roboto" w:cs="Tahoma"/>
                <w:b/>
                <w:color w:val="002060"/>
                <w:sz w:val="24"/>
                <w:szCs w:val="24"/>
              </w:rPr>
              <w:t xml:space="preserve">a </w:t>
            </w:r>
            <w:r w:rsidR="005336C0">
              <w:rPr>
                <w:rFonts w:ascii="Roboto" w:eastAsia="Garamond" w:hAnsi="Roboto" w:cs="Tahoma"/>
                <w:b/>
                <w:color w:val="002060"/>
                <w:sz w:val="24"/>
                <w:szCs w:val="24"/>
              </w:rPr>
              <w:t>patient</w:t>
            </w:r>
          </w:p>
        </w:tc>
      </w:tr>
      <w:tr w:rsidR="00B83EC3" w:rsidRPr="00B83EC3" w14:paraId="314DBEFF" w14:textId="77777777" w:rsidTr="00211817">
        <w:tc>
          <w:tcPr>
            <w:tcW w:w="10800" w:type="dxa"/>
            <w:gridSpan w:val="3"/>
          </w:tcPr>
          <w:p w14:paraId="3627D61C" w14:textId="7967251B" w:rsidR="00B83EC3" w:rsidRPr="003B1AE2" w:rsidRDefault="00B83EC3" w:rsidP="00DA042C">
            <w:pPr>
              <w:widowControl w:val="0"/>
              <w:numPr>
                <w:ilvl w:val="0"/>
                <w:numId w:val="18"/>
              </w:numPr>
              <w:autoSpaceDE w:val="0"/>
              <w:autoSpaceDN w:val="0"/>
              <w:adjustRightInd w:val="0"/>
              <w:spacing w:after="80"/>
              <w:rPr>
                <w:rFonts w:ascii="Roboto" w:eastAsia="Calibri" w:hAnsi="Roboto" w:cs="Tahoma"/>
                <w:b/>
                <w:color w:val="44546A"/>
                <w:sz w:val="20"/>
                <w:szCs w:val="20"/>
              </w:rPr>
            </w:pPr>
            <w:r w:rsidRPr="003B1AE2">
              <w:rPr>
                <w:rFonts w:ascii="Roboto" w:eastAsia="Calibri" w:hAnsi="Roboto" w:cs="Calibri"/>
                <w:color w:val="000000"/>
                <w:sz w:val="20"/>
                <w:szCs w:val="20"/>
              </w:rPr>
              <w:t xml:space="preserve">Attach the sling connection points to the hanger bar per manufacturer’s instructions and in accordance with the </w:t>
            </w:r>
            <w:r w:rsidR="006D3209">
              <w:rPr>
                <w:rFonts w:ascii="Roboto" w:eastAsia="Garamond" w:hAnsi="Roboto" w:cs="Garamond"/>
                <w:color w:val="000000"/>
                <w:sz w:val="20"/>
                <w:szCs w:val="20"/>
              </w:rPr>
              <w:t>patient’s</w:t>
            </w:r>
            <w:r w:rsidRPr="003B1AE2">
              <w:rPr>
                <w:rFonts w:ascii="Roboto" w:eastAsia="Garamond" w:hAnsi="Roboto" w:cs="Garamond"/>
                <w:color w:val="000000"/>
                <w:sz w:val="20"/>
                <w:szCs w:val="20"/>
              </w:rPr>
              <w:t xml:space="preserve"> documented care plan, and on the nursing assistant assignment, </w:t>
            </w:r>
            <w:r w:rsidRPr="003B1AE2">
              <w:rPr>
                <w:rFonts w:ascii="Roboto" w:eastAsia="Calibri" w:hAnsi="Roboto" w:cs="Calibri"/>
                <w:color w:val="000000"/>
                <w:sz w:val="20"/>
                <w:szCs w:val="20"/>
              </w:rPr>
              <w:t>and/or communication hand-off tool.</w:t>
            </w:r>
          </w:p>
        </w:tc>
      </w:tr>
      <w:tr w:rsidR="00B83EC3" w:rsidRPr="00B83EC3" w14:paraId="210EA268" w14:textId="77777777" w:rsidTr="00211817">
        <w:tc>
          <w:tcPr>
            <w:tcW w:w="10800" w:type="dxa"/>
            <w:gridSpan w:val="3"/>
          </w:tcPr>
          <w:p w14:paraId="0EA519C7" w14:textId="77777777" w:rsidR="00B83EC3" w:rsidRPr="00C545B4" w:rsidRDefault="00B83EC3" w:rsidP="00DA042C">
            <w:pPr>
              <w:widowControl w:val="0"/>
              <w:numPr>
                <w:ilvl w:val="1"/>
                <w:numId w:val="16"/>
              </w:numPr>
              <w:autoSpaceDE w:val="0"/>
              <w:autoSpaceDN w:val="0"/>
              <w:adjustRightInd w:val="0"/>
              <w:spacing w:after="80"/>
              <w:rPr>
                <w:rFonts w:ascii="Roboto" w:eastAsia="Calibri" w:hAnsi="Roboto" w:cs="Calibri"/>
                <w:color w:val="000000"/>
                <w:sz w:val="20"/>
                <w:szCs w:val="20"/>
              </w:rPr>
            </w:pPr>
            <w:r w:rsidRPr="003B1AE2">
              <w:rPr>
                <w:rFonts w:ascii="Roboto" w:eastAsia="Calibri" w:hAnsi="Roboto" w:cs="Calibri"/>
                <w:b/>
                <w:color w:val="000000"/>
                <w:sz w:val="20"/>
                <w:szCs w:val="20"/>
              </w:rPr>
              <w:t>2</w:t>
            </w:r>
            <w:r w:rsidRPr="00C545B4">
              <w:rPr>
                <w:rFonts w:ascii="Roboto" w:eastAsia="Calibri" w:hAnsi="Roboto" w:cs="Calibri"/>
                <w:color w:val="000000"/>
                <w:sz w:val="20"/>
                <w:szCs w:val="20"/>
              </w:rPr>
              <w:t>.   The sling/hanger bar combination should provide the best angle and position:</w:t>
            </w:r>
          </w:p>
          <w:p w14:paraId="6EDA924D" w14:textId="11F1F077" w:rsidR="00B83EC3" w:rsidRPr="00C545B4" w:rsidRDefault="00B83EC3" w:rsidP="00C545B4">
            <w:pPr>
              <w:widowControl w:val="0"/>
              <w:numPr>
                <w:ilvl w:val="0"/>
                <w:numId w:val="17"/>
              </w:numPr>
              <w:autoSpaceDE w:val="0"/>
              <w:autoSpaceDN w:val="0"/>
              <w:adjustRightInd w:val="0"/>
              <w:spacing w:after="80"/>
              <w:rPr>
                <w:rFonts w:ascii="Roboto" w:eastAsia="Calibri" w:hAnsi="Roboto" w:cs="Calibri"/>
                <w:color w:val="000000"/>
                <w:sz w:val="20"/>
                <w:szCs w:val="20"/>
              </w:rPr>
            </w:pPr>
            <w:r w:rsidRPr="00C545B4">
              <w:rPr>
                <w:rFonts w:ascii="Roboto" w:eastAsia="Calibri" w:hAnsi="Roboto" w:cs="Calibri"/>
                <w:color w:val="000000"/>
                <w:sz w:val="20"/>
                <w:szCs w:val="20"/>
              </w:rPr>
              <w:t xml:space="preserve">To meet the </w:t>
            </w:r>
            <w:r w:rsidRPr="00C545B4">
              <w:rPr>
                <w:rFonts w:ascii="Roboto" w:eastAsia="Calibri" w:hAnsi="Roboto" w:cs="Garamond"/>
                <w:color w:val="000000"/>
                <w:sz w:val="20"/>
                <w:szCs w:val="20"/>
              </w:rPr>
              <w:t xml:space="preserve">physical </w:t>
            </w:r>
            <w:r w:rsidRPr="00C545B4">
              <w:rPr>
                <w:rFonts w:ascii="Roboto" w:eastAsia="Calibri" w:hAnsi="Roboto" w:cs="Calibri"/>
                <w:color w:val="000000"/>
                <w:sz w:val="20"/>
                <w:szCs w:val="20"/>
              </w:rPr>
              <w:t>and clinical needs of the</w:t>
            </w:r>
            <w:r w:rsidRPr="00C545B4">
              <w:rPr>
                <w:rFonts w:ascii="Roboto" w:eastAsia="Calibri" w:hAnsi="Roboto" w:cs="Garamond"/>
                <w:color w:val="000000"/>
                <w:sz w:val="20"/>
                <w:szCs w:val="20"/>
              </w:rPr>
              <w:t xml:space="preserve"> </w:t>
            </w:r>
            <w:r w:rsidR="006D3209" w:rsidRPr="00C545B4">
              <w:rPr>
                <w:rFonts w:ascii="Roboto" w:eastAsia="Calibri" w:hAnsi="Roboto" w:cs="Garamond"/>
                <w:color w:val="000000"/>
                <w:sz w:val="20"/>
                <w:szCs w:val="20"/>
              </w:rPr>
              <w:t>patient</w:t>
            </w:r>
          </w:p>
          <w:p w14:paraId="522B77DA" w14:textId="6FC01D1C" w:rsidR="00B83EC3" w:rsidRPr="00C545B4" w:rsidRDefault="00B83EC3" w:rsidP="00C545B4">
            <w:pPr>
              <w:widowControl w:val="0"/>
              <w:numPr>
                <w:ilvl w:val="0"/>
                <w:numId w:val="17"/>
              </w:numPr>
              <w:autoSpaceDE w:val="0"/>
              <w:autoSpaceDN w:val="0"/>
              <w:adjustRightInd w:val="0"/>
              <w:spacing w:after="80"/>
              <w:rPr>
                <w:rFonts w:ascii="Roboto" w:eastAsia="Calibri" w:hAnsi="Roboto" w:cs="Calibri"/>
                <w:color w:val="000000"/>
                <w:sz w:val="20"/>
                <w:szCs w:val="20"/>
              </w:rPr>
            </w:pPr>
            <w:r w:rsidRPr="00C545B4">
              <w:rPr>
                <w:rFonts w:ascii="Roboto" w:eastAsia="Calibri" w:hAnsi="Roboto" w:cs="Calibri"/>
                <w:color w:val="000000"/>
                <w:sz w:val="20"/>
                <w:szCs w:val="20"/>
              </w:rPr>
              <w:t xml:space="preserve">For the SPHM task to be performed </w:t>
            </w:r>
          </w:p>
          <w:p w14:paraId="68A1C4FA" w14:textId="39AD5E5A" w:rsidR="00B83EC3" w:rsidRPr="00A25A81" w:rsidRDefault="00B83EC3" w:rsidP="00C545B4">
            <w:pPr>
              <w:pStyle w:val="ListParagraph"/>
              <w:numPr>
                <w:ilvl w:val="0"/>
                <w:numId w:val="17"/>
              </w:numPr>
              <w:rPr>
                <w:rFonts w:eastAsia="Garamond" w:cs="Garamond"/>
                <w:color w:val="000000"/>
                <w:szCs w:val="20"/>
              </w:rPr>
            </w:pPr>
            <w:r w:rsidRPr="00C545B4">
              <w:rPr>
                <w:rFonts w:ascii="Roboto" w:eastAsia="Garamond" w:hAnsi="Roboto"/>
                <w:sz w:val="20"/>
                <w:szCs w:val="20"/>
              </w:rPr>
              <w:t xml:space="preserve">Consider medical attachments </w:t>
            </w:r>
            <w:r w:rsidRPr="00C545B4">
              <w:rPr>
                <w:rFonts w:ascii="Roboto" w:eastAsia="Garamond" w:hAnsi="Roboto" w:cs="Garamond"/>
                <w:color w:val="000000"/>
                <w:sz w:val="20"/>
                <w:szCs w:val="20"/>
              </w:rPr>
              <w:t xml:space="preserve">to the </w:t>
            </w:r>
            <w:r w:rsidR="006D3209" w:rsidRPr="00C545B4">
              <w:rPr>
                <w:rFonts w:ascii="Roboto" w:eastAsia="Garamond" w:hAnsi="Roboto" w:cs="Garamond"/>
                <w:color w:val="000000"/>
                <w:sz w:val="20"/>
                <w:szCs w:val="20"/>
              </w:rPr>
              <w:t>patient</w:t>
            </w:r>
            <w:r w:rsidRPr="00C545B4">
              <w:rPr>
                <w:rFonts w:ascii="Roboto" w:eastAsia="Garamond" w:hAnsi="Roboto" w:cs="Garamond"/>
                <w:color w:val="000000"/>
                <w:sz w:val="20"/>
                <w:szCs w:val="20"/>
              </w:rPr>
              <w:t xml:space="preserve"> (e.g., intravenous line, catheters, feeding tube, chest tube, tracheotomy; monitors, orthopedic supports such as Halo brace, Thoraco-Lumbo- Sacral-Orthosis (TLSO) brace, traction of extremities)</w:t>
            </w:r>
            <w:r w:rsidR="00A25A81" w:rsidRPr="00C545B4">
              <w:rPr>
                <w:rFonts w:ascii="Roboto" w:eastAsia="Garamond" w:hAnsi="Roboto" w:cs="Garamond"/>
                <w:color w:val="000000"/>
                <w:sz w:val="20"/>
                <w:szCs w:val="20"/>
              </w:rPr>
              <w:t>. No pinch points or other hazards should be present.</w:t>
            </w:r>
          </w:p>
        </w:tc>
      </w:tr>
      <w:tr w:rsidR="00B83EC3" w:rsidRPr="00B83EC3" w14:paraId="29024A25" w14:textId="77777777" w:rsidTr="00211817">
        <w:tc>
          <w:tcPr>
            <w:tcW w:w="10800" w:type="dxa"/>
            <w:gridSpan w:val="3"/>
          </w:tcPr>
          <w:p w14:paraId="497945B9" w14:textId="77777777" w:rsidR="00B83EC3" w:rsidRPr="003B1AE2" w:rsidRDefault="00B83EC3" w:rsidP="00B83EC3">
            <w:pPr>
              <w:tabs>
                <w:tab w:val="left" w:pos="1161"/>
                <w:tab w:val="left" w:pos="1521"/>
              </w:tabs>
              <w:spacing w:after="80"/>
              <w:rPr>
                <w:rFonts w:ascii="Roboto" w:eastAsia="Calibri" w:hAnsi="Roboto"/>
                <w:sz w:val="20"/>
                <w:szCs w:val="20"/>
              </w:rPr>
            </w:pPr>
            <w:r w:rsidRPr="003B1AE2">
              <w:rPr>
                <w:rFonts w:eastAsia="Calibri"/>
                <w:b/>
                <w:noProof/>
                <w:szCs w:val="20"/>
              </w:rPr>
              <mc:AlternateContent>
                <mc:Choice Requires="wps">
                  <w:drawing>
                    <wp:anchor distT="0" distB="0" distL="114300" distR="114300" simplePos="0" relativeHeight="251659264" behindDoc="0" locked="0" layoutInCell="1" allowOverlap="1" wp14:anchorId="76FAB18B" wp14:editId="0A7A2500">
                      <wp:simplePos x="0" y="0"/>
                      <wp:positionH relativeFrom="page">
                        <wp:posOffset>-1555750</wp:posOffset>
                      </wp:positionH>
                      <wp:positionV relativeFrom="paragraph">
                        <wp:posOffset>71120</wp:posOffset>
                      </wp:positionV>
                      <wp:extent cx="825500" cy="3714750"/>
                      <wp:effectExtent l="0" t="0" r="12700" b="0"/>
                      <wp:wrapNone/>
                      <wp:docPr id="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71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726"/>
                                    <w:gridCol w:w="573"/>
                                  </w:tblGrid>
                                  <w:tr w:rsidR="00B83EC3" w14:paraId="704C4BE9" w14:textId="77777777">
                                    <w:trPr>
                                      <w:trHeight w:hRule="exact" w:val="385"/>
                                    </w:trPr>
                                    <w:tc>
                                      <w:tcPr>
                                        <w:tcW w:w="726" w:type="dxa"/>
                                        <w:tcBorders>
                                          <w:top w:val="nil"/>
                                          <w:left w:val="nil"/>
                                          <w:bottom w:val="nil"/>
                                          <w:right w:val="nil"/>
                                        </w:tcBorders>
                                      </w:tcPr>
                                      <w:p w14:paraId="4A8FDB57" w14:textId="77777777" w:rsidR="00B83EC3" w:rsidRDefault="00B83EC3">
                                        <w:pPr>
                                          <w:pStyle w:val="TableParagraph"/>
                                          <w:spacing w:before="74"/>
                                          <w:ind w:left="35"/>
                                        </w:pPr>
                                        <w:r>
                                          <w:rPr>
                                            <w:spacing w:val="-2"/>
                                          </w:rPr>
                                          <w:t>341</w:t>
                                        </w:r>
                                      </w:p>
                                    </w:tc>
                                    <w:tc>
                                      <w:tcPr>
                                        <w:tcW w:w="573" w:type="dxa"/>
                                        <w:tcBorders>
                                          <w:top w:val="nil"/>
                                          <w:left w:val="nil"/>
                                          <w:bottom w:val="nil"/>
                                          <w:right w:val="nil"/>
                                        </w:tcBorders>
                                      </w:tcPr>
                                      <w:p w14:paraId="0BDE7572" w14:textId="77777777" w:rsidR="00B83EC3" w:rsidRDefault="00B83EC3">
                                        <w:pPr>
                                          <w:pStyle w:val="TableParagraph"/>
                                          <w:spacing w:before="77"/>
                                          <w:ind w:right="33"/>
                                          <w:jc w:val="right"/>
                                          <w:rPr>
                                            <w:rFonts w:ascii="Garamond" w:eastAsia="Garamond" w:hAnsi="Garamond" w:cs="Garamond"/>
                                            <w:sz w:val="24"/>
                                            <w:szCs w:val="24"/>
                                          </w:rPr>
                                        </w:pPr>
                                        <w:r>
                                          <w:rPr>
                                            <w:rFonts w:ascii="Garamond"/>
                                            <w:spacing w:val="-3"/>
                                            <w:sz w:val="24"/>
                                          </w:rPr>
                                          <w:t>5)</w:t>
                                        </w:r>
                                      </w:p>
                                    </w:tc>
                                  </w:tr>
                                  <w:tr w:rsidR="00B83EC3" w14:paraId="11602267" w14:textId="77777777">
                                    <w:trPr>
                                      <w:trHeight w:hRule="exact" w:val="309"/>
                                    </w:trPr>
                                    <w:tc>
                                      <w:tcPr>
                                        <w:tcW w:w="726" w:type="dxa"/>
                                        <w:tcBorders>
                                          <w:top w:val="nil"/>
                                          <w:left w:val="nil"/>
                                          <w:bottom w:val="nil"/>
                                          <w:right w:val="nil"/>
                                        </w:tcBorders>
                                      </w:tcPr>
                                      <w:p w14:paraId="3A091E02" w14:textId="77777777" w:rsidR="00B83EC3" w:rsidRDefault="00B83EC3">
                                        <w:pPr>
                                          <w:pStyle w:val="TableParagraph"/>
                                          <w:spacing w:before="1"/>
                                          <w:ind w:left="35"/>
                                        </w:pPr>
                                        <w:r>
                                          <w:rPr>
                                            <w:spacing w:val="-2"/>
                                          </w:rPr>
                                          <w:t>342</w:t>
                                        </w:r>
                                      </w:p>
                                    </w:tc>
                                    <w:tc>
                                      <w:tcPr>
                                        <w:tcW w:w="573" w:type="dxa"/>
                                        <w:tcBorders>
                                          <w:top w:val="nil"/>
                                          <w:left w:val="nil"/>
                                          <w:bottom w:val="nil"/>
                                          <w:right w:val="nil"/>
                                        </w:tcBorders>
                                      </w:tcPr>
                                      <w:p w14:paraId="0AD11004" w14:textId="77777777" w:rsidR="00B83EC3" w:rsidRDefault="00B83EC3"/>
                                    </w:tc>
                                  </w:tr>
                                  <w:tr w:rsidR="00B83EC3" w14:paraId="34949B0D" w14:textId="77777777">
                                    <w:trPr>
                                      <w:trHeight w:hRule="exact" w:val="411"/>
                                    </w:trPr>
                                    <w:tc>
                                      <w:tcPr>
                                        <w:tcW w:w="726" w:type="dxa"/>
                                        <w:tcBorders>
                                          <w:top w:val="nil"/>
                                          <w:left w:val="nil"/>
                                          <w:bottom w:val="nil"/>
                                          <w:right w:val="nil"/>
                                        </w:tcBorders>
                                      </w:tcPr>
                                      <w:p w14:paraId="30147EB1" w14:textId="77777777" w:rsidR="00B83EC3" w:rsidRDefault="00B83EC3">
                                        <w:pPr>
                                          <w:pStyle w:val="TableParagraph"/>
                                          <w:spacing w:line="268" w:lineRule="exact"/>
                                          <w:ind w:left="35"/>
                                        </w:pPr>
                                        <w:r>
                                          <w:rPr>
                                            <w:spacing w:val="-2"/>
                                          </w:rPr>
                                          <w:t>343</w:t>
                                        </w:r>
                                      </w:p>
                                    </w:tc>
                                    <w:tc>
                                      <w:tcPr>
                                        <w:tcW w:w="573" w:type="dxa"/>
                                        <w:tcBorders>
                                          <w:top w:val="nil"/>
                                          <w:left w:val="nil"/>
                                          <w:bottom w:val="nil"/>
                                          <w:right w:val="nil"/>
                                        </w:tcBorders>
                                      </w:tcPr>
                                      <w:p w14:paraId="1D4D2BC3" w14:textId="77777777" w:rsidR="00B83EC3" w:rsidRDefault="00B83EC3"/>
                                    </w:tc>
                                  </w:tr>
                                  <w:tr w:rsidR="00B83EC3" w14:paraId="3E4806C3" w14:textId="77777777">
                                    <w:trPr>
                                      <w:trHeight w:hRule="exact" w:val="511"/>
                                    </w:trPr>
                                    <w:tc>
                                      <w:tcPr>
                                        <w:tcW w:w="726" w:type="dxa"/>
                                        <w:tcBorders>
                                          <w:top w:val="nil"/>
                                          <w:left w:val="nil"/>
                                          <w:bottom w:val="nil"/>
                                          <w:right w:val="nil"/>
                                        </w:tcBorders>
                                      </w:tcPr>
                                      <w:p w14:paraId="440D18F0" w14:textId="77777777" w:rsidR="00B83EC3" w:rsidRDefault="00B83EC3">
                                        <w:pPr>
                                          <w:pStyle w:val="TableParagraph"/>
                                          <w:spacing w:before="102"/>
                                          <w:ind w:left="35"/>
                                        </w:pPr>
                                        <w:r>
                                          <w:rPr>
                                            <w:spacing w:val="-2"/>
                                          </w:rPr>
                                          <w:t>344</w:t>
                                        </w:r>
                                      </w:p>
                                    </w:tc>
                                    <w:tc>
                                      <w:tcPr>
                                        <w:tcW w:w="573" w:type="dxa"/>
                                        <w:tcBorders>
                                          <w:top w:val="nil"/>
                                          <w:left w:val="nil"/>
                                          <w:bottom w:val="nil"/>
                                          <w:right w:val="nil"/>
                                        </w:tcBorders>
                                      </w:tcPr>
                                      <w:p w14:paraId="45829983" w14:textId="77777777" w:rsidR="00B83EC3" w:rsidRDefault="00B83EC3"/>
                                    </w:tc>
                                  </w:tr>
                                  <w:tr w:rsidR="00B83EC3" w14:paraId="63A11397" w14:textId="77777777">
                                    <w:trPr>
                                      <w:trHeight w:hRule="exact" w:val="500"/>
                                    </w:trPr>
                                    <w:tc>
                                      <w:tcPr>
                                        <w:tcW w:w="726" w:type="dxa"/>
                                        <w:tcBorders>
                                          <w:top w:val="nil"/>
                                          <w:left w:val="nil"/>
                                          <w:bottom w:val="nil"/>
                                          <w:right w:val="nil"/>
                                        </w:tcBorders>
                                      </w:tcPr>
                                      <w:p w14:paraId="6C384E50" w14:textId="77777777" w:rsidR="00B83EC3" w:rsidRDefault="00B83EC3">
                                        <w:pPr>
                                          <w:pStyle w:val="TableParagraph"/>
                                          <w:spacing w:before="100"/>
                                          <w:ind w:left="35"/>
                                        </w:pPr>
                                        <w:r>
                                          <w:rPr>
                                            <w:spacing w:val="-2"/>
                                          </w:rPr>
                                          <w:t>345</w:t>
                                        </w:r>
                                      </w:p>
                                    </w:tc>
                                    <w:tc>
                                      <w:tcPr>
                                        <w:tcW w:w="573" w:type="dxa"/>
                                        <w:tcBorders>
                                          <w:top w:val="nil"/>
                                          <w:left w:val="nil"/>
                                          <w:bottom w:val="nil"/>
                                          <w:right w:val="nil"/>
                                        </w:tcBorders>
                                      </w:tcPr>
                                      <w:p w14:paraId="47214D58" w14:textId="77777777" w:rsidR="00B83EC3" w:rsidRDefault="00B83EC3"/>
                                    </w:tc>
                                  </w:tr>
                                  <w:tr w:rsidR="00B83EC3" w14:paraId="79E72F0F" w14:textId="77777777">
                                    <w:trPr>
                                      <w:trHeight w:hRule="exact" w:val="420"/>
                                    </w:trPr>
                                    <w:tc>
                                      <w:tcPr>
                                        <w:tcW w:w="726" w:type="dxa"/>
                                        <w:tcBorders>
                                          <w:top w:val="nil"/>
                                          <w:left w:val="nil"/>
                                          <w:bottom w:val="nil"/>
                                          <w:right w:val="nil"/>
                                        </w:tcBorders>
                                      </w:tcPr>
                                      <w:p w14:paraId="357973E7" w14:textId="77777777" w:rsidR="00B83EC3" w:rsidRDefault="00B83EC3">
                                        <w:pPr>
                                          <w:pStyle w:val="TableParagraph"/>
                                          <w:spacing w:before="109"/>
                                          <w:ind w:left="35"/>
                                        </w:pPr>
                                        <w:r>
                                          <w:rPr>
                                            <w:spacing w:val="-2"/>
                                          </w:rPr>
                                          <w:t>346</w:t>
                                        </w:r>
                                      </w:p>
                                    </w:tc>
                                    <w:tc>
                                      <w:tcPr>
                                        <w:tcW w:w="573" w:type="dxa"/>
                                        <w:tcBorders>
                                          <w:top w:val="nil"/>
                                          <w:left w:val="nil"/>
                                          <w:bottom w:val="nil"/>
                                          <w:right w:val="nil"/>
                                        </w:tcBorders>
                                      </w:tcPr>
                                      <w:p w14:paraId="0F603BEA" w14:textId="77777777" w:rsidR="00B83EC3" w:rsidRDefault="00B83EC3">
                                        <w:pPr>
                                          <w:pStyle w:val="TableParagraph"/>
                                          <w:spacing w:before="112"/>
                                          <w:ind w:right="33"/>
                                          <w:jc w:val="right"/>
                                          <w:rPr>
                                            <w:rFonts w:ascii="Garamond" w:eastAsia="Garamond" w:hAnsi="Garamond" w:cs="Garamond"/>
                                            <w:sz w:val="24"/>
                                            <w:szCs w:val="24"/>
                                          </w:rPr>
                                        </w:pPr>
                                        <w:r>
                                          <w:rPr>
                                            <w:rFonts w:ascii="Garamond"/>
                                            <w:spacing w:val="-3"/>
                                            <w:sz w:val="24"/>
                                          </w:rPr>
                                          <w:t>6)</w:t>
                                        </w:r>
                                      </w:p>
                                    </w:tc>
                                  </w:tr>
                                  <w:tr w:rsidR="00B83EC3" w14:paraId="548A80EE" w14:textId="77777777">
                                    <w:trPr>
                                      <w:trHeight w:hRule="exact" w:val="401"/>
                                    </w:trPr>
                                    <w:tc>
                                      <w:tcPr>
                                        <w:tcW w:w="726" w:type="dxa"/>
                                        <w:tcBorders>
                                          <w:top w:val="nil"/>
                                          <w:left w:val="nil"/>
                                          <w:bottom w:val="nil"/>
                                          <w:right w:val="nil"/>
                                        </w:tcBorders>
                                      </w:tcPr>
                                      <w:p w14:paraId="3505555A" w14:textId="77777777" w:rsidR="00B83EC3" w:rsidRDefault="00B83EC3">
                                        <w:pPr>
                                          <w:pStyle w:val="TableParagraph"/>
                                          <w:spacing w:before="1"/>
                                          <w:ind w:left="35"/>
                                        </w:pPr>
                                        <w:r>
                                          <w:rPr>
                                            <w:spacing w:val="-2"/>
                                          </w:rPr>
                                          <w:t>347</w:t>
                                        </w:r>
                                      </w:p>
                                    </w:tc>
                                    <w:tc>
                                      <w:tcPr>
                                        <w:tcW w:w="573" w:type="dxa"/>
                                        <w:tcBorders>
                                          <w:top w:val="nil"/>
                                          <w:left w:val="nil"/>
                                          <w:bottom w:val="nil"/>
                                          <w:right w:val="nil"/>
                                        </w:tcBorders>
                                      </w:tcPr>
                                      <w:p w14:paraId="28A81DC3" w14:textId="77777777" w:rsidR="00B83EC3" w:rsidRDefault="00B83EC3"/>
                                    </w:tc>
                                  </w:tr>
                                  <w:tr w:rsidR="00B83EC3" w14:paraId="25805D9D" w14:textId="77777777">
                                    <w:trPr>
                                      <w:trHeight w:hRule="exact" w:val="420"/>
                                    </w:trPr>
                                    <w:tc>
                                      <w:tcPr>
                                        <w:tcW w:w="726" w:type="dxa"/>
                                        <w:tcBorders>
                                          <w:top w:val="nil"/>
                                          <w:left w:val="nil"/>
                                          <w:bottom w:val="nil"/>
                                          <w:right w:val="nil"/>
                                        </w:tcBorders>
                                      </w:tcPr>
                                      <w:p w14:paraId="6081020D" w14:textId="77777777" w:rsidR="00B83EC3" w:rsidRDefault="00B83EC3">
                                        <w:pPr>
                                          <w:pStyle w:val="TableParagraph"/>
                                          <w:spacing w:before="109"/>
                                          <w:ind w:left="35"/>
                                        </w:pPr>
                                        <w:r>
                                          <w:rPr>
                                            <w:spacing w:val="-2"/>
                                          </w:rPr>
                                          <w:t>348</w:t>
                                        </w:r>
                                      </w:p>
                                    </w:tc>
                                    <w:tc>
                                      <w:tcPr>
                                        <w:tcW w:w="573" w:type="dxa"/>
                                        <w:tcBorders>
                                          <w:top w:val="nil"/>
                                          <w:left w:val="nil"/>
                                          <w:bottom w:val="nil"/>
                                          <w:right w:val="nil"/>
                                        </w:tcBorders>
                                      </w:tcPr>
                                      <w:p w14:paraId="50389386" w14:textId="77777777" w:rsidR="00B83EC3" w:rsidRDefault="00B83EC3">
                                        <w:pPr>
                                          <w:pStyle w:val="TableParagraph"/>
                                          <w:spacing w:before="112"/>
                                          <w:ind w:right="33"/>
                                          <w:jc w:val="right"/>
                                          <w:rPr>
                                            <w:rFonts w:ascii="Garamond" w:eastAsia="Garamond" w:hAnsi="Garamond" w:cs="Garamond"/>
                                            <w:sz w:val="24"/>
                                            <w:szCs w:val="24"/>
                                          </w:rPr>
                                        </w:pPr>
                                        <w:r>
                                          <w:rPr>
                                            <w:rFonts w:ascii="Garamond"/>
                                            <w:spacing w:val="-3"/>
                                            <w:sz w:val="24"/>
                                          </w:rPr>
                                          <w:t>7)</w:t>
                                        </w:r>
                                      </w:p>
                                    </w:tc>
                                  </w:tr>
                                  <w:tr w:rsidR="00B83EC3" w14:paraId="714FA518" w14:textId="77777777">
                                    <w:trPr>
                                      <w:trHeight w:hRule="exact" w:val="312"/>
                                    </w:trPr>
                                    <w:tc>
                                      <w:tcPr>
                                        <w:tcW w:w="726" w:type="dxa"/>
                                        <w:tcBorders>
                                          <w:top w:val="nil"/>
                                          <w:left w:val="nil"/>
                                          <w:bottom w:val="nil"/>
                                          <w:right w:val="nil"/>
                                        </w:tcBorders>
                                      </w:tcPr>
                                      <w:p w14:paraId="48941305" w14:textId="77777777" w:rsidR="00B83EC3" w:rsidRDefault="00B83EC3">
                                        <w:pPr>
                                          <w:pStyle w:val="TableParagraph"/>
                                          <w:spacing w:before="1"/>
                                          <w:ind w:left="35"/>
                                        </w:pPr>
                                        <w:r>
                                          <w:rPr>
                                            <w:spacing w:val="-2"/>
                                          </w:rPr>
                                          <w:t>349</w:t>
                                        </w:r>
                                      </w:p>
                                    </w:tc>
                                    <w:tc>
                                      <w:tcPr>
                                        <w:tcW w:w="573" w:type="dxa"/>
                                        <w:tcBorders>
                                          <w:top w:val="nil"/>
                                          <w:left w:val="nil"/>
                                          <w:bottom w:val="nil"/>
                                          <w:right w:val="nil"/>
                                        </w:tcBorders>
                                      </w:tcPr>
                                      <w:p w14:paraId="73AA8F7D" w14:textId="77777777" w:rsidR="00B83EC3" w:rsidRDefault="00B83EC3"/>
                                    </w:tc>
                                  </w:tr>
                                  <w:tr w:rsidR="00B83EC3" w14:paraId="44D8E340" w14:textId="77777777">
                                    <w:trPr>
                                      <w:trHeight w:hRule="exact" w:val="402"/>
                                    </w:trPr>
                                    <w:tc>
                                      <w:tcPr>
                                        <w:tcW w:w="726" w:type="dxa"/>
                                        <w:tcBorders>
                                          <w:top w:val="nil"/>
                                          <w:left w:val="nil"/>
                                          <w:bottom w:val="nil"/>
                                          <w:right w:val="nil"/>
                                        </w:tcBorders>
                                      </w:tcPr>
                                      <w:p w14:paraId="177D7F22" w14:textId="77777777" w:rsidR="00B83EC3" w:rsidRDefault="00B83EC3">
                                        <w:pPr>
                                          <w:pStyle w:val="TableParagraph"/>
                                          <w:spacing w:before="1"/>
                                          <w:ind w:left="35"/>
                                          <w:rPr>
                                            <w:spacing w:val="-2"/>
                                          </w:rPr>
                                        </w:pPr>
                                        <w:r>
                                          <w:rPr>
                                            <w:spacing w:val="-2"/>
                                          </w:rPr>
                                          <w:t>350</w:t>
                                        </w:r>
                                      </w:p>
                                      <w:p w14:paraId="4483071B" w14:textId="77777777" w:rsidR="00B83EC3" w:rsidRDefault="00B83EC3">
                                        <w:pPr>
                                          <w:pStyle w:val="TableParagraph"/>
                                          <w:spacing w:before="1"/>
                                          <w:ind w:left="35"/>
                                          <w:rPr>
                                            <w:spacing w:val="-2"/>
                                          </w:rPr>
                                        </w:pPr>
                                      </w:p>
                                      <w:p w14:paraId="71B462C8" w14:textId="77777777" w:rsidR="00B83EC3" w:rsidRDefault="00B83EC3">
                                        <w:pPr>
                                          <w:pStyle w:val="TableParagraph"/>
                                          <w:spacing w:before="1"/>
                                          <w:ind w:left="35"/>
                                          <w:rPr>
                                            <w:spacing w:val="-2"/>
                                          </w:rPr>
                                        </w:pPr>
                                      </w:p>
                                      <w:p w14:paraId="303E99E7" w14:textId="77777777" w:rsidR="00B83EC3" w:rsidRDefault="00B83EC3">
                                        <w:pPr>
                                          <w:pStyle w:val="TableParagraph"/>
                                          <w:spacing w:before="1"/>
                                          <w:ind w:left="35"/>
                                          <w:rPr>
                                            <w:spacing w:val="-2"/>
                                          </w:rPr>
                                        </w:pPr>
                                      </w:p>
                                      <w:p w14:paraId="6CA30782" w14:textId="77777777" w:rsidR="00B83EC3" w:rsidRDefault="00B83EC3">
                                        <w:pPr>
                                          <w:pStyle w:val="TableParagraph"/>
                                          <w:spacing w:before="1"/>
                                          <w:ind w:left="35"/>
                                        </w:pPr>
                                      </w:p>
                                    </w:tc>
                                    <w:tc>
                                      <w:tcPr>
                                        <w:tcW w:w="573" w:type="dxa"/>
                                        <w:tcBorders>
                                          <w:top w:val="nil"/>
                                          <w:left w:val="nil"/>
                                          <w:bottom w:val="nil"/>
                                          <w:right w:val="nil"/>
                                        </w:tcBorders>
                                      </w:tcPr>
                                      <w:p w14:paraId="45640934" w14:textId="77777777" w:rsidR="00B83EC3" w:rsidRDefault="00B83EC3"/>
                                      <w:p w14:paraId="29C1D6D9" w14:textId="77777777" w:rsidR="00B83EC3" w:rsidRDefault="00B83EC3"/>
                                      <w:p w14:paraId="0C5C1D33" w14:textId="77777777" w:rsidR="00B83EC3" w:rsidRDefault="00B83EC3"/>
                                    </w:tc>
                                  </w:tr>
                                  <w:tr w:rsidR="00B83EC3" w14:paraId="00F6CEB5" w14:textId="77777777">
                                    <w:trPr>
                                      <w:trHeight w:hRule="exact" w:val="420"/>
                                    </w:trPr>
                                    <w:tc>
                                      <w:tcPr>
                                        <w:tcW w:w="726" w:type="dxa"/>
                                        <w:tcBorders>
                                          <w:top w:val="nil"/>
                                          <w:left w:val="nil"/>
                                          <w:bottom w:val="nil"/>
                                          <w:right w:val="nil"/>
                                        </w:tcBorders>
                                      </w:tcPr>
                                      <w:p w14:paraId="4F92F128" w14:textId="77777777" w:rsidR="00B83EC3" w:rsidRDefault="00B83EC3">
                                        <w:pPr>
                                          <w:pStyle w:val="TableParagraph"/>
                                          <w:spacing w:before="109"/>
                                          <w:ind w:left="35"/>
                                        </w:pPr>
                                      </w:p>
                                    </w:tc>
                                    <w:tc>
                                      <w:tcPr>
                                        <w:tcW w:w="573" w:type="dxa"/>
                                        <w:tcBorders>
                                          <w:top w:val="nil"/>
                                          <w:left w:val="nil"/>
                                          <w:bottom w:val="nil"/>
                                          <w:right w:val="nil"/>
                                        </w:tcBorders>
                                      </w:tcPr>
                                      <w:p w14:paraId="533A5C61" w14:textId="77777777" w:rsidR="00B83EC3" w:rsidRDefault="00B83EC3">
                                        <w:pPr>
                                          <w:pStyle w:val="TableParagraph"/>
                                          <w:spacing w:before="112"/>
                                          <w:ind w:right="33"/>
                                          <w:jc w:val="right"/>
                                          <w:rPr>
                                            <w:rFonts w:ascii="Garamond" w:eastAsia="Garamond" w:hAnsi="Garamond" w:cs="Garamond"/>
                                            <w:sz w:val="24"/>
                                            <w:szCs w:val="24"/>
                                          </w:rPr>
                                        </w:pPr>
                                        <w:r>
                                          <w:rPr>
                                            <w:rFonts w:ascii="Garamond"/>
                                            <w:spacing w:val="-3"/>
                                            <w:sz w:val="24"/>
                                          </w:rPr>
                                          <w:t>8)</w:t>
                                        </w:r>
                                      </w:p>
                                    </w:tc>
                                  </w:tr>
                                  <w:tr w:rsidR="00B83EC3" w14:paraId="39C5617B" w14:textId="77777777">
                                    <w:trPr>
                                      <w:trHeight w:hRule="exact" w:val="401"/>
                                    </w:trPr>
                                    <w:tc>
                                      <w:tcPr>
                                        <w:tcW w:w="726" w:type="dxa"/>
                                        <w:tcBorders>
                                          <w:top w:val="nil"/>
                                          <w:left w:val="nil"/>
                                          <w:bottom w:val="nil"/>
                                          <w:right w:val="nil"/>
                                        </w:tcBorders>
                                      </w:tcPr>
                                      <w:p w14:paraId="1764A496" w14:textId="77777777" w:rsidR="00B83EC3" w:rsidRDefault="00B83EC3">
                                        <w:pPr>
                                          <w:pStyle w:val="TableParagraph"/>
                                          <w:spacing w:before="1"/>
                                          <w:ind w:left="35"/>
                                        </w:pPr>
                                        <w:r>
                                          <w:rPr>
                                            <w:spacing w:val="-2"/>
                                          </w:rPr>
                                          <w:t>352</w:t>
                                        </w:r>
                                      </w:p>
                                    </w:tc>
                                    <w:tc>
                                      <w:tcPr>
                                        <w:tcW w:w="573" w:type="dxa"/>
                                        <w:tcBorders>
                                          <w:top w:val="nil"/>
                                          <w:left w:val="nil"/>
                                          <w:bottom w:val="nil"/>
                                          <w:right w:val="nil"/>
                                        </w:tcBorders>
                                      </w:tcPr>
                                      <w:p w14:paraId="0B0AD621" w14:textId="77777777" w:rsidR="00B83EC3" w:rsidRDefault="00B83EC3"/>
                                    </w:tc>
                                  </w:tr>
                                  <w:tr w:rsidR="00B83EC3" w14:paraId="246A679E" w14:textId="77777777">
                                    <w:trPr>
                                      <w:trHeight w:hRule="exact" w:val="420"/>
                                    </w:trPr>
                                    <w:tc>
                                      <w:tcPr>
                                        <w:tcW w:w="726" w:type="dxa"/>
                                        <w:tcBorders>
                                          <w:top w:val="nil"/>
                                          <w:left w:val="nil"/>
                                          <w:bottom w:val="nil"/>
                                          <w:right w:val="nil"/>
                                        </w:tcBorders>
                                      </w:tcPr>
                                      <w:p w14:paraId="64397154" w14:textId="77777777" w:rsidR="00B83EC3" w:rsidRDefault="00B83EC3">
                                        <w:pPr>
                                          <w:pStyle w:val="TableParagraph"/>
                                          <w:spacing w:before="109"/>
                                          <w:ind w:left="35"/>
                                        </w:pPr>
                                        <w:r>
                                          <w:rPr>
                                            <w:spacing w:val="-2"/>
                                          </w:rPr>
                                          <w:t>353</w:t>
                                        </w:r>
                                      </w:p>
                                    </w:tc>
                                    <w:tc>
                                      <w:tcPr>
                                        <w:tcW w:w="573" w:type="dxa"/>
                                        <w:tcBorders>
                                          <w:top w:val="nil"/>
                                          <w:left w:val="nil"/>
                                          <w:bottom w:val="nil"/>
                                          <w:right w:val="nil"/>
                                        </w:tcBorders>
                                      </w:tcPr>
                                      <w:p w14:paraId="0ABD8A2C" w14:textId="77777777" w:rsidR="00B83EC3" w:rsidRDefault="00B83EC3">
                                        <w:pPr>
                                          <w:pStyle w:val="TableParagraph"/>
                                          <w:spacing w:before="112"/>
                                          <w:ind w:right="33"/>
                                          <w:jc w:val="right"/>
                                          <w:rPr>
                                            <w:rFonts w:ascii="Garamond" w:eastAsia="Garamond" w:hAnsi="Garamond" w:cs="Garamond"/>
                                            <w:sz w:val="24"/>
                                            <w:szCs w:val="24"/>
                                          </w:rPr>
                                        </w:pPr>
                                        <w:r>
                                          <w:rPr>
                                            <w:rFonts w:ascii="Garamond"/>
                                            <w:spacing w:val="-3"/>
                                            <w:sz w:val="24"/>
                                          </w:rPr>
                                          <w:t>9)</w:t>
                                        </w:r>
                                      </w:p>
                                    </w:tc>
                                  </w:tr>
                                  <w:tr w:rsidR="00B83EC3" w14:paraId="70C71F16" w14:textId="77777777">
                                    <w:trPr>
                                      <w:trHeight w:hRule="exact" w:val="266"/>
                                    </w:trPr>
                                    <w:tc>
                                      <w:tcPr>
                                        <w:tcW w:w="726" w:type="dxa"/>
                                        <w:tcBorders>
                                          <w:top w:val="nil"/>
                                          <w:left w:val="nil"/>
                                          <w:bottom w:val="nil"/>
                                          <w:right w:val="nil"/>
                                        </w:tcBorders>
                                      </w:tcPr>
                                      <w:p w14:paraId="2115E3A1" w14:textId="77777777" w:rsidR="00B83EC3" w:rsidRDefault="00B83EC3">
                                        <w:pPr>
                                          <w:pStyle w:val="TableParagraph"/>
                                          <w:spacing w:before="1"/>
                                          <w:ind w:left="35"/>
                                        </w:pPr>
                                        <w:r>
                                          <w:rPr>
                                            <w:spacing w:val="-2"/>
                                          </w:rPr>
                                          <w:t>354</w:t>
                                        </w:r>
                                      </w:p>
                                    </w:tc>
                                    <w:tc>
                                      <w:tcPr>
                                        <w:tcW w:w="573" w:type="dxa"/>
                                        <w:tcBorders>
                                          <w:top w:val="nil"/>
                                          <w:left w:val="nil"/>
                                          <w:bottom w:val="nil"/>
                                          <w:right w:val="nil"/>
                                        </w:tcBorders>
                                      </w:tcPr>
                                      <w:p w14:paraId="5FCA590D" w14:textId="77777777" w:rsidR="00B83EC3" w:rsidRDefault="00B83EC3"/>
                                    </w:tc>
                                  </w:tr>
                                </w:tbl>
                                <w:p w14:paraId="22008741" w14:textId="77777777" w:rsidR="00B83EC3" w:rsidRDefault="00B83EC3" w:rsidP="00B83E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AB18B" id="_x0000_t202" coordsize="21600,21600" o:spt="202" path="m,l,21600r21600,l21600,xe">
                      <v:stroke joinstyle="miter"/>
                      <v:path gradientshapeok="t" o:connecttype="rect"/>
                    </v:shapetype>
                    <v:shape id="Text Box 107" o:spid="_x0000_s1026" type="#_x0000_t202" style="position:absolute;margin-left:-122.5pt;margin-top:5.6pt;width:65pt;height:29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26"/>
                              <w:gridCol w:w="573"/>
                            </w:tblGrid>
                            <w:tr w:rsidR="00B83EC3" w14:paraId="704C4BE9" w14:textId="77777777">
                              <w:trPr>
                                <w:trHeight w:hRule="exact" w:val="385"/>
                              </w:trPr>
                              <w:tc>
                                <w:tcPr>
                                  <w:tcW w:w="726" w:type="dxa"/>
                                  <w:tcBorders>
                                    <w:top w:val="nil"/>
                                    <w:left w:val="nil"/>
                                    <w:bottom w:val="nil"/>
                                    <w:right w:val="nil"/>
                                  </w:tcBorders>
                                </w:tcPr>
                                <w:p w14:paraId="4A8FDB57" w14:textId="77777777" w:rsidR="00B83EC3" w:rsidRDefault="00B83EC3">
                                  <w:pPr>
                                    <w:pStyle w:val="TableParagraph"/>
                                    <w:spacing w:before="74"/>
                                    <w:ind w:left="35"/>
                                  </w:pPr>
                                  <w:r>
                                    <w:rPr>
                                      <w:spacing w:val="-2"/>
                                    </w:rPr>
                                    <w:t>341</w:t>
                                  </w:r>
                                </w:p>
                              </w:tc>
                              <w:tc>
                                <w:tcPr>
                                  <w:tcW w:w="573" w:type="dxa"/>
                                  <w:tcBorders>
                                    <w:top w:val="nil"/>
                                    <w:left w:val="nil"/>
                                    <w:bottom w:val="nil"/>
                                    <w:right w:val="nil"/>
                                  </w:tcBorders>
                                </w:tcPr>
                                <w:p w14:paraId="0BDE7572" w14:textId="77777777" w:rsidR="00B83EC3" w:rsidRDefault="00B83EC3">
                                  <w:pPr>
                                    <w:pStyle w:val="TableParagraph"/>
                                    <w:spacing w:before="77"/>
                                    <w:ind w:right="33"/>
                                    <w:jc w:val="right"/>
                                    <w:rPr>
                                      <w:rFonts w:ascii="Garamond" w:eastAsia="Garamond" w:hAnsi="Garamond" w:cs="Garamond"/>
                                      <w:sz w:val="24"/>
                                      <w:szCs w:val="24"/>
                                    </w:rPr>
                                  </w:pPr>
                                  <w:r>
                                    <w:rPr>
                                      <w:rFonts w:ascii="Garamond"/>
                                      <w:spacing w:val="-3"/>
                                      <w:sz w:val="24"/>
                                    </w:rPr>
                                    <w:t>5)</w:t>
                                  </w:r>
                                </w:p>
                              </w:tc>
                            </w:tr>
                            <w:tr w:rsidR="00B83EC3" w14:paraId="11602267" w14:textId="77777777">
                              <w:trPr>
                                <w:trHeight w:hRule="exact" w:val="309"/>
                              </w:trPr>
                              <w:tc>
                                <w:tcPr>
                                  <w:tcW w:w="726" w:type="dxa"/>
                                  <w:tcBorders>
                                    <w:top w:val="nil"/>
                                    <w:left w:val="nil"/>
                                    <w:bottom w:val="nil"/>
                                    <w:right w:val="nil"/>
                                  </w:tcBorders>
                                </w:tcPr>
                                <w:p w14:paraId="3A091E02" w14:textId="77777777" w:rsidR="00B83EC3" w:rsidRDefault="00B83EC3">
                                  <w:pPr>
                                    <w:pStyle w:val="TableParagraph"/>
                                    <w:spacing w:before="1"/>
                                    <w:ind w:left="35"/>
                                  </w:pPr>
                                  <w:r>
                                    <w:rPr>
                                      <w:spacing w:val="-2"/>
                                    </w:rPr>
                                    <w:t>342</w:t>
                                  </w:r>
                                </w:p>
                              </w:tc>
                              <w:tc>
                                <w:tcPr>
                                  <w:tcW w:w="573" w:type="dxa"/>
                                  <w:tcBorders>
                                    <w:top w:val="nil"/>
                                    <w:left w:val="nil"/>
                                    <w:bottom w:val="nil"/>
                                    <w:right w:val="nil"/>
                                  </w:tcBorders>
                                </w:tcPr>
                                <w:p w14:paraId="0AD11004" w14:textId="77777777" w:rsidR="00B83EC3" w:rsidRDefault="00B83EC3"/>
                              </w:tc>
                            </w:tr>
                            <w:tr w:rsidR="00B83EC3" w14:paraId="34949B0D" w14:textId="77777777">
                              <w:trPr>
                                <w:trHeight w:hRule="exact" w:val="411"/>
                              </w:trPr>
                              <w:tc>
                                <w:tcPr>
                                  <w:tcW w:w="726" w:type="dxa"/>
                                  <w:tcBorders>
                                    <w:top w:val="nil"/>
                                    <w:left w:val="nil"/>
                                    <w:bottom w:val="nil"/>
                                    <w:right w:val="nil"/>
                                  </w:tcBorders>
                                </w:tcPr>
                                <w:p w14:paraId="30147EB1" w14:textId="77777777" w:rsidR="00B83EC3" w:rsidRDefault="00B83EC3">
                                  <w:pPr>
                                    <w:pStyle w:val="TableParagraph"/>
                                    <w:spacing w:line="268" w:lineRule="exact"/>
                                    <w:ind w:left="35"/>
                                  </w:pPr>
                                  <w:r>
                                    <w:rPr>
                                      <w:spacing w:val="-2"/>
                                    </w:rPr>
                                    <w:t>343</w:t>
                                  </w:r>
                                </w:p>
                              </w:tc>
                              <w:tc>
                                <w:tcPr>
                                  <w:tcW w:w="573" w:type="dxa"/>
                                  <w:tcBorders>
                                    <w:top w:val="nil"/>
                                    <w:left w:val="nil"/>
                                    <w:bottom w:val="nil"/>
                                    <w:right w:val="nil"/>
                                  </w:tcBorders>
                                </w:tcPr>
                                <w:p w14:paraId="1D4D2BC3" w14:textId="77777777" w:rsidR="00B83EC3" w:rsidRDefault="00B83EC3"/>
                              </w:tc>
                            </w:tr>
                            <w:tr w:rsidR="00B83EC3" w14:paraId="3E4806C3" w14:textId="77777777">
                              <w:trPr>
                                <w:trHeight w:hRule="exact" w:val="511"/>
                              </w:trPr>
                              <w:tc>
                                <w:tcPr>
                                  <w:tcW w:w="726" w:type="dxa"/>
                                  <w:tcBorders>
                                    <w:top w:val="nil"/>
                                    <w:left w:val="nil"/>
                                    <w:bottom w:val="nil"/>
                                    <w:right w:val="nil"/>
                                  </w:tcBorders>
                                </w:tcPr>
                                <w:p w14:paraId="440D18F0" w14:textId="77777777" w:rsidR="00B83EC3" w:rsidRDefault="00B83EC3">
                                  <w:pPr>
                                    <w:pStyle w:val="TableParagraph"/>
                                    <w:spacing w:before="102"/>
                                    <w:ind w:left="35"/>
                                  </w:pPr>
                                  <w:r>
                                    <w:rPr>
                                      <w:spacing w:val="-2"/>
                                    </w:rPr>
                                    <w:t>344</w:t>
                                  </w:r>
                                </w:p>
                              </w:tc>
                              <w:tc>
                                <w:tcPr>
                                  <w:tcW w:w="573" w:type="dxa"/>
                                  <w:tcBorders>
                                    <w:top w:val="nil"/>
                                    <w:left w:val="nil"/>
                                    <w:bottom w:val="nil"/>
                                    <w:right w:val="nil"/>
                                  </w:tcBorders>
                                </w:tcPr>
                                <w:p w14:paraId="45829983" w14:textId="77777777" w:rsidR="00B83EC3" w:rsidRDefault="00B83EC3"/>
                              </w:tc>
                            </w:tr>
                            <w:tr w:rsidR="00B83EC3" w14:paraId="63A11397" w14:textId="77777777">
                              <w:trPr>
                                <w:trHeight w:hRule="exact" w:val="500"/>
                              </w:trPr>
                              <w:tc>
                                <w:tcPr>
                                  <w:tcW w:w="726" w:type="dxa"/>
                                  <w:tcBorders>
                                    <w:top w:val="nil"/>
                                    <w:left w:val="nil"/>
                                    <w:bottom w:val="nil"/>
                                    <w:right w:val="nil"/>
                                  </w:tcBorders>
                                </w:tcPr>
                                <w:p w14:paraId="6C384E50" w14:textId="77777777" w:rsidR="00B83EC3" w:rsidRDefault="00B83EC3">
                                  <w:pPr>
                                    <w:pStyle w:val="TableParagraph"/>
                                    <w:spacing w:before="100"/>
                                    <w:ind w:left="35"/>
                                  </w:pPr>
                                  <w:r>
                                    <w:rPr>
                                      <w:spacing w:val="-2"/>
                                    </w:rPr>
                                    <w:t>345</w:t>
                                  </w:r>
                                </w:p>
                              </w:tc>
                              <w:tc>
                                <w:tcPr>
                                  <w:tcW w:w="573" w:type="dxa"/>
                                  <w:tcBorders>
                                    <w:top w:val="nil"/>
                                    <w:left w:val="nil"/>
                                    <w:bottom w:val="nil"/>
                                    <w:right w:val="nil"/>
                                  </w:tcBorders>
                                </w:tcPr>
                                <w:p w14:paraId="47214D58" w14:textId="77777777" w:rsidR="00B83EC3" w:rsidRDefault="00B83EC3"/>
                              </w:tc>
                            </w:tr>
                            <w:tr w:rsidR="00B83EC3" w14:paraId="79E72F0F" w14:textId="77777777">
                              <w:trPr>
                                <w:trHeight w:hRule="exact" w:val="420"/>
                              </w:trPr>
                              <w:tc>
                                <w:tcPr>
                                  <w:tcW w:w="726" w:type="dxa"/>
                                  <w:tcBorders>
                                    <w:top w:val="nil"/>
                                    <w:left w:val="nil"/>
                                    <w:bottom w:val="nil"/>
                                    <w:right w:val="nil"/>
                                  </w:tcBorders>
                                </w:tcPr>
                                <w:p w14:paraId="357973E7" w14:textId="77777777" w:rsidR="00B83EC3" w:rsidRDefault="00B83EC3">
                                  <w:pPr>
                                    <w:pStyle w:val="TableParagraph"/>
                                    <w:spacing w:before="109"/>
                                    <w:ind w:left="35"/>
                                  </w:pPr>
                                  <w:r>
                                    <w:rPr>
                                      <w:spacing w:val="-2"/>
                                    </w:rPr>
                                    <w:t>346</w:t>
                                  </w:r>
                                </w:p>
                              </w:tc>
                              <w:tc>
                                <w:tcPr>
                                  <w:tcW w:w="573" w:type="dxa"/>
                                  <w:tcBorders>
                                    <w:top w:val="nil"/>
                                    <w:left w:val="nil"/>
                                    <w:bottom w:val="nil"/>
                                    <w:right w:val="nil"/>
                                  </w:tcBorders>
                                </w:tcPr>
                                <w:p w14:paraId="0F603BEA" w14:textId="77777777" w:rsidR="00B83EC3" w:rsidRDefault="00B83EC3">
                                  <w:pPr>
                                    <w:pStyle w:val="TableParagraph"/>
                                    <w:spacing w:before="112"/>
                                    <w:ind w:right="33"/>
                                    <w:jc w:val="right"/>
                                    <w:rPr>
                                      <w:rFonts w:ascii="Garamond" w:eastAsia="Garamond" w:hAnsi="Garamond" w:cs="Garamond"/>
                                      <w:sz w:val="24"/>
                                      <w:szCs w:val="24"/>
                                    </w:rPr>
                                  </w:pPr>
                                  <w:r>
                                    <w:rPr>
                                      <w:rFonts w:ascii="Garamond"/>
                                      <w:spacing w:val="-3"/>
                                      <w:sz w:val="24"/>
                                    </w:rPr>
                                    <w:t>6)</w:t>
                                  </w:r>
                                </w:p>
                              </w:tc>
                            </w:tr>
                            <w:tr w:rsidR="00B83EC3" w14:paraId="548A80EE" w14:textId="77777777">
                              <w:trPr>
                                <w:trHeight w:hRule="exact" w:val="401"/>
                              </w:trPr>
                              <w:tc>
                                <w:tcPr>
                                  <w:tcW w:w="726" w:type="dxa"/>
                                  <w:tcBorders>
                                    <w:top w:val="nil"/>
                                    <w:left w:val="nil"/>
                                    <w:bottom w:val="nil"/>
                                    <w:right w:val="nil"/>
                                  </w:tcBorders>
                                </w:tcPr>
                                <w:p w14:paraId="3505555A" w14:textId="77777777" w:rsidR="00B83EC3" w:rsidRDefault="00B83EC3">
                                  <w:pPr>
                                    <w:pStyle w:val="TableParagraph"/>
                                    <w:spacing w:before="1"/>
                                    <w:ind w:left="35"/>
                                  </w:pPr>
                                  <w:r>
                                    <w:rPr>
                                      <w:spacing w:val="-2"/>
                                    </w:rPr>
                                    <w:t>347</w:t>
                                  </w:r>
                                </w:p>
                              </w:tc>
                              <w:tc>
                                <w:tcPr>
                                  <w:tcW w:w="573" w:type="dxa"/>
                                  <w:tcBorders>
                                    <w:top w:val="nil"/>
                                    <w:left w:val="nil"/>
                                    <w:bottom w:val="nil"/>
                                    <w:right w:val="nil"/>
                                  </w:tcBorders>
                                </w:tcPr>
                                <w:p w14:paraId="28A81DC3" w14:textId="77777777" w:rsidR="00B83EC3" w:rsidRDefault="00B83EC3"/>
                              </w:tc>
                            </w:tr>
                            <w:tr w:rsidR="00B83EC3" w14:paraId="25805D9D" w14:textId="77777777">
                              <w:trPr>
                                <w:trHeight w:hRule="exact" w:val="420"/>
                              </w:trPr>
                              <w:tc>
                                <w:tcPr>
                                  <w:tcW w:w="726" w:type="dxa"/>
                                  <w:tcBorders>
                                    <w:top w:val="nil"/>
                                    <w:left w:val="nil"/>
                                    <w:bottom w:val="nil"/>
                                    <w:right w:val="nil"/>
                                  </w:tcBorders>
                                </w:tcPr>
                                <w:p w14:paraId="6081020D" w14:textId="77777777" w:rsidR="00B83EC3" w:rsidRDefault="00B83EC3">
                                  <w:pPr>
                                    <w:pStyle w:val="TableParagraph"/>
                                    <w:spacing w:before="109"/>
                                    <w:ind w:left="35"/>
                                  </w:pPr>
                                  <w:r>
                                    <w:rPr>
                                      <w:spacing w:val="-2"/>
                                    </w:rPr>
                                    <w:t>348</w:t>
                                  </w:r>
                                </w:p>
                              </w:tc>
                              <w:tc>
                                <w:tcPr>
                                  <w:tcW w:w="573" w:type="dxa"/>
                                  <w:tcBorders>
                                    <w:top w:val="nil"/>
                                    <w:left w:val="nil"/>
                                    <w:bottom w:val="nil"/>
                                    <w:right w:val="nil"/>
                                  </w:tcBorders>
                                </w:tcPr>
                                <w:p w14:paraId="50389386" w14:textId="77777777" w:rsidR="00B83EC3" w:rsidRDefault="00B83EC3">
                                  <w:pPr>
                                    <w:pStyle w:val="TableParagraph"/>
                                    <w:spacing w:before="112"/>
                                    <w:ind w:right="33"/>
                                    <w:jc w:val="right"/>
                                    <w:rPr>
                                      <w:rFonts w:ascii="Garamond" w:eastAsia="Garamond" w:hAnsi="Garamond" w:cs="Garamond"/>
                                      <w:sz w:val="24"/>
                                      <w:szCs w:val="24"/>
                                    </w:rPr>
                                  </w:pPr>
                                  <w:r>
                                    <w:rPr>
                                      <w:rFonts w:ascii="Garamond"/>
                                      <w:spacing w:val="-3"/>
                                      <w:sz w:val="24"/>
                                    </w:rPr>
                                    <w:t>7)</w:t>
                                  </w:r>
                                </w:p>
                              </w:tc>
                            </w:tr>
                            <w:tr w:rsidR="00B83EC3" w14:paraId="714FA518" w14:textId="77777777">
                              <w:trPr>
                                <w:trHeight w:hRule="exact" w:val="312"/>
                              </w:trPr>
                              <w:tc>
                                <w:tcPr>
                                  <w:tcW w:w="726" w:type="dxa"/>
                                  <w:tcBorders>
                                    <w:top w:val="nil"/>
                                    <w:left w:val="nil"/>
                                    <w:bottom w:val="nil"/>
                                    <w:right w:val="nil"/>
                                  </w:tcBorders>
                                </w:tcPr>
                                <w:p w14:paraId="48941305" w14:textId="77777777" w:rsidR="00B83EC3" w:rsidRDefault="00B83EC3">
                                  <w:pPr>
                                    <w:pStyle w:val="TableParagraph"/>
                                    <w:spacing w:before="1"/>
                                    <w:ind w:left="35"/>
                                  </w:pPr>
                                  <w:r>
                                    <w:rPr>
                                      <w:spacing w:val="-2"/>
                                    </w:rPr>
                                    <w:t>349</w:t>
                                  </w:r>
                                </w:p>
                              </w:tc>
                              <w:tc>
                                <w:tcPr>
                                  <w:tcW w:w="573" w:type="dxa"/>
                                  <w:tcBorders>
                                    <w:top w:val="nil"/>
                                    <w:left w:val="nil"/>
                                    <w:bottom w:val="nil"/>
                                    <w:right w:val="nil"/>
                                  </w:tcBorders>
                                </w:tcPr>
                                <w:p w14:paraId="73AA8F7D" w14:textId="77777777" w:rsidR="00B83EC3" w:rsidRDefault="00B83EC3"/>
                              </w:tc>
                            </w:tr>
                            <w:tr w:rsidR="00B83EC3" w14:paraId="44D8E340" w14:textId="77777777">
                              <w:trPr>
                                <w:trHeight w:hRule="exact" w:val="402"/>
                              </w:trPr>
                              <w:tc>
                                <w:tcPr>
                                  <w:tcW w:w="726" w:type="dxa"/>
                                  <w:tcBorders>
                                    <w:top w:val="nil"/>
                                    <w:left w:val="nil"/>
                                    <w:bottom w:val="nil"/>
                                    <w:right w:val="nil"/>
                                  </w:tcBorders>
                                </w:tcPr>
                                <w:p w14:paraId="177D7F22" w14:textId="77777777" w:rsidR="00B83EC3" w:rsidRDefault="00B83EC3">
                                  <w:pPr>
                                    <w:pStyle w:val="TableParagraph"/>
                                    <w:spacing w:before="1"/>
                                    <w:ind w:left="35"/>
                                    <w:rPr>
                                      <w:spacing w:val="-2"/>
                                    </w:rPr>
                                  </w:pPr>
                                  <w:r>
                                    <w:rPr>
                                      <w:spacing w:val="-2"/>
                                    </w:rPr>
                                    <w:t>350</w:t>
                                  </w:r>
                                </w:p>
                                <w:p w14:paraId="4483071B" w14:textId="77777777" w:rsidR="00B83EC3" w:rsidRDefault="00B83EC3">
                                  <w:pPr>
                                    <w:pStyle w:val="TableParagraph"/>
                                    <w:spacing w:before="1"/>
                                    <w:ind w:left="35"/>
                                    <w:rPr>
                                      <w:spacing w:val="-2"/>
                                    </w:rPr>
                                  </w:pPr>
                                </w:p>
                                <w:p w14:paraId="71B462C8" w14:textId="77777777" w:rsidR="00B83EC3" w:rsidRDefault="00B83EC3">
                                  <w:pPr>
                                    <w:pStyle w:val="TableParagraph"/>
                                    <w:spacing w:before="1"/>
                                    <w:ind w:left="35"/>
                                    <w:rPr>
                                      <w:spacing w:val="-2"/>
                                    </w:rPr>
                                  </w:pPr>
                                </w:p>
                                <w:p w14:paraId="303E99E7" w14:textId="77777777" w:rsidR="00B83EC3" w:rsidRDefault="00B83EC3">
                                  <w:pPr>
                                    <w:pStyle w:val="TableParagraph"/>
                                    <w:spacing w:before="1"/>
                                    <w:ind w:left="35"/>
                                    <w:rPr>
                                      <w:spacing w:val="-2"/>
                                    </w:rPr>
                                  </w:pPr>
                                </w:p>
                                <w:p w14:paraId="6CA30782" w14:textId="77777777" w:rsidR="00B83EC3" w:rsidRDefault="00B83EC3">
                                  <w:pPr>
                                    <w:pStyle w:val="TableParagraph"/>
                                    <w:spacing w:before="1"/>
                                    <w:ind w:left="35"/>
                                  </w:pPr>
                                </w:p>
                              </w:tc>
                              <w:tc>
                                <w:tcPr>
                                  <w:tcW w:w="573" w:type="dxa"/>
                                  <w:tcBorders>
                                    <w:top w:val="nil"/>
                                    <w:left w:val="nil"/>
                                    <w:bottom w:val="nil"/>
                                    <w:right w:val="nil"/>
                                  </w:tcBorders>
                                </w:tcPr>
                                <w:p w14:paraId="45640934" w14:textId="77777777" w:rsidR="00B83EC3" w:rsidRDefault="00B83EC3"/>
                                <w:p w14:paraId="29C1D6D9" w14:textId="77777777" w:rsidR="00B83EC3" w:rsidRDefault="00B83EC3"/>
                                <w:p w14:paraId="0C5C1D33" w14:textId="77777777" w:rsidR="00B83EC3" w:rsidRDefault="00B83EC3"/>
                              </w:tc>
                            </w:tr>
                            <w:tr w:rsidR="00B83EC3" w14:paraId="00F6CEB5" w14:textId="77777777">
                              <w:trPr>
                                <w:trHeight w:hRule="exact" w:val="420"/>
                              </w:trPr>
                              <w:tc>
                                <w:tcPr>
                                  <w:tcW w:w="726" w:type="dxa"/>
                                  <w:tcBorders>
                                    <w:top w:val="nil"/>
                                    <w:left w:val="nil"/>
                                    <w:bottom w:val="nil"/>
                                    <w:right w:val="nil"/>
                                  </w:tcBorders>
                                </w:tcPr>
                                <w:p w14:paraId="4F92F128" w14:textId="77777777" w:rsidR="00B83EC3" w:rsidRDefault="00B83EC3">
                                  <w:pPr>
                                    <w:pStyle w:val="TableParagraph"/>
                                    <w:spacing w:before="109"/>
                                    <w:ind w:left="35"/>
                                  </w:pPr>
                                </w:p>
                              </w:tc>
                              <w:tc>
                                <w:tcPr>
                                  <w:tcW w:w="573" w:type="dxa"/>
                                  <w:tcBorders>
                                    <w:top w:val="nil"/>
                                    <w:left w:val="nil"/>
                                    <w:bottom w:val="nil"/>
                                    <w:right w:val="nil"/>
                                  </w:tcBorders>
                                </w:tcPr>
                                <w:p w14:paraId="533A5C61" w14:textId="77777777" w:rsidR="00B83EC3" w:rsidRDefault="00B83EC3">
                                  <w:pPr>
                                    <w:pStyle w:val="TableParagraph"/>
                                    <w:spacing w:before="112"/>
                                    <w:ind w:right="33"/>
                                    <w:jc w:val="right"/>
                                    <w:rPr>
                                      <w:rFonts w:ascii="Garamond" w:eastAsia="Garamond" w:hAnsi="Garamond" w:cs="Garamond"/>
                                      <w:sz w:val="24"/>
                                      <w:szCs w:val="24"/>
                                    </w:rPr>
                                  </w:pPr>
                                  <w:r>
                                    <w:rPr>
                                      <w:rFonts w:ascii="Garamond"/>
                                      <w:spacing w:val="-3"/>
                                      <w:sz w:val="24"/>
                                    </w:rPr>
                                    <w:t>8)</w:t>
                                  </w:r>
                                </w:p>
                              </w:tc>
                            </w:tr>
                            <w:tr w:rsidR="00B83EC3" w14:paraId="39C5617B" w14:textId="77777777">
                              <w:trPr>
                                <w:trHeight w:hRule="exact" w:val="401"/>
                              </w:trPr>
                              <w:tc>
                                <w:tcPr>
                                  <w:tcW w:w="726" w:type="dxa"/>
                                  <w:tcBorders>
                                    <w:top w:val="nil"/>
                                    <w:left w:val="nil"/>
                                    <w:bottom w:val="nil"/>
                                    <w:right w:val="nil"/>
                                  </w:tcBorders>
                                </w:tcPr>
                                <w:p w14:paraId="1764A496" w14:textId="77777777" w:rsidR="00B83EC3" w:rsidRDefault="00B83EC3">
                                  <w:pPr>
                                    <w:pStyle w:val="TableParagraph"/>
                                    <w:spacing w:before="1"/>
                                    <w:ind w:left="35"/>
                                  </w:pPr>
                                  <w:r>
                                    <w:rPr>
                                      <w:spacing w:val="-2"/>
                                    </w:rPr>
                                    <w:t>352</w:t>
                                  </w:r>
                                </w:p>
                              </w:tc>
                              <w:tc>
                                <w:tcPr>
                                  <w:tcW w:w="573" w:type="dxa"/>
                                  <w:tcBorders>
                                    <w:top w:val="nil"/>
                                    <w:left w:val="nil"/>
                                    <w:bottom w:val="nil"/>
                                    <w:right w:val="nil"/>
                                  </w:tcBorders>
                                </w:tcPr>
                                <w:p w14:paraId="0B0AD621" w14:textId="77777777" w:rsidR="00B83EC3" w:rsidRDefault="00B83EC3"/>
                              </w:tc>
                            </w:tr>
                            <w:tr w:rsidR="00B83EC3" w14:paraId="246A679E" w14:textId="77777777">
                              <w:trPr>
                                <w:trHeight w:hRule="exact" w:val="420"/>
                              </w:trPr>
                              <w:tc>
                                <w:tcPr>
                                  <w:tcW w:w="726" w:type="dxa"/>
                                  <w:tcBorders>
                                    <w:top w:val="nil"/>
                                    <w:left w:val="nil"/>
                                    <w:bottom w:val="nil"/>
                                    <w:right w:val="nil"/>
                                  </w:tcBorders>
                                </w:tcPr>
                                <w:p w14:paraId="64397154" w14:textId="77777777" w:rsidR="00B83EC3" w:rsidRDefault="00B83EC3">
                                  <w:pPr>
                                    <w:pStyle w:val="TableParagraph"/>
                                    <w:spacing w:before="109"/>
                                    <w:ind w:left="35"/>
                                  </w:pPr>
                                  <w:r>
                                    <w:rPr>
                                      <w:spacing w:val="-2"/>
                                    </w:rPr>
                                    <w:t>353</w:t>
                                  </w:r>
                                </w:p>
                              </w:tc>
                              <w:tc>
                                <w:tcPr>
                                  <w:tcW w:w="573" w:type="dxa"/>
                                  <w:tcBorders>
                                    <w:top w:val="nil"/>
                                    <w:left w:val="nil"/>
                                    <w:bottom w:val="nil"/>
                                    <w:right w:val="nil"/>
                                  </w:tcBorders>
                                </w:tcPr>
                                <w:p w14:paraId="0ABD8A2C" w14:textId="77777777" w:rsidR="00B83EC3" w:rsidRDefault="00B83EC3">
                                  <w:pPr>
                                    <w:pStyle w:val="TableParagraph"/>
                                    <w:spacing w:before="112"/>
                                    <w:ind w:right="33"/>
                                    <w:jc w:val="right"/>
                                    <w:rPr>
                                      <w:rFonts w:ascii="Garamond" w:eastAsia="Garamond" w:hAnsi="Garamond" w:cs="Garamond"/>
                                      <w:sz w:val="24"/>
                                      <w:szCs w:val="24"/>
                                    </w:rPr>
                                  </w:pPr>
                                  <w:r>
                                    <w:rPr>
                                      <w:rFonts w:ascii="Garamond"/>
                                      <w:spacing w:val="-3"/>
                                      <w:sz w:val="24"/>
                                    </w:rPr>
                                    <w:t>9)</w:t>
                                  </w:r>
                                </w:p>
                              </w:tc>
                            </w:tr>
                            <w:tr w:rsidR="00B83EC3" w14:paraId="70C71F16" w14:textId="77777777">
                              <w:trPr>
                                <w:trHeight w:hRule="exact" w:val="266"/>
                              </w:trPr>
                              <w:tc>
                                <w:tcPr>
                                  <w:tcW w:w="726" w:type="dxa"/>
                                  <w:tcBorders>
                                    <w:top w:val="nil"/>
                                    <w:left w:val="nil"/>
                                    <w:bottom w:val="nil"/>
                                    <w:right w:val="nil"/>
                                  </w:tcBorders>
                                </w:tcPr>
                                <w:p w14:paraId="2115E3A1" w14:textId="77777777" w:rsidR="00B83EC3" w:rsidRDefault="00B83EC3">
                                  <w:pPr>
                                    <w:pStyle w:val="TableParagraph"/>
                                    <w:spacing w:before="1"/>
                                    <w:ind w:left="35"/>
                                  </w:pPr>
                                  <w:r>
                                    <w:rPr>
                                      <w:spacing w:val="-2"/>
                                    </w:rPr>
                                    <w:t>354</w:t>
                                  </w:r>
                                </w:p>
                              </w:tc>
                              <w:tc>
                                <w:tcPr>
                                  <w:tcW w:w="573" w:type="dxa"/>
                                  <w:tcBorders>
                                    <w:top w:val="nil"/>
                                    <w:left w:val="nil"/>
                                    <w:bottom w:val="nil"/>
                                    <w:right w:val="nil"/>
                                  </w:tcBorders>
                                </w:tcPr>
                                <w:p w14:paraId="5FCA590D" w14:textId="77777777" w:rsidR="00B83EC3" w:rsidRDefault="00B83EC3"/>
                              </w:tc>
                            </w:tr>
                          </w:tbl>
                          <w:p w14:paraId="22008741" w14:textId="77777777" w:rsidR="00B83EC3" w:rsidRDefault="00B83EC3" w:rsidP="00B83EC3"/>
                        </w:txbxContent>
                      </v:textbox>
                      <w10:wrap anchorx="page"/>
                    </v:shape>
                  </w:pict>
                </mc:Fallback>
              </mc:AlternateContent>
            </w:r>
            <w:r w:rsidRPr="003B1AE2">
              <w:rPr>
                <w:rFonts w:ascii="Roboto" w:eastAsia="Calibri" w:hAnsi="Roboto"/>
                <w:b/>
                <w:sz w:val="20"/>
                <w:szCs w:val="20"/>
              </w:rPr>
              <w:t>3a.</w:t>
            </w:r>
            <w:r w:rsidRPr="003B1AE2">
              <w:rPr>
                <w:rFonts w:ascii="Roboto" w:eastAsia="Calibri" w:hAnsi="Roboto"/>
                <w:sz w:val="20"/>
                <w:szCs w:val="20"/>
              </w:rPr>
              <w:t xml:space="preserve">  Slings with loop style attachment points: All loops are seated and secured in the hanger bar connection point:</w:t>
            </w:r>
          </w:p>
          <w:p w14:paraId="4C74B128" w14:textId="77777777" w:rsidR="00B83EC3" w:rsidRPr="003B1AE2" w:rsidRDefault="00B83EC3" w:rsidP="00C545B4">
            <w:pPr>
              <w:widowControl w:val="0"/>
              <w:numPr>
                <w:ilvl w:val="2"/>
                <w:numId w:val="22"/>
              </w:numPr>
              <w:tabs>
                <w:tab w:val="left" w:pos="2281"/>
              </w:tabs>
              <w:spacing w:after="80"/>
              <w:ind w:left="540"/>
              <w:rPr>
                <w:rFonts w:ascii="Roboto" w:eastAsia="Calibri" w:hAnsi="Roboto"/>
                <w:sz w:val="20"/>
                <w:szCs w:val="20"/>
              </w:rPr>
            </w:pPr>
            <w:r w:rsidRPr="003B1AE2">
              <w:rPr>
                <w:rFonts w:ascii="Roboto" w:eastAsia="Calibri" w:hAnsi="Roboto"/>
                <w:sz w:val="20"/>
                <w:szCs w:val="20"/>
              </w:rPr>
              <w:t>Without risk of shearing, crushing, or trapping or damaging the sling and</w:t>
            </w:r>
          </w:p>
          <w:p w14:paraId="33BD3B66" w14:textId="77777777" w:rsidR="00B83EC3" w:rsidRPr="003B1AE2" w:rsidRDefault="00B83EC3" w:rsidP="00C545B4">
            <w:pPr>
              <w:widowControl w:val="0"/>
              <w:numPr>
                <w:ilvl w:val="2"/>
                <w:numId w:val="22"/>
              </w:numPr>
              <w:tabs>
                <w:tab w:val="left" w:pos="2281"/>
              </w:tabs>
              <w:spacing w:after="80"/>
              <w:ind w:left="540"/>
              <w:rPr>
                <w:rFonts w:ascii="Roboto" w:eastAsia="Garamond" w:hAnsi="Roboto" w:cs="Garamond"/>
                <w:sz w:val="20"/>
                <w:szCs w:val="20"/>
              </w:rPr>
            </w:pPr>
            <w:r w:rsidRPr="003B1AE2">
              <w:rPr>
                <w:rFonts w:ascii="Roboto" w:eastAsia="Calibri" w:hAnsi="Roboto"/>
                <w:sz w:val="20"/>
                <w:szCs w:val="20"/>
              </w:rPr>
              <w:t>So that the locking device if one is present, can be closed correctly.</w:t>
            </w:r>
          </w:p>
          <w:p w14:paraId="560A9634" w14:textId="23B88646" w:rsidR="00742EC3" w:rsidRDefault="00B83EC3" w:rsidP="00742EC3">
            <w:pPr>
              <w:tabs>
                <w:tab w:val="left" w:pos="1201"/>
                <w:tab w:val="left" w:pos="1561"/>
              </w:tabs>
              <w:rPr>
                <w:rFonts w:ascii="Roboto" w:eastAsia="Calibri" w:hAnsi="Roboto"/>
                <w:sz w:val="20"/>
                <w:szCs w:val="20"/>
              </w:rPr>
            </w:pPr>
            <w:r w:rsidRPr="003B1AE2">
              <w:rPr>
                <w:rFonts w:ascii="Roboto" w:eastAsia="Calibri" w:hAnsi="Roboto"/>
                <w:b/>
                <w:sz w:val="20"/>
                <w:szCs w:val="20"/>
              </w:rPr>
              <w:t>3b.</w:t>
            </w:r>
            <w:r w:rsidRPr="003B1AE2">
              <w:rPr>
                <w:rFonts w:ascii="Roboto" w:eastAsia="Calibri" w:hAnsi="Roboto"/>
                <w:sz w:val="20"/>
                <w:szCs w:val="20"/>
              </w:rPr>
              <w:t xml:space="preserve">  Slings with key or clip attachment points: The key or clip attachment point should </w:t>
            </w:r>
            <w:r w:rsidR="008742CD">
              <w:rPr>
                <w:rFonts w:ascii="Roboto" w:eastAsia="Calibri" w:hAnsi="Roboto"/>
                <w:sz w:val="20"/>
                <w:szCs w:val="20"/>
              </w:rPr>
              <w:t xml:space="preserve">be </w:t>
            </w:r>
            <w:r w:rsidR="00742EC3">
              <w:rPr>
                <w:rFonts w:ascii="Roboto" w:eastAsia="Calibri" w:hAnsi="Roboto"/>
                <w:sz w:val="20"/>
                <w:szCs w:val="20"/>
              </w:rPr>
              <w:t>properly</w:t>
            </w:r>
            <w:r w:rsidRPr="003B1AE2">
              <w:rPr>
                <w:rFonts w:ascii="Roboto" w:eastAsia="Calibri" w:hAnsi="Roboto"/>
                <w:sz w:val="20"/>
                <w:szCs w:val="20"/>
              </w:rPr>
              <w:t xml:space="preserve"> attached to</w:t>
            </w:r>
          </w:p>
          <w:p w14:paraId="7BACA351" w14:textId="0E536BD8" w:rsidR="00B83EC3" w:rsidRPr="003B1AE2" w:rsidRDefault="00742EC3" w:rsidP="00742EC3">
            <w:pPr>
              <w:tabs>
                <w:tab w:val="left" w:pos="1201"/>
                <w:tab w:val="left" w:pos="1561"/>
              </w:tabs>
              <w:rPr>
                <w:rFonts w:ascii="Roboto" w:eastAsia="Calibri" w:hAnsi="Roboto" w:cs="Tahoma"/>
                <w:b/>
                <w:color w:val="44546A"/>
                <w:sz w:val="20"/>
                <w:szCs w:val="20"/>
              </w:rPr>
            </w:pPr>
            <w:r>
              <w:rPr>
                <w:rFonts w:ascii="Roboto" w:eastAsia="Calibri" w:hAnsi="Roboto"/>
                <w:sz w:val="20"/>
                <w:szCs w:val="20"/>
              </w:rPr>
              <w:t xml:space="preserve">       </w:t>
            </w:r>
            <w:r w:rsidR="00B83EC3" w:rsidRPr="003B1AE2">
              <w:rPr>
                <w:rFonts w:ascii="Roboto" w:eastAsia="Calibri" w:hAnsi="Roboto"/>
                <w:sz w:val="20"/>
                <w:szCs w:val="20"/>
              </w:rPr>
              <w:t xml:space="preserve"> the hanger bar and should not become loose.</w:t>
            </w:r>
          </w:p>
        </w:tc>
      </w:tr>
      <w:tr w:rsidR="00B83EC3" w:rsidRPr="00B83EC3" w14:paraId="44357235" w14:textId="77777777" w:rsidTr="00211817">
        <w:tc>
          <w:tcPr>
            <w:tcW w:w="10800" w:type="dxa"/>
            <w:gridSpan w:val="3"/>
            <w:tcBorders>
              <w:bottom w:val="double" w:sz="4" w:space="0" w:color="0070C0"/>
            </w:tcBorders>
          </w:tcPr>
          <w:p w14:paraId="57E340B0" w14:textId="2A45360E" w:rsidR="00B83EC3" w:rsidRPr="003B1AE2" w:rsidRDefault="00B83EC3" w:rsidP="00DA042C">
            <w:pPr>
              <w:widowControl w:val="0"/>
              <w:numPr>
                <w:ilvl w:val="0"/>
                <w:numId w:val="19"/>
              </w:numPr>
              <w:tabs>
                <w:tab w:val="left" w:pos="1160"/>
              </w:tabs>
              <w:spacing w:after="80"/>
              <w:rPr>
                <w:rFonts w:ascii="Roboto" w:eastAsia="Garamond" w:hAnsi="Roboto" w:cs="Tahoma"/>
                <w:b/>
                <w:color w:val="44546A"/>
                <w:sz w:val="20"/>
                <w:szCs w:val="20"/>
              </w:rPr>
            </w:pPr>
            <w:r w:rsidRPr="003B1AE2">
              <w:rPr>
                <w:rFonts w:ascii="Roboto" w:eastAsia="Garamond" w:hAnsi="Roboto"/>
                <w:sz w:val="20"/>
                <w:szCs w:val="20"/>
              </w:rPr>
              <w:t>Ensure straps and/or loops are not twisted and buckles on belts or any other fasteners are secured</w:t>
            </w:r>
            <w:r w:rsidR="006D3209">
              <w:rPr>
                <w:rFonts w:ascii="Roboto" w:eastAsia="Garamond" w:hAnsi="Roboto"/>
                <w:sz w:val="20"/>
                <w:szCs w:val="20"/>
              </w:rPr>
              <w:t>.</w:t>
            </w:r>
          </w:p>
        </w:tc>
      </w:tr>
      <w:tr w:rsidR="00B83EC3" w:rsidRPr="00B83EC3" w14:paraId="1130CD28" w14:textId="77777777" w:rsidTr="00211817">
        <w:tc>
          <w:tcPr>
            <w:tcW w:w="10800" w:type="dxa"/>
            <w:gridSpan w:val="3"/>
            <w:tcBorders>
              <w:top w:val="double" w:sz="4" w:space="0" w:color="0070C0"/>
              <w:left w:val="double" w:sz="4" w:space="0" w:color="0070C0"/>
              <w:bottom w:val="double" w:sz="4" w:space="0" w:color="0070C0"/>
              <w:right w:val="double" w:sz="4" w:space="0" w:color="0070C0"/>
            </w:tcBorders>
          </w:tcPr>
          <w:p w14:paraId="516B4607" w14:textId="75C5799E" w:rsidR="00B83EC3" w:rsidRPr="003B1AE2" w:rsidRDefault="00C545B4" w:rsidP="00C545B4">
            <w:pPr>
              <w:widowControl w:val="0"/>
              <w:autoSpaceDE w:val="0"/>
              <w:autoSpaceDN w:val="0"/>
              <w:adjustRightInd w:val="0"/>
              <w:spacing w:after="60"/>
              <w:rPr>
                <w:rFonts w:ascii="Roboto" w:eastAsia="Calibri" w:hAnsi="Roboto" w:cs="Calibri"/>
                <w:color w:val="000000"/>
                <w:sz w:val="20"/>
                <w:szCs w:val="20"/>
              </w:rPr>
            </w:pPr>
            <w:r w:rsidRPr="00C545B4">
              <w:rPr>
                <w:rFonts w:ascii="Roboto" w:eastAsia="Calibri" w:hAnsi="Roboto" w:cs="Calibri"/>
                <w:b/>
                <w:iCs/>
                <w:color w:val="000000"/>
                <w:sz w:val="20"/>
                <w:szCs w:val="20"/>
              </w:rPr>
              <w:t>5</w:t>
            </w:r>
            <w:r>
              <w:rPr>
                <w:rFonts w:ascii="Roboto" w:eastAsia="Calibri" w:hAnsi="Roboto" w:cs="Calibri"/>
                <w:b/>
                <w:i/>
                <w:color w:val="000000"/>
                <w:sz w:val="20"/>
                <w:szCs w:val="20"/>
              </w:rPr>
              <w:t xml:space="preserve">.   </w:t>
            </w:r>
            <w:r w:rsidR="00B83EC3" w:rsidRPr="003B1AE2">
              <w:rPr>
                <w:rFonts w:ascii="Roboto" w:eastAsia="Calibri" w:hAnsi="Roboto" w:cs="Calibri"/>
                <w:b/>
                <w:i/>
                <w:color w:val="000000"/>
                <w:sz w:val="20"/>
                <w:szCs w:val="20"/>
              </w:rPr>
              <w:t>Before</w:t>
            </w:r>
            <w:r w:rsidR="00B83EC3" w:rsidRPr="003B1AE2">
              <w:rPr>
                <w:rFonts w:ascii="Roboto" w:eastAsia="Calibri" w:hAnsi="Roboto" w:cs="Calibri"/>
                <w:color w:val="000000"/>
                <w:sz w:val="20"/>
                <w:szCs w:val="20"/>
              </w:rPr>
              <w:t xml:space="preserve"> raising the </w:t>
            </w:r>
            <w:r w:rsidR="00A5452D" w:rsidRPr="003B1AE2">
              <w:rPr>
                <w:rFonts w:ascii="Roboto" w:eastAsia="Garamond" w:hAnsi="Roboto" w:cs="Garamond"/>
                <w:color w:val="000000"/>
                <w:sz w:val="20"/>
                <w:szCs w:val="20"/>
              </w:rPr>
              <w:t>patient</w:t>
            </w:r>
            <w:r w:rsidR="00B83EC3" w:rsidRPr="003B1AE2">
              <w:rPr>
                <w:rFonts w:ascii="Roboto" w:eastAsia="Calibri" w:hAnsi="Roboto" w:cs="Calibri"/>
                <w:color w:val="000000"/>
                <w:sz w:val="20"/>
                <w:szCs w:val="20"/>
              </w:rPr>
              <w:t xml:space="preserve"> off the surface - raise the hanger bar until there is tension on the sling straps</w:t>
            </w:r>
            <w:r w:rsidR="00A5452D" w:rsidRPr="003B1AE2">
              <w:rPr>
                <w:rFonts w:ascii="Roboto" w:eastAsia="Calibri" w:hAnsi="Roboto" w:cs="Calibri"/>
                <w:color w:val="000000"/>
                <w:sz w:val="20"/>
                <w:szCs w:val="20"/>
              </w:rPr>
              <w:t xml:space="preserve"> </w:t>
            </w:r>
            <w:r w:rsidR="00B83EC3" w:rsidRPr="003B1AE2">
              <w:rPr>
                <w:rFonts w:ascii="Roboto" w:eastAsia="Calibri" w:hAnsi="Roboto" w:cs="Calibri"/>
                <w:color w:val="000000"/>
                <w:sz w:val="20"/>
                <w:szCs w:val="20"/>
              </w:rPr>
              <w:t>and</w:t>
            </w:r>
            <w:r w:rsidR="00A5452D" w:rsidRPr="003B1AE2">
              <w:rPr>
                <w:rFonts w:ascii="Roboto" w:eastAsia="Calibri" w:hAnsi="Roboto" w:cs="Calibri"/>
                <w:color w:val="000000"/>
                <w:sz w:val="20"/>
                <w:szCs w:val="20"/>
              </w:rPr>
              <w:t>:</w:t>
            </w:r>
          </w:p>
          <w:p w14:paraId="1B6A4E2A" w14:textId="77777777" w:rsidR="00B83EC3" w:rsidRPr="003B1AE2" w:rsidRDefault="00B83EC3" w:rsidP="00C545B4">
            <w:pPr>
              <w:widowControl w:val="0"/>
              <w:numPr>
                <w:ilvl w:val="0"/>
                <w:numId w:val="21"/>
              </w:numPr>
              <w:autoSpaceDE w:val="0"/>
              <w:autoSpaceDN w:val="0"/>
              <w:adjustRightInd w:val="0"/>
              <w:spacing w:after="60"/>
              <w:ind w:left="720"/>
              <w:rPr>
                <w:rFonts w:ascii="Roboto" w:eastAsia="Calibri" w:hAnsi="Roboto" w:cs="Calibri"/>
                <w:color w:val="000000"/>
                <w:sz w:val="20"/>
                <w:szCs w:val="20"/>
              </w:rPr>
            </w:pPr>
            <w:r w:rsidRPr="003B1AE2">
              <w:rPr>
                <w:rFonts w:ascii="Roboto" w:eastAsia="Calibri" w:hAnsi="Roboto" w:cs="Calibri"/>
                <w:color w:val="000000"/>
                <w:sz w:val="20"/>
                <w:szCs w:val="20"/>
              </w:rPr>
              <w:t xml:space="preserve">Ensure all attachment points are securely fastened to the hanger bar </w:t>
            </w:r>
          </w:p>
          <w:p w14:paraId="58457002" w14:textId="77777777" w:rsidR="00B83EC3" w:rsidRPr="003B1AE2" w:rsidRDefault="00B83EC3" w:rsidP="00C545B4">
            <w:pPr>
              <w:widowControl w:val="0"/>
              <w:numPr>
                <w:ilvl w:val="0"/>
                <w:numId w:val="21"/>
              </w:numPr>
              <w:autoSpaceDE w:val="0"/>
              <w:autoSpaceDN w:val="0"/>
              <w:adjustRightInd w:val="0"/>
              <w:spacing w:after="60"/>
              <w:ind w:left="720"/>
              <w:rPr>
                <w:rFonts w:ascii="Roboto" w:eastAsia="Calibri" w:hAnsi="Roboto" w:cs="Calibri"/>
                <w:color w:val="000000"/>
                <w:sz w:val="20"/>
                <w:szCs w:val="20"/>
              </w:rPr>
            </w:pPr>
            <w:r w:rsidRPr="003B1AE2">
              <w:rPr>
                <w:rFonts w:ascii="Roboto" w:eastAsia="Calibri" w:hAnsi="Roboto" w:cs="Calibri"/>
                <w:color w:val="000000"/>
                <w:sz w:val="20"/>
                <w:szCs w:val="20"/>
              </w:rPr>
              <w:t>All load bearing loops or straps are secured to the body of a sling</w:t>
            </w:r>
          </w:p>
          <w:p w14:paraId="7AE6D2E4" w14:textId="7D27828E" w:rsidR="00B83EC3" w:rsidRPr="003B1AE2" w:rsidRDefault="00B83EC3" w:rsidP="00C545B4">
            <w:pPr>
              <w:widowControl w:val="0"/>
              <w:numPr>
                <w:ilvl w:val="0"/>
                <w:numId w:val="21"/>
              </w:numPr>
              <w:autoSpaceDE w:val="0"/>
              <w:autoSpaceDN w:val="0"/>
              <w:adjustRightInd w:val="0"/>
              <w:spacing w:after="60"/>
              <w:ind w:left="720"/>
              <w:rPr>
                <w:rFonts w:ascii="Roboto" w:eastAsia="Calibri" w:hAnsi="Roboto" w:cs="Calibri"/>
                <w:color w:val="000000"/>
                <w:sz w:val="20"/>
                <w:szCs w:val="20"/>
              </w:rPr>
            </w:pPr>
            <w:r w:rsidRPr="003B1AE2">
              <w:rPr>
                <w:rFonts w:ascii="Roboto" w:eastAsia="Calibri" w:hAnsi="Roboto" w:cs="Calibri"/>
                <w:color w:val="000000"/>
                <w:sz w:val="20"/>
                <w:szCs w:val="20"/>
              </w:rPr>
              <w:t xml:space="preserve">Check that hanger bar is positioned to allow sufficient clearance for taller </w:t>
            </w:r>
            <w:r w:rsidR="005336C0">
              <w:rPr>
                <w:rFonts w:ascii="Roboto" w:eastAsia="Calibri" w:hAnsi="Roboto" w:cs="Calibri"/>
                <w:color w:val="000000"/>
                <w:sz w:val="20"/>
                <w:szCs w:val="20"/>
              </w:rPr>
              <w:t>patients</w:t>
            </w:r>
            <w:r w:rsidRPr="003B1AE2">
              <w:rPr>
                <w:rFonts w:ascii="Roboto" w:eastAsia="Calibri" w:hAnsi="Roboto" w:cs="Calibri"/>
                <w:color w:val="000000"/>
                <w:sz w:val="20"/>
                <w:szCs w:val="20"/>
              </w:rPr>
              <w:t xml:space="preserve"> when being moved in a sling</w:t>
            </w:r>
          </w:p>
          <w:p w14:paraId="043570B0" w14:textId="008C1CAF" w:rsidR="00B83EC3" w:rsidRPr="003B1AE2" w:rsidRDefault="00B83EC3" w:rsidP="00477C57">
            <w:pPr>
              <w:widowControl w:val="0"/>
              <w:numPr>
                <w:ilvl w:val="0"/>
                <w:numId w:val="21"/>
              </w:numPr>
              <w:tabs>
                <w:tab w:val="left" w:pos="1160"/>
              </w:tabs>
              <w:spacing w:after="60"/>
              <w:ind w:left="720"/>
              <w:rPr>
                <w:rFonts w:ascii="Roboto" w:eastAsia="Garamond" w:hAnsi="Roboto" w:cs="Tahoma"/>
                <w:b/>
                <w:color w:val="44546A"/>
                <w:sz w:val="20"/>
                <w:szCs w:val="20"/>
              </w:rPr>
            </w:pPr>
            <w:r w:rsidRPr="003B1AE2">
              <w:rPr>
                <w:rFonts w:ascii="Roboto" w:eastAsia="Garamond" w:hAnsi="Roboto"/>
                <w:sz w:val="20"/>
                <w:szCs w:val="20"/>
              </w:rPr>
              <w:t xml:space="preserve">That the </w:t>
            </w:r>
            <w:r w:rsidR="006D3209">
              <w:rPr>
                <w:rFonts w:ascii="Roboto" w:eastAsia="Garamond" w:hAnsi="Roboto" w:cs="Garamond"/>
                <w:sz w:val="20"/>
                <w:szCs w:val="20"/>
              </w:rPr>
              <w:t>patient</w:t>
            </w:r>
            <w:r w:rsidRPr="003B1AE2">
              <w:rPr>
                <w:rFonts w:ascii="Roboto" w:eastAsia="Garamond" w:hAnsi="Roboto"/>
                <w:sz w:val="20"/>
                <w:szCs w:val="20"/>
              </w:rPr>
              <w:t xml:space="preserve"> is comfortable and that the sling has not shifted into </w:t>
            </w:r>
            <w:r w:rsidR="006D3209">
              <w:rPr>
                <w:rFonts w:ascii="Roboto" w:eastAsia="Garamond" w:hAnsi="Roboto"/>
                <w:sz w:val="20"/>
                <w:szCs w:val="20"/>
              </w:rPr>
              <w:t xml:space="preserve">a </w:t>
            </w:r>
            <w:r w:rsidRPr="003B1AE2">
              <w:rPr>
                <w:rFonts w:ascii="Roboto" w:eastAsia="Garamond" w:hAnsi="Roboto"/>
                <w:sz w:val="20"/>
                <w:szCs w:val="20"/>
              </w:rPr>
              <w:t>potentially unsafe position on their body</w:t>
            </w:r>
          </w:p>
        </w:tc>
      </w:tr>
      <w:tr w:rsidR="00B83EC3" w:rsidRPr="00B83EC3" w14:paraId="333B02E3" w14:textId="77777777" w:rsidTr="00477C57">
        <w:trPr>
          <w:trHeight w:val="330"/>
        </w:trPr>
        <w:tc>
          <w:tcPr>
            <w:tcW w:w="10800" w:type="dxa"/>
            <w:gridSpan w:val="3"/>
            <w:tcBorders>
              <w:top w:val="double" w:sz="4" w:space="0" w:color="0070C0"/>
              <w:bottom w:val="double" w:sz="4" w:space="0" w:color="0070C0"/>
            </w:tcBorders>
          </w:tcPr>
          <w:p w14:paraId="183B3A5F" w14:textId="77777777" w:rsidR="00B83EC3" w:rsidRPr="003B1AE2" w:rsidRDefault="00B83EC3" w:rsidP="00477C57">
            <w:pPr>
              <w:widowControl w:val="0"/>
              <w:numPr>
                <w:ilvl w:val="0"/>
                <w:numId w:val="23"/>
              </w:numPr>
              <w:spacing w:after="60"/>
              <w:rPr>
                <w:rFonts w:ascii="Roboto" w:eastAsia="Calibri" w:hAnsi="Roboto"/>
                <w:sz w:val="20"/>
                <w:szCs w:val="20"/>
              </w:rPr>
            </w:pPr>
            <w:r w:rsidRPr="003B1AE2">
              <w:rPr>
                <w:rFonts w:ascii="Roboto" w:eastAsia="Calibri" w:hAnsi="Roboto"/>
                <w:sz w:val="20"/>
                <w:szCs w:val="20"/>
              </w:rPr>
              <w:t xml:space="preserve">Note that the design of the sling when attached to a hanger bar does not change the center of gravity or affect the </w:t>
            </w:r>
            <w:r w:rsidRPr="003B1AE2">
              <w:rPr>
                <w:rFonts w:ascii="Roboto" w:eastAsia="Calibri" w:hAnsi="Roboto" w:cs="Garamond"/>
                <w:sz w:val="20"/>
                <w:szCs w:val="20"/>
              </w:rPr>
              <w:t>lift’s stability.</w:t>
            </w:r>
          </w:p>
        </w:tc>
      </w:tr>
      <w:tr w:rsidR="00B83EC3" w:rsidRPr="00B83EC3" w14:paraId="16FCB00D" w14:textId="77777777" w:rsidTr="00C545B4">
        <w:tc>
          <w:tcPr>
            <w:tcW w:w="10800" w:type="dxa"/>
            <w:gridSpan w:val="3"/>
            <w:tcBorders>
              <w:top w:val="double" w:sz="4" w:space="0" w:color="0070C0"/>
              <w:left w:val="double" w:sz="4" w:space="0" w:color="0070C0"/>
            </w:tcBorders>
            <w:vAlign w:val="center"/>
          </w:tcPr>
          <w:p w14:paraId="79EA9707" w14:textId="33D79783" w:rsidR="00B83EC3" w:rsidRPr="00532CDB" w:rsidRDefault="00B83EC3" w:rsidP="00C545B4">
            <w:pPr>
              <w:widowControl w:val="0"/>
              <w:tabs>
                <w:tab w:val="left" w:pos="1160"/>
              </w:tabs>
              <w:spacing w:before="60" w:after="60"/>
              <w:jc w:val="center"/>
              <w:rPr>
                <w:rFonts w:ascii="Roboto" w:eastAsia="Garamond" w:hAnsi="Roboto" w:cs="Tahoma"/>
                <w:b/>
                <w:color w:val="C00000"/>
                <w:sz w:val="28"/>
                <w:szCs w:val="28"/>
              </w:rPr>
            </w:pPr>
            <w:r w:rsidRPr="00532CDB">
              <w:rPr>
                <w:rFonts w:ascii="Roboto" w:eastAsia="Garamond" w:hAnsi="Roboto" w:cs="Tahoma"/>
                <w:b/>
                <w:color w:val="C00000"/>
                <w:sz w:val="28"/>
                <w:szCs w:val="28"/>
              </w:rPr>
              <w:t>Do not use a sling and/or lift, or perform the SPHM task,</w:t>
            </w:r>
          </w:p>
          <w:p w14:paraId="37B0DC35" w14:textId="77777777" w:rsidR="00B83EC3" w:rsidRPr="003B1AE2" w:rsidRDefault="00B83EC3" w:rsidP="00C545B4">
            <w:pPr>
              <w:widowControl w:val="0"/>
              <w:tabs>
                <w:tab w:val="left" w:pos="1160"/>
              </w:tabs>
              <w:spacing w:before="60" w:after="60"/>
              <w:jc w:val="center"/>
              <w:rPr>
                <w:rFonts w:ascii="Roboto" w:eastAsia="Garamond" w:hAnsi="Roboto" w:cs="Tahoma"/>
                <w:b/>
                <w:color w:val="44546A"/>
                <w:sz w:val="20"/>
                <w:szCs w:val="20"/>
              </w:rPr>
            </w:pPr>
            <w:r w:rsidRPr="00532CDB">
              <w:rPr>
                <w:rFonts w:ascii="Roboto" w:eastAsia="Garamond" w:hAnsi="Roboto" w:cs="Tahoma"/>
                <w:b/>
                <w:color w:val="C00000"/>
                <w:sz w:val="28"/>
                <w:szCs w:val="28"/>
              </w:rPr>
              <w:t>if above safety considerations are not met</w:t>
            </w:r>
          </w:p>
        </w:tc>
      </w:tr>
      <w:bookmarkEnd w:id="0"/>
      <w:bookmarkEnd w:id="1"/>
      <w:bookmarkEnd w:id="2"/>
      <w:bookmarkEnd w:id="3"/>
      <w:bookmarkEnd w:id="4"/>
      <w:bookmarkEnd w:id="5"/>
    </w:tbl>
    <w:p w14:paraId="413EF470" w14:textId="7188E00F" w:rsidR="00F137F0" w:rsidRPr="009403CB" w:rsidRDefault="00F137F0" w:rsidP="004F3B58">
      <w:pPr>
        <w:rPr>
          <w:szCs w:val="20"/>
        </w:rPr>
      </w:pPr>
    </w:p>
    <w:sectPr w:rsidR="00F137F0" w:rsidRPr="009403CB" w:rsidSect="00376DF5">
      <w:headerReference w:type="default" r:id="rId12"/>
      <w:footerReference w:type="default" r:id="rId13"/>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31181" w14:textId="77777777" w:rsidR="003E5A58" w:rsidRPr="00C132C2" w:rsidRDefault="003E5A58" w:rsidP="007D5769">
      <w:r w:rsidRPr="00C132C2">
        <w:separator/>
      </w:r>
    </w:p>
  </w:endnote>
  <w:endnote w:type="continuationSeparator" w:id="0">
    <w:p w14:paraId="52C51C74" w14:textId="77777777" w:rsidR="003E5A58" w:rsidRPr="00C132C2" w:rsidRDefault="003E5A58" w:rsidP="007D5769">
      <w:r w:rsidRPr="00C132C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3C7CAA43-9A6B-4647-B160-C0762DBC9F33}"/>
    <w:embedBold r:id="rId2" w:fontKey="{57A9DF41-DD94-489D-AB33-2BC79FC12166}"/>
    <w:embedItalic r:id="rId3" w:fontKey="{80A3E5F7-74E2-4DE6-A8E8-D4350C6B5903}"/>
    <w:embedBoldItalic r:id="rId4" w:fontKey="{6BF759FC-6C38-44A3-80A1-3F8D7FBBDF6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Roboto"/>
    <w:panose1 w:val="02000000000000000000"/>
    <w:charset w:val="00"/>
    <w:family w:val="auto"/>
    <w:pitch w:val="variable"/>
    <w:sig w:usb0="E00002FF" w:usb1="5000205B" w:usb2="00000020" w:usb3="00000000" w:csb0="0000019F" w:csb1="00000000"/>
    <w:embedRegular r:id="rId5" w:fontKey="{EF5CBA6A-9526-4BA4-80B1-A9A56029CA20}"/>
    <w:embedBold r:id="rId6" w:fontKey="{DD1661A8-6BF3-477F-9F38-60784D99E75F}"/>
    <w:embedItalic r:id="rId7" w:fontKey="{123FE5E3-0DF1-48D6-B7D3-2672F3654BAB}"/>
    <w:embedBoldItalic r:id="rId8" w:fontKey="{4700F524-F906-45F4-BA79-FB005A73F4FB}"/>
  </w:font>
  <w:font w:name="Calibri">
    <w:panose1 w:val="020F0502020204030204"/>
    <w:charset w:val="00"/>
    <w:family w:val="swiss"/>
    <w:pitch w:val="variable"/>
    <w:sig w:usb0="E4002EFF" w:usb1="C000247B" w:usb2="00000009" w:usb3="00000000" w:csb0="000001FF" w:csb1="00000000"/>
    <w:embedRegular r:id="rId9" w:fontKey="{E09156B3-35CC-4B8D-A449-2690D6F93CE7}"/>
    <w:embedBold r:id="rId10" w:fontKey="{027A7DA4-C7B6-4F75-BA57-1387FE9D48B7}"/>
    <w:embedItalic r:id="rId11" w:fontKey="{D5B3E94E-092E-4494-ABE3-2D8AD1D75874}"/>
    <w:embedBoldItalic r:id="rId12" w:fontKey="{82C2ADC6-C76B-4975-B8D3-363B1AAC4428}"/>
  </w:font>
  <w:font w:name="Times-Roman">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13" w:fontKey="{E676B046-BD0D-4314-9176-16D6FAB2090B}"/>
    <w:embedBoldItalic r:id="rId14" w:fontKey="{923FA61B-584B-44FA-9652-1F69DD28619F}"/>
  </w:font>
  <w:font w:name="CartoGothicStdBook">
    <w:altName w:val="Calibri"/>
    <w:charset w:val="00"/>
    <w:family w:val="auto"/>
    <w:pitch w:val="default"/>
  </w:font>
  <w:font w:name="Univers LT Std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5" w:fontKey="{897B3BA7-2047-4F49-8219-7541A33A3246}"/>
    <w:embedBold r:id="rId16" w:fontKey="{0E86C2A5-71F6-4BA5-9F14-B4F93F39D4D3}"/>
  </w:font>
  <w:font w:name="Tahoma">
    <w:panose1 w:val="020B0604030504040204"/>
    <w:charset w:val="00"/>
    <w:family w:val="swiss"/>
    <w:pitch w:val="variable"/>
    <w:sig w:usb0="E1002EFF" w:usb1="C000605B" w:usb2="00000029" w:usb3="00000000" w:csb0="000101FF" w:csb1="00000000"/>
    <w:embedRegular r:id="rId17" w:fontKey="{9A606F31-C4FA-4639-8B5F-1E1BD4966AC7}"/>
    <w:embedBold r:id="rId18" w:fontKey="{6E0C5D5E-156D-458E-8A3A-FB65E9F62D4B}"/>
    <w:embedItalic r:id="rId19" w:fontKey="{BB075CC7-4E8E-4D1A-AAA2-1FAB717E04F5}"/>
    <w:embedBoldItalic r:id="rId20" w:fontKey="{858F47FA-A026-4D38-95E1-E63FB2CB00AC}"/>
  </w:font>
  <w:font w:name="Cochin">
    <w:altName w:val="Rockwell"/>
    <w:charset w:val="00"/>
    <w:family w:val="auto"/>
    <w:pitch w:val="variable"/>
    <w:sig w:usb0="800002FF" w:usb1="4000004A" w:usb2="00000000" w:usb3="00000000" w:csb0="00000007" w:csb1="00000000"/>
  </w:font>
  <w:font w:name="Century Gothic">
    <w:panose1 w:val="020B0502020202020204"/>
    <w:charset w:val="00"/>
    <w:family w:val="swiss"/>
    <w:pitch w:val="variable"/>
    <w:sig w:usb0="00000287" w:usb1="00000000" w:usb2="00000000" w:usb3="00000000" w:csb0="0000009F" w:csb1="00000000"/>
    <w:embedBold r:id="rId21" w:fontKey="{1F66C909-96A8-40A8-A146-EB4AE86365ED}"/>
    <w:embedBoldItalic r:id="rId22" w:fontKey="{5DFD509C-6C62-4EBA-B8A3-A2014DA40F4A}"/>
  </w:font>
  <w:font w:name="Garamond">
    <w:panose1 w:val="02020404030301010803"/>
    <w:charset w:val="00"/>
    <w:family w:val="roman"/>
    <w:pitch w:val="variable"/>
    <w:sig w:usb0="00000287" w:usb1="00000000" w:usb2="00000000" w:usb3="00000000" w:csb0="0000009F" w:csb1="00000000"/>
    <w:embedRegular r:id="rId23" w:fontKey="{D85207BB-4861-4D4C-958B-E475838A2D4E}"/>
    <w:embedBold r:id="rId24" w:fontKey="{256ACDCF-C4AC-4BF2-8DA2-9B28620F6E7C}"/>
    <w:embedItalic r:id="rId25" w:fontKey="{5D12B864-D43B-4A80-8932-CF16182AD5B2}"/>
    <w:embedBoldItalic r:id="rId26" w:fontKey="{9A30AE99-F493-497E-B0F8-BFDE67BCBB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C54AD" w14:textId="73652A6F" w:rsidR="00D97D4E" w:rsidRPr="00806F8C" w:rsidRDefault="00806F8C" w:rsidP="005C38FC">
    <w:pPr>
      <w:shd w:val="clear" w:color="auto" w:fill="0070C0"/>
      <w:tabs>
        <w:tab w:val="center" w:pos="4680"/>
        <w:tab w:val="right" w:pos="9360"/>
      </w:tabs>
      <w:jc w:val="center"/>
      <w:rPr>
        <w:b/>
        <w:bCs/>
        <w:color w:val="FFFFFF"/>
      </w:rPr>
    </w:pPr>
    <w:r w:rsidRPr="00806F8C">
      <w:rPr>
        <w:b/>
        <w:bCs/>
        <w:color w:val="FFFFFF"/>
      </w:rPr>
      <w:t>5</w:t>
    </w:r>
    <w:r w:rsidR="00564E45">
      <w:rPr>
        <w:b/>
        <w:bCs/>
        <w:color w:val="FFFFFF"/>
      </w:rPr>
      <w:t>b</w:t>
    </w:r>
    <w:r w:rsidR="00A356EA" w:rsidRPr="00806F8C">
      <w:rPr>
        <w:b/>
        <w:bCs/>
        <w:color w:val="FFFFFF"/>
      </w:rPr>
      <w:t>-</w:t>
    </w:r>
    <w:r w:rsidR="001B281C" w:rsidRPr="00806F8C">
      <w:rPr>
        <w:b/>
        <w:bCs/>
        <w:color w:val="FFFFFF"/>
      </w:rPr>
      <w:fldChar w:fldCharType="begin"/>
    </w:r>
    <w:r w:rsidR="001B281C" w:rsidRPr="00806F8C">
      <w:rPr>
        <w:b/>
        <w:bCs/>
        <w:color w:val="FFFFFF"/>
      </w:rPr>
      <w:instrText xml:space="preserve"> PAGE   \* MERGEFORMAT </w:instrText>
    </w:r>
    <w:r w:rsidR="001B281C" w:rsidRPr="00806F8C">
      <w:rPr>
        <w:b/>
        <w:bCs/>
        <w:color w:val="FFFFFF"/>
      </w:rPr>
      <w:fldChar w:fldCharType="separate"/>
    </w:r>
    <w:r w:rsidR="001B281C" w:rsidRPr="00806F8C">
      <w:rPr>
        <w:b/>
        <w:bCs/>
        <w:color w:val="FFFFFF"/>
      </w:rPr>
      <w:t>1</w:t>
    </w:r>
    <w:r w:rsidR="001B281C" w:rsidRPr="00806F8C">
      <w:rPr>
        <w:b/>
        <w:bCs/>
        <w:color w:val="FFFFF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484B3" w14:textId="77777777" w:rsidR="003E5A58" w:rsidRPr="00C132C2" w:rsidRDefault="003E5A58" w:rsidP="007D5769">
      <w:r w:rsidRPr="00C132C2">
        <w:separator/>
      </w:r>
    </w:p>
  </w:footnote>
  <w:footnote w:type="continuationSeparator" w:id="0">
    <w:p w14:paraId="322CF3F0" w14:textId="77777777" w:rsidR="003E5A58" w:rsidRPr="00C132C2" w:rsidRDefault="003E5A58" w:rsidP="007D5769">
      <w:r w:rsidRPr="00C132C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8E628" w14:textId="1D1EA44F" w:rsidR="00D97D4E" w:rsidRPr="00C132C2" w:rsidRDefault="00D97D4E" w:rsidP="007D5769">
    <w:pPr>
      <w:pBdr>
        <w:bottom w:val="thinThickLargeGap" w:sz="24" w:space="1" w:color="0070C0"/>
      </w:pBdr>
      <w:tabs>
        <w:tab w:val="center" w:pos="4680"/>
        <w:tab w:val="right" w:pos="9360"/>
      </w:tabs>
      <w:rPr>
        <w:rFonts w:ascii="Arial" w:eastAsia="Calibri" w:hAnsi="Arial" w:cs="Arial"/>
        <w:b/>
        <w:i/>
        <w:color w:val="0070C0"/>
        <w:sz w:val="28"/>
        <w:szCs w:val="24"/>
      </w:rPr>
    </w:pPr>
    <w:r w:rsidRPr="00C132C2">
      <w:rPr>
        <w:rFonts w:ascii="Arial" w:eastAsia="Calibri" w:hAnsi="Arial" w:cs="Arial"/>
        <w:b/>
        <w:color w:val="0070C0"/>
        <w:sz w:val="28"/>
        <w:szCs w:val="24"/>
      </w:rPr>
      <w:t xml:space="preserve">Safe Patient Handling and Mobility </w:t>
    </w:r>
    <w:r w:rsidR="005C38FC" w:rsidRPr="00C132C2">
      <w:rPr>
        <w:rFonts w:ascii="Arial" w:eastAsia="Calibri" w:hAnsi="Arial" w:cs="Arial"/>
        <w:b/>
        <w:color w:val="0070C0"/>
        <w:sz w:val="28"/>
        <w:szCs w:val="24"/>
      </w:rPr>
      <w:t>Toolkit</w:t>
    </w:r>
    <w:r w:rsidR="006D2001" w:rsidRPr="00C132C2">
      <w:rPr>
        <w:rFonts w:ascii="Arial" w:eastAsia="Calibri" w:hAnsi="Arial" w:cs="Arial"/>
        <w:b/>
        <w:color w:val="0070C0"/>
        <w:sz w:val="28"/>
        <w:szCs w:val="24"/>
      </w:rPr>
      <w:t xml:space="preserve"> – Tool </w:t>
    </w:r>
    <w:r w:rsidR="00806F8C">
      <w:rPr>
        <w:rFonts w:ascii="Arial" w:eastAsia="Calibri" w:hAnsi="Arial" w:cs="Arial"/>
        <w:b/>
        <w:color w:val="0070C0"/>
        <w:sz w:val="28"/>
        <w:szCs w:val="24"/>
      </w:rPr>
      <w:t>5</w:t>
    </w:r>
    <w:r w:rsidR="00564E45">
      <w:rPr>
        <w:rFonts w:ascii="Arial" w:eastAsia="Calibri" w:hAnsi="Arial" w:cs="Arial"/>
        <w:b/>
        <w:color w:val="0070C0"/>
        <w:sz w:val="28"/>
        <w:szCs w:val="24"/>
      </w:rPr>
      <w:t>b</w:t>
    </w:r>
  </w:p>
  <w:p w14:paraId="5CD23DD5" w14:textId="77777777" w:rsidR="00D97D4E" w:rsidRPr="00C132C2" w:rsidRDefault="00D97D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D1535"/>
    <w:multiLevelType w:val="multilevel"/>
    <w:tmpl w:val="1F60EA5E"/>
    <w:styleLink w:val="List0"/>
    <w:lvl w:ilvl="0">
      <w:start w:val="1"/>
      <w:numFmt w:val="bullet"/>
      <w:lvlText w:val=""/>
      <w:lvlJc w:val="left"/>
      <w:pPr>
        <w:tabs>
          <w:tab w:val="num" w:pos="573"/>
        </w:tabs>
        <w:ind w:left="573" w:hanging="213"/>
      </w:pPr>
      <w:rPr>
        <w:rFonts w:ascii="Symbol" w:hAnsi="Symbol" w:hint="default"/>
        <w:position w:val="-2"/>
        <w:sz w:val="24"/>
        <w:szCs w:val="24"/>
        <w:u w:color="000000" w:themeColor="text1"/>
      </w:rPr>
    </w:lvl>
    <w:lvl w:ilvl="1">
      <w:start w:val="1"/>
      <w:numFmt w:val="bullet"/>
      <w:lvlText w:val="-"/>
      <w:lvlJc w:val="left"/>
      <w:pPr>
        <w:tabs>
          <w:tab w:val="num" w:pos="736"/>
        </w:tabs>
        <w:ind w:left="736" w:hanging="196"/>
      </w:pPr>
      <w:rPr>
        <w:rFonts w:ascii="Symbol" w:hAnsi="Symbol" w:hint="default"/>
        <w:position w:val="-2"/>
        <w:sz w:val="24"/>
        <w:szCs w:val="24"/>
      </w:rPr>
    </w:lvl>
    <w:lvl w:ilvl="2">
      <w:start w:val="1"/>
      <w:numFmt w:val="bullet"/>
      <w:lvlText w:val="•"/>
      <w:lvlJc w:val="left"/>
      <w:pPr>
        <w:tabs>
          <w:tab w:val="num" w:pos="916"/>
        </w:tabs>
        <w:ind w:left="916" w:hanging="196"/>
      </w:pPr>
      <w:rPr>
        <w:position w:val="-2"/>
        <w:sz w:val="24"/>
        <w:szCs w:val="24"/>
      </w:rPr>
    </w:lvl>
    <w:lvl w:ilvl="3">
      <w:start w:val="1"/>
      <w:numFmt w:val="bullet"/>
      <w:lvlText w:val="•"/>
      <w:lvlJc w:val="left"/>
      <w:pPr>
        <w:tabs>
          <w:tab w:val="num" w:pos="1096"/>
        </w:tabs>
        <w:ind w:left="1096" w:hanging="196"/>
      </w:pPr>
      <w:rPr>
        <w:position w:val="-2"/>
        <w:sz w:val="24"/>
        <w:szCs w:val="24"/>
      </w:rPr>
    </w:lvl>
    <w:lvl w:ilvl="4">
      <w:start w:val="1"/>
      <w:numFmt w:val="bullet"/>
      <w:lvlText w:val="•"/>
      <w:lvlJc w:val="left"/>
      <w:pPr>
        <w:tabs>
          <w:tab w:val="num" w:pos="1276"/>
        </w:tabs>
        <w:ind w:left="1276" w:hanging="196"/>
      </w:pPr>
      <w:rPr>
        <w:position w:val="-2"/>
        <w:sz w:val="24"/>
        <w:szCs w:val="24"/>
      </w:rPr>
    </w:lvl>
    <w:lvl w:ilvl="5">
      <w:start w:val="1"/>
      <w:numFmt w:val="bullet"/>
      <w:lvlText w:val="•"/>
      <w:lvlJc w:val="left"/>
      <w:pPr>
        <w:tabs>
          <w:tab w:val="num" w:pos="1456"/>
        </w:tabs>
        <w:ind w:left="1456" w:hanging="196"/>
      </w:pPr>
      <w:rPr>
        <w:position w:val="-2"/>
        <w:sz w:val="24"/>
        <w:szCs w:val="24"/>
      </w:rPr>
    </w:lvl>
    <w:lvl w:ilvl="6">
      <w:start w:val="1"/>
      <w:numFmt w:val="bullet"/>
      <w:lvlText w:val="•"/>
      <w:lvlJc w:val="left"/>
      <w:pPr>
        <w:tabs>
          <w:tab w:val="num" w:pos="1636"/>
        </w:tabs>
        <w:ind w:left="1636" w:hanging="196"/>
      </w:pPr>
      <w:rPr>
        <w:position w:val="-2"/>
        <w:sz w:val="24"/>
        <w:szCs w:val="24"/>
      </w:rPr>
    </w:lvl>
    <w:lvl w:ilvl="7">
      <w:start w:val="1"/>
      <w:numFmt w:val="bullet"/>
      <w:lvlText w:val="•"/>
      <w:lvlJc w:val="left"/>
      <w:pPr>
        <w:tabs>
          <w:tab w:val="num" w:pos="1816"/>
        </w:tabs>
        <w:ind w:left="1816" w:hanging="196"/>
      </w:pPr>
      <w:rPr>
        <w:position w:val="-2"/>
        <w:sz w:val="24"/>
        <w:szCs w:val="24"/>
      </w:rPr>
    </w:lvl>
    <w:lvl w:ilvl="8">
      <w:start w:val="1"/>
      <w:numFmt w:val="bullet"/>
      <w:lvlText w:val="•"/>
      <w:lvlJc w:val="left"/>
      <w:pPr>
        <w:tabs>
          <w:tab w:val="num" w:pos="1996"/>
        </w:tabs>
        <w:ind w:left="1996" w:hanging="196"/>
      </w:pPr>
      <w:rPr>
        <w:position w:val="-2"/>
        <w:sz w:val="24"/>
        <w:szCs w:val="24"/>
      </w:rPr>
    </w:lvl>
  </w:abstractNum>
  <w:abstractNum w:abstractNumId="1" w15:restartNumberingAfterBreak="0">
    <w:nsid w:val="0C8329E0"/>
    <w:multiLevelType w:val="hybridMultilevel"/>
    <w:tmpl w:val="D444C620"/>
    <w:lvl w:ilvl="0" w:tplc="E80EE8F2">
      <w:start w:val="1"/>
      <w:numFmt w:val="lowerLetter"/>
      <w:lvlText w:val="%1."/>
      <w:lvlJc w:val="left"/>
      <w:pPr>
        <w:ind w:left="630" w:hanging="360"/>
      </w:pPr>
      <w:rPr>
        <w:b/>
        <w:i w:val="0"/>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108439F8"/>
    <w:multiLevelType w:val="hybridMultilevel"/>
    <w:tmpl w:val="1832B77A"/>
    <w:lvl w:ilvl="0" w:tplc="D6DEB506">
      <w:start w:val="4"/>
      <w:numFmt w:val="decimal"/>
      <w:lvlText w:val="%1."/>
      <w:lvlJc w:val="left"/>
      <w:pPr>
        <w:ind w:left="360" w:hanging="360"/>
      </w:pPr>
      <w:rPr>
        <w:rFonts w:eastAsia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24779A"/>
    <w:multiLevelType w:val="hybridMultilevel"/>
    <w:tmpl w:val="D2860E46"/>
    <w:lvl w:ilvl="0" w:tplc="07080932">
      <w:start w:val="1"/>
      <w:numFmt w:val="lowerRoman"/>
      <w:lvlText w:val="%1."/>
      <w:lvlJc w:val="lef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0F0317"/>
    <w:multiLevelType w:val="hybridMultilevel"/>
    <w:tmpl w:val="677EA290"/>
    <w:lvl w:ilvl="0" w:tplc="E38CF8F0">
      <w:start w:val="1"/>
      <w:numFmt w:val="bullet"/>
      <w:lvlText w:val=""/>
      <w:lvlJc w:val="left"/>
      <w:pPr>
        <w:ind w:left="720" w:hanging="360"/>
      </w:pPr>
      <w:rPr>
        <w:rFonts w:ascii="Symbol" w:hAnsi="Symbol" w:hint="default"/>
        <w:color w:val="auto"/>
        <w:sz w:val="20"/>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1025E"/>
    <w:multiLevelType w:val="hybridMultilevel"/>
    <w:tmpl w:val="067E7EAE"/>
    <w:lvl w:ilvl="0" w:tplc="D9D6A9A6">
      <w:start w:val="1"/>
      <w:numFmt w:val="decimal"/>
      <w:lvlText w:val="%1)"/>
      <w:lvlJc w:val="left"/>
      <w:pPr>
        <w:ind w:left="900" w:hanging="360"/>
      </w:pPr>
      <w:rPr>
        <w:strike w:val="0"/>
      </w:rPr>
    </w:lvl>
    <w:lvl w:ilvl="1" w:tplc="04090019">
      <w:start w:val="1"/>
      <w:numFmt w:val="lowerLetter"/>
      <w:lvlText w:val="%2."/>
      <w:lvlJc w:val="left"/>
      <w:pPr>
        <w:ind w:left="1890" w:hanging="360"/>
      </w:pPr>
    </w:lvl>
    <w:lvl w:ilvl="2" w:tplc="455EBA44">
      <w:start w:val="1"/>
      <w:numFmt w:val="lowerRoman"/>
      <w:lvlText w:val="%3."/>
      <w:lvlJc w:val="left"/>
      <w:pPr>
        <w:ind w:left="2610" w:hanging="180"/>
      </w:pPr>
      <w:rPr>
        <w:rFonts w:hint="default"/>
      </w:rPr>
    </w:lvl>
    <w:lvl w:ilvl="3" w:tplc="0409000F">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15:restartNumberingAfterBreak="0">
    <w:nsid w:val="1DB26D93"/>
    <w:multiLevelType w:val="hybridMultilevel"/>
    <w:tmpl w:val="D86C1EA8"/>
    <w:lvl w:ilvl="0" w:tplc="7228F658">
      <w:start w:val="6"/>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5863662"/>
    <w:multiLevelType w:val="hybridMultilevel"/>
    <w:tmpl w:val="1A14E074"/>
    <w:lvl w:ilvl="0" w:tplc="59B8669C">
      <w:start w:val="1"/>
      <w:numFmt w:val="lowerLetter"/>
      <w:lvlText w:val="%1."/>
      <w:lvlJc w:val="left"/>
      <w:pPr>
        <w:ind w:left="720" w:hanging="360"/>
      </w:pPr>
      <w:rPr>
        <w:b/>
        <w:bCs/>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A276A1"/>
    <w:multiLevelType w:val="hybridMultilevel"/>
    <w:tmpl w:val="0D12F1EA"/>
    <w:lvl w:ilvl="0" w:tplc="5CE40AFE">
      <w:start w:val="1"/>
      <w:numFmt w:val="decimal"/>
      <w:lvlText w:val="%1."/>
      <w:lvlJc w:val="left"/>
      <w:pPr>
        <w:ind w:left="360" w:hanging="360"/>
      </w:pPr>
      <w:rPr>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118128A"/>
    <w:multiLevelType w:val="hybridMultilevel"/>
    <w:tmpl w:val="49FCC076"/>
    <w:lvl w:ilvl="0" w:tplc="FFFFFFFF">
      <w:start w:val="1"/>
      <w:numFmt w:val="lowerLetter"/>
      <w:lvlText w:val="%1."/>
      <w:lvlJc w:val="left"/>
      <w:pPr>
        <w:ind w:left="360" w:hanging="360"/>
      </w:pPr>
    </w:lvl>
    <w:lvl w:ilvl="1" w:tplc="0492BF20">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B684DC0"/>
    <w:multiLevelType w:val="hybridMultilevel"/>
    <w:tmpl w:val="4044E44A"/>
    <w:lvl w:ilvl="0" w:tplc="03DC474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8F7535"/>
    <w:multiLevelType w:val="hybridMultilevel"/>
    <w:tmpl w:val="72ACBAD8"/>
    <w:lvl w:ilvl="0" w:tplc="A87E9922">
      <w:start w:val="1"/>
      <w:numFmt w:val="lowerRoman"/>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CA129ED"/>
    <w:multiLevelType w:val="hybridMultilevel"/>
    <w:tmpl w:val="41BC1CDA"/>
    <w:lvl w:ilvl="0" w:tplc="453C8A4A">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F05315"/>
    <w:multiLevelType w:val="hybridMultilevel"/>
    <w:tmpl w:val="B14E8AF8"/>
    <w:lvl w:ilvl="0" w:tplc="B68A75FA">
      <w:start w:val="1"/>
      <w:numFmt w:val="lowerLetter"/>
      <w:lvlText w:val="%1."/>
      <w:lvlJc w:val="left"/>
      <w:pPr>
        <w:ind w:left="360" w:hanging="360"/>
      </w:pPr>
      <w:rPr>
        <w:rFonts w:ascii="Roboto" w:hAnsi="Roboto" w:hint="default"/>
        <w:i w:val="0"/>
        <w:iCs/>
        <w:sz w:val="20"/>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EB13F58"/>
    <w:multiLevelType w:val="hybridMultilevel"/>
    <w:tmpl w:val="28E44094"/>
    <w:lvl w:ilvl="0" w:tplc="AB4ACA6A">
      <w:start w:val="1"/>
      <w:numFmt w:val="decimal"/>
      <w:lvlText w:val="%1."/>
      <w:lvlJc w:val="left"/>
      <w:pPr>
        <w:ind w:left="360" w:hanging="360"/>
      </w:pPr>
      <w:rPr>
        <w:b w:val="0"/>
        <w:bCs w:val="0"/>
        <w:i w:val="0"/>
        <w:i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7E90A2B"/>
    <w:multiLevelType w:val="hybridMultilevel"/>
    <w:tmpl w:val="A1B0736A"/>
    <w:lvl w:ilvl="0" w:tplc="AE0A354E">
      <w:start w:val="1"/>
      <w:numFmt w:val="lowerRoman"/>
      <w:lvlText w:val="%1."/>
      <w:lvlJc w:val="center"/>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B024633"/>
    <w:multiLevelType w:val="hybridMultilevel"/>
    <w:tmpl w:val="7DE2B632"/>
    <w:lvl w:ilvl="0" w:tplc="90E66374">
      <w:start w:val="1"/>
      <w:numFmt w:val="decimal"/>
      <w:lvlText w:val="%1."/>
      <w:lvlJc w:val="righ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F327966"/>
    <w:multiLevelType w:val="hybridMultilevel"/>
    <w:tmpl w:val="0A782372"/>
    <w:lvl w:ilvl="0" w:tplc="AE0A354E">
      <w:start w:val="1"/>
      <w:numFmt w:val="lowerRoman"/>
      <w:lvlText w:val="%1."/>
      <w:lvlJc w:val="center"/>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3D6A6C"/>
    <w:multiLevelType w:val="hybridMultilevel"/>
    <w:tmpl w:val="9C9EEDBA"/>
    <w:lvl w:ilvl="0" w:tplc="851E745E">
      <w:start w:val="5"/>
      <w:numFmt w:val="decimal"/>
      <w:lvlText w:val="%1."/>
      <w:lvlJc w:val="left"/>
      <w:rPr>
        <w:rFonts w:hint="default"/>
        <w:b/>
      </w:rPr>
    </w:lvl>
    <w:lvl w:ilvl="1" w:tplc="9C0CDEC8">
      <w:start w:val="1"/>
      <w:numFmt w:val="decimal"/>
      <w:lvlText w:val="%2."/>
      <w:lvlJc w:val="left"/>
      <w:rPr>
        <w:rFonts w:eastAsiaTheme="minorHAnsi" w:cstheme="minorBidi" w:hint="default"/>
        <w:color w:val="auto"/>
        <w:sz w:val="22"/>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5EB33C69"/>
    <w:multiLevelType w:val="hybridMultilevel"/>
    <w:tmpl w:val="841E04E0"/>
    <w:lvl w:ilvl="0" w:tplc="04090019">
      <w:start w:val="1"/>
      <w:numFmt w:val="lowerLetter"/>
      <w:lvlText w:val="%1."/>
      <w:lvlJc w:val="left"/>
      <w:pPr>
        <w:ind w:left="630" w:hanging="360"/>
      </w:pPr>
    </w:lvl>
    <w:lvl w:ilvl="1" w:tplc="455EBA44">
      <w:start w:val="1"/>
      <w:numFmt w:val="lowerRoman"/>
      <w:lvlText w:val="%2."/>
      <w:lvlJc w:val="left"/>
      <w:pPr>
        <w:ind w:left="1350" w:hanging="360"/>
      </w:pPr>
      <w:rPr>
        <w:rFonts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690E1CDC"/>
    <w:multiLevelType w:val="hybridMultilevel"/>
    <w:tmpl w:val="FEA236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D0821D6"/>
    <w:multiLevelType w:val="hybridMultilevel"/>
    <w:tmpl w:val="099AB814"/>
    <w:lvl w:ilvl="0" w:tplc="62829DE4">
      <w:start w:val="1"/>
      <w:numFmt w:val="lowerRoman"/>
      <w:lvlText w:val="%1."/>
      <w:lvlJc w:val="left"/>
      <w:pPr>
        <w:ind w:left="630" w:hanging="360"/>
      </w:pPr>
      <w:rPr>
        <w:rFonts w:hint="default"/>
        <w:b/>
        <w:bCs/>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15:restartNumberingAfterBreak="0">
    <w:nsid w:val="747A4A8B"/>
    <w:multiLevelType w:val="hybridMultilevel"/>
    <w:tmpl w:val="8F264BA2"/>
    <w:lvl w:ilvl="0" w:tplc="8EC227C2">
      <w:start w:val="1"/>
      <w:numFmt w:val="decimal"/>
      <w:lvlText w:val="%1."/>
      <w:lvlJc w:val="left"/>
      <w:pPr>
        <w:ind w:left="720" w:hanging="360"/>
      </w:pPr>
      <w:rPr>
        <w:rFonts w:eastAsia="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6703BB"/>
    <w:multiLevelType w:val="hybridMultilevel"/>
    <w:tmpl w:val="E379A43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79B20466"/>
    <w:multiLevelType w:val="hybridMultilevel"/>
    <w:tmpl w:val="501231C6"/>
    <w:lvl w:ilvl="0" w:tplc="7B6C7EDC">
      <w:start w:val="6"/>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16cid:durableId="810175403">
    <w:abstractNumId w:val="14"/>
  </w:num>
  <w:num w:numId="2" w16cid:durableId="735855789">
    <w:abstractNumId w:val="20"/>
  </w:num>
  <w:num w:numId="3" w16cid:durableId="1742095148">
    <w:abstractNumId w:val="9"/>
  </w:num>
  <w:num w:numId="4" w16cid:durableId="1341200176">
    <w:abstractNumId w:val="15"/>
  </w:num>
  <w:num w:numId="5" w16cid:durableId="700478751">
    <w:abstractNumId w:val="24"/>
  </w:num>
  <w:num w:numId="6" w16cid:durableId="600408047">
    <w:abstractNumId w:val="10"/>
  </w:num>
  <w:num w:numId="7" w16cid:durableId="1044449575">
    <w:abstractNumId w:val="17"/>
  </w:num>
  <w:num w:numId="8" w16cid:durableId="940646343">
    <w:abstractNumId w:val="16"/>
  </w:num>
  <w:num w:numId="9" w16cid:durableId="1371488264">
    <w:abstractNumId w:val="12"/>
  </w:num>
  <w:num w:numId="10" w16cid:durableId="2052415636">
    <w:abstractNumId w:val="0"/>
  </w:num>
  <w:num w:numId="11" w16cid:durableId="1633900467">
    <w:abstractNumId w:val="1"/>
  </w:num>
  <w:num w:numId="12" w16cid:durableId="905994598">
    <w:abstractNumId w:val="19"/>
  </w:num>
  <w:num w:numId="13" w16cid:durableId="1438599230">
    <w:abstractNumId w:val="11"/>
  </w:num>
  <w:num w:numId="14" w16cid:durableId="572350352">
    <w:abstractNumId w:val="21"/>
  </w:num>
  <w:num w:numId="15" w16cid:durableId="1083067332">
    <w:abstractNumId w:val="7"/>
  </w:num>
  <w:num w:numId="16" w16cid:durableId="1790512287">
    <w:abstractNumId w:val="23"/>
  </w:num>
  <w:num w:numId="17" w16cid:durableId="495147858">
    <w:abstractNumId w:val="4"/>
  </w:num>
  <w:num w:numId="18" w16cid:durableId="1406223056">
    <w:abstractNumId w:val="8"/>
  </w:num>
  <w:num w:numId="19" w16cid:durableId="448277912">
    <w:abstractNumId w:val="2"/>
  </w:num>
  <w:num w:numId="20" w16cid:durableId="1243221094">
    <w:abstractNumId w:val="18"/>
  </w:num>
  <w:num w:numId="21" w16cid:durableId="606812573">
    <w:abstractNumId w:val="3"/>
  </w:num>
  <w:num w:numId="22" w16cid:durableId="74017448">
    <w:abstractNumId w:val="5"/>
  </w:num>
  <w:num w:numId="23" w16cid:durableId="2039885980">
    <w:abstractNumId w:val="6"/>
  </w:num>
  <w:num w:numId="24" w16cid:durableId="2118403648">
    <w:abstractNumId w:val="22"/>
  </w:num>
  <w:num w:numId="25" w16cid:durableId="973289139">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769"/>
    <w:rsid w:val="000006FC"/>
    <w:rsid w:val="000008E8"/>
    <w:rsid w:val="00000F6E"/>
    <w:rsid w:val="00001884"/>
    <w:rsid w:val="00002332"/>
    <w:rsid w:val="00003935"/>
    <w:rsid w:val="0000482B"/>
    <w:rsid w:val="000049E7"/>
    <w:rsid w:val="00004E5D"/>
    <w:rsid w:val="00004F2B"/>
    <w:rsid w:val="0001120E"/>
    <w:rsid w:val="0001208A"/>
    <w:rsid w:val="00013B71"/>
    <w:rsid w:val="00014DBC"/>
    <w:rsid w:val="000153FA"/>
    <w:rsid w:val="00020235"/>
    <w:rsid w:val="000203A3"/>
    <w:rsid w:val="00022AA4"/>
    <w:rsid w:val="00024247"/>
    <w:rsid w:val="000247A6"/>
    <w:rsid w:val="000255E8"/>
    <w:rsid w:val="000274A3"/>
    <w:rsid w:val="00027B94"/>
    <w:rsid w:val="00030947"/>
    <w:rsid w:val="00030B19"/>
    <w:rsid w:val="0003151B"/>
    <w:rsid w:val="00032104"/>
    <w:rsid w:val="000322B1"/>
    <w:rsid w:val="00032898"/>
    <w:rsid w:val="00034411"/>
    <w:rsid w:val="00034443"/>
    <w:rsid w:val="000344F2"/>
    <w:rsid w:val="0004103D"/>
    <w:rsid w:val="0004115D"/>
    <w:rsid w:val="000424BE"/>
    <w:rsid w:val="00047A0C"/>
    <w:rsid w:val="00050B9F"/>
    <w:rsid w:val="0005182F"/>
    <w:rsid w:val="000523E1"/>
    <w:rsid w:val="000531D2"/>
    <w:rsid w:val="00053723"/>
    <w:rsid w:val="0005389E"/>
    <w:rsid w:val="000558DE"/>
    <w:rsid w:val="000567DE"/>
    <w:rsid w:val="000568EB"/>
    <w:rsid w:val="00060670"/>
    <w:rsid w:val="000624C1"/>
    <w:rsid w:val="00062610"/>
    <w:rsid w:val="00062D2F"/>
    <w:rsid w:val="0006531F"/>
    <w:rsid w:val="00065986"/>
    <w:rsid w:val="00067348"/>
    <w:rsid w:val="0007149B"/>
    <w:rsid w:val="00071504"/>
    <w:rsid w:val="00072B24"/>
    <w:rsid w:val="000733CA"/>
    <w:rsid w:val="000735A0"/>
    <w:rsid w:val="00073719"/>
    <w:rsid w:val="000738EC"/>
    <w:rsid w:val="00074321"/>
    <w:rsid w:val="00074BA6"/>
    <w:rsid w:val="00075D6E"/>
    <w:rsid w:val="000804FA"/>
    <w:rsid w:val="00081677"/>
    <w:rsid w:val="0008170C"/>
    <w:rsid w:val="00082AE9"/>
    <w:rsid w:val="0008383B"/>
    <w:rsid w:val="00084B2A"/>
    <w:rsid w:val="00090714"/>
    <w:rsid w:val="00091000"/>
    <w:rsid w:val="000920AF"/>
    <w:rsid w:val="00095FC9"/>
    <w:rsid w:val="0009763D"/>
    <w:rsid w:val="000A01E5"/>
    <w:rsid w:val="000A14DB"/>
    <w:rsid w:val="000A15BA"/>
    <w:rsid w:val="000A15DA"/>
    <w:rsid w:val="000A2D48"/>
    <w:rsid w:val="000A2F12"/>
    <w:rsid w:val="000A484E"/>
    <w:rsid w:val="000A5B29"/>
    <w:rsid w:val="000A7C2E"/>
    <w:rsid w:val="000A7F02"/>
    <w:rsid w:val="000B033D"/>
    <w:rsid w:val="000B058A"/>
    <w:rsid w:val="000B1979"/>
    <w:rsid w:val="000B28F0"/>
    <w:rsid w:val="000B2961"/>
    <w:rsid w:val="000B3129"/>
    <w:rsid w:val="000B3695"/>
    <w:rsid w:val="000B4676"/>
    <w:rsid w:val="000B6458"/>
    <w:rsid w:val="000B75E1"/>
    <w:rsid w:val="000B7EE6"/>
    <w:rsid w:val="000C08BD"/>
    <w:rsid w:val="000C2E9A"/>
    <w:rsid w:val="000C440A"/>
    <w:rsid w:val="000D0AF3"/>
    <w:rsid w:val="000D0DE2"/>
    <w:rsid w:val="000D1E77"/>
    <w:rsid w:val="000D4029"/>
    <w:rsid w:val="000D4069"/>
    <w:rsid w:val="000D5275"/>
    <w:rsid w:val="000D5552"/>
    <w:rsid w:val="000E3677"/>
    <w:rsid w:val="000E4793"/>
    <w:rsid w:val="000E497B"/>
    <w:rsid w:val="000E4C9D"/>
    <w:rsid w:val="000E5CC8"/>
    <w:rsid w:val="000E677D"/>
    <w:rsid w:val="000E7A54"/>
    <w:rsid w:val="000F2009"/>
    <w:rsid w:val="000F393C"/>
    <w:rsid w:val="000F3A4C"/>
    <w:rsid w:val="000F42EF"/>
    <w:rsid w:val="000F4BBA"/>
    <w:rsid w:val="000F6A36"/>
    <w:rsid w:val="00100641"/>
    <w:rsid w:val="00100731"/>
    <w:rsid w:val="00100AAE"/>
    <w:rsid w:val="0010111D"/>
    <w:rsid w:val="00101385"/>
    <w:rsid w:val="00101971"/>
    <w:rsid w:val="00103656"/>
    <w:rsid w:val="00103958"/>
    <w:rsid w:val="001043C5"/>
    <w:rsid w:val="001046AB"/>
    <w:rsid w:val="001065FE"/>
    <w:rsid w:val="00106E25"/>
    <w:rsid w:val="00111422"/>
    <w:rsid w:val="00111ED5"/>
    <w:rsid w:val="001120EF"/>
    <w:rsid w:val="00112755"/>
    <w:rsid w:val="00113436"/>
    <w:rsid w:val="00115E25"/>
    <w:rsid w:val="001167BB"/>
    <w:rsid w:val="00117C13"/>
    <w:rsid w:val="00122495"/>
    <w:rsid w:val="001231A7"/>
    <w:rsid w:val="00123AC0"/>
    <w:rsid w:val="00124A70"/>
    <w:rsid w:val="001276C1"/>
    <w:rsid w:val="001301D4"/>
    <w:rsid w:val="00130FAA"/>
    <w:rsid w:val="00131D8C"/>
    <w:rsid w:val="00132722"/>
    <w:rsid w:val="0013392F"/>
    <w:rsid w:val="00133B43"/>
    <w:rsid w:val="001344A4"/>
    <w:rsid w:val="001352E4"/>
    <w:rsid w:val="00136F9E"/>
    <w:rsid w:val="00137711"/>
    <w:rsid w:val="00140B8D"/>
    <w:rsid w:val="0014110E"/>
    <w:rsid w:val="00141616"/>
    <w:rsid w:val="001417CC"/>
    <w:rsid w:val="00141D46"/>
    <w:rsid w:val="00143177"/>
    <w:rsid w:val="00143428"/>
    <w:rsid w:val="0014425E"/>
    <w:rsid w:val="001446CB"/>
    <w:rsid w:val="001457DA"/>
    <w:rsid w:val="001461DE"/>
    <w:rsid w:val="00146BDF"/>
    <w:rsid w:val="00147B88"/>
    <w:rsid w:val="0015007E"/>
    <w:rsid w:val="00150D8E"/>
    <w:rsid w:val="00150FDD"/>
    <w:rsid w:val="00152198"/>
    <w:rsid w:val="001526C6"/>
    <w:rsid w:val="001528AD"/>
    <w:rsid w:val="0015448D"/>
    <w:rsid w:val="00154C17"/>
    <w:rsid w:val="001578F6"/>
    <w:rsid w:val="00161073"/>
    <w:rsid w:val="0016122A"/>
    <w:rsid w:val="00161780"/>
    <w:rsid w:val="00161906"/>
    <w:rsid w:val="00163A60"/>
    <w:rsid w:val="00165D58"/>
    <w:rsid w:val="00166F8A"/>
    <w:rsid w:val="00167616"/>
    <w:rsid w:val="001676F8"/>
    <w:rsid w:val="001677FF"/>
    <w:rsid w:val="00167C95"/>
    <w:rsid w:val="00170F2B"/>
    <w:rsid w:val="00171879"/>
    <w:rsid w:val="001725AE"/>
    <w:rsid w:val="00172AB7"/>
    <w:rsid w:val="00173BA1"/>
    <w:rsid w:val="001771BD"/>
    <w:rsid w:val="00177E7C"/>
    <w:rsid w:val="00181480"/>
    <w:rsid w:val="00183626"/>
    <w:rsid w:val="0018382B"/>
    <w:rsid w:val="00184FFB"/>
    <w:rsid w:val="00185DB1"/>
    <w:rsid w:val="00186863"/>
    <w:rsid w:val="001875BE"/>
    <w:rsid w:val="00190A1E"/>
    <w:rsid w:val="001919EF"/>
    <w:rsid w:val="00191EC6"/>
    <w:rsid w:val="00192923"/>
    <w:rsid w:val="00193305"/>
    <w:rsid w:val="00196A37"/>
    <w:rsid w:val="00197D96"/>
    <w:rsid w:val="001A17C5"/>
    <w:rsid w:val="001A184E"/>
    <w:rsid w:val="001A2D7B"/>
    <w:rsid w:val="001A31C0"/>
    <w:rsid w:val="001A34DF"/>
    <w:rsid w:val="001A44D9"/>
    <w:rsid w:val="001A4DB7"/>
    <w:rsid w:val="001A65DC"/>
    <w:rsid w:val="001A6DC7"/>
    <w:rsid w:val="001B15BB"/>
    <w:rsid w:val="001B1DDD"/>
    <w:rsid w:val="001B281C"/>
    <w:rsid w:val="001B2C09"/>
    <w:rsid w:val="001B2FCE"/>
    <w:rsid w:val="001B3476"/>
    <w:rsid w:val="001B52DE"/>
    <w:rsid w:val="001B59D6"/>
    <w:rsid w:val="001B7392"/>
    <w:rsid w:val="001B776D"/>
    <w:rsid w:val="001C14B7"/>
    <w:rsid w:val="001C1938"/>
    <w:rsid w:val="001C1DC5"/>
    <w:rsid w:val="001C2C64"/>
    <w:rsid w:val="001C32BC"/>
    <w:rsid w:val="001C509A"/>
    <w:rsid w:val="001C64FB"/>
    <w:rsid w:val="001C6BCF"/>
    <w:rsid w:val="001C6E2D"/>
    <w:rsid w:val="001C6E45"/>
    <w:rsid w:val="001C773C"/>
    <w:rsid w:val="001D1D32"/>
    <w:rsid w:val="001D3556"/>
    <w:rsid w:val="001D6366"/>
    <w:rsid w:val="001D6765"/>
    <w:rsid w:val="001E0DD8"/>
    <w:rsid w:val="001E19C9"/>
    <w:rsid w:val="001E222A"/>
    <w:rsid w:val="001E2845"/>
    <w:rsid w:val="001F0785"/>
    <w:rsid w:val="001F405D"/>
    <w:rsid w:val="001F6D80"/>
    <w:rsid w:val="001F6E08"/>
    <w:rsid w:val="00201436"/>
    <w:rsid w:val="0020524B"/>
    <w:rsid w:val="002052A3"/>
    <w:rsid w:val="00206A4F"/>
    <w:rsid w:val="00206B49"/>
    <w:rsid w:val="00206CE2"/>
    <w:rsid w:val="002075C2"/>
    <w:rsid w:val="00211817"/>
    <w:rsid w:val="00211B2B"/>
    <w:rsid w:val="00212414"/>
    <w:rsid w:val="00212707"/>
    <w:rsid w:val="0021275A"/>
    <w:rsid w:val="00212B01"/>
    <w:rsid w:val="002132CB"/>
    <w:rsid w:val="00214053"/>
    <w:rsid w:val="00215202"/>
    <w:rsid w:val="00215905"/>
    <w:rsid w:val="00216680"/>
    <w:rsid w:val="00217C17"/>
    <w:rsid w:val="00220A04"/>
    <w:rsid w:val="00220A33"/>
    <w:rsid w:val="00226366"/>
    <w:rsid w:val="002318B1"/>
    <w:rsid w:val="00231E70"/>
    <w:rsid w:val="002320A0"/>
    <w:rsid w:val="00232942"/>
    <w:rsid w:val="002347E4"/>
    <w:rsid w:val="00234F56"/>
    <w:rsid w:val="00235903"/>
    <w:rsid w:val="002363F2"/>
    <w:rsid w:val="002369CD"/>
    <w:rsid w:val="00240966"/>
    <w:rsid w:val="00245E5F"/>
    <w:rsid w:val="0024640F"/>
    <w:rsid w:val="002477BB"/>
    <w:rsid w:val="00250758"/>
    <w:rsid w:val="002553AC"/>
    <w:rsid w:val="002558DF"/>
    <w:rsid w:val="002575EC"/>
    <w:rsid w:val="00262C32"/>
    <w:rsid w:val="00266021"/>
    <w:rsid w:val="00266F52"/>
    <w:rsid w:val="00267D9C"/>
    <w:rsid w:val="002702E7"/>
    <w:rsid w:val="00276B43"/>
    <w:rsid w:val="00277190"/>
    <w:rsid w:val="00277EFE"/>
    <w:rsid w:val="00281CF4"/>
    <w:rsid w:val="002820A2"/>
    <w:rsid w:val="002824CC"/>
    <w:rsid w:val="00282E07"/>
    <w:rsid w:val="00283589"/>
    <w:rsid w:val="0028420E"/>
    <w:rsid w:val="00284555"/>
    <w:rsid w:val="00285B3D"/>
    <w:rsid w:val="0028655E"/>
    <w:rsid w:val="00287429"/>
    <w:rsid w:val="00287931"/>
    <w:rsid w:val="002908AC"/>
    <w:rsid w:val="002908D7"/>
    <w:rsid w:val="00291829"/>
    <w:rsid w:val="00291C58"/>
    <w:rsid w:val="002965DF"/>
    <w:rsid w:val="002A2ADC"/>
    <w:rsid w:val="002A5057"/>
    <w:rsid w:val="002A58AA"/>
    <w:rsid w:val="002A601F"/>
    <w:rsid w:val="002A6F31"/>
    <w:rsid w:val="002A7CCB"/>
    <w:rsid w:val="002B031C"/>
    <w:rsid w:val="002B0E4C"/>
    <w:rsid w:val="002B15B8"/>
    <w:rsid w:val="002B1D47"/>
    <w:rsid w:val="002B254F"/>
    <w:rsid w:val="002B3514"/>
    <w:rsid w:val="002B540D"/>
    <w:rsid w:val="002B5CCF"/>
    <w:rsid w:val="002C25A1"/>
    <w:rsid w:val="002C346C"/>
    <w:rsid w:val="002C3DCB"/>
    <w:rsid w:val="002C4A25"/>
    <w:rsid w:val="002C5CA4"/>
    <w:rsid w:val="002C6B09"/>
    <w:rsid w:val="002D0165"/>
    <w:rsid w:val="002D0EFE"/>
    <w:rsid w:val="002D17D2"/>
    <w:rsid w:val="002D1BF8"/>
    <w:rsid w:val="002D216F"/>
    <w:rsid w:val="002D4F4E"/>
    <w:rsid w:val="002D6DF3"/>
    <w:rsid w:val="002E18EF"/>
    <w:rsid w:val="002E281A"/>
    <w:rsid w:val="002E40A0"/>
    <w:rsid w:val="002E4734"/>
    <w:rsid w:val="002E6DD5"/>
    <w:rsid w:val="002E7293"/>
    <w:rsid w:val="002E76A5"/>
    <w:rsid w:val="002E7923"/>
    <w:rsid w:val="002F0442"/>
    <w:rsid w:val="002F088B"/>
    <w:rsid w:val="002F1B76"/>
    <w:rsid w:val="002F2405"/>
    <w:rsid w:val="0030041F"/>
    <w:rsid w:val="003021BD"/>
    <w:rsid w:val="0030396D"/>
    <w:rsid w:val="00303F46"/>
    <w:rsid w:val="0030508A"/>
    <w:rsid w:val="00305AAE"/>
    <w:rsid w:val="00306181"/>
    <w:rsid w:val="00306729"/>
    <w:rsid w:val="0031000D"/>
    <w:rsid w:val="00310B3B"/>
    <w:rsid w:val="00310FFB"/>
    <w:rsid w:val="00314293"/>
    <w:rsid w:val="003173D3"/>
    <w:rsid w:val="00321697"/>
    <w:rsid w:val="00321EA2"/>
    <w:rsid w:val="003227D8"/>
    <w:rsid w:val="003235D1"/>
    <w:rsid w:val="00323E04"/>
    <w:rsid w:val="003243BC"/>
    <w:rsid w:val="003243EA"/>
    <w:rsid w:val="00324A25"/>
    <w:rsid w:val="003257B8"/>
    <w:rsid w:val="003264BD"/>
    <w:rsid w:val="003268AD"/>
    <w:rsid w:val="00326B04"/>
    <w:rsid w:val="00331B32"/>
    <w:rsid w:val="003322F9"/>
    <w:rsid w:val="0033497C"/>
    <w:rsid w:val="00334EBB"/>
    <w:rsid w:val="00335626"/>
    <w:rsid w:val="0033584D"/>
    <w:rsid w:val="0033615D"/>
    <w:rsid w:val="0034280F"/>
    <w:rsid w:val="00342949"/>
    <w:rsid w:val="00342A57"/>
    <w:rsid w:val="00343D0B"/>
    <w:rsid w:val="00344433"/>
    <w:rsid w:val="00344F45"/>
    <w:rsid w:val="00345F30"/>
    <w:rsid w:val="003460A5"/>
    <w:rsid w:val="0034657A"/>
    <w:rsid w:val="003500BF"/>
    <w:rsid w:val="00350BEC"/>
    <w:rsid w:val="00352D0D"/>
    <w:rsid w:val="00353EA7"/>
    <w:rsid w:val="00355AA2"/>
    <w:rsid w:val="00360370"/>
    <w:rsid w:val="00360556"/>
    <w:rsid w:val="00362C97"/>
    <w:rsid w:val="003636CE"/>
    <w:rsid w:val="00363ECB"/>
    <w:rsid w:val="003647E3"/>
    <w:rsid w:val="00364B11"/>
    <w:rsid w:val="0036532D"/>
    <w:rsid w:val="0036696C"/>
    <w:rsid w:val="00366E7A"/>
    <w:rsid w:val="00367F06"/>
    <w:rsid w:val="00371455"/>
    <w:rsid w:val="0037583B"/>
    <w:rsid w:val="00376DF5"/>
    <w:rsid w:val="003779BF"/>
    <w:rsid w:val="003812BD"/>
    <w:rsid w:val="00382F39"/>
    <w:rsid w:val="0038315E"/>
    <w:rsid w:val="003851C1"/>
    <w:rsid w:val="003864B0"/>
    <w:rsid w:val="00391DFA"/>
    <w:rsid w:val="00392353"/>
    <w:rsid w:val="00393909"/>
    <w:rsid w:val="00393B44"/>
    <w:rsid w:val="00394EC5"/>
    <w:rsid w:val="003A0136"/>
    <w:rsid w:val="003A0403"/>
    <w:rsid w:val="003A3EBA"/>
    <w:rsid w:val="003A412D"/>
    <w:rsid w:val="003A4619"/>
    <w:rsid w:val="003A4C89"/>
    <w:rsid w:val="003A4F77"/>
    <w:rsid w:val="003A5E3E"/>
    <w:rsid w:val="003A5F95"/>
    <w:rsid w:val="003A732D"/>
    <w:rsid w:val="003B0370"/>
    <w:rsid w:val="003B063B"/>
    <w:rsid w:val="003B0A3D"/>
    <w:rsid w:val="003B10F9"/>
    <w:rsid w:val="003B1AE2"/>
    <w:rsid w:val="003B2DB8"/>
    <w:rsid w:val="003B2F7E"/>
    <w:rsid w:val="003B39A7"/>
    <w:rsid w:val="003B6981"/>
    <w:rsid w:val="003B6A4C"/>
    <w:rsid w:val="003B7358"/>
    <w:rsid w:val="003B7DDE"/>
    <w:rsid w:val="003C26E4"/>
    <w:rsid w:val="003C29D3"/>
    <w:rsid w:val="003C35E1"/>
    <w:rsid w:val="003C4BF4"/>
    <w:rsid w:val="003C59ED"/>
    <w:rsid w:val="003C6828"/>
    <w:rsid w:val="003C7D6F"/>
    <w:rsid w:val="003D09D5"/>
    <w:rsid w:val="003D2EA1"/>
    <w:rsid w:val="003D3DDF"/>
    <w:rsid w:val="003D42B6"/>
    <w:rsid w:val="003D5867"/>
    <w:rsid w:val="003D782D"/>
    <w:rsid w:val="003E0468"/>
    <w:rsid w:val="003E236D"/>
    <w:rsid w:val="003E26C8"/>
    <w:rsid w:val="003E274B"/>
    <w:rsid w:val="003E2C1F"/>
    <w:rsid w:val="003E4E5D"/>
    <w:rsid w:val="003E53F5"/>
    <w:rsid w:val="003E5A58"/>
    <w:rsid w:val="003E65B2"/>
    <w:rsid w:val="003E6C8C"/>
    <w:rsid w:val="003E7331"/>
    <w:rsid w:val="003E795D"/>
    <w:rsid w:val="003F0F56"/>
    <w:rsid w:val="003F1F58"/>
    <w:rsid w:val="003F217C"/>
    <w:rsid w:val="003F298B"/>
    <w:rsid w:val="003F2F4E"/>
    <w:rsid w:val="003F3BDD"/>
    <w:rsid w:val="003F3E55"/>
    <w:rsid w:val="003F437C"/>
    <w:rsid w:val="003F56FE"/>
    <w:rsid w:val="003F5EE2"/>
    <w:rsid w:val="003F64D4"/>
    <w:rsid w:val="003F66C6"/>
    <w:rsid w:val="003F6D67"/>
    <w:rsid w:val="003F6E6A"/>
    <w:rsid w:val="003F7C09"/>
    <w:rsid w:val="00400DAA"/>
    <w:rsid w:val="0040141A"/>
    <w:rsid w:val="004025DE"/>
    <w:rsid w:val="00403080"/>
    <w:rsid w:val="00404966"/>
    <w:rsid w:val="00404B7E"/>
    <w:rsid w:val="00404E48"/>
    <w:rsid w:val="0040625A"/>
    <w:rsid w:val="00407DBB"/>
    <w:rsid w:val="00407E68"/>
    <w:rsid w:val="00410FC5"/>
    <w:rsid w:val="00411AA6"/>
    <w:rsid w:val="00411AC4"/>
    <w:rsid w:val="00412568"/>
    <w:rsid w:val="004133BD"/>
    <w:rsid w:val="00413BFE"/>
    <w:rsid w:val="00414068"/>
    <w:rsid w:val="00414970"/>
    <w:rsid w:val="0041513E"/>
    <w:rsid w:val="00416E2C"/>
    <w:rsid w:val="00417438"/>
    <w:rsid w:val="004208AE"/>
    <w:rsid w:val="004209AA"/>
    <w:rsid w:val="00422C08"/>
    <w:rsid w:val="00422E3F"/>
    <w:rsid w:val="0042358E"/>
    <w:rsid w:val="004239C1"/>
    <w:rsid w:val="00424F87"/>
    <w:rsid w:val="00425625"/>
    <w:rsid w:val="0043094F"/>
    <w:rsid w:val="00431E11"/>
    <w:rsid w:val="0043256A"/>
    <w:rsid w:val="00432BB3"/>
    <w:rsid w:val="00432DAE"/>
    <w:rsid w:val="00433643"/>
    <w:rsid w:val="00434353"/>
    <w:rsid w:val="004348A9"/>
    <w:rsid w:val="004365B0"/>
    <w:rsid w:val="00437172"/>
    <w:rsid w:val="00437974"/>
    <w:rsid w:val="00437FC7"/>
    <w:rsid w:val="0044082A"/>
    <w:rsid w:val="00441018"/>
    <w:rsid w:val="00441282"/>
    <w:rsid w:val="00445306"/>
    <w:rsid w:val="0044563A"/>
    <w:rsid w:val="00445B35"/>
    <w:rsid w:val="0045102E"/>
    <w:rsid w:val="00452473"/>
    <w:rsid w:val="00453423"/>
    <w:rsid w:val="0045396E"/>
    <w:rsid w:val="004544E1"/>
    <w:rsid w:val="0045567F"/>
    <w:rsid w:val="00455E6E"/>
    <w:rsid w:val="00456050"/>
    <w:rsid w:val="00456471"/>
    <w:rsid w:val="004570D1"/>
    <w:rsid w:val="00462FF5"/>
    <w:rsid w:val="00463683"/>
    <w:rsid w:val="00464999"/>
    <w:rsid w:val="00466C7B"/>
    <w:rsid w:val="00466DAF"/>
    <w:rsid w:val="004705A0"/>
    <w:rsid w:val="00473E2F"/>
    <w:rsid w:val="0047557B"/>
    <w:rsid w:val="00475887"/>
    <w:rsid w:val="00475B80"/>
    <w:rsid w:val="00477C57"/>
    <w:rsid w:val="00481095"/>
    <w:rsid w:val="00481681"/>
    <w:rsid w:val="00481691"/>
    <w:rsid w:val="00481FF6"/>
    <w:rsid w:val="004826B6"/>
    <w:rsid w:val="00484E00"/>
    <w:rsid w:val="004852EA"/>
    <w:rsid w:val="004878E7"/>
    <w:rsid w:val="00487DBB"/>
    <w:rsid w:val="004902F8"/>
    <w:rsid w:val="00493170"/>
    <w:rsid w:val="00494AE5"/>
    <w:rsid w:val="00497332"/>
    <w:rsid w:val="004A04F9"/>
    <w:rsid w:val="004A07C6"/>
    <w:rsid w:val="004A0D75"/>
    <w:rsid w:val="004A26BC"/>
    <w:rsid w:val="004A2859"/>
    <w:rsid w:val="004A2F41"/>
    <w:rsid w:val="004A6FF2"/>
    <w:rsid w:val="004B0580"/>
    <w:rsid w:val="004B0E5F"/>
    <w:rsid w:val="004B5451"/>
    <w:rsid w:val="004B54AD"/>
    <w:rsid w:val="004B7A8B"/>
    <w:rsid w:val="004B7EFF"/>
    <w:rsid w:val="004C01F6"/>
    <w:rsid w:val="004C063D"/>
    <w:rsid w:val="004C1C3F"/>
    <w:rsid w:val="004C41D1"/>
    <w:rsid w:val="004C5E0A"/>
    <w:rsid w:val="004C6E03"/>
    <w:rsid w:val="004C7209"/>
    <w:rsid w:val="004D0C9F"/>
    <w:rsid w:val="004D0DF4"/>
    <w:rsid w:val="004D144C"/>
    <w:rsid w:val="004D19DD"/>
    <w:rsid w:val="004D223D"/>
    <w:rsid w:val="004D3911"/>
    <w:rsid w:val="004D41F7"/>
    <w:rsid w:val="004D4D8A"/>
    <w:rsid w:val="004D7D7D"/>
    <w:rsid w:val="004E0D11"/>
    <w:rsid w:val="004E1664"/>
    <w:rsid w:val="004E1DB1"/>
    <w:rsid w:val="004E2815"/>
    <w:rsid w:val="004E30B0"/>
    <w:rsid w:val="004E4076"/>
    <w:rsid w:val="004E4827"/>
    <w:rsid w:val="004E4E5B"/>
    <w:rsid w:val="004E5BB1"/>
    <w:rsid w:val="004E6FFC"/>
    <w:rsid w:val="004E7CFF"/>
    <w:rsid w:val="004F0A53"/>
    <w:rsid w:val="004F0BFF"/>
    <w:rsid w:val="004F337F"/>
    <w:rsid w:val="004F3B58"/>
    <w:rsid w:val="004F456D"/>
    <w:rsid w:val="004F6DBB"/>
    <w:rsid w:val="004F6F82"/>
    <w:rsid w:val="004F7487"/>
    <w:rsid w:val="004F761E"/>
    <w:rsid w:val="004F79D3"/>
    <w:rsid w:val="00500A89"/>
    <w:rsid w:val="00501081"/>
    <w:rsid w:val="00501B65"/>
    <w:rsid w:val="005027ED"/>
    <w:rsid w:val="00502C96"/>
    <w:rsid w:val="00504713"/>
    <w:rsid w:val="0050507C"/>
    <w:rsid w:val="0050547A"/>
    <w:rsid w:val="005071DB"/>
    <w:rsid w:val="005101D6"/>
    <w:rsid w:val="00512F86"/>
    <w:rsid w:val="0051337B"/>
    <w:rsid w:val="00516BD9"/>
    <w:rsid w:val="00520775"/>
    <w:rsid w:val="005208DF"/>
    <w:rsid w:val="00525374"/>
    <w:rsid w:val="005276D3"/>
    <w:rsid w:val="00530C21"/>
    <w:rsid w:val="0053110E"/>
    <w:rsid w:val="005320D0"/>
    <w:rsid w:val="005326DE"/>
    <w:rsid w:val="00532CDB"/>
    <w:rsid w:val="00532EF7"/>
    <w:rsid w:val="0053316C"/>
    <w:rsid w:val="00533514"/>
    <w:rsid w:val="005336C0"/>
    <w:rsid w:val="00534DC1"/>
    <w:rsid w:val="00536496"/>
    <w:rsid w:val="005365E2"/>
    <w:rsid w:val="00540F92"/>
    <w:rsid w:val="00541264"/>
    <w:rsid w:val="00541B5C"/>
    <w:rsid w:val="00541D96"/>
    <w:rsid w:val="00542CB5"/>
    <w:rsid w:val="005436E0"/>
    <w:rsid w:val="00545458"/>
    <w:rsid w:val="00545465"/>
    <w:rsid w:val="00545C0E"/>
    <w:rsid w:val="00546D1D"/>
    <w:rsid w:val="00552C0C"/>
    <w:rsid w:val="00556643"/>
    <w:rsid w:val="0056096D"/>
    <w:rsid w:val="00560B5C"/>
    <w:rsid w:val="005615BD"/>
    <w:rsid w:val="005618B1"/>
    <w:rsid w:val="005625D3"/>
    <w:rsid w:val="00562B4F"/>
    <w:rsid w:val="00563603"/>
    <w:rsid w:val="00564A34"/>
    <w:rsid w:val="00564A73"/>
    <w:rsid w:val="00564E45"/>
    <w:rsid w:val="00565F77"/>
    <w:rsid w:val="0057049B"/>
    <w:rsid w:val="0057492D"/>
    <w:rsid w:val="00574A9A"/>
    <w:rsid w:val="00574AD6"/>
    <w:rsid w:val="00574F14"/>
    <w:rsid w:val="00581656"/>
    <w:rsid w:val="00583153"/>
    <w:rsid w:val="00585CCF"/>
    <w:rsid w:val="005867B2"/>
    <w:rsid w:val="00586EA4"/>
    <w:rsid w:val="0058709E"/>
    <w:rsid w:val="0058736A"/>
    <w:rsid w:val="00593304"/>
    <w:rsid w:val="005934FE"/>
    <w:rsid w:val="00593EE8"/>
    <w:rsid w:val="00596D29"/>
    <w:rsid w:val="00596E21"/>
    <w:rsid w:val="00597E4B"/>
    <w:rsid w:val="005A0553"/>
    <w:rsid w:val="005A17DE"/>
    <w:rsid w:val="005A31FB"/>
    <w:rsid w:val="005A5570"/>
    <w:rsid w:val="005A70A9"/>
    <w:rsid w:val="005B0AB4"/>
    <w:rsid w:val="005B1CBC"/>
    <w:rsid w:val="005B20DB"/>
    <w:rsid w:val="005B24C2"/>
    <w:rsid w:val="005B2606"/>
    <w:rsid w:val="005B2A4D"/>
    <w:rsid w:val="005B4D0D"/>
    <w:rsid w:val="005B6FAF"/>
    <w:rsid w:val="005B752A"/>
    <w:rsid w:val="005C28AA"/>
    <w:rsid w:val="005C38FC"/>
    <w:rsid w:val="005C651E"/>
    <w:rsid w:val="005C6536"/>
    <w:rsid w:val="005C7DB3"/>
    <w:rsid w:val="005D1458"/>
    <w:rsid w:val="005D2563"/>
    <w:rsid w:val="005D2AAC"/>
    <w:rsid w:val="005D2C28"/>
    <w:rsid w:val="005D3C1E"/>
    <w:rsid w:val="005D665A"/>
    <w:rsid w:val="005D6C74"/>
    <w:rsid w:val="005D6E58"/>
    <w:rsid w:val="005E0D6D"/>
    <w:rsid w:val="005E1B74"/>
    <w:rsid w:val="005E23FF"/>
    <w:rsid w:val="005E24B9"/>
    <w:rsid w:val="005E2C28"/>
    <w:rsid w:val="005E306D"/>
    <w:rsid w:val="005E48B5"/>
    <w:rsid w:val="005E4FB1"/>
    <w:rsid w:val="005E53E9"/>
    <w:rsid w:val="005E59DE"/>
    <w:rsid w:val="005E613E"/>
    <w:rsid w:val="005E6D7C"/>
    <w:rsid w:val="005E71CD"/>
    <w:rsid w:val="005E74BA"/>
    <w:rsid w:val="005E7FC0"/>
    <w:rsid w:val="005F116E"/>
    <w:rsid w:val="005F2AD8"/>
    <w:rsid w:val="005F2EB0"/>
    <w:rsid w:val="005F31DE"/>
    <w:rsid w:val="005F3CDA"/>
    <w:rsid w:val="005F4C36"/>
    <w:rsid w:val="005F6C35"/>
    <w:rsid w:val="0060120C"/>
    <w:rsid w:val="006015F5"/>
    <w:rsid w:val="006048EE"/>
    <w:rsid w:val="0060569B"/>
    <w:rsid w:val="00605CCB"/>
    <w:rsid w:val="006061A9"/>
    <w:rsid w:val="00606301"/>
    <w:rsid w:val="00606982"/>
    <w:rsid w:val="006073A1"/>
    <w:rsid w:val="00607796"/>
    <w:rsid w:val="0061066D"/>
    <w:rsid w:val="00610A16"/>
    <w:rsid w:val="00610DA6"/>
    <w:rsid w:val="00612F6A"/>
    <w:rsid w:val="00613C04"/>
    <w:rsid w:val="00614C00"/>
    <w:rsid w:val="00614C62"/>
    <w:rsid w:val="00616035"/>
    <w:rsid w:val="006167BC"/>
    <w:rsid w:val="00616A6A"/>
    <w:rsid w:val="00616B8E"/>
    <w:rsid w:val="00616F01"/>
    <w:rsid w:val="00617606"/>
    <w:rsid w:val="00617CD7"/>
    <w:rsid w:val="00620C00"/>
    <w:rsid w:val="00621191"/>
    <w:rsid w:val="00621B59"/>
    <w:rsid w:val="00622533"/>
    <w:rsid w:val="006225E0"/>
    <w:rsid w:val="00622796"/>
    <w:rsid w:val="006233ED"/>
    <w:rsid w:val="0062382B"/>
    <w:rsid w:val="00623F3F"/>
    <w:rsid w:val="00624AA3"/>
    <w:rsid w:val="00625841"/>
    <w:rsid w:val="00625F9A"/>
    <w:rsid w:val="00627B6E"/>
    <w:rsid w:val="00630770"/>
    <w:rsid w:val="00631142"/>
    <w:rsid w:val="00632397"/>
    <w:rsid w:val="006328E0"/>
    <w:rsid w:val="006333C8"/>
    <w:rsid w:val="00636212"/>
    <w:rsid w:val="00640358"/>
    <w:rsid w:val="006403D9"/>
    <w:rsid w:val="0064052B"/>
    <w:rsid w:val="006452F9"/>
    <w:rsid w:val="00646C88"/>
    <w:rsid w:val="006475A5"/>
    <w:rsid w:val="00647F69"/>
    <w:rsid w:val="006500AF"/>
    <w:rsid w:val="0065020F"/>
    <w:rsid w:val="0065024C"/>
    <w:rsid w:val="00650D2D"/>
    <w:rsid w:val="0065131D"/>
    <w:rsid w:val="00654B97"/>
    <w:rsid w:val="00654DCE"/>
    <w:rsid w:val="00655078"/>
    <w:rsid w:val="00657FEA"/>
    <w:rsid w:val="006607C9"/>
    <w:rsid w:val="00660DA7"/>
    <w:rsid w:val="006614E5"/>
    <w:rsid w:val="00663B9A"/>
    <w:rsid w:val="00666B3E"/>
    <w:rsid w:val="006705D0"/>
    <w:rsid w:val="006717E2"/>
    <w:rsid w:val="00672880"/>
    <w:rsid w:val="006729DD"/>
    <w:rsid w:val="00673383"/>
    <w:rsid w:val="00674869"/>
    <w:rsid w:val="00675328"/>
    <w:rsid w:val="00675A5D"/>
    <w:rsid w:val="00677452"/>
    <w:rsid w:val="006803FB"/>
    <w:rsid w:val="0068102B"/>
    <w:rsid w:val="006825A6"/>
    <w:rsid w:val="006832D3"/>
    <w:rsid w:val="00683904"/>
    <w:rsid w:val="00683D8E"/>
    <w:rsid w:val="00683FE6"/>
    <w:rsid w:val="00684595"/>
    <w:rsid w:val="0068651D"/>
    <w:rsid w:val="00690D8B"/>
    <w:rsid w:val="00691A5F"/>
    <w:rsid w:val="00692273"/>
    <w:rsid w:val="006925C0"/>
    <w:rsid w:val="00693CEE"/>
    <w:rsid w:val="00693E25"/>
    <w:rsid w:val="0069404D"/>
    <w:rsid w:val="00694A4A"/>
    <w:rsid w:val="006A1C2D"/>
    <w:rsid w:val="006A3131"/>
    <w:rsid w:val="006A33D0"/>
    <w:rsid w:val="006A45BA"/>
    <w:rsid w:val="006A575B"/>
    <w:rsid w:val="006B018C"/>
    <w:rsid w:val="006B0816"/>
    <w:rsid w:val="006B0EDB"/>
    <w:rsid w:val="006B112A"/>
    <w:rsid w:val="006B193A"/>
    <w:rsid w:val="006B1BAE"/>
    <w:rsid w:val="006B2400"/>
    <w:rsid w:val="006B2BAE"/>
    <w:rsid w:val="006B5FA4"/>
    <w:rsid w:val="006C0F05"/>
    <w:rsid w:val="006C2A15"/>
    <w:rsid w:val="006C56A5"/>
    <w:rsid w:val="006C6467"/>
    <w:rsid w:val="006C6AEF"/>
    <w:rsid w:val="006C7B4B"/>
    <w:rsid w:val="006D0625"/>
    <w:rsid w:val="006D0A02"/>
    <w:rsid w:val="006D0AD6"/>
    <w:rsid w:val="006D141B"/>
    <w:rsid w:val="006D18DE"/>
    <w:rsid w:val="006D2001"/>
    <w:rsid w:val="006D240A"/>
    <w:rsid w:val="006D2B65"/>
    <w:rsid w:val="006D3209"/>
    <w:rsid w:val="006D520C"/>
    <w:rsid w:val="006D6815"/>
    <w:rsid w:val="006E1233"/>
    <w:rsid w:val="006E387D"/>
    <w:rsid w:val="006E3CF2"/>
    <w:rsid w:val="006E6E52"/>
    <w:rsid w:val="006E7272"/>
    <w:rsid w:val="006E7FFB"/>
    <w:rsid w:val="006F0187"/>
    <w:rsid w:val="006F0B3A"/>
    <w:rsid w:val="006F2C66"/>
    <w:rsid w:val="006F32E5"/>
    <w:rsid w:val="006F489B"/>
    <w:rsid w:val="006F6118"/>
    <w:rsid w:val="006F6635"/>
    <w:rsid w:val="006F6C3C"/>
    <w:rsid w:val="006F6D62"/>
    <w:rsid w:val="006F7851"/>
    <w:rsid w:val="00700489"/>
    <w:rsid w:val="00701F6A"/>
    <w:rsid w:val="007027B7"/>
    <w:rsid w:val="00702A94"/>
    <w:rsid w:val="00702B03"/>
    <w:rsid w:val="00702F73"/>
    <w:rsid w:val="0070605E"/>
    <w:rsid w:val="007067AB"/>
    <w:rsid w:val="0071070D"/>
    <w:rsid w:val="00711852"/>
    <w:rsid w:val="00711E51"/>
    <w:rsid w:val="00712FA6"/>
    <w:rsid w:val="0071365C"/>
    <w:rsid w:val="00714569"/>
    <w:rsid w:val="00714890"/>
    <w:rsid w:val="00714E19"/>
    <w:rsid w:val="00715526"/>
    <w:rsid w:val="00715B4D"/>
    <w:rsid w:val="0071691B"/>
    <w:rsid w:val="00717B10"/>
    <w:rsid w:val="0072039B"/>
    <w:rsid w:val="00721C46"/>
    <w:rsid w:val="00721DD4"/>
    <w:rsid w:val="00725749"/>
    <w:rsid w:val="00726C78"/>
    <w:rsid w:val="00734093"/>
    <w:rsid w:val="0073447D"/>
    <w:rsid w:val="00734B8E"/>
    <w:rsid w:val="00737A0C"/>
    <w:rsid w:val="007417BE"/>
    <w:rsid w:val="00741C97"/>
    <w:rsid w:val="00742319"/>
    <w:rsid w:val="00742EC3"/>
    <w:rsid w:val="00743016"/>
    <w:rsid w:val="007432F0"/>
    <w:rsid w:val="00746A19"/>
    <w:rsid w:val="00746EBD"/>
    <w:rsid w:val="0074734E"/>
    <w:rsid w:val="00750696"/>
    <w:rsid w:val="00750843"/>
    <w:rsid w:val="0075139A"/>
    <w:rsid w:val="00752113"/>
    <w:rsid w:val="00752D46"/>
    <w:rsid w:val="007541DD"/>
    <w:rsid w:val="007550C4"/>
    <w:rsid w:val="00755134"/>
    <w:rsid w:val="00755950"/>
    <w:rsid w:val="007572A2"/>
    <w:rsid w:val="00760844"/>
    <w:rsid w:val="00760DAD"/>
    <w:rsid w:val="007647EF"/>
    <w:rsid w:val="00764D66"/>
    <w:rsid w:val="00765033"/>
    <w:rsid w:val="007663ED"/>
    <w:rsid w:val="00767347"/>
    <w:rsid w:val="0076740D"/>
    <w:rsid w:val="0077186D"/>
    <w:rsid w:val="00773CA4"/>
    <w:rsid w:val="007740E4"/>
    <w:rsid w:val="0077558C"/>
    <w:rsid w:val="00775A5D"/>
    <w:rsid w:val="0077718E"/>
    <w:rsid w:val="00780837"/>
    <w:rsid w:val="0078089E"/>
    <w:rsid w:val="007858B5"/>
    <w:rsid w:val="00787EA4"/>
    <w:rsid w:val="007902DF"/>
    <w:rsid w:val="0079043F"/>
    <w:rsid w:val="00792CA0"/>
    <w:rsid w:val="007947CC"/>
    <w:rsid w:val="0079482D"/>
    <w:rsid w:val="00796847"/>
    <w:rsid w:val="00797DCF"/>
    <w:rsid w:val="007A0923"/>
    <w:rsid w:val="007A1DBF"/>
    <w:rsid w:val="007A259B"/>
    <w:rsid w:val="007B288B"/>
    <w:rsid w:val="007B3621"/>
    <w:rsid w:val="007B4007"/>
    <w:rsid w:val="007B412B"/>
    <w:rsid w:val="007B5D81"/>
    <w:rsid w:val="007B7D6B"/>
    <w:rsid w:val="007C0BB8"/>
    <w:rsid w:val="007C1A2A"/>
    <w:rsid w:val="007C2086"/>
    <w:rsid w:val="007C2D7E"/>
    <w:rsid w:val="007C68D6"/>
    <w:rsid w:val="007C6B5C"/>
    <w:rsid w:val="007C75B8"/>
    <w:rsid w:val="007D0E95"/>
    <w:rsid w:val="007D2E5B"/>
    <w:rsid w:val="007D2FA7"/>
    <w:rsid w:val="007D30E2"/>
    <w:rsid w:val="007D3F91"/>
    <w:rsid w:val="007D4E62"/>
    <w:rsid w:val="007D5769"/>
    <w:rsid w:val="007D59B0"/>
    <w:rsid w:val="007D61C2"/>
    <w:rsid w:val="007D7C55"/>
    <w:rsid w:val="007E05DE"/>
    <w:rsid w:val="007E1B23"/>
    <w:rsid w:val="007E1D3E"/>
    <w:rsid w:val="007E262E"/>
    <w:rsid w:val="007E2866"/>
    <w:rsid w:val="007E34DD"/>
    <w:rsid w:val="007E3544"/>
    <w:rsid w:val="007E3AB3"/>
    <w:rsid w:val="007E3D17"/>
    <w:rsid w:val="007F0A26"/>
    <w:rsid w:val="007F1103"/>
    <w:rsid w:val="007F1A31"/>
    <w:rsid w:val="007F1AEC"/>
    <w:rsid w:val="007F54BE"/>
    <w:rsid w:val="007F6517"/>
    <w:rsid w:val="007F6E7E"/>
    <w:rsid w:val="007F78B1"/>
    <w:rsid w:val="008013DD"/>
    <w:rsid w:val="00802DC7"/>
    <w:rsid w:val="00804916"/>
    <w:rsid w:val="00806F42"/>
    <w:rsid w:val="00806F8C"/>
    <w:rsid w:val="00807E27"/>
    <w:rsid w:val="00807EEE"/>
    <w:rsid w:val="00810823"/>
    <w:rsid w:val="00810AFB"/>
    <w:rsid w:val="008120B0"/>
    <w:rsid w:val="00812368"/>
    <w:rsid w:val="008132CF"/>
    <w:rsid w:val="00816353"/>
    <w:rsid w:val="00816408"/>
    <w:rsid w:val="00816775"/>
    <w:rsid w:val="00820BC9"/>
    <w:rsid w:val="0082392B"/>
    <w:rsid w:val="00825C82"/>
    <w:rsid w:val="008278D8"/>
    <w:rsid w:val="00827DBE"/>
    <w:rsid w:val="0083229E"/>
    <w:rsid w:val="008323BE"/>
    <w:rsid w:val="00833AD5"/>
    <w:rsid w:val="008351F3"/>
    <w:rsid w:val="0083616A"/>
    <w:rsid w:val="008366E1"/>
    <w:rsid w:val="00836F73"/>
    <w:rsid w:val="00837270"/>
    <w:rsid w:val="008378DF"/>
    <w:rsid w:val="0084058A"/>
    <w:rsid w:val="00840DD0"/>
    <w:rsid w:val="00840F6E"/>
    <w:rsid w:val="00843BE2"/>
    <w:rsid w:val="00844ECC"/>
    <w:rsid w:val="00845417"/>
    <w:rsid w:val="00847C08"/>
    <w:rsid w:val="008515FB"/>
    <w:rsid w:val="00851AFA"/>
    <w:rsid w:val="0085271F"/>
    <w:rsid w:val="0085600D"/>
    <w:rsid w:val="00856C71"/>
    <w:rsid w:val="008609E3"/>
    <w:rsid w:val="00860CD4"/>
    <w:rsid w:val="00860DFA"/>
    <w:rsid w:val="0086139B"/>
    <w:rsid w:val="008626CF"/>
    <w:rsid w:val="00863967"/>
    <w:rsid w:val="00865290"/>
    <w:rsid w:val="00871DFD"/>
    <w:rsid w:val="008742CD"/>
    <w:rsid w:val="008800E2"/>
    <w:rsid w:val="008804C5"/>
    <w:rsid w:val="00880F1C"/>
    <w:rsid w:val="008813FC"/>
    <w:rsid w:val="008824E4"/>
    <w:rsid w:val="0088273D"/>
    <w:rsid w:val="00884667"/>
    <w:rsid w:val="008848A2"/>
    <w:rsid w:val="0088544B"/>
    <w:rsid w:val="00886152"/>
    <w:rsid w:val="008869E8"/>
    <w:rsid w:val="00887077"/>
    <w:rsid w:val="00887F80"/>
    <w:rsid w:val="008920E4"/>
    <w:rsid w:val="00893315"/>
    <w:rsid w:val="00893934"/>
    <w:rsid w:val="00894C4B"/>
    <w:rsid w:val="008977BC"/>
    <w:rsid w:val="008A04FC"/>
    <w:rsid w:val="008A0E4D"/>
    <w:rsid w:val="008A1A85"/>
    <w:rsid w:val="008A414B"/>
    <w:rsid w:val="008A41F8"/>
    <w:rsid w:val="008A4DD4"/>
    <w:rsid w:val="008A634D"/>
    <w:rsid w:val="008A6B64"/>
    <w:rsid w:val="008A707C"/>
    <w:rsid w:val="008B0231"/>
    <w:rsid w:val="008B1CC0"/>
    <w:rsid w:val="008B2313"/>
    <w:rsid w:val="008B361A"/>
    <w:rsid w:val="008B4257"/>
    <w:rsid w:val="008B453C"/>
    <w:rsid w:val="008B764D"/>
    <w:rsid w:val="008C0086"/>
    <w:rsid w:val="008C01B4"/>
    <w:rsid w:val="008C0408"/>
    <w:rsid w:val="008C1265"/>
    <w:rsid w:val="008C31F7"/>
    <w:rsid w:val="008C42E5"/>
    <w:rsid w:val="008C621E"/>
    <w:rsid w:val="008C79A2"/>
    <w:rsid w:val="008C7A06"/>
    <w:rsid w:val="008D1F47"/>
    <w:rsid w:val="008D3E35"/>
    <w:rsid w:val="008D45AD"/>
    <w:rsid w:val="008D475B"/>
    <w:rsid w:val="008D4E70"/>
    <w:rsid w:val="008E0419"/>
    <w:rsid w:val="008E2AD7"/>
    <w:rsid w:val="008E2C5B"/>
    <w:rsid w:val="008E3C12"/>
    <w:rsid w:val="008E4261"/>
    <w:rsid w:val="008E431C"/>
    <w:rsid w:val="008E4F6C"/>
    <w:rsid w:val="008E5711"/>
    <w:rsid w:val="008E59B8"/>
    <w:rsid w:val="008E60C8"/>
    <w:rsid w:val="008E643B"/>
    <w:rsid w:val="008E7015"/>
    <w:rsid w:val="008E7884"/>
    <w:rsid w:val="008F0F90"/>
    <w:rsid w:val="008F198E"/>
    <w:rsid w:val="008F22D8"/>
    <w:rsid w:val="008F24E1"/>
    <w:rsid w:val="008F264C"/>
    <w:rsid w:val="008F3F30"/>
    <w:rsid w:val="008F4235"/>
    <w:rsid w:val="008F42ED"/>
    <w:rsid w:val="008F4EF5"/>
    <w:rsid w:val="008F5567"/>
    <w:rsid w:val="008F565D"/>
    <w:rsid w:val="008F6656"/>
    <w:rsid w:val="008F7380"/>
    <w:rsid w:val="008F7997"/>
    <w:rsid w:val="0090032A"/>
    <w:rsid w:val="009007FD"/>
    <w:rsid w:val="00900AFD"/>
    <w:rsid w:val="009012A6"/>
    <w:rsid w:val="00901B93"/>
    <w:rsid w:val="009049D6"/>
    <w:rsid w:val="00906F73"/>
    <w:rsid w:val="0090704A"/>
    <w:rsid w:val="00907ADE"/>
    <w:rsid w:val="00910245"/>
    <w:rsid w:val="00910417"/>
    <w:rsid w:val="009104AE"/>
    <w:rsid w:val="00910B28"/>
    <w:rsid w:val="009118EC"/>
    <w:rsid w:val="00911C69"/>
    <w:rsid w:val="00911E7C"/>
    <w:rsid w:val="00914309"/>
    <w:rsid w:val="00914CBF"/>
    <w:rsid w:val="00914DC5"/>
    <w:rsid w:val="00915733"/>
    <w:rsid w:val="009160C7"/>
    <w:rsid w:val="00917BE9"/>
    <w:rsid w:val="0092054E"/>
    <w:rsid w:val="00921529"/>
    <w:rsid w:val="009247D1"/>
    <w:rsid w:val="009248C1"/>
    <w:rsid w:val="00925F48"/>
    <w:rsid w:val="00926227"/>
    <w:rsid w:val="00926F0D"/>
    <w:rsid w:val="00927259"/>
    <w:rsid w:val="009272F2"/>
    <w:rsid w:val="009311C3"/>
    <w:rsid w:val="009326A8"/>
    <w:rsid w:val="00932F2D"/>
    <w:rsid w:val="0093395D"/>
    <w:rsid w:val="0093690C"/>
    <w:rsid w:val="009371DB"/>
    <w:rsid w:val="00937841"/>
    <w:rsid w:val="009403CB"/>
    <w:rsid w:val="009406CD"/>
    <w:rsid w:val="00940DE7"/>
    <w:rsid w:val="00942A3D"/>
    <w:rsid w:val="0094356E"/>
    <w:rsid w:val="00943739"/>
    <w:rsid w:val="009455F5"/>
    <w:rsid w:val="00945EF1"/>
    <w:rsid w:val="0094683B"/>
    <w:rsid w:val="0095030C"/>
    <w:rsid w:val="0095227B"/>
    <w:rsid w:val="0095325A"/>
    <w:rsid w:val="0095328D"/>
    <w:rsid w:val="0095452B"/>
    <w:rsid w:val="00957568"/>
    <w:rsid w:val="00961A1F"/>
    <w:rsid w:val="009624B4"/>
    <w:rsid w:val="00963CD9"/>
    <w:rsid w:val="009652D2"/>
    <w:rsid w:val="009653F6"/>
    <w:rsid w:val="0096633D"/>
    <w:rsid w:val="009738C5"/>
    <w:rsid w:val="00976880"/>
    <w:rsid w:val="00981B83"/>
    <w:rsid w:val="00983413"/>
    <w:rsid w:val="00983E78"/>
    <w:rsid w:val="00983F29"/>
    <w:rsid w:val="009866A5"/>
    <w:rsid w:val="009949F4"/>
    <w:rsid w:val="009955B0"/>
    <w:rsid w:val="0099786A"/>
    <w:rsid w:val="009A0274"/>
    <w:rsid w:val="009A0320"/>
    <w:rsid w:val="009A0BA1"/>
    <w:rsid w:val="009A391A"/>
    <w:rsid w:val="009A4461"/>
    <w:rsid w:val="009A5308"/>
    <w:rsid w:val="009A5BD1"/>
    <w:rsid w:val="009A6ECD"/>
    <w:rsid w:val="009B0F6E"/>
    <w:rsid w:val="009B21CD"/>
    <w:rsid w:val="009B4D7F"/>
    <w:rsid w:val="009B5655"/>
    <w:rsid w:val="009B621B"/>
    <w:rsid w:val="009B74F3"/>
    <w:rsid w:val="009B795B"/>
    <w:rsid w:val="009B7C84"/>
    <w:rsid w:val="009C31FB"/>
    <w:rsid w:val="009C3BED"/>
    <w:rsid w:val="009C4866"/>
    <w:rsid w:val="009C48A9"/>
    <w:rsid w:val="009C6774"/>
    <w:rsid w:val="009D04A8"/>
    <w:rsid w:val="009D09ED"/>
    <w:rsid w:val="009D0D6B"/>
    <w:rsid w:val="009D1E2B"/>
    <w:rsid w:val="009D4EE4"/>
    <w:rsid w:val="009E0D79"/>
    <w:rsid w:val="009E1378"/>
    <w:rsid w:val="009E38A9"/>
    <w:rsid w:val="009E41FA"/>
    <w:rsid w:val="009E58C0"/>
    <w:rsid w:val="009E5DB0"/>
    <w:rsid w:val="009E6222"/>
    <w:rsid w:val="009F125B"/>
    <w:rsid w:val="009F1293"/>
    <w:rsid w:val="009F2D62"/>
    <w:rsid w:val="009F35A5"/>
    <w:rsid w:val="009F4588"/>
    <w:rsid w:val="009F7B60"/>
    <w:rsid w:val="00A003C2"/>
    <w:rsid w:val="00A006DF"/>
    <w:rsid w:val="00A00B0F"/>
    <w:rsid w:val="00A01A79"/>
    <w:rsid w:val="00A01CD4"/>
    <w:rsid w:val="00A029AC"/>
    <w:rsid w:val="00A040A3"/>
    <w:rsid w:val="00A06377"/>
    <w:rsid w:val="00A06826"/>
    <w:rsid w:val="00A07129"/>
    <w:rsid w:val="00A07C3C"/>
    <w:rsid w:val="00A106B7"/>
    <w:rsid w:val="00A11AF3"/>
    <w:rsid w:val="00A12135"/>
    <w:rsid w:val="00A1262F"/>
    <w:rsid w:val="00A126D3"/>
    <w:rsid w:val="00A14FDA"/>
    <w:rsid w:val="00A15A0A"/>
    <w:rsid w:val="00A16ECF"/>
    <w:rsid w:val="00A243A3"/>
    <w:rsid w:val="00A2461C"/>
    <w:rsid w:val="00A25A81"/>
    <w:rsid w:val="00A26331"/>
    <w:rsid w:val="00A2781F"/>
    <w:rsid w:val="00A30158"/>
    <w:rsid w:val="00A310E6"/>
    <w:rsid w:val="00A31561"/>
    <w:rsid w:val="00A322BE"/>
    <w:rsid w:val="00A33097"/>
    <w:rsid w:val="00A33306"/>
    <w:rsid w:val="00A346AF"/>
    <w:rsid w:val="00A34713"/>
    <w:rsid w:val="00A348C5"/>
    <w:rsid w:val="00A34D49"/>
    <w:rsid w:val="00A356EA"/>
    <w:rsid w:val="00A37144"/>
    <w:rsid w:val="00A37702"/>
    <w:rsid w:val="00A37F0B"/>
    <w:rsid w:val="00A413AD"/>
    <w:rsid w:val="00A41F16"/>
    <w:rsid w:val="00A41F60"/>
    <w:rsid w:val="00A465EA"/>
    <w:rsid w:val="00A479A4"/>
    <w:rsid w:val="00A52C82"/>
    <w:rsid w:val="00A533A7"/>
    <w:rsid w:val="00A53EE0"/>
    <w:rsid w:val="00A542CE"/>
    <w:rsid w:val="00A5452D"/>
    <w:rsid w:val="00A54DCC"/>
    <w:rsid w:val="00A575F0"/>
    <w:rsid w:val="00A575F3"/>
    <w:rsid w:val="00A6012B"/>
    <w:rsid w:val="00A60E30"/>
    <w:rsid w:val="00A61D29"/>
    <w:rsid w:val="00A62D09"/>
    <w:rsid w:val="00A63576"/>
    <w:rsid w:val="00A64184"/>
    <w:rsid w:val="00A64FEF"/>
    <w:rsid w:val="00A65C31"/>
    <w:rsid w:val="00A66535"/>
    <w:rsid w:val="00A675AA"/>
    <w:rsid w:val="00A73448"/>
    <w:rsid w:val="00A73914"/>
    <w:rsid w:val="00A73C08"/>
    <w:rsid w:val="00A76DCD"/>
    <w:rsid w:val="00A802E8"/>
    <w:rsid w:val="00A821A4"/>
    <w:rsid w:val="00A82A9B"/>
    <w:rsid w:val="00A82F10"/>
    <w:rsid w:val="00A830E2"/>
    <w:rsid w:val="00A83CFE"/>
    <w:rsid w:val="00A85CC7"/>
    <w:rsid w:val="00A903DA"/>
    <w:rsid w:val="00A90659"/>
    <w:rsid w:val="00A912A3"/>
    <w:rsid w:val="00A91522"/>
    <w:rsid w:val="00A93219"/>
    <w:rsid w:val="00A97F40"/>
    <w:rsid w:val="00AA04CB"/>
    <w:rsid w:val="00AA1AF9"/>
    <w:rsid w:val="00AA6842"/>
    <w:rsid w:val="00AB39FD"/>
    <w:rsid w:val="00AB3F46"/>
    <w:rsid w:val="00AB4223"/>
    <w:rsid w:val="00AB5C42"/>
    <w:rsid w:val="00AB703F"/>
    <w:rsid w:val="00AC08A0"/>
    <w:rsid w:val="00AC0D92"/>
    <w:rsid w:val="00AC1596"/>
    <w:rsid w:val="00AC1716"/>
    <w:rsid w:val="00AC46A7"/>
    <w:rsid w:val="00AC47BB"/>
    <w:rsid w:val="00AC6AF1"/>
    <w:rsid w:val="00AC70FB"/>
    <w:rsid w:val="00AD0CC5"/>
    <w:rsid w:val="00AD35B1"/>
    <w:rsid w:val="00AD3C10"/>
    <w:rsid w:val="00AD4454"/>
    <w:rsid w:val="00AD5AC4"/>
    <w:rsid w:val="00AD6A14"/>
    <w:rsid w:val="00AD7774"/>
    <w:rsid w:val="00AE023D"/>
    <w:rsid w:val="00AE0ACB"/>
    <w:rsid w:val="00AE11D6"/>
    <w:rsid w:val="00AE140E"/>
    <w:rsid w:val="00AE14BC"/>
    <w:rsid w:val="00AE457B"/>
    <w:rsid w:val="00AE5655"/>
    <w:rsid w:val="00AE7042"/>
    <w:rsid w:val="00AE7C61"/>
    <w:rsid w:val="00AF00D8"/>
    <w:rsid w:val="00AF0D42"/>
    <w:rsid w:val="00AF1EDC"/>
    <w:rsid w:val="00AF28E5"/>
    <w:rsid w:val="00AF2F16"/>
    <w:rsid w:val="00AF382D"/>
    <w:rsid w:val="00AF471D"/>
    <w:rsid w:val="00AF51F1"/>
    <w:rsid w:val="00B0136A"/>
    <w:rsid w:val="00B01AE9"/>
    <w:rsid w:val="00B06E22"/>
    <w:rsid w:val="00B07095"/>
    <w:rsid w:val="00B0770E"/>
    <w:rsid w:val="00B1080A"/>
    <w:rsid w:val="00B11083"/>
    <w:rsid w:val="00B11348"/>
    <w:rsid w:val="00B116C5"/>
    <w:rsid w:val="00B152B3"/>
    <w:rsid w:val="00B159BF"/>
    <w:rsid w:val="00B15AAD"/>
    <w:rsid w:val="00B2071F"/>
    <w:rsid w:val="00B2115F"/>
    <w:rsid w:val="00B21ACB"/>
    <w:rsid w:val="00B21F7E"/>
    <w:rsid w:val="00B22CA6"/>
    <w:rsid w:val="00B25083"/>
    <w:rsid w:val="00B30AC5"/>
    <w:rsid w:val="00B30D89"/>
    <w:rsid w:val="00B30E6E"/>
    <w:rsid w:val="00B3138B"/>
    <w:rsid w:val="00B32153"/>
    <w:rsid w:val="00B33C58"/>
    <w:rsid w:val="00B34411"/>
    <w:rsid w:val="00B34521"/>
    <w:rsid w:val="00B3592B"/>
    <w:rsid w:val="00B35C8C"/>
    <w:rsid w:val="00B3786C"/>
    <w:rsid w:val="00B40DFA"/>
    <w:rsid w:val="00B418A5"/>
    <w:rsid w:val="00B427E0"/>
    <w:rsid w:val="00B42B4A"/>
    <w:rsid w:val="00B42E4D"/>
    <w:rsid w:val="00B438CD"/>
    <w:rsid w:val="00B45581"/>
    <w:rsid w:val="00B45BF6"/>
    <w:rsid w:val="00B465E4"/>
    <w:rsid w:val="00B46977"/>
    <w:rsid w:val="00B5057B"/>
    <w:rsid w:val="00B508FB"/>
    <w:rsid w:val="00B516E9"/>
    <w:rsid w:val="00B51F12"/>
    <w:rsid w:val="00B53219"/>
    <w:rsid w:val="00B550C9"/>
    <w:rsid w:val="00B5537E"/>
    <w:rsid w:val="00B5541E"/>
    <w:rsid w:val="00B5605A"/>
    <w:rsid w:val="00B607CE"/>
    <w:rsid w:val="00B62420"/>
    <w:rsid w:val="00B63777"/>
    <w:rsid w:val="00B63EEA"/>
    <w:rsid w:val="00B6458A"/>
    <w:rsid w:val="00B64C27"/>
    <w:rsid w:val="00B7009D"/>
    <w:rsid w:val="00B71ADD"/>
    <w:rsid w:val="00B73841"/>
    <w:rsid w:val="00B770BA"/>
    <w:rsid w:val="00B77BAE"/>
    <w:rsid w:val="00B81A1E"/>
    <w:rsid w:val="00B81FCD"/>
    <w:rsid w:val="00B83EC3"/>
    <w:rsid w:val="00B84430"/>
    <w:rsid w:val="00B847DA"/>
    <w:rsid w:val="00B8671E"/>
    <w:rsid w:val="00B86A41"/>
    <w:rsid w:val="00B87DF3"/>
    <w:rsid w:val="00B90EEC"/>
    <w:rsid w:val="00B924F8"/>
    <w:rsid w:val="00B94BAB"/>
    <w:rsid w:val="00B94DC2"/>
    <w:rsid w:val="00B96619"/>
    <w:rsid w:val="00B9722A"/>
    <w:rsid w:val="00BA1044"/>
    <w:rsid w:val="00BA1A14"/>
    <w:rsid w:val="00BA2B4D"/>
    <w:rsid w:val="00BA2C17"/>
    <w:rsid w:val="00BA2E33"/>
    <w:rsid w:val="00BA407E"/>
    <w:rsid w:val="00BA4439"/>
    <w:rsid w:val="00BA775A"/>
    <w:rsid w:val="00BB32A6"/>
    <w:rsid w:val="00BB496C"/>
    <w:rsid w:val="00BB4F35"/>
    <w:rsid w:val="00BB549B"/>
    <w:rsid w:val="00BB5E08"/>
    <w:rsid w:val="00BC2BDC"/>
    <w:rsid w:val="00BC3192"/>
    <w:rsid w:val="00BC340E"/>
    <w:rsid w:val="00BC4CC5"/>
    <w:rsid w:val="00BC6850"/>
    <w:rsid w:val="00BC7402"/>
    <w:rsid w:val="00BD02F3"/>
    <w:rsid w:val="00BD27B0"/>
    <w:rsid w:val="00BD2A17"/>
    <w:rsid w:val="00BD4BB2"/>
    <w:rsid w:val="00BE0D9C"/>
    <w:rsid w:val="00BE0ECB"/>
    <w:rsid w:val="00BE14E2"/>
    <w:rsid w:val="00BE1AA7"/>
    <w:rsid w:val="00BE2154"/>
    <w:rsid w:val="00BE4906"/>
    <w:rsid w:val="00BE69D2"/>
    <w:rsid w:val="00BE6E2B"/>
    <w:rsid w:val="00BF11E7"/>
    <w:rsid w:val="00BF1A95"/>
    <w:rsid w:val="00BF28A9"/>
    <w:rsid w:val="00BF2D95"/>
    <w:rsid w:val="00BF3C31"/>
    <w:rsid w:val="00BF3E7C"/>
    <w:rsid w:val="00BF491B"/>
    <w:rsid w:val="00BF50EF"/>
    <w:rsid w:val="00BF5838"/>
    <w:rsid w:val="00BF711B"/>
    <w:rsid w:val="00C00119"/>
    <w:rsid w:val="00C00A47"/>
    <w:rsid w:val="00C03B08"/>
    <w:rsid w:val="00C043E0"/>
    <w:rsid w:val="00C049F4"/>
    <w:rsid w:val="00C06420"/>
    <w:rsid w:val="00C06447"/>
    <w:rsid w:val="00C07BD4"/>
    <w:rsid w:val="00C132C2"/>
    <w:rsid w:val="00C13A82"/>
    <w:rsid w:val="00C14009"/>
    <w:rsid w:val="00C14039"/>
    <w:rsid w:val="00C14432"/>
    <w:rsid w:val="00C14531"/>
    <w:rsid w:val="00C23C72"/>
    <w:rsid w:val="00C24913"/>
    <w:rsid w:val="00C24A13"/>
    <w:rsid w:val="00C24C6A"/>
    <w:rsid w:val="00C259B7"/>
    <w:rsid w:val="00C26709"/>
    <w:rsid w:val="00C27664"/>
    <w:rsid w:val="00C27F2E"/>
    <w:rsid w:val="00C30778"/>
    <w:rsid w:val="00C3241D"/>
    <w:rsid w:val="00C34C60"/>
    <w:rsid w:val="00C34FE7"/>
    <w:rsid w:val="00C36253"/>
    <w:rsid w:val="00C36F10"/>
    <w:rsid w:val="00C405BB"/>
    <w:rsid w:val="00C4085F"/>
    <w:rsid w:val="00C433EB"/>
    <w:rsid w:val="00C44D7E"/>
    <w:rsid w:val="00C44D9E"/>
    <w:rsid w:val="00C44F3D"/>
    <w:rsid w:val="00C461D2"/>
    <w:rsid w:val="00C46645"/>
    <w:rsid w:val="00C475CC"/>
    <w:rsid w:val="00C47FC2"/>
    <w:rsid w:val="00C47FD0"/>
    <w:rsid w:val="00C5016C"/>
    <w:rsid w:val="00C518FA"/>
    <w:rsid w:val="00C52370"/>
    <w:rsid w:val="00C52559"/>
    <w:rsid w:val="00C52927"/>
    <w:rsid w:val="00C54240"/>
    <w:rsid w:val="00C545B4"/>
    <w:rsid w:val="00C55673"/>
    <w:rsid w:val="00C5726D"/>
    <w:rsid w:val="00C601AE"/>
    <w:rsid w:val="00C604C1"/>
    <w:rsid w:val="00C604D8"/>
    <w:rsid w:val="00C613B0"/>
    <w:rsid w:val="00C6198B"/>
    <w:rsid w:val="00C61E62"/>
    <w:rsid w:val="00C64303"/>
    <w:rsid w:val="00C66E84"/>
    <w:rsid w:val="00C67DF8"/>
    <w:rsid w:val="00C70593"/>
    <w:rsid w:val="00C70FAF"/>
    <w:rsid w:val="00C72498"/>
    <w:rsid w:val="00C72F87"/>
    <w:rsid w:val="00C74292"/>
    <w:rsid w:val="00C75ADB"/>
    <w:rsid w:val="00C75F6B"/>
    <w:rsid w:val="00C7664F"/>
    <w:rsid w:val="00C7697C"/>
    <w:rsid w:val="00C76CA5"/>
    <w:rsid w:val="00C77D7E"/>
    <w:rsid w:val="00C82090"/>
    <w:rsid w:val="00C8233B"/>
    <w:rsid w:val="00C824FC"/>
    <w:rsid w:val="00C85266"/>
    <w:rsid w:val="00C865E2"/>
    <w:rsid w:val="00C9201D"/>
    <w:rsid w:val="00C9297B"/>
    <w:rsid w:val="00C93775"/>
    <w:rsid w:val="00C93A22"/>
    <w:rsid w:val="00C93B34"/>
    <w:rsid w:val="00C94E6D"/>
    <w:rsid w:val="00C96636"/>
    <w:rsid w:val="00C96C94"/>
    <w:rsid w:val="00C970A1"/>
    <w:rsid w:val="00CA0E08"/>
    <w:rsid w:val="00CA16A8"/>
    <w:rsid w:val="00CA3CDD"/>
    <w:rsid w:val="00CA5CC1"/>
    <w:rsid w:val="00CA6507"/>
    <w:rsid w:val="00CA7255"/>
    <w:rsid w:val="00CA7BA1"/>
    <w:rsid w:val="00CB0D6E"/>
    <w:rsid w:val="00CB1D60"/>
    <w:rsid w:val="00CB46B1"/>
    <w:rsid w:val="00CB6174"/>
    <w:rsid w:val="00CB6222"/>
    <w:rsid w:val="00CB6A28"/>
    <w:rsid w:val="00CB6AA0"/>
    <w:rsid w:val="00CB71EC"/>
    <w:rsid w:val="00CC1DD6"/>
    <w:rsid w:val="00CD0697"/>
    <w:rsid w:val="00CD09B0"/>
    <w:rsid w:val="00CD1013"/>
    <w:rsid w:val="00CD2C64"/>
    <w:rsid w:val="00CD40B5"/>
    <w:rsid w:val="00CD4DEA"/>
    <w:rsid w:val="00CD5117"/>
    <w:rsid w:val="00CE070C"/>
    <w:rsid w:val="00CE0A15"/>
    <w:rsid w:val="00CE2B98"/>
    <w:rsid w:val="00CE2DE4"/>
    <w:rsid w:val="00CE3AC6"/>
    <w:rsid w:val="00CE4D2C"/>
    <w:rsid w:val="00CE78DC"/>
    <w:rsid w:val="00CF039D"/>
    <w:rsid w:val="00CF04C3"/>
    <w:rsid w:val="00CF07DE"/>
    <w:rsid w:val="00CF0B40"/>
    <w:rsid w:val="00CF0B9B"/>
    <w:rsid w:val="00CF0C2B"/>
    <w:rsid w:val="00CF1505"/>
    <w:rsid w:val="00CF1643"/>
    <w:rsid w:val="00CF1EE5"/>
    <w:rsid w:val="00CF256D"/>
    <w:rsid w:val="00CF3484"/>
    <w:rsid w:val="00CF35C8"/>
    <w:rsid w:val="00CF58C5"/>
    <w:rsid w:val="00CF5D93"/>
    <w:rsid w:val="00CF5FDB"/>
    <w:rsid w:val="00CF6779"/>
    <w:rsid w:val="00CF6B5D"/>
    <w:rsid w:val="00CF7998"/>
    <w:rsid w:val="00D0038E"/>
    <w:rsid w:val="00D012BD"/>
    <w:rsid w:val="00D016F7"/>
    <w:rsid w:val="00D02B8B"/>
    <w:rsid w:val="00D03B72"/>
    <w:rsid w:val="00D04009"/>
    <w:rsid w:val="00D04C06"/>
    <w:rsid w:val="00D05FB7"/>
    <w:rsid w:val="00D0662F"/>
    <w:rsid w:val="00D1183C"/>
    <w:rsid w:val="00D1302F"/>
    <w:rsid w:val="00D13D7A"/>
    <w:rsid w:val="00D14AAC"/>
    <w:rsid w:val="00D17948"/>
    <w:rsid w:val="00D20B8E"/>
    <w:rsid w:val="00D2272B"/>
    <w:rsid w:val="00D23D0A"/>
    <w:rsid w:val="00D23D87"/>
    <w:rsid w:val="00D246F6"/>
    <w:rsid w:val="00D2509F"/>
    <w:rsid w:val="00D25FF1"/>
    <w:rsid w:val="00D2636D"/>
    <w:rsid w:val="00D26CDA"/>
    <w:rsid w:val="00D27D6B"/>
    <w:rsid w:val="00D30071"/>
    <w:rsid w:val="00D30465"/>
    <w:rsid w:val="00D30945"/>
    <w:rsid w:val="00D30B6F"/>
    <w:rsid w:val="00D316FF"/>
    <w:rsid w:val="00D31E5D"/>
    <w:rsid w:val="00D335C0"/>
    <w:rsid w:val="00D3528D"/>
    <w:rsid w:val="00D35BF4"/>
    <w:rsid w:val="00D35D5F"/>
    <w:rsid w:val="00D4046E"/>
    <w:rsid w:val="00D40683"/>
    <w:rsid w:val="00D40B73"/>
    <w:rsid w:val="00D423B5"/>
    <w:rsid w:val="00D42984"/>
    <w:rsid w:val="00D43C8D"/>
    <w:rsid w:val="00D43D23"/>
    <w:rsid w:val="00D45FF5"/>
    <w:rsid w:val="00D50701"/>
    <w:rsid w:val="00D50C11"/>
    <w:rsid w:val="00D50D1B"/>
    <w:rsid w:val="00D50D7F"/>
    <w:rsid w:val="00D50E76"/>
    <w:rsid w:val="00D51459"/>
    <w:rsid w:val="00D52154"/>
    <w:rsid w:val="00D52BE6"/>
    <w:rsid w:val="00D53602"/>
    <w:rsid w:val="00D53849"/>
    <w:rsid w:val="00D54F74"/>
    <w:rsid w:val="00D5545D"/>
    <w:rsid w:val="00D55DA5"/>
    <w:rsid w:val="00D55DC0"/>
    <w:rsid w:val="00D65B32"/>
    <w:rsid w:val="00D65D9E"/>
    <w:rsid w:val="00D66F74"/>
    <w:rsid w:val="00D670A9"/>
    <w:rsid w:val="00D67599"/>
    <w:rsid w:val="00D70349"/>
    <w:rsid w:val="00D72CA5"/>
    <w:rsid w:val="00D72F8E"/>
    <w:rsid w:val="00D73CD1"/>
    <w:rsid w:val="00D740F6"/>
    <w:rsid w:val="00D754EC"/>
    <w:rsid w:val="00D75CAB"/>
    <w:rsid w:val="00D75EFD"/>
    <w:rsid w:val="00D769A6"/>
    <w:rsid w:val="00D776C2"/>
    <w:rsid w:val="00D81AD4"/>
    <w:rsid w:val="00D825D2"/>
    <w:rsid w:val="00D82AC6"/>
    <w:rsid w:val="00D84673"/>
    <w:rsid w:val="00D84C65"/>
    <w:rsid w:val="00D85DD9"/>
    <w:rsid w:val="00D86070"/>
    <w:rsid w:val="00D860EA"/>
    <w:rsid w:val="00D86120"/>
    <w:rsid w:val="00D87F65"/>
    <w:rsid w:val="00D90127"/>
    <w:rsid w:val="00D90CA6"/>
    <w:rsid w:val="00D9351A"/>
    <w:rsid w:val="00D9439A"/>
    <w:rsid w:val="00D95E06"/>
    <w:rsid w:val="00D965E9"/>
    <w:rsid w:val="00D96669"/>
    <w:rsid w:val="00D97578"/>
    <w:rsid w:val="00D97D4E"/>
    <w:rsid w:val="00D97ECE"/>
    <w:rsid w:val="00DA0335"/>
    <w:rsid w:val="00DA042C"/>
    <w:rsid w:val="00DA07FE"/>
    <w:rsid w:val="00DA0E20"/>
    <w:rsid w:val="00DA0E74"/>
    <w:rsid w:val="00DA19C5"/>
    <w:rsid w:val="00DA26D1"/>
    <w:rsid w:val="00DA2A3D"/>
    <w:rsid w:val="00DA487A"/>
    <w:rsid w:val="00DA55E8"/>
    <w:rsid w:val="00DA6CBA"/>
    <w:rsid w:val="00DA7261"/>
    <w:rsid w:val="00DB1CAE"/>
    <w:rsid w:val="00DB1FA8"/>
    <w:rsid w:val="00DB4EA5"/>
    <w:rsid w:val="00DB5E9A"/>
    <w:rsid w:val="00DB7DD9"/>
    <w:rsid w:val="00DC15DB"/>
    <w:rsid w:val="00DC2132"/>
    <w:rsid w:val="00DC25B6"/>
    <w:rsid w:val="00DC2896"/>
    <w:rsid w:val="00DC30E0"/>
    <w:rsid w:val="00DC3588"/>
    <w:rsid w:val="00DC4549"/>
    <w:rsid w:val="00DC50F3"/>
    <w:rsid w:val="00DC5A3A"/>
    <w:rsid w:val="00DC6EB6"/>
    <w:rsid w:val="00DC7C18"/>
    <w:rsid w:val="00DC7CC8"/>
    <w:rsid w:val="00DD0A35"/>
    <w:rsid w:val="00DD162A"/>
    <w:rsid w:val="00DD24DB"/>
    <w:rsid w:val="00DD2C58"/>
    <w:rsid w:val="00DD2F17"/>
    <w:rsid w:val="00DD3F8F"/>
    <w:rsid w:val="00DD5186"/>
    <w:rsid w:val="00DD5556"/>
    <w:rsid w:val="00DE00CD"/>
    <w:rsid w:val="00DE0AD6"/>
    <w:rsid w:val="00DE0BBA"/>
    <w:rsid w:val="00DE1C20"/>
    <w:rsid w:val="00DE2ADB"/>
    <w:rsid w:val="00DE2C9A"/>
    <w:rsid w:val="00DE588E"/>
    <w:rsid w:val="00DE6435"/>
    <w:rsid w:val="00DE6AFE"/>
    <w:rsid w:val="00DF0FFF"/>
    <w:rsid w:val="00DF5B69"/>
    <w:rsid w:val="00DF614E"/>
    <w:rsid w:val="00DF6C66"/>
    <w:rsid w:val="00DF7BCE"/>
    <w:rsid w:val="00E003DE"/>
    <w:rsid w:val="00E00488"/>
    <w:rsid w:val="00E00B70"/>
    <w:rsid w:val="00E05EEF"/>
    <w:rsid w:val="00E06474"/>
    <w:rsid w:val="00E1017C"/>
    <w:rsid w:val="00E10B8F"/>
    <w:rsid w:val="00E12069"/>
    <w:rsid w:val="00E126BF"/>
    <w:rsid w:val="00E165C8"/>
    <w:rsid w:val="00E17BA1"/>
    <w:rsid w:val="00E204CD"/>
    <w:rsid w:val="00E21512"/>
    <w:rsid w:val="00E23E7E"/>
    <w:rsid w:val="00E2752C"/>
    <w:rsid w:val="00E301E0"/>
    <w:rsid w:val="00E32955"/>
    <w:rsid w:val="00E32B1C"/>
    <w:rsid w:val="00E340D8"/>
    <w:rsid w:val="00E343F0"/>
    <w:rsid w:val="00E3486C"/>
    <w:rsid w:val="00E354F4"/>
    <w:rsid w:val="00E35570"/>
    <w:rsid w:val="00E40F3E"/>
    <w:rsid w:val="00E42BCA"/>
    <w:rsid w:val="00E436BD"/>
    <w:rsid w:val="00E45D1D"/>
    <w:rsid w:val="00E461AA"/>
    <w:rsid w:val="00E46661"/>
    <w:rsid w:val="00E5072F"/>
    <w:rsid w:val="00E524FA"/>
    <w:rsid w:val="00E53776"/>
    <w:rsid w:val="00E543C4"/>
    <w:rsid w:val="00E55619"/>
    <w:rsid w:val="00E558E9"/>
    <w:rsid w:val="00E569C3"/>
    <w:rsid w:val="00E56BB4"/>
    <w:rsid w:val="00E616FE"/>
    <w:rsid w:val="00E61C4E"/>
    <w:rsid w:val="00E62A06"/>
    <w:rsid w:val="00E6445E"/>
    <w:rsid w:val="00E66C8F"/>
    <w:rsid w:val="00E71A84"/>
    <w:rsid w:val="00E7255E"/>
    <w:rsid w:val="00E7436C"/>
    <w:rsid w:val="00E7453B"/>
    <w:rsid w:val="00E74A75"/>
    <w:rsid w:val="00E753DA"/>
    <w:rsid w:val="00E76004"/>
    <w:rsid w:val="00E7634B"/>
    <w:rsid w:val="00E766C3"/>
    <w:rsid w:val="00E81A8B"/>
    <w:rsid w:val="00E81CE1"/>
    <w:rsid w:val="00E82052"/>
    <w:rsid w:val="00E845F8"/>
    <w:rsid w:val="00E84A95"/>
    <w:rsid w:val="00E851F9"/>
    <w:rsid w:val="00E87752"/>
    <w:rsid w:val="00E87BD3"/>
    <w:rsid w:val="00E87CB2"/>
    <w:rsid w:val="00E917EE"/>
    <w:rsid w:val="00E91D43"/>
    <w:rsid w:val="00E91EAE"/>
    <w:rsid w:val="00E923FB"/>
    <w:rsid w:val="00E9445B"/>
    <w:rsid w:val="00E94FE8"/>
    <w:rsid w:val="00E96125"/>
    <w:rsid w:val="00E96A55"/>
    <w:rsid w:val="00E97C40"/>
    <w:rsid w:val="00EA038B"/>
    <w:rsid w:val="00EA05B6"/>
    <w:rsid w:val="00EA42B8"/>
    <w:rsid w:val="00EA52F5"/>
    <w:rsid w:val="00EA6F4D"/>
    <w:rsid w:val="00EB031F"/>
    <w:rsid w:val="00EB069D"/>
    <w:rsid w:val="00EB1848"/>
    <w:rsid w:val="00EB28F4"/>
    <w:rsid w:val="00EB3183"/>
    <w:rsid w:val="00EB40E5"/>
    <w:rsid w:val="00EB4449"/>
    <w:rsid w:val="00EB7211"/>
    <w:rsid w:val="00EB78F7"/>
    <w:rsid w:val="00EC0485"/>
    <w:rsid w:val="00EC057C"/>
    <w:rsid w:val="00EC2A65"/>
    <w:rsid w:val="00EC354A"/>
    <w:rsid w:val="00EC5E89"/>
    <w:rsid w:val="00EC5EF4"/>
    <w:rsid w:val="00EC6256"/>
    <w:rsid w:val="00EC75D5"/>
    <w:rsid w:val="00ED0370"/>
    <w:rsid w:val="00ED03DD"/>
    <w:rsid w:val="00ED08B8"/>
    <w:rsid w:val="00ED164D"/>
    <w:rsid w:val="00ED17B0"/>
    <w:rsid w:val="00ED4BE6"/>
    <w:rsid w:val="00ED5D7B"/>
    <w:rsid w:val="00EE009E"/>
    <w:rsid w:val="00EE2CB1"/>
    <w:rsid w:val="00EE3A28"/>
    <w:rsid w:val="00EE4853"/>
    <w:rsid w:val="00EE55CF"/>
    <w:rsid w:val="00EE6913"/>
    <w:rsid w:val="00EF01D5"/>
    <w:rsid w:val="00EF0273"/>
    <w:rsid w:val="00EF0FB4"/>
    <w:rsid w:val="00EF2891"/>
    <w:rsid w:val="00EF2FF7"/>
    <w:rsid w:val="00EF408F"/>
    <w:rsid w:val="00EF4537"/>
    <w:rsid w:val="00EF463F"/>
    <w:rsid w:val="00EF50FA"/>
    <w:rsid w:val="00EF6C39"/>
    <w:rsid w:val="00EF6DEB"/>
    <w:rsid w:val="00EF710B"/>
    <w:rsid w:val="00F00A49"/>
    <w:rsid w:val="00F01526"/>
    <w:rsid w:val="00F028B3"/>
    <w:rsid w:val="00F02D86"/>
    <w:rsid w:val="00F03063"/>
    <w:rsid w:val="00F04DE8"/>
    <w:rsid w:val="00F04F66"/>
    <w:rsid w:val="00F05521"/>
    <w:rsid w:val="00F055D8"/>
    <w:rsid w:val="00F065A6"/>
    <w:rsid w:val="00F07C39"/>
    <w:rsid w:val="00F07E72"/>
    <w:rsid w:val="00F11740"/>
    <w:rsid w:val="00F12BB9"/>
    <w:rsid w:val="00F137E5"/>
    <w:rsid w:val="00F137F0"/>
    <w:rsid w:val="00F13F47"/>
    <w:rsid w:val="00F15808"/>
    <w:rsid w:val="00F158EA"/>
    <w:rsid w:val="00F16BC6"/>
    <w:rsid w:val="00F20D39"/>
    <w:rsid w:val="00F20FD0"/>
    <w:rsid w:val="00F219DC"/>
    <w:rsid w:val="00F21DBA"/>
    <w:rsid w:val="00F230A4"/>
    <w:rsid w:val="00F24C02"/>
    <w:rsid w:val="00F24C6A"/>
    <w:rsid w:val="00F2519B"/>
    <w:rsid w:val="00F254D2"/>
    <w:rsid w:val="00F262B1"/>
    <w:rsid w:val="00F262FB"/>
    <w:rsid w:val="00F278FB"/>
    <w:rsid w:val="00F30C7E"/>
    <w:rsid w:val="00F31669"/>
    <w:rsid w:val="00F33404"/>
    <w:rsid w:val="00F34888"/>
    <w:rsid w:val="00F35515"/>
    <w:rsid w:val="00F3618E"/>
    <w:rsid w:val="00F42034"/>
    <w:rsid w:val="00F46D8F"/>
    <w:rsid w:val="00F47496"/>
    <w:rsid w:val="00F505EC"/>
    <w:rsid w:val="00F50EAE"/>
    <w:rsid w:val="00F5185F"/>
    <w:rsid w:val="00F5197E"/>
    <w:rsid w:val="00F537E4"/>
    <w:rsid w:val="00F54B37"/>
    <w:rsid w:val="00F55286"/>
    <w:rsid w:val="00F56331"/>
    <w:rsid w:val="00F57783"/>
    <w:rsid w:val="00F57F4E"/>
    <w:rsid w:val="00F601A0"/>
    <w:rsid w:val="00F60E1F"/>
    <w:rsid w:val="00F6300A"/>
    <w:rsid w:val="00F632F5"/>
    <w:rsid w:val="00F64041"/>
    <w:rsid w:val="00F671E1"/>
    <w:rsid w:val="00F6742B"/>
    <w:rsid w:val="00F71BE0"/>
    <w:rsid w:val="00F72935"/>
    <w:rsid w:val="00F72A56"/>
    <w:rsid w:val="00F80C0D"/>
    <w:rsid w:val="00F8105C"/>
    <w:rsid w:val="00F81127"/>
    <w:rsid w:val="00F81256"/>
    <w:rsid w:val="00F819C9"/>
    <w:rsid w:val="00F8455D"/>
    <w:rsid w:val="00F85AF1"/>
    <w:rsid w:val="00F873A3"/>
    <w:rsid w:val="00F87A52"/>
    <w:rsid w:val="00F87E0B"/>
    <w:rsid w:val="00F90DC3"/>
    <w:rsid w:val="00F90E29"/>
    <w:rsid w:val="00F9280B"/>
    <w:rsid w:val="00F9481C"/>
    <w:rsid w:val="00F978D4"/>
    <w:rsid w:val="00FA0478"/>
    <w:rsid w:val="00FA1386"/>
    <w:rsid w:val="00FA2F99"/>
    <w:rsid w:val="00FA3564"/>
    <w:rsid w:val="00FA41F4"/>
    <w:rsid w:val="00FA483D"/>
    <w:rsid w:val="00FA4CAB"/>
    <w:rsid w:val="00FA5E3E"/>
    <w:rsid w:val="00FA5EAC"/>
    <w:rsid w:val="00FA7B00"/>
    <w:rsid w:val="00FB0578"/>
    <w:rsid w:val="00FB0AD5"/>
    <w:rsid w:val="00FB0CC0"/>
    <w:rsid w:val="00FB1F84"/>
    <w:rsid w:val="00FB223E"/>
    <w:rsid w:val="00FB27AC"/>
    <w:rsid w:val="00FB5154"/>
    <w:rsid w:val="00FB61B0"/>
    <w:rsid w:val="00FB6365"/>
    <w:rsid w:val="00FB7167"/>
    <w:rsid w:val="00FB7256"/>
    <w:rsid w:val="00FC0356"/>
    <w:rsid w:val="00FC0FFE"/>
    <w:rsid w:val="00FC2EAA"/>
    <w:rsid w:val="00FC46C7"/>
    <w:rsid w:val="00FC53B8"/>
    <w:rsid w:val="00FC6105"/>
    <w:rsid w:val="00FC7760"/>
    <w:rsid w:val="00FD16D7"/>
    <w:rsid w:val="00FD1820"/>
    <w:rsid w:val="00FD2027"/>
    <w:rsid w:val="00FD4773"/>
    <w:rsid w:val="00FD4A08"/>
    <w:rsid w:val="00FE1AEE"/>
    <w:rsid w:val="00FE46B2"/>
    <w:rsid w:val="00FE5237"/>
    <w:rsid w:val="00FE73BE"/>
    <w:rsid w:val="00FE73E8"/>
    <w:rsid w:val="00FF04F7"/>
    <w:rsid w:val="00FF096E"/>
    <w:rsid w:val="00FF0CAC"/>
    <w:rsid w:val="00FF11ED"/>
    <w:rsid w:val="00FF2223"/>
    <w:rsid w:val="00FF2CEF"/>
    <w:rsid w:val="00FF365A"/>
    <w:rsid w:val="00FF3A12"/>
    <w:rsid w:val="00FF4E0E"/>
    <w:rsid w:val="00FF55FB"/>
    <w:rsid w:val="00FF5DB4"/>
    <w:rsid w:val="00FF678C"/>
    <w:rsid w:val="00FF6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3B3B14"/>
  <w14:defaultImageDpi w14:val="32767"/>
  <w15:chartTrackingRefBased/>
  <w15:docId w15:val="{8F90E2CE-BE4B-4689-8BDF-CC2F9F24B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Times-Roman"/>
        <w:iCs/>
        <w:color w:val="000000" w:themeColor="text1"/>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B58"/>
  </w:style>
  <w:style w:type="paragraph" w:styleId="Heading1">
    <w:name w:val="heading 1"/>
    <w:next w:val="Normal"/>
    <w:link w:val="Heading1Char"/>
    <w:qFormat/>
    <w:rsid w:val="00DB4EA5"/>
    <w:pPr>
      <w:outlineLvl w:val="0"/>
    </w:pPr>
    <w:rPr>
      <w:rFonts w:eastAsia="Arial Unicode MS" w:cs="Arial"/>
      <w:b/>
      <w:bCs/>
      <w:color w:val="130373"/>
      <w:szCs w:val="24"/>
      <w:lang w:eastAsia="ja-JP"/>
    </w:rPr>
  </w:style>
  <w:style w:type="paragraph" w:styleId="Heading2">
    <w:name w:val="heading 2"/>
    <w:basedOn w:val="ListParagraph"/>
    <w:next w:val="Normal"/>
    <w:link w:val="Heading2Char"/>
    <w:unhideWhenUsed/>
    <w:qFormat/>
    <w:rsid w:val="005365E2"/>
    <w:pPr>
      <w:keepNext/>
      <w:ind w:left="0"/>
      <w:outlineLvl w:val="1"/>
    </w:pPr>
    <w:rPr>
      <w:rFonts w:eastAsia="Arial Unicode MS" w:cs="Arial"/>
      <w:b/>
      <w:bCs/>
      <w:color w:val="130373"/>
      <w:lang w:eastAsia="ja-JP"/>
    </w:rPr>
  </w:style>
  <w:style w:type="paragraph" w:styleId="Heading3">
    <w:name w:val="heading 3"/>
    <w:basedOn w:val="Normal"/>
    <w:next w:val="Normal"/>
    <w:link w:val="Heading3Char"/>
    <w:unhideWhenUsed/>
    <w:qFormat/>
    <w:rsid w:val="00E9445B"/>
    <w:pPr>
      <w:spacing w:before="60" w:after="60"/>
      <w:outlineLvl w:val="2"/>
    </w:pPr>
    <w:rPr>
      <w:rFonts w:eastAsia="Arial Unicode MS" w:cs="Arial"/>
      <w:b/>
      <w:bCs/>
      <w:lang w:eastAsia="ja-JP"/>
    </w:rPr>
  </w:style>
  <w:style w:type="paragraph" w:styleId="Heading4">
    <w:name w:val="heading 4"/>
    <w:basedOn w:val="Normal"/>
    <w:next w:val="Normal"/>
    <w:link w:val="Heading4Char"/>
    <w:uiPriority w:val="9"/>
    <w:unhideWhenUsed/>
    <w:qFormat/>
    <w:rsid w:val="00C93A22"/>
    <w:pPr>
      <w:spacing w:before="120" w:after="120" w:line="276" w:lineRule="auto"/>
      <w:outlineLvl w:val="3"/>
    </w:pPr>
    <w:rPr>
      <w:rFonts w:eastAsia="Calibri" w:cs="Times New Roman"/>
      <w:b/>
      <w:iCs w:val="0"/>
      <w:sz w:val="22"/>
    </w:rPr>
  </w:style>
  <w:style w:type="paragraph" w:styleId="Heading5">
    <w:name w:val="heading 5"/>
    <w:basedOn w:val="Normal"/>
    <w:next w:val="Normal"/>
    <w:link w:val="Heading5Char"/>
    <w:unhideWhenUsed/>
    <w:qFormat/>
    <w:rsid w:val="00C601AE"/>
    <w:pPr>
      <w:spacing w:before="120" w:after="120"/>
      <w:jc w:val="center"/>
      <w:outlineLvl w:val="4"/>
    </w:pPr>
    <w:rPr>
      <w:rFonts w:eastAsia="Times New Roman" w:cs="Arial"/>
      <w:b/>
      <w:color w:val="FFFFFF" w:themeColor="background1"/>
      <w:sz w:val="22"/>
    </w:rPr>
  </w:style>
  <w:style w:type="paragraph" w:styleId="Heading6">
    <w:name w:val="heading 6"/>
    <w:basedOn w:val="Normal"/>
    <w:next w:val="Normal"/>
    <w:link w:val="Heading6Char"/>
    <w:unhideWhenUsed/>
    <w:qFormat/>
    <w:rsid w:val="00647F69"/>
    <w:pPr>
      <w:widowControl w:val="0"/>
      <w:spacing w:before="120" w:line="276" w:lineRule="auto"/>
      <w:ind w:right="245"/>
      <w:outlineLvl w:val="5"/>
    </w:pPr>
    <w:rPr>
      <w:rFonts w:eastAsia="Times New Roman" w:cs="Arial"/>
      <w:b/>
      <w:bCs/>
      <w:i/>
    </w:rPr>
  </w:style>
  <w:style w:type="paragraph" w:styleId="Heading7">
    <w:name w:val="heading 7"/>
    <w:basedOn w:val="Normal"/>
    <w:next w:val="Normal"/>
    <w:link w:val="Heading7Char"/>
    <w:uiPriority w:val="9"/>
    <w:semiHidden/>
    <w:unhideWhenUsed/>
    <w:qFormat/>
    <w:rsid w:val="007D576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semiHidden/>
    <w:unhideWhenUsed/>
    <w:qFormat/>
    <w:rsid w:val="007D5769"/>
    <w:pPr>
      <w:keepNext/>
      <w:keepLines/>
      <w:outlineLvl w:val="7"/>
    </w:pPr>
    <w:rPr>
      <w:rFonts w:eastAsiaTheme="majorEastAsia" w:cstheme="majorBidi"/>
      <w:i/>
      <w:iCs w:val="0"/>
      <w:color w:val="272727" w:themeColor="text1" w:themeTint="D8"/>
    </w:rPr>
  </w:style>
  <w:style w:type="paragraph" w:styleId="Heading9">
    <w:name w:val="heading 9"/>
    <w:basedOn w:val="Normal"/>
    <w:next w:val="Normal"/>
    <w:link w:val="Heading9Char"/>
    <w:uiPriority w:val="9"/>
    <w:semiHidden/>
    <w:unhideWhenUsed/>
    <w:qFormat/>
    <w:rsid w:val="007D576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5FDB"/>
    <w:pPr>
      <w:ind w:left="720"/>
      <w:contextualSpacing/>
    </w:pPr>
    <w:rPr>
      <w:rFonts w:eastAsia="Calibri"/>
      <w:szCs w:val="24"/>
    </w:rPr>
  </w:style>
  <w:style w:type="character" w:styleId="Hyperlink">
    <w:name w:val="Hyperlink"/>
    <w:basedOn w:val="DefaultParagraphFont"/>
    <w:uiPriority w:val="99"/>
    <w:rsid w:val="00DB4EA5"/>
    <w:rPr>
      <w:rFonts w:ascii="Roboto" w:hAnsi="Roboto"/>
      <w:color w:val="0070C0"/>
      <w:sz w:val="20"/>
      <w:u w:val="single"/>
    </w:rPr>
  </w:style>
  <w:style w:type="character" w:customStyle="1" w:styleId="Heading1Char">
    <w:name w:val="Heading 1 Char"/>
    <w:basedOn w:val="DefaultParagraphFont"/>
    <w:link w:val="Heading1"/>
    <w:rsid w:val="00DB4EA5"/>
    <w:rPr>
      <w:rFonts w:eastAsia="Arial Unicode MS" w:cs="Arial"/>
      <w:b/>
      <w:bCs/>
      <w:color w:val="130373"/>
      <w:szCs w:val="24"/>
      <w:lang w:eastAsia="ja-JP"/>
    </w:rPr>
  </w:style>
  <w:style w:type="character" w:customStyle="1" w:styleId="Heading2Char">
    <w:name w:val="Heading 2 Char"/>
    <w:basedOn w:val="DefaultParagraphFont"/>
    <w:link w:val="Heading2"/>
    <w:rsid w:val="005365E2"/>
    <w:rPr>
      <w:rFonts w:ascii="Roboto" w:eastAsia="Arial Unicode MS" w:hAnsi="Roboto" w:cs="Arial"/>
      <w:bCs/>
      <w:i/>
      <w:color w:val="130373"/>
      <w:spacing w:val="0"/>
      <w:szCs w:val="24"/>
      <w:lang w:eastAsia="ja-JP"/>
    </w:rPr>
  </w:style>
  <w:style w:type="character" w:customStyle="1" w:styleId="Heading3Char">
    <w:name w:val="Heading 3 Char"/>
    <w:basedOn w:val="DefaultParagraphFont"/>
    <w:link w:val="Heading3"/>
    <w:rsid w:val="00E9445B"/>
    <w:rPr>
      <w:rFonts w:ascii="Roboto" w:eastAsia="Arial Unicode MS" w:hAnsi="Roboto" w:cs="Arial"/>
      <w:bCs/>
      <w:i/>
      <w:spacing w:val="0"/>
      <w:lang w:eastAsia="ja-JP"/>
    </w:rPr>
  </w:style>
  <w:style w:type="character" w:customStyle="1" w:styleId="Heading4Char">
    <w:name w:val="Heading 4 Char"/>
    <w:basedOn w:val="DefaultParagraphFont"/>
    <w:link w:val="Heading4"/>
    <w:uiPriority w:val="9"/>
    <w:rsid w:val="00C93A22"/>
    <w:rPr>
      <w:rFonts w:ascii="Roboto" w:eastAsia="Calibri" w:hAnsi="Roboto" w:cs="Times New Roman"/>
      <w:i/>
      <w:iCs w:val="0"/>
      <w:color w:val="000000" w:themeColor="text1"/>
      <w:spacing w:val="0"/>
      <w:sz w:val="22"/>
      <w:szCs w:val="22"/>
    </w:rPr>
  </w:style>
  <w:style w:type="character" w:customStyle="1" w:styleId="Heading5Char">
    <w:name w:val="Heading 5 Char"/>
    <w:basedOn w:val="DefaultParagraphFont"/>
    <w:link w:val="Heading5"/>
    <w:rsid w:val="00C601AE"/>
    <w:rPr>
      <w:rFonts w:ascii="Roboto" w:eastAsia="Times New Roman" w:hAnsi="Roboto" w:cs="Arial"/>
      <w:i/>
      <w:color w:val="FFFFFF" w:themeColor="background1"/>
      <w:spacing w:val="0"/>
      <w:sz w:val="22"/>
      <w:szCs w:val="22"/>
    </w:rPr>
  </w:style>
  <w:style w:type="character" w:customStyle="1" w:styleId="Heading6Char">
    <w:name w:val="Heading 6 Char"/>
    <w:basedOn w:val="DefaultParagraphFont"/>
    <w:link w:val="Heading6"/>
    <w:rsid w:val="00647F69"/>
    <w:rPr>
      <w:rFonts w:ascii="Roboto" w:eastAsia="Times New Roman" w:hAnsi="Roboto" w:cs="Arial"/>
      <w:bCs/>
      <w:spacing w:val="0"/>
    </w:rPr>
  </w:style>
  <w:style w:type="character" w:customStyle="1" w:styleId="Heading7Char">
    <w:name w:val="Heading 7 Char"/>
    <w:basedOn w:val="DefaultParagraphFont"/>
    <w:link w:val="Heading7"/>
    <w:uiPriority w:val="9"/>
    <w:semiHidden/>
    <w:rsid w:val="007D5769"/>
    <w:rPr>
      <w:rFonts w:asciiTheme="minorHAnsi" w:eastAsiaTheme="majorEastAsia" w:hAnsiTheme="minorHAnsi" w:cstheme="majorBidi"/>
      <w:b/>
      <w:i/>
      <w:color w:val="595959" w:themeColor="text1" w:themeTint="A6"/>
    </w:rPr>
  </w:style>
  <w:style w:type="character" w:customStyle="1" w:styleId="Heading8Char">
    <w:name w:val="Heading 8 Char"/>
    <w:basedOn w:val="DefaultParagraphFont"/>
    <w:link w:val="Heading8"/>
    <w:semiHidden/>
    <w:rsid w:val="007D5769"/>
    <w:rPr>
      <w:rFonts w:asciiTheme="minorHAnsi" w:eastAsiaTheme="majorEastAsia" w:hAnsiTheme="minorHAnsi" w:cstheme="majorBidi"/>
      <w:b/>
      <w:iCs w:val="0"/>
      <w:color w:val="272727" w:themeColor="text1" w:themeTint="D8"/>
    </w:rPr>
  </w:style>
  <w:style w:type="character" w:customStyle="1" w:styleId="Heading9Char">
    <w:name w:val="Heading 9 Char"/>
    <w:basedOn w:val="DefaultParagraphFont"/>
    <w:link w:val="Heading9"/>
    <w:uiPriority w:val="9"/>
    <w:semiHidden/>
    <w:rsid w:val="007D5769"/>
    <w:rPr>
      <w:rFonts w:asciiTheme="minorHAnsi" w:eastAsiaTheme="majorEastAsia" w:hAnsiTheme="minorHAnsi" w:cstheme="majorBidi"/>
      <w:b/>
      <w:i/>
      <w:color w:val="272727" w:themeColor="text1" w:themeTint="D8"/>
    </w:rPr>
  </w:style>
  <w:style w:type="paragraph" w:styleId="Title">
    <w:name w:val="Title"/>
    <w:basedOn w:val="Normal"/>
    <w:next w:val="Normal"/>
    <w:link w:val="TitleChar"/>
    <w:qFormat/>
    <w:rsid w:val="007D576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D5769"/>
    <w:rPr>
      <w:rFonts w:asciiTheme="majorHAnsi" w:eastAsiaTheme="majorEastAsia" w:hAnsiTheme="majorHAnsi" w:cstheme="majorBidi"/>
      <w:b/>
      <w:i/>
      <w:spacing w:val="-10"/>
      <w:kern w:val="28"/>
      <w:sz w:val="56"/>
      <w:szCs w:val="56"/>
    </w:rPr>
  </w:style>
  <w:style w:type="paragraph" w:styleId="Subtitle">
    <w:name w:val="Subtitle"/>
    <w:basedOn w:val="Normal"/>
    <w:next w:val="Normal"/>
    <w:link w:val="SubtitleChar"/>
    <w:uiPriority w:val="11"/>
    <w:qFormat/>
    <w:rsid w:val="007D576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5769"/>
    <w:rPr>
      <w:rFonts w:asciiTheme="minorHAnsi" w:eastAsiaTheme="majorEastAsia" w:hAnsiTheme="minorHAnsi" w:cstheme="majorBidi"/>
      <w:b/>
      <w:i/>
      <w:color w:val="595959" w:themeColor="text1" w:themeTint="A6"/>
      <w:spacing w:val="15"/>
      <w:sz w:val="28"/>
      <w:szCs w:val="28"/>
    </w:rPr>
  </w:style>
  <w:style w:type="paragraph" w:styleId="Quote">
    <w:name w:val="Quote"/>
    <w:basedOn w:val="Normal"/>
    <w:next w:val="Normal"/>
    <w:link w:val="QuoteChar"/>
    <w:uiPriority w:val="29"/>
    <w:qFormat/>
    <w:rsid w:val="007D5769"/>
    <w:pPr>
      <w:spacing w:before="160" w:after="160"/>
      <w:jc w:val="center"/>
    </w:pPr>
    <w:rPr>
      <w:i/>
      <w:iCs w:val="0"/>
      <w:color w:val="404040" w:themeColor="text1" w:themeTint="BF"/>
    </w:rPr>
  </w:style>
  <w:style w:type="character" w:customStyle="1" w:styleId="QuoteChar">
    <w:name w:val="Quote Char"/>
    <w:basedOn w:val="DefaultParagraphFont"/>
    <w:link w:val="Quote"/>
    <w:uiPriority w:val="29"/>
    <w:rsid w:val="007D5769"/>
    <w:rPr>
      <w:rFonts w:asciiTheme="minorHAnsi" w:hAnsiTheme="minorHAnsi"/>
      <w:b/>
      <w:iCs w:val="0"/>
      <w:color w:val="404040" w:themeColor="text1" w:themeTint="BF"/>
    </w:rPr>
  </w:style>
  <w:style w:type="character" w:styleId="IntenseEmphasis">
    <w:name w:val="Intense Emphasis"/>
    <w:basedOn w:val="DefaultParagraphFont"/>
    <w:uiPriority w:val="21"/>
    <w:qFormat/>
    <w:rsid w:val="007D5769"/>
    <w:rPr>
      <w:i/>
      <w:iCs w:val="0"/>
      <w:color w:val="0F4761" w:themeColor="accent1" w:themeShade="BF"/>
    </w:rPr>
  </w:style>
  <w:style w:type="paragraph" w:styleId="IntenseQuote">
    <w:name w:val="Intense Quote"/>
    <w:basedOn w:val="Normal"/>
    <w:next w:val="Normal"/>
    <w:link w:val="IntenseQuoteChar"/>
    <w:uiPriority w:val="30"/>
    <w:qFormat/>
    <w:rsid w:val="007D5769"/>
    <w:pPr>
      <w:pBdr>
        <w:top w:val="single" w:sz="4" w:space="10" w:color="0F4761" w:themeColor="accent1" w:themeShade="BF"/>
        <w:bottom w:val="single" w:sz="4" w:space="10" w:color="0F4761" w:themeColor="accent1" w:themeShade="BF"/>
      </w:pBdr>
      <w:spacing w:before="360" w:after="360"/>
      <w:ind w:left="864" w:right="864"/>
      <w:jc w:val="center"/>
    </w:pPr>
    <w:rPr>
      <w:i/>
      <w:iCs w:val="0"/>
      <w:color w:val="0F4761" w:themeColor="accent1" w:themeShade="BF"/>
    </w:rPr>
  </w:style>
  <w:style w:type="character" w:customStyle="1" w:styleId="IntenseQuoteChar">
    <w:name w:val="Intense Quote Char"/>
    <w:basedOn w:val="DefaultParagraphFont"/>
    <w:link w:val="IntenseQuote"/>
    <w:uiPriority w:val="30"/>
    <w:rsid w:val="007D5769"/>
    <w:rPr>
      <w:rFonts w:asciiTheme="minorHAnsi" w:hAnsiTheme="minorHAnsi"/>
      <w:b/>
      <w:iCs w:val="0"/>
      <w:color w:val="0F4761" w:themeColor="accent1" w:themeShade="BF"/>
    </w:rPr>
  </w:style>
  <w:style w:type="character" w:styleId="IntenseReference">
    <w:name w:val="Intense Reference"/>
    <w:basedOn w:val="DefaultParagraphFont"/>
    <w:uiPriority w:val="32"/>
    <w:qFormat/>
    <w:rsid w:val="007D5769"/>
    <w:rPr>
      <w:b/>
      <w:bCs/>
      <w:smallCaps/>
      <w:color w:val="0F4761" w:themeColor="accent1" w:themeShade="BF"/>
      <w:spacing w:val="5"/>
    </w:rPr>
  </w:style>
  <w:style w:type="paragraph" w:styleId="Header">
    <w:name w:val="header"/>
    <w:basedOn w:val="Normal"/>
    <w:link w:val="HeaderChar"/>
    <w:uiPriority w:val="99"/>
    <w:unhideWhenUsed/>
    <w:rsid w:val="007D5769"/>
    <w:pPr>
      <w:tabs>
        <w:tab w:val="center" w:pos="4680"/>
        <w:tab w:val="right" w:pos="9360"/>
      </w:tabs>
    </w:pPr>
  </w:style>
  <w:style w:type="character" w:customStyle="1" w:styleId="HeaderChar">
    <w:name w:val="Header Char"/>
    <w:basedOn w:val="DefaultParagraphFont"/>
    <w:link w:val="Header"/>
    <w:uiPriority w:val="99"/>
    <w:rsid w:val="007D5769"/>
    <w:rPr>
      <w:rFonts w:asciiTheme="minorHAnsi" w:hAnsiTheme="minorHAnsi"/>
      <w:b/>
      <w:i/>
    </w:rPr>
  </w:style>
  <w:style w:type="paragraph" w:styleId="Footer">
    <w:name w:val="footer"/>
    <w:basedOn w:val="Normal"/>
    <w:link w:val="FooterChar"/>
    <w:unhideWhenUsed/>
    <w:rsid w:val="007D5769"/>
    <w:pPr>
      <w:tabs>
        <w:tab w:val="center" w:pos="4680"/>
        <w:tab w:val="right" w:pos="9360"/>
      </w:tabs>
    </w:pPr>
  </w:style>
  <w:style w:type="character" w:customStyle="1" w:styleId="FooterChar">
    <w:name w:val="Footer Char"/>
    <w:basedOn w:val="DefaultParagraphFont"/>
    <w:link w:val="Footer"/>
    <w:rsid w:val="007D5769"/>
    <w:rPr>
      <w:rFonts w:asciiTheme="minorHAnsi" w:hAnsiTheme="minorHAnsi"/>
      <w:b/>
      <w:i/>
    </w:rPr>
  </w:style>
  <w:style w:type="paragraph" w:customStyle="1" w:styleId="Tools">
    <w:name w:val="Tools"/>
    <w:basedOn w:val="IntenseQuote"/>
    <w:link w:val="ToolsChar"/>
    <w:qFormat/>
    <w:rsid w:val="007D5769"/>
    <w:pPr>
      <w:pBdr>
        <w:top w:val="thinThickSmallGap" w:sz="24" w:space="10" w:color="0070C0"/>
        <w:bottom w:val="thinThickSmallGap" w:sz="24" w:space="10" w:color="0070C0"/>
      </w:pBdr>
      <w:spacing w:before="0" w:after="120"/>
      <w:ind w:left="0" w:right="0"/>
    </w:pPr>
    <w:rPr>
      <w:rFonts w:eastAsia="Aptos" w:cs="Aptos"/>
      <w:bCs/>
      <w:iCs/>
      <w:color w:val="0070C0"/>
      <w:sz w:val="22"/>
    </w:rPr>
  </w:style>
  <w:style w:type="character" w:customStyle="1" w:styleId="ToolsChar">
    <w:name w:val="Tools Char"/>
    <w:basedOn w:val="IntenseQuoteChar"/>
    <w:link w:val="Tools"/>
    <w:rsid w:val="007D5769"/>
    <w:rPr>
      <w:rFonts w:ascii="Roboto" w:eastAsia="Aptos" w:hAnsi="Roboto" w:cs="Aptos"/>
      <w:b/>
      <w:bCs/>
      <w:iCs/>
      <w:color w:val="0070C0"/>
      <w:sz w:val="22"/>
    </w:rPr>
  </w:style>
  <w:style w:type="table" w:customStyle="1" w:styleId="TableGrid11">
    <w:name w:val="Table Grid11"/>
    <w:basedOn w:val="TableNormal"/>
    <w:next w:val="TableGrid"/>
    <w:uiPriority w:val="39"/>
    <w:rsid w:val="00282E07"/>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282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E71CD"/>
    <w:rPr>
      <w:b/>
      <w:bCs/>
      <w:i/>
      <w:iCs w:val="0"/>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15007E"/>
    <w:rPr>
      <w:sz w:val="16"/>
      <w:szCs w:val="16"/>
    </w:rPr>
  </w:style>
  <w:style w:type="paragraph" w:styleId="CommentText">
    <w:name w:val="annotation text"/>
    <w:basedOn w:val="Normal"/>
    <w:link w:val="CommentTextChar"/>
    <w:uiPriority w:val="99"/>
    <w:unhideWhenUsed/>
    <w:rsid w:val="0015007E"/>
    <w:pPr>
      <w:spacing w:after="120"/>
    </w:pPr>
    <w:rPr>
      <w:rFonts w:cstheme="minorBidi"/>
      <w:bCs/>
      <w:iCs w:val="0"/>
    </w:rPr>
  </w:style>
  <w:style w:type="character" w:customStyle="1" w:styleId="CommentTextChar">
    <w:name w:val="Comment Text Char"/>
    <w:basedOn w:val="DefaultParagraphFont"/>
    <w:link w:val="CommentText"/>
    <w:uiPriority w:val="99"/>
    <w:rsid w:val="0015007E"/>
    <w:rPr>
      <w:rFonts w:asciiTheme="minorHAnsi" w:hAnsiTheme="minorHAnsi" w:cstheme="minorBidi"/>
      <w:b/>
      <w:bCs/>
      <w:i/>
      <w:iCs w:val="0"/>
      <w:spacing w:val="0"/>
    </w:rPr>
  </w:style>
  <w:style w:type="paragraph" w:styleId="NoSpacing">
    <w:name w:val="No Spacing"/>
    <w:basedOn w:val="Normal"/>
    <w:link w:val="NoSpacingChar"/>
    <w:uiPriority w:val="1"/>
    <w:qFormat/>
    <w:rsid w:val="0015007E"/>
    <w:rPr>
      <w:rFonts w:cstheme="minorBidi"/>
      <w:bCs/>
      <w:iCs w:val="0"/>
      <w:kern w:val="24"/>
      <w:sz w:val="23"/>
      <w:lang w:eastAsia="ja-JP"/>
      <w14:ligatures w14:val="standardContextual"/>
    </w:rPr>
  </w:style>
  <w:style w:type="character" w:customStyle="1" w:styleId="NoSpacingChar">
    <w:name w:val="No Spacing Char"/>
    <w:basedOn w:val="DefaultParagraphFont"/>
    <w:link w:val="NoSpacing"/>
    <w:uiPriority w:val="1"/>
    <w:rsid w:val="0015007E"/>
    <w:rPr>
      <w:rFonts w:asciiTheme="minorHAnsi" w:hAnsiTheme="minorHAnsi" w:cstheme="minorBidi"/>
      <w:b/>
      <w:bCs/>
      <w:i/>
      <w:iCs w:val="0"/>
      <w:spacing w:val="0"/>
      <w:kern w:val="24"/>
      <w:sz w:val="23"/>
      <w:lang w:eastAsia="ja-JP"/>
      <w14:ligatures w14:val="standardContextual"/>
    </w:rPr>
  </w:style>
  <w:style w:type="paragraph" w:customStyle="1" w:styleId="Caption1">
    <w:name w:val="Caption1"/>
    <w:basedOn w:val="Normal"/>
    <w:next w:val="Normal"/>
    <w:uiPriority w:val="35"/>
    <w:unhideWhenUsed/>
    <w:qFormat/>
    <w:rsid w:val="0015007E"/>
    <w:pPr>
      <w:spacing w:after="200"/>
    </w:pPr>
    <w:rPr>
      <w:rFonts w:cs="Times New Roman"/>
      <w:bCs/>
      <w:i/>
      <w:color w:val="44546A"/>
      <w:sz w:val="18"/>
      <w:szCs w:val="18"/>
    </w:rPr>
  </w:style>
  <w:style w:type="paragraph" w:styleId="NormalWeb">
    <w:name w:val="Normal (Web)"/>
    <w:basedOn w:val="Normal"/>
    <w:uiPriority w:val="99"/>
    <w:unhideWhenUsed/>
    <w:rsid w:val="0015007E"/>
    <w:pPr>
      <w:spacing w:before="240" w:after="240" w:line="336" w:lineRule="atLeast"/>
    </w:pPr>
    <w:rPr>
      <w:rFonts w:ascii="CartoGothicStdBook" w:eastAsia="Times New Roman" w:hAnsi="CartoGothicStdBook" w:cs="Times New Roman"/>
      <w:bCs/>
      <w:iCs w:val="0"/>
      <w:sz w:val="24"/>
      <w:szCs w:val="24"/>
    </w:rPr>
  </w:style>
  <w:style w:type="paragraph" w:customStyle="1" w:styleId="Default">
    <w:name w:val="Default"/>
    <w:rsid w:val="0015007E"/>
    <w:pPr>
      <w:autoSpaceDE w:val="0"/>
      <w:autoSpaceDN w:val="0"/>
      <w:adjustRightInd w:val="0"/>
    </w:pPr>
    <w:rPr>
      <w:rFonts w:ascii="Univers LT Std 45 Light" w:hAnsi="Univers LT Std 45 Light" w:cs="Univers LT Std 45 Light"/>
      <w:b/>
      <w:bCs/>
      <w:i/>
      <w:iCs w:val="0"/>
      <w:color w:val="000000"/>
      <w:sz w:val="24"/>
      <w:szCs w:val="24"/>
    </w:rPr>
  </w:style>
  <w:style w:type="character" w:styleId="Strong">
    <w:name w:val="Strong"/>
    <w:basedOn w:val="DefaultParagraphFont"/>
    <w:uiPriority w:val="22"/>
    <w:qFormat/>
    <w:rsid w:val="001301D4"/>
    <w:rPr>
      <w:b/>
      <w:bCs/>
    </w:rPr>
  </w:style>
  <w:style w:type="character" w:styleId="Emphasis">
    <w:name w:val="Emphasis"/>
    <w:basedOn w:val="DefaultParagraphFont"/>
    <w:uiPriority w:val="20"/>
    <w:qFormat/>
    <w:rsid w:val="001301D4"/>
    <w:rPr>
      <w:b/>
      <w:bCs/>
      <w:i w:val="0"/>
      <w:iCs/>
    </w:rPr>
  </w:style>
  <w:style w:type="character" w:customStyle="1" w:styleId="st1">
    <w:name w:val="st1"/>
    <w:basedOn w:val="DefaultParagraphFont"/>
    <w:rsid w:val="001301D4"/>
  </w:style>
  <w:style w:type="paragraph" w:styleId="CommentSubject">
    <w:name w:val="annotation subject"/>
    <w:basedOn w:val="CommentText"/>
    <w:next w:val="CommentText"/>
    <w:link w:val="CommentSubjectChar"/>
    <w:uiPriority w:val="99"/>
    <w:semiHidden/>
    <w:unhideWhenUsed/>
    <w:rsid w:val="001D6366"/>
    <w:pPr>
      <w:spacing w:after="0"/>
    </w:pPr>
    <w:rPr>
      <w:rFonts w:cstheme="minorHAnsi"/>
      <w:b/>
      <w:bCs w:val="0"/>
      <w:iCs/>
      <w:spacing w:val="2"/>
    </w:rPr>
  </w:style>
  <w:style w:type="character" w:customStyle="1" w:styleId="CommentSubjectChar">
    <w:name w:val="Comment Subject Char"/>
    <w:basedOn w:val="CommentTextChar"/>
    <w:link w:val="CommentSubject"/>
    <w:uiPriority w:val="99"/>
    <w:semiHidden/>
    <w:rsid w:val="001D6366"/>
    <w:rPr>
      <w:rFonts w:asciiTheme="minorHAnsi" w:hAnsiTheme="minorHAnsi" w:cstheme="minorBidi"/>
      <w:b w:val="0"/>
      <w:bCs w:val="0"/>
      <w:i/>
      <w:iCs/>
      <w:spacing w:val="0"/>
    </w:rPr>
  </w:style>
  <w:style w:type="paragraph" w:styleId="TOC1">
    <w:name w:val="toc 1"/>
    <w:basedOn w:val="Normal"/>
    <w:next w:val="Normal"/>
    <w:autoRedefine/>
    <w:uiPriority w:val="39"/>
    <w:unhideWhenUsed/>
    <w:rsid w:val="005B20DB"/>
    <w:pPr>
      <w:tabs>
        <w:tab w:val="right" w:leader="dot" w:pos="9350"/>
      </w:tabs>
      <w:ind w:left="288"/>
    </w:pPr>
    <w:rPr>
      <w:rFonts w:eastAsia="Aptos" w:cs="Aptos"/>
      <w:b/>
      <w:noProof/>
    </w:rPr>
  </w:style>
  <w:style w:type="paragraph" w:styleId="TOC2">
    <w:name w:val="toc 2"/>
    <w:basedOn w:val="Normal"/>
    <w:next w:val="Normal"/>
    <w:autoRedefine/>
    <w:uiPriority w:val="39"/>
    <w:unhideWhenUsed/>
    <w:rsid w:val="00D50D1B"/>
    <w:pPr>
      <w:tabs>
        <w:tab w:val="left" w:pos="864"/>
        <w:tab w:val="right" w:leader="dot" w:pos="9350"/>
      </w:tabs>
      <w:spacing w:line="254" w:lineRule="auto"/>
      <w:ind w:left="576"/>
    </w:pPr>
    <w:rPr>
      <w:rFonts w:eastAsia="Aptos" w:cs="Aptos"/>
      <w:b/>
      <w:bCs/>
      <w:noProof/>
    </w:rPr>
  </w:style>
  <w:style w:type="paragraph" w:styleId="TOC3">
    <w:name w:val="toc 3"/>
    <w:basedOn w:val="Normal"/>
    <w:next w:val="Normal"/>
    <w:autoRedefine/>
    <w:uiPriority w:val="39"/>
    <w:unhideWhenUsed/>
    <w:rsid w:val="005B20DB"/>
    <w:pPr>
      <w:tabs>
        <w:tab w:val="left" w:pos="1008"/>
        <w:tab w:val="right" w:leader="dot" w:pos="9350"/>
      </w:tabs>
      <w:ind w:left="720"/>
    </w:pPr>
    <w:rPr>
      <w:b/>
      <w:noProof/>
    </w:rPr>
  </w:style>
  <w:style w:type="paragraph" w:styleId="TOC4">
    <w:name w:val="toc 4"/>
    <w:basedOn w:val="Normal"/>
    <w:next w:val="Normal"/>
    <w:autoRedefine/>
    <w:uiPriority w:val="39"/>
    <w:unhideWhenUsed/>
    <w:rsid w:val="001771BD"/>
    <w:pPr>
      <w:tabs>
        <w:tab w:val="right" w:leader="dot" w:pos="9350"/>
      </w:tabs>
      <w:spacing w:after="100"/>
      <w:ind w:left="864"/>
    </w:pPr>
    <w:rPr>
      <w:bCs/>
      <w:noProof/>
    </w:rPr>
  </w:style>
  <w:style w:type="paragraph" w:styleId="TOC5">
    <w:name w:val="toc 5"/>
    <w:basedOn w:val="Normal"/>
    <w:next w:val="Normal"/>
    <w:autoRedefine/>
    <w:uiPriority w:val="39"/>
    <w:unhideWhenUsed/>
    <w:rsid w:val="00170F2B"/>
    <w:pPr>
      <w:tabs>
        <w:tab w:val="right" w:leader="dot" w:pos="9350"/>
      </w:tabs>
      <w:spacing w:after="120" w:line="276" w:lineRule="auto"/>
      <w:ind w:left="1008"/>
    </w:pPr>
    <w:rPr>
      <w:rFonts w:eastAsia="Arial Unicode MS"/>
      <w:b/>
      <w:i/>
      <w:iCs w:val="0"/>
      <w:noProof/>
      <w:lang w:eastAsia="ja-JP"/>
    </w:rPr>
  </w:style>
  <w:style w:type="character" w:styleId="FollowedHyperlink">
    <w:name w:val="FollowedHyperlink"/>
    <w:basedOn w:val="DefaultParagraphFont"/>
    <w:unhideWhenUsed/>
    <w:rsid w:val="00812368"/>
    <w:rPr>
      <w:color w:val="96607D" w:themeColor="followedHyperlink"/>
      <w:u w:val="single"/>
    </w:rPr>
  </w:style>
  <w:style w:type="character" w:customStyle="1" w:styleId="reference-text">
    <w:name w:val="reference-text"/>
    <w:basedOn w:val="DefaultParagraphFont"/>
    <w:rsid w:val="00812368"/>
  </w:style>
  <w:style w:type="character" w:styleId="UnresolvedMention">
    <w:name w:val="Unresolved Mention"/>
    <w:basedOn w:val="DefaultParagraphFont"/>
    <w:uiPriority w:val="99"/>
    <w:semiHidden/>
    <w:unhideWhenUsed/>
    <w:rsid w:val="00C461D2"/>
    <w:rPr>
      <w:color w:val="605E5C"/>
      <w:shd w:val="clear" w:color="auto" w:fill="E1DFDD"/>
    </w:rPr>
  </w:style>
  <w:style w:type="character" w:customStyle="1" w:styleId="vkekvd">
    <w:name w:val="vkekvd"/>
    <w:basedOn w:val="DefaultParagraphFont"/>
    <w:rsid w:val="004A04F9"/>
  </w:style>
  <w:style w:type="character" w:customStyle="1" w:styleId="cf21">
    <w:name w:val="cf21"/>
    <w:basedOn w:val="DefaultParagraphFont"/>
    <w:rsid w:val="004E1DB1"/>
    <w:rPr>
      <w:rFonts w:ascii="Segoe UI" w:hAnsi="Segoe UI" w:cs="Segoe UI" w:hint="default"/>
      <w:b/>
      <w:bCs/>
      <w:sz w:val="18"/>
      <w:szCs w:val="18"/>
    </w:rPr>
  </w:style>
  <w:style w:type="character" w:customStyle="1" w:styleId="cf11">
    <w:name w:val="cf11"/>
    <w:basedOn w:val="DefaultParagraphFont"/>
    <w:rsid w:val="004E1DB1"/>
    <w:rPr>
      <w:rFonts w:ascii="Segoe UI" w:hAnsi="Segoe UI" w:cs="Segoe UI" w:hint="default"/>
      <w:sz w:val="18"/>
      <w:szCs w:val="18"/>
    </w:rPr>
  </w:style>
  <w:style w:type="paragraph" w:customStyle="1" w:styleId="CommentText1">
    <w:name w:val="Comment Text1"/>
    <w:basedOn w:val="Normal"/>
    <w:next w:val="CommentText"/>
    <w:uiPriority w:val="99"/>
    <w:unhideWhenUsed/>
    <w:rsid w:val="00911C69"/>
    <w:pPr>
      <w:spacing w:after="200"/>
    </w:pPr>
    <w:rPr>
      <w:rFonts w:ascii="Calibri" w:hAnsi="Calibri"/>
      <w:b/>
      <w:bCs/>
      <w:i/>
      <w:iCs w:val="0"/>
    </w:rPr>
  </w:style>
  <w:style w:type="table" w:customStyle="1" w:styleId="TableGrid111">
    <w:name w:val="Table Grid111"/>
    <w:basedOn w:val="TableNormal"/>
    <w:next w:val="TableGrid"/>
    <w:uiPriority w:val="39"/>
    <w:rsid w:val="003A5F95"/>
    <w:rPr>
      <w:rFonts w:cs="Times New Roman"/>
      <w:bCs/>
      <w:iCs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5E74BA"/>
    <w:pPr>
      <w:spacing w:before="100" w:beforeAutospacing="1" w:after="100" w:afterAutospacing="1"/>
    </w:pPr>
    <w:rPr>
      <w:rFonts w:ascii="Times New Roman" w:eastAsia="Times New Roman" w:hAnsi="Times New Roman" w:cs="Times New Roman"/>
      <w:sz w:val="24"/>
      <w:szCs w:val="24"/>
    </w:rPr>
  </w:style>
  <w:style w:type="character" w:customStyle="1" w:styleId="cf01">
    <w:name w:val="cf01"/>
    <w:basedOn w:val="DefaultParagraphFont"/>
    <w:rsid w:val="005E74BA"/>
    <w:rPr>
      <w:rFonts w:ascii="Segoe UI" w:hAnsi="Segoe UI" w:cs="Segoe UI" w:hint="default"/>
      <w:b/>
      <w:bCs/>
      <w:sz w:val="18"/>
      <w:szCs w:val="18"/>
    </w:rPr>
  </w:style>
  <w:style w:type="paragraph" w:styleId="TOCHeading">
    <w:name w:val="TOC Heading"/>
    <w:basedOn w:val="Heading1"/>
    <w:next w:val="Normal"/>
    <w:uiPriority w:val="39"/>
    <w:unhideWhenUsed/>
    <w:qFormat/>
    <w:rsid w:val="00B924F8"/>
    <w:pPr>
      <w:keepLines/>
      <w:spacing w:before="240"/>
      <w:outlineLvl w:val="9"/>
    </w:pPr>
    <w:rPr>
      <w:rFonts w:asciiTheme="majorHAnsi" w:eastAsiaTheme="majorEastAsia" w:hAnsiTheme="majorHAnsi" w:cstheme="majorBidi"/>
      <w:b w:val="0"/>
      <w:iCs w:val="0"/>
      <w:color w:val="0F4761" w:themeColor="accent1" w:themeShade="BF"/>
    </w:rPr>
  </w:style>
  <w:style w:type="table" w:customStyle="1" w:styleId="TableGrid2">
    <w:name w:val="Table Grid2"/>
    <w:basedOn w:val="TableNormal"/>
    <w:next w:val="TableGrid"/>
    <w:uiPriority w:val="39"/>
    <w:rsid w:val="00CF1643"/>
    <w:rPr>
      <w:b/>
      <w:bCs/>
      <w:i/>
      <w:iCs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DefaultParagraphFont"/>
    <w:rsid w:val="008120B0"/>
  </w:style>
  <w:style w:type="character" w:customStyle="1" w:styleId="t286pc">
    <w:name w:val="t286pc"/>
    <w:basedOn w:val="DefaultParagraphFont"/>
    <w:rsid w:val="0008383B"/>
  </w:style>
  <w:style w:type="paragraph" w:customStyle="1" w:styleId="pf1">
    <w:name w:val="pf1"/>
    <w:basedOn w:val="Normal"/>
    <w:rsid w:val="00161906"/>
    <w:pPr>
      <w:spacing w:before="100" w:beforeAutospacing="1" w:after="100" w:afterAutospacing="1"/>
      <w:ind w:left="720"/>
    </w:pPr>
    <w:rPr>
      <w:rFonts w:ascii="Times New Roman" w:eastAsia="Times New Roman" w:hAnsi="Times New Roman" w:cs="Times New Roman"/>
      <w:sz w:val="24"/>
      <w:szCs w:val="24"/>
    </w:rPr>
  </w:style>
  <w:style w:type="paragraph" w:styleId="TOC6">
    <w:name w:val="toc 6"/>
    <w:basedOn w:val="Normal"/>
    <w:next w:val="Normal"/>
    <w:autoRedefine/>
    <w:uiPriority w:val="39"/>
    <w:unhideWhenUsed/>
    <w:rsid w:val="006D520C"/>
    <w:pPr>
      <w:tabs>
        <w:tab w:val="right" w:leader="dot" w:pos="9350"/>
      </w:tabs>
      <w:spacing w:after="80"/>
      <w:ind w:left="1152"/>
    </w:pPr>
    <w:rPr>
      <w:rFonts w:eastAsia="Aptos" w:cs="Times New Roman"/>
      <w:b/>
      <w:bCs/>
      <w:i/>
      <w:noProof/>
    </w:rPr>
  </w:style>
  <w:style w:type="table" w:customStyle="1" w:styleId="TableGrid3">
    <w:name w:val="Table Grid3"/>
    <w:basedOn w:val="TableNormal"/>
    <w:next w:val="TableGrid"/>
    <w:uiPriority w:val="59"/>
    <w:rsid w:val="00A73C08"/>
    <w:rPr>
      <w:rFonts w:cs="Times New Roman"/>
      <w:b/>
      <w: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365E2"/>
  </w:style>
  <w:style w:type="table" w:customStyle="1" w:styleId="TableGrid4">
    <w:name w:val="Table Grid4"/>
    <w:basedOn w:val="TableNormal"/>
    <w:next w:val="TableGrid"/>
    <w:rsid w:val="005365E2"/>
    <w:pPr>
      <w:ind w:left="360"/>
    </w:pPr>
    <w:rPr>
      <w:rFonts w:ascii="Times New Roman" w:eastAsia="Arial Unicode MS" w:hAnsi="Times New Roman" w:cs="Times New Roman"/>
      <w:b/>
      <w: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365E2"/>
  </w:style>
  <w:style w:type="paragraph" w:styleId="BodyText">
    <w:name w:val="Body Text"/>
    <w:basedOn w:val="Normal"/>
    <w:link w:val="BodyTextChar"/>
    <w:rsid w:val="005365E2"/>
    <w:pPr>
      <w:ind w:left="360"/>
      <w:jc w:val="center"/>
    </w:pPr>
    <w:rPr>
      <w:rFonts w:ascii="Times New Roman" w:eastAsia="Times New Roman" w:hAnsi="Times New Roman" w:cs="Times New Roman"/>
      <w:i/>
      <w:iCs w:val="0"/>
      <w:sz w:val="36"/>
      <w:szCs w:val="24"/>
    </w:rPr>
  </w:style>
  <w:style w:type="character" w:customStyle="1" w:styleId="BodyTextChar">
    <w:name w:val="Body Text Char"/>
    <w:basedOn w:val="DefaultParagraphFont"/>
    <w:link w:val="BodyText"/>
    <w:rsid w:val="005365E2"/>
    <w:rPr>
      <w:rFonts w:ascii="Times New Roman" w:eastAsia="Times New Roman" w:hAnsi="Times New Roman" w:cs="Times New Roman"/>
      <w:b/>
      <w:iCs w:val="0"/>
      <w:spacing w:val="0"/>
      <w:sz w:val="36"/>
      <w:szCs w:val="24"/>
    </w:rPr>
  </w:style>
  <w:style w:type="paragraph" w:styleId="BodyTextIndent3">
    <w:name w:val="Body Text Indent 3"/>
    <w:basedOn w:val="Normal"/>
    <w:link w:val="BodyTextIndent3Char"/>
    <w:rsid w:val="005365E2"/>
    <w:pPr>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5365E2"/>
    <w:rPr>
      <w:rFonts w:ascii="Times New Roman" w:eastAsia="Times New Roman" w:hAnsi="Times New Roman" w:cs="Times New Roman"/>
      <w:b/>
      <w:i/>
      <w:spacing w:val="0"/>
      <w:sz w:val="16"/>
      <w:szCs w:val="16"/>
    </w:rPr>
  </w:style>
  <w:style w:type="paragraph" w:styleId="BodyTextIndent">
    <w:name w:val="Body Text Indent"/>
    <w:basedOn w:val="Normal"/>
    <w:link w:val="BodyTextIndentChar"/>
    <w:rsid w:val="005365E2"/>
    <w:pPr>
      <w:ind w:left="360"/>
    </w:pPr>
    <w:rPr>
      <w:rFonts w:ascii="Arial" w:eastAsia="Arial Unicode MS" w:hAnsi="Arial" w:cs="Arial"/>
      <w:lang w:eastAsia="ja-JP"/>
    </w:rPr>
  </w:style>
  <w:style w:type="character" w:customStyle="1" w:styleId="BodyTextIndentChar">
    <w:name w:val="Body Text Indent Char"/>
    <w:basedOn w:val="DefaultParagraphFont"/>
    <w:link w:val="BodyTextIndent"/>
    <w:rsid w:val="005365E2"/>
    <w:rPr>
      <w:rFonts w:ascii="Arial" w:eastAsia="Arial Unicode MS" w:hAnsi="Arial" w:cs="Arial"/>
      <w:b/>
      <w:i/>
      <w:spacing w:val="0"/>
      <w:lang w:eastAsia="ja-JP"/>
    </w:rPr>
  </w:style>
  <w:style w:type="paragraph" w:styleId="BodyText3">
    <w:name w:val="Body Text 3"/>
    <w:basedOn w:val="Normal"/>
    <w:link w:val="BodyText3Char"/>
    <w:rsid w:val="005365E2"/>
    <w:pPr>
      <w:ind w:left="360"/>
    </w:pPr>
    <w:rPr>
      <w:rFonts w:ascii="Arial" w:eastAsia="Arial Unicode MS" w:hAnsi="Arial" w:cs="Arial"/>
      <w:sz w:val="16"/>
      <w:szCs w:val="16"/>
      <w:lang w:eastAsia="ja-JP"/>
    </w:rPr>
  </w:style>
  <w:style w:type="character" w:customStyle="1" w:styleId="BodyText3Char">
    <w:name w:val="Body Text 3 Char"/>
    <w:basedOn w:val="DefaultParagraphFont"/>
    <w:link w:val="BodyText3"/>
    <w:rsid w:val="005365E2"/>
    <w:rPr>
      <w:rFonts w:ascii="Arial" w:eastAsia="Arial Unicode MS" w:hAnsi="Arial" w:cs="Arial"/>
      <w:b/>
      <w:i/>
      <w:spacing w:val="0"/>
      <w:sz w:val="16"/>
      <w:szCs w:val="16"/>
      <w:lang w:eastAsia="ja-JP"/>
    </w:rPr>
  </w:style>
  <w:style w:type="paragraph" w:styleId="BodyTextIndent2">
    <w:name w:val="Body Text Indent 2"/>
    <w:basedOn w:val="Normal"/>
    <w:link w:val="BodyTextIndent2Char"/>
    <w:rsid w:val="005365E2"/>
    <w:pPr>
      <w:spacing w:line="480" w:lineRule="auto"/>
      <w:ind w:left="360"/>
    </w:pPr>
    <w:rPr>
      <w:rFonts w:ascii="Arial" w:eastAsia="Arial Unicode MS" w:hAnsi="Arial" w:cs="Arial"/>
      <w:lang w:eastAsia="ja-JP"/>
    </w:rPr>
  </w:style>
  <w:style w:type="character" w:customStyle="1" w:styleId="BodyTextIndent2Char">
    <w:name w:val="Body Text Indent 2 Char"/>
    <w:basedOn w:val="DefaultParagraphFont"/>
    <w:link w:val="BodyTextIndent2"/>
    <w:rsid w:val="005365E2"/>
    <w:rPr>
      <w:rFonts w:ascii="Arial" w:eastAsia="Arial Unicode MS" w:hAnsi="Arial" w:cs="Arial"/>
      <w:b/>
      <w:i/>
      <w:spacing w:val="0"/>
      <w:lang w:eastAsia="ja-JP"/>
    </w:rPr>
  </w:style>
  <w:style w:type="paragraph" w:styleId="BalloonText">
    <w:name w:val="Balloon Text"/>
    <w:basedOn w:val="Normal"/>
    <w:link w:val="BalloonTextChar"/>
    <w:rsid w:val="005365E2"/>
    <w:pPr>
      <w:ind w:left="360"/>
    </w:pPr>
    <w:rPr>
      <w:rFonts w:ascii="Tahoma" w:eastAsia="Arial Unicode MS" w:hAnsi="Tahoma" w:cs="Tahoma"/>
      <w:sz w:val="16"/>
      <w:szCs w:val="16"/>
      <w:lang w:eastAsia="ja-JP"/>
    </w:rPr>
  </w:style>
  <w:style w:type="character" w:customStyle="1" w:styleId="BalloonTextChar">
    <w:name w:val="Balloon Text Char"/>
    <w:basedOn w:val="DefaultParagraphFont"/>
    <w:link w:val="BalloonText"/>
    <w:rsid w:val="005365E2"/>
    <w:rPr>
      <w:rFonts w:ascii="Tahoma" w:eastAsia="Arial Unicode MS" w:hAnsi="Tahoma" w:cs="Tahoma"/>
      <w:b/>
      <w:i/>
      <w:spacing w:val="0"/>
      <w:sz w:val="16"/>
      <w:szCs w:val="16"/>
      <w:lang w:eastAsia="ja-JP"/>
    </w:rPr>
  </w:style>
  <w:style w:type="paragraph" w:customStyle="1" w:styleId="Body">
    <w:name w:val="Body"/>
    <w:rsid w:val="005365E2"/>
    <w:pPr>
      <w:pBdr>
        <w:top w:val="nil"/>
        <w:left w:val="nil"/>
        <w:bottom w:val="nil"/>
        <w:right w:val="nil"/>
        <w:between w:val="nil"/>
        <w:bar w:val="nil"/>
      </w:pBdr>
      <w:ind w:left="360"/>
    </w:pPr>
    <w:rPr>
      <w:rFonts w:ascii="Cochin" w:eastAsia="Arial Unicode MS" w:hAnsi="Arial Unicode MS" w:cs="Arial Unicode MS"/>
      <w:b/>
      <w:i/>
      <w:color w:val="000000"/>
      <w:sz w:val="26"/>
      <w:szCs w:val="26"/>
      <w:bdr w:val="nil"/>
    </w:rPr>
  </w:style>
  <w:style w:type="numbering" w:customStyle="1" w:styleId="List0">
    <w:name w:val="List 0"/>
    <w:basedOn w:val="NoList"/>
    <w:rsid w:val="005365E2"/>
    <w:pPr>
      <w:numPr>
        <w:numId w:val="10"/>
      </w:numPr>
    </w:pPr>
  </w:style>
  <w:style w:type="paragraph" w:customStyle="1" w:styleId="CM3">
    <w:name w:val="CM3"/>
    <w:basedOn w:val="Default"/>
    <w:next w:val="Default"/>
    <w:uiPriority w:val="99"/>
    <w:rsid w:val="005365E2"/>
    <w:pPr>
      <w:spacing w:line="273" w:lineRule="atLeast"/>
      <w:ind w:left="360"/>
    </w:pPr>
    <w:rPr>
      <w:rFonts w:ascii="Arial" w:hAnsi="Arial" w:cs="Arial"/>
      <w:bCs w:val="0"/>
      <w:iCs/>
      <w:color w:val="auto"/>
    </w:rPr>
  </w:style>
  <w:style w:type="character" w:customStyle="1" w:styleId="googqs-tidbit">
    <w:name w:val="goog_qs-tidbit"/>
    <w:basedOn w:val="DefaultParagraphFont"/>
    <w:rsid w:val="005365E2"/>
  </w:style>
  <w:style w:type="paragraph" w:customStyle="1" w:styleId="Pa0">
    <w:name w:val="Pa0"/>
    <w:basedOn w:val="Default"/>
    <w:next w:val="Default"/>
    <w:uiPriority w:val="99"/>
    <w:rsid w:val="005365E2"/>
    <w:pPr>
      <w:spacing w:line="241" w:lineRule="atLeast"/>
    </w:pPr>
    <w:rPr>
      <w:rFonts w:ascii="Century Gothic" w:eastAsia="Arial Unicode MS" w:hAnsi="Century Gothic" w:cs="Times New Roman"/>
      <w:bCs w:val="0"/>
      <w:iCs/>
      <w:color w:val="auto"/>
    </w:rPr>
  </w:style>
  <w:style w:type="character" w:customStyle="1" w:styleId="A0">
    <w:name w:val="A0"/>
    <w:uiPriority w:val="99"/>
    <w:rsid w:val="005365E2"/>
    <w:rPr>
      <w:rFonts w:cs="Century Gothic"/>
      <w:b/>
      <w:bCs/>
      <w:color w:val="000000"/>
      <w:sz w:val="70"/>
      <w:szCs w:val="70"/>
    </w:rPr>
  </w:style>
  <w:style w:type="character" w:customStyle="1" w:styleId="A1">
    <w:name w:val="A1"/>
    <w:uiPriority w:val="99"/>
    <w:rsid w:val="005365E2"/>
    <w:rPr>
      <w:rFonts w:ascii="Garamond" w:hAnsi="Garamond" w:cs="Garamond"/>
      <w:b/>
      <w:bCs/>
      <w:color w:val="000000"/>
      <w:sz w:val="44"/>
      <w:szCs w:val="44"/>
    </w:rPr>
  </w:style>
  <w:style w:type="paragraph" w:customStyle="1" w:styleId="TableParagraph">
    <w:name w:val="Table Paragraph"/>
    <w:basedOn w:val="Normal"/>
    <w:uiPriority w:val="1"/>
    <w:qFormat/>
    <w:rsid w:val="005365E2"/>
    <w:pPr>
      <w:widowControl w:val="0"/>
      <w:autoSpaceDE w:val="0"/>
      <w:autoSpaceDN w:val="0"/>
    </w:pPr>
    <w:rPr>
      <w:rFonts w:ascii="Calibri" w:eastAsia="Calibri" w:hAnsi="Calibri" w:cs="Calibri"/>
      <w:sz w:val="22"/>
      <w:lang w:bidi="en-US"/>
    </w:rPr>
  </w:style>
  <w:style w:type="paragraph" w:customStyle="1" w:styleId="Level1">
    <w:name w:val="Level1"/>
    <w:basedOn w:val="Normal"/>
    <w:rsid w:val="005365E2"/>
    <w:pPr>
      <w:tabs>
        <w:tab w:val="left" w:pos="720"/>
      </w:tabs>
      <w:suppressAutoHyphens/>
      <w:overflowPunct w:val="0"/>
      <w:autoSpaceDE w:val="0"/>
      <w:autoSpaceDN w:val="0"/>
      <w:adjustRightInd w:val="0"/>
      <w:spacing w:line="360" w:lineRule="auto"/>
      <w:ind w:left="720"/>
      <w:textAlignment w:val="baseline"/>
    </w:pPr>
    <w:rPr>
      <w:rFonts w:ascii="Courier New" w:eastAsia="Times New Roman" w:hAnsi="Courier New" w:cs="Courier New"/>
    </w:rPr>
  </w:style>
  <w:style w:type="paragraph" w:customStyle="1" w:styleId="Pubs">
    <w:name w:val="Pubs"/>
    <w:basedOn w:val="Level1"/>
    <w:rsid w:val="005365E2"/>
    <w:pPr>
      <w:tabs>
        <w:tab w:val="clear" w:pos="720"/>
        <w:tab w:val="left" w:leader="dot" w:pos="3600"/>
      </w:tabs>
      <w:ind w:left="3600" w:hanging="2880"/>
    </w:pPr>
  </w:style>
  <w:style w:type="paragraph" w:customStyle="1" w:styleId="MainHeading1">
    <w:name w:val="Main Heading 1"/>
    <w:basedOn w:val="Normal"/>
    <w:next w:val="Normal"/>
    <w:qFormat/>
    <w:rsid w:val="005365E2"/>
    <w:pPr>
      <w:spacing w:line="600" w:lineRule="exact"/>
      <w:ind w:left="284"/>
    </w:pPr>
    <w:rPr>
      <w:rFonts w:ascii="Arial" w:eastAsia="Calibri" w:hAnsi="Arial" w:cs="Times New Roman"/>
      <w:b/>
      <w:color w:val="FFFFFF"/>
      <w:sz w:val="56"/>
      <w:lang w:val="en-AU"/>
    </w:rPr>
  </w:style>
  <w:style w:type="character" w:customStyle="1" w:styleId="srch-url">
    <w:name w:val="srch-url"/>
    <w:basedOn w:val="DefaultParagraphFont"/>
    <w:rsid w:val="005365E2"/>
  </w:style>
  <w:style w:type="table" w:customStyle="1" w:styleId="TableGrid5">
    <w:name w:val="Table Grid5"/>
    <w:basedOn w:val="TableNormal"/>
    <w:next w:val="TableGrid"/>
    <w:uiPriority w:val="59"/>
    <w:rsid w:val="00B83EC3"/>
    <w:rPr>
      <w:rFonts w:ascii="Calibri" w:hAnsi="Calibri" w:cs="Times New Roman"/>
      <w:iCs w:val="0"/>
      <w:color w:val="auto"/>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00990">
      <w:bodyDiv w:val="1"/>
      <w:marLeft w:val="0"/>
      <w:marRight w:val="0"/>
      <w:marTop w:val="0"/>
      <w:marBottom w:val="0"/>
      <w:divBdr>
        <w:top w:val="none" w:sz="0" w:space="0" w:color="auto"/>
        <w:left w:val="none" w:sz="0" w:space="0" w:color="auto"/>
        <w:bottom w:val="none" w:sz="0" w:space="0" w:color="auto"/>
        <w:right w:val="none" w:sz="0" w:space="0" w:color="auto"/>
      </w:divBdr>
    </w:div>
    <w:div w:id="265431269">
      <w:bodyDiv w:val="1"/>
      <w:marLeft w:val="0"/>
      <w:marRight w:val="0"/>
      <w:marTop w:val="0"/>
      <w:marBottom w:val="0"/>
      <w:divBdr>
        <w:top w:val="none" w:sz="0" w:space="0" w:color="auto"/>
        <w:left w:val="none" w:sz="0" w:space="0" w:color="auto"/>
        <w:bottom w:val="none" w:sz="0" w:space="0" w:color="auto"/>
        <w:right w:val="none" w:sz="0" w:space="0" w:color="auto"/>
      </w:divBdr>
    </w:div>
    <w:div w:id="455414877">
      <w:bodyDiv w:val="1"/>
      <w:marLeft w:val="0"/>
      <w:marRight w:val="0"/>
      <w:marTop w:val="0"/>
      <w:marBottom w:val="0"/>
      <w:divBdr>
        <w:top w:val="none" w:sz="0" w:space="0" w:color="auto"/>
        <w:left w:val="none" w:sz="0" w:space="0" w:color="auto"/>
        <w:bottom w:val="none" w:sz="0" w:space="0" w:color="auto"/>
        <w:right w:val="none" w:sz="0" w:space="0" w:color="auto"/>
      </w:divBdr>
      <w:divsChild>
        <w:div w:id="1211916355">
          <w:marLeft w:val="0"/>
          <w:marRight w:val="0"/>
          <w:marTop w:val="200"/>
          <w:marBottom w:val="0"/>
          <w:divBdr>
            <w:top w:val="none" w:sz="0" w:space="0" w:color="auto"/>
            <w:left w:val="none" w:sz="0" w:space="0" w:color="auto"/>
            <w:bottom w:val="none" w:sz="0" w:space="0" w:color="auto"/>
            <w:right w:val="none" w:sz="0" w:space="0" w:color="auto"/>
          </w:divBdr>
        </w:div>
      </w:divsChild>
    </w:div>
    <w:div w:id="515654623">
      <w:bodyDiv w:val="1"/>
      <w:marLeft w:val="0"/>
      <w:marRight w:val="0"/>
      <w:marTop w:val="0"/>
      <w:marBottom w:val="0"/>
      <w:divBdr>
        <w:top w:val="none" w:sz="0" w:space="0" w:color="auto"/>
        <w:left w:val="none" w:sz="0" w:space="0" w:color="auto"/>
        <w:bottom w:val="none" w:sz="0" w:space="0" w:color="auto"/>
        <w:right w:val="none" w:sz="0" w:space="0" w:color="auto"/>
      </w:divBdr>
      <w:divsChild>
        <w:div w:id="1678385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9874331">
      <w:bodyDiv w:val="1"/>
      <w:marLeft w:val="0"/>
      <w:marRight w:val="0"/>
      <w:marTop w:val="0"/>
      <w:marBottom w:val="0"/>
      <w:divBdr>
        <w:top w:val="none" w:sz="0" w:space="0" w:color="auto"/>
        <w:left w:val="none" w:sz="0" w:space="0" w:color="auto"/>
        <w:bottom w:val="none" w:sz="0" w:space="0" w:color="auto"/>
        <w:right w:val="none" w:sz="0" w:space="0" w:color="auto"/>
      </w:divBdr>
    </w:div>
    <w:div w:id="916285235">
      <w:bodyDiv w:val="1"/>
      <w:marLeft w:val="0"/>
      <w:marRight w:val="0"/>
      <w:marTop w:val="0"/>
      <w:marBottom w:val="0"/>
      <w:divBdr>
        <w:top w:val="none" w:sz="0" w:space="0" w:color="auto"/>
        <w:left w:val="none" w:sz="0" w:space="0" w:color="auto"/>
        <w:bottom w:val="none" w:sz="0" w:space="0" w:color="auto"/>
        <w:right w:val="none" w:sz="0" w:space="0" w:color="auto"/>
      </w:divBdr>
    </w:div>
    <w:div w:id="941960001">
      <w:bodyDiv w:val="1"/>
      <w:marLeft w:val="0"/>
      <w:marRight w:val="0"/>
      <w:marTop w:val="0"/>
      <w:marBottom w:val="0"/>
      <w:divBdr>
        <w:top w:val="none" w:sz="0" w:space="0" w:color="auto"/>
        <w:left w:val="none" w:sz="0" w:space="0" w:color="auto"/>
        <w:bottom w:val="none" w:sz="0" w:space="0" w:color="auto"/>
        <w:right w:val="none" w:sz="0" w:space="0" w:color="auto"/>
      </w:divBdr>
    </w:div>
    <w:div w:id="1050613321">
      <w:bodyDiv w:val="1"/>
      <w:marLeft w:val="0"/>
      <w:marRight w:val="0"/>
      <w:marTop w:val="0"/>
      <w:marBottom w:val="0"/>
      <w:divBdr>
        <w:top w:val="none" w:sz="0" w:space="0" w:color="auto"/>
        <w:left w:val="none" w:sz="0" w:space="0" w:color="auto"/>
        <w:bottom w:val="none" w:sz="0" w:space="0" w:color="auto"/>
        <w:right w:val="none" w:sz="0" w:space="0" w:color="auto"/>
      </w:divBdr>
    </w:div>
    <w:div w:id="1125809000">
      <w:bodyDiv w:val="1"/>
      <w:marLeft w:val="0"/>
      <w:marRight w:val="0"/>
      <w:marTop w:val="0"/>
      <w:marBottom w:val="0"/>
      <w:divBdr>
        <w:top w:val="none" w:sz="0" w:space="0" w:color="auto"/>
        <w:left w:val="none" w:sz="0" w:space="0" w:color="auto"/>
        <w:bottom w:val="none" w:sz="0" w:space="0" w:color="auto"/>
        <w:right w:val="none" w:sz="0" w:space="0" w:color="auto"/>
      </w:divBdr>
      <w:divsChild>
        <w:div w:id="425614502">
          <w:marLeft w:val="0"/>
          <w:marRight w:val="0"/>
          <w:marTop w:val="0"/>
          <w:marBottom w:val="0"/>
          <w:divBdr>
            <w:top w:val="none" w:sz="0" w:space="0" w:color="auto"/>
            <w:left w:val="none" w:sz="0" w:space="0" w:color="auto"/>
            <w:bottom w:val="none" w:sz="0" w:space="0" w:color="auto"/>
            <w:right w:val="none" w:sz="0" w:space="0" w:color="auto"/>
          </w:divBdr>
        </w:div>
        <w:div w:id="1901162912">
          <w:marLeft w:val="0"/>
          <w:marRight w:val="0"/>
          <w:marTop w:val="0"/>
          <w:marBottom w:val="0"/>
          <w:divBdr>
            <w:top w:val="none" w:sz="0" w:space="0" w:color="auto"/>
            <w:left w:val="none" w:sz="0" w:space="0" w:color="auto"/>
            <w:bottom w:val="none" w:sz="0" w:space="0" w:color="auto"/>
            <w:right w:val="none" w:sz="0" w:space="0" w:color="auto"/>
          </w:divBdr>
        </w:div>
      </w:divsChild>
    </w:div>
    <w:div w:id="1233270918">
      <w:bodyDiv w:val="1"/>
      <w:marLeft w:val="0"/>
      <w:marRight w:val="0"/>
      <w:marTop w:val="0"/>
      <w:marBottom w:val="0"/>
      <w:divBdr>
        <w:top w:val="none" w:sz="0" w:space="0" w:color="auto"/>
        <w:left w:val="none" w:sz="0" w:space="0" w:color="auto"/>
        <w:bottom w:val="none" w:sz="0" w:space="0" w:color="auto"/>
        <w:right w:val="none" w:sz="0" w:space="0" w:color="auto"/>
      </w:divBdr>
      <w:divsChild>
        <w:div w:id="39476253">
          <w:marLeft w:val="0"/>
          <w:marRight w:val="0"/>
          <w:marTop w:val="0"/>
          <w:marBottom w:val="0"/>
          <w:divBdr>
            <w:top w:val="none" w:sz="0" w:space="0" w:color="auto"/>
            <w:left w:val="none" w:sz="0" w:space="0" w:color="auto"/>
            <w:bottom w:val="none" w:sz="0" w:space="0" w:color="auto"/>
            <w:right w:val="none" w:sz="0" w:space="0" w:color="auto"/>
          </w:divBdr>
        </w:div>
        <w:div w:id="1802767763">
          <w:marLeft w:val="0"/>
          <w:marRight w:val="0"/>
          <w:marTop w:val="0"/>
          <w:marBottom w:val="0"/>
          <w:divBdr>
            <w:top w:val="none" w:sz="0" w:space="0" w:color="auto"/>
            <w:left w:val="none" w:sz="0" w:space="0" w:color="auto"/>
            <w:bottom w:val="none" w:sz="0" w:space="0" w:color="auto"/>
            <w:right w:val="none" w:sz="0" w:space="0" w:color="auto"/>
          </w:divBdr>
        </w:div>
      </w:divsChild>
    </w:div>
    <w:div w:id="1635209785">
      <w:bodyDiv w:val="1"/>
      <w:marLeft w:val="0"/>
      <w:marRight w:val="0"/>
      <w:marTop w:val="0"/>
      <w:marBottom w:val="0"/>
      <w:divBdr>
        <w:top w:val="none" w:sz="0" w:space="0" w:color="auto"/>
        <w:left w:val="none" w:sz="0" w:space="0" w:color="auto"/>
        <w:bottom w:val="none" w:sz="0" w:space="0" w:color="auto"/>
        <w:right w:val="none" w:sz="0" w:space="0" w:color="auto"/>
      </w:divBdr>
    </w:div>
    <w:div w:id="1648702842">
      <w:bodyDiv w:val="1"/>
      <w:marLeft w:val="0"/>
      <w:marRight w:val="0"/>
      <w:marTop w:val="0"/>
      <w:marBottom w:val="0"/>
      <w:divBdr>
        <w:top w:val="none" w:sz="0" w:space="0" w:color="auto"/>
        <w:left w:val="none" w:sz="0" w:space="0" w:color="auto"/>
        <w:bottom w:val="none" w:sz="0" w:space="0" w:color="auto"/>
        <w:right w:val="none" w:sz="0" w:space="0" w:color="auto"/>
      </w:divBdr>
      <w:divsChild>
        <w:div w:id="12151954">
          <w:marLeft w:val="0"/>
          <w:marRight w:val="0"/>
          <w:marTop w:val="0"/>
          <w:marBottom w:val="0"/>
          <w:divBdr>
            <w:top w:val="none" w:sz="0" w:space="0" w:color="auto"/>
            <w:left w:val="none" w:sz="0" w:space="0" w:color="auto"/>
            <w:bottom w:val="none" w:sz="0" w:space="0" w:color="auto"/>
            <w:right w:val="none" w:sz="0" w:space="0" w:color="auto"/>
          </w:divBdr>
        </w:div>
        <w:div w:id="993214945">
          <w:marLeft w:val="0"/>
          <w:marRight w:val="0"/>
          <w:marTop w:val="0"/>
          <w:marBottom w:val="0"/>
          <w:divBdr>
            <w:top w:val="none" w:sz="0" w:space="0" w:color="auto"/>
            <w:left w:val="none" w:sz="0" w:space="0" w:color="auto"/>
            <w:bottom w:val="none" w:sz="0" w:space="0" w:color="auto"/>
            <w:right w:val="none" w:sz="0" w:space="0" w:color="auto"/>
          </w:divBdr>
        </w:div>
      </w:divsChild>
    </w:div>
    <w:div w:id="1777670540">
      <w:bodyDiv w:val="1"/>
      <w:marLeft w:val="0"/>
      <w:marRight w:val="0"/>
      <w:marTop w:val="0"/>
      <w:marBottom w:val="0"/>
      <w:divBdr>
        <w:top w:val="none" w:sz="0" w:space="0" w:color="auto"/>
        <w:left w:val="none" w:sz="0" w:space="0" w:color="auto"/>
        <w:bottom w:val="none" w:sz="0" w:space="0" w:color="auto"/>
        <w:right w:val="none" w:sz="0" w:space="0" w:color="auto"/>
      </w:divBdr>
    </w:div>
    <w:div w:id="1988195577">
      <w:bodyDiv w:val="1"/>
      <w:marLeft w:val="0"/>
      <w:marRight w:val="0"/>
      <w:marTop w:val="0"/>
      <w:marBottom w:val="0"/>
      <w:divBdr>
        <w:top w:val="none" w:sz="0" w:space="0" w:color="auto"/>
        <w:left w:val="none" w:sz="0" w:space="0" w:color="auto"/>
        <w:bottom w:val="none" w:sz="0" w:space="0" w:color="auto"/>
        <w:right w:val="none" w:sz="0" w:space="0" w:color="auto"/>
      </w:divBdr>
      <w:divsChild>
        <w:div w:id="777408171">
          <w:marLeft w:val="0"/>
          <w:marRight w:val="0"/>
          <w:marTop w:val="0"/>
          <w:marBottom w:val="0"/>
          <w:divBdr>
            <w:top w:val="none" w:sz="0" w:space="0" w:color="auto"/>
            <w:left w:val="none" w:sz="0" w:space="0" w:color="auto"/>
            <w:bottom w:val="none" w:sz="0" w:space="0" w:color="auto"/>
            <w:right w:val="none" w:sz="0" w:space="0" w:color="auto"/>
          </w:divBdr>
        </w:div>
        <w:div w:id="359860995">
          <w:marLeft w:val="0"/>
          <w:marRight w:val="0"/>
          <w:marTop w:val="0"/>
          <w:marBottom w:val="0"/>
          <w:divBdr>
            <w:top w:val="none" w:sz="0" w:space="0" w:color="auto"/>
            <w:left w:val="none" w:sz="0" w:space="0" w:color="auto"/>
            <w:bottom w:val="none" w:sz="0" w:space="0" w:color="auto"/>
            <w:right w:val="none" w:sz="0" w:space="0" w:color="auto"/>
          </w:divBdr>
        </w:div>
      </w:divsChild>
    </w:div>
    <w:div w:id="2117361920">
      <w:bodyDiv w:val="1"/>
      <w:marLeft w:val="0"/>
      <w:marRight w:val="0"/>
      <w:marTop w:val="0"/>
      <w:marBottom w:val="0"/>
      <w:divBdr>
        <w:top w:val="none" w:sz="0" w:space="0" w:color="auto"/>
        <w:left w:val="none" w:sz="0" w:space="0" w:color="auto"/>
        <w:bottom w:val="none" w:sz="0" w:space="0" w:color="auto"/>
        <w:right w:val="none" w:sz="0" w:space="0" w:color="auto"/>
      </w:divBdr>
      <w:divsChild>
        <w:div w:id="1075711977">
          <w:marLeft w:val="360"/>
          <w:marRight w:val="0"/>
          <w:marTop w:val="200"/>
          <w:marBottom w:val="0"/>
          <w:divBdr>
            <w:top w:val="none" w:sz="0" w:space="0" w:color="auto"/>
            <w:left w:val="none" w:sz="0" w:space="0" w:color="auto"/>
            <w:bottom w:val="none" w:sz="0" w:space="0" w:color="auto"/>
            <w:right w:val="none" w:sz="0" w:space="0" w:color="auto"/>
          </w:divBdr>
        </w:div>
        <w:div w:id="1680153899">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vha.net/safe-patient-handling-and-mobility-toolkit/" TargetMode="External"/><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php.org/wp-content/uploads/2011/05/AASPHM-Sling-Hanger-Bar-Guidelines-2016.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iso.org/standard/72711.html" TargetMode="External"/><Relationship Id="rId4" Type="http://schemas.openxmlformats.org/officeDocument/2006/relationships/settings" Target="settings.xml"/><Relationship Id="rId9" Type="http://schemas.openxmlformats.org/officeDocument/2006/relationships/hyperlink" Target="http://www.hse.gov.uk/pubns/hsis3.pd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1F72787513BB040A7005E1AE29B1993" ma:contentTypeVersion="14" ma:contentTypeDescription="Create a new document." ma:contentTypeScope="" ma:versionID="9f5ce8177b37dccfa83d3e8d6a4f1258">
  <xsd:schema xmlns:xsd="http://www.w3.org/2001/XMLSchema" xmlns:xs="http://www.w3.org/2001/XMLSchema" xmlns:p="http://schemas.microsoft.com/office/2006/metadata/properties" xmlns:ns2="361ce256-7a1b-4e5b-a626-db6566c62c5d" xmlns:ns3="2f90fc4a-7e2b-41b4-b5ee-418a7bcaf590" targetNamespace="http://schemas.microsoft.com/office/2006/metadata/properties" ma:root="true" ma:fieldsID="bfe31bacae33e3f6dc885c3cbecbd40f" ns2:_="" ns3:_="">
    <xsd:import namespace="361ce256-7a1b-4e5b-a626-db6566c62c5d"/>
    <xsd:import namespace="2f90fc4a-7e2b-41b4-b5ee-418a7bcaf59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1ce256-7a1b-4e5b-a626-db6566c62c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db37648-6214-45d9-9982-9d77c03e1e4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90fc4a-7e2b-41b4-b5ee-418a7bcaf59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031f6fb4-b74e-444b-9878-f4131e10d465}" ma:internalName="TaxCatchAll" ma:showField="CatchAllData" ma:web="2f90fc4a-7e2b-41b4-b5ee-418a7bcaf5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61ce256-7a1b-4e5b-a626-db6566c62c5d">
      <Terms xmlns="http://schemas.microsoft.com/office/infopath/2007/PartnerControls"/>
    </lcf76f155ced4ddcb4097134ff3c332f>
    <TaxCatchAll xmlns="2f90fc4a-7e2b-41b4-b5ee-418a7bcaf590" xsi:nil="true"/>
  </documentManagement>
</p:properties>
</file>

<file path=customXml/itemProps1.xml><?xml version="1.0" encoding="utf-8"?>
<ds:datastoreItem xmlns:ds="http://schemas.openxmlformats.org/officeDocument/2006/customXml" ds:itemID="{A9B6B128-E693-4DF5-9304-6C37E8C2C697}">
  <ds:schemaRefs>
    <ds:schemaRef ds:uri="http://schemas.openxmlformats.org/officeDocument/2006/bibliography"/>
  </ds:schemaRefs>
</ds:datastoreItem>
</file>

<file path=customXml/itemProps2.xml><?xml version="1.0" encoding="utf-8"?>
<ds:datastoreItem xmlns:ds="http://schemas.openxmlformats.org/officeDocument/2006/customXml" ds:itemID="{EAF4113F-8E37-4B47-9D7C-C4B6D6F8DB77}"/>
</file>

<file path=customXml/itemProps3.xml><?xml version="1.0" encoding="utf-8"?>
<ds:datastoreItem xmlns:ds="http://schemas.openxmlformats.org/officeDocument/2006/customXml" ds:itemID="{A93F8FE2-4BD5-4AF4-8B67-A8C00E400F8D}"/>
</file>

<file path=customXml/itemProps4.xml><?xml version="1.0" encoding="utf-8"?>
<ds:datastoreItem xmlns:ds="http://schemas.openxmlformats.org/officeDocument/2006/customXml" ds:itemID="{7ABA815F-D2F3-4B4F-8EC7-75336CAE1335}"/>
</file>

<file path=docProps/app.xml><?xml version="1.0" encoding="utf-8"?>
<Properties xmlns="http://schemas.openxmlformats.org/officeDocument/2006/extended-properties" xmlns:vt="http://schemas.openxmlformats.org/officeDocument/2006/docPropsVTypes">
  <Template>Normal.dotm</Template>
  <TotalTime>2</TotalTime>
  <Pages>3</Pages>
  <Words>1151</Words>
  <Characters>6093</Characters>
  <Application>Microsoft Office Word</Application>
  <DocSecurity>0</DocSecurity>
  <Lines>179</Lines>
  <Paragraphs>94</Paragraphs>
  <ScaleCrop>false</ScaleCrop>
  <Company/>
  <LinksUpToDate>false</LinksUpToDate>
  <CharactersWithSpaces>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Enos</dc:creator>
  <cp:keywords/>
  <dc:description/>
  <cp:lastModifiedBy>Lynda Enos</cp:lastModifiedBy>
  <cp:revision>4</cp:revision>
  <cp:lastPrinted>2026-01-12T07:37:00Z</cp:lastPrinted>
  <dcterms:created xsi:type="dcterms:W3CDTF">2026-01-12T07:36:00Z</dcterms:created>
  <dcterms:modified xsi:type="dcterms:W3CDTF">2026-01-12T07:38:00Z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0x010100D1F72787513BB040A7005E1AE29B1993</vt:lpwstr>
  </property>
</Properties>
</file>