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1BA8" w14:textId="203D4467" w:rsidR="0069745D" w:rsidRDefault="0069745D" w:rsidP="0069745D">
      <w:pPr>
        <w:pStyle w:val="NormalWeb"/>
        <w:shd w:val="clear" w:color="auto" w:fill="FFFFFF"/>
        <w:spacing w:before="0" w:beforeAutospacing="0" w:after="240" w:afterAutospacing="0"/>
      </w:pPr>
      <w:r>
        <w:t xml:space="preserve">Joy Lindo, J.D., M.A., joined New Jersey Hospital Association </w:t>
      </w:r>
      <w:r w:rsidR="0063755E">
        <w:t xml:space="preserve">(NJHA) </w:t>
      </w:r>
      <w:r>
        <w:t>as General Counsel in November 2023</w:t>
      </w:r>
      <w:r w:rsidR="00736739">
        <w:t xml:space="preserve">. </w:t>
      </w:r>
      <w:r w:rsidR="00CF1E32">
        <w:t>Her career has spanned the private and public sectors</w:t>
      </w:r>
      <w:r w:rsidR="00736739">
        <w:t xml:space="preserve">. </w:t>
      </w:r>
      <w:r w:rsidR="000C03A3">
        <w:t>Prior to</w:t>
      </w:r>
      <w:r>
        <w:t xml:space="preserve"> </w:t>
      </w:r>
      <w:r w:rsidR="0063755E">
        <w:t>NJHA,</w:t>
      </w:r>
      <w:r>
        <w:t xml:space="preserve"> she worked in state government for </w:t>
      </w:r>
      <w:r w:rsidR="0040541B">
        <w:t>ten</w:t>
      </w:r>
      <w:r>
        <w:t xml:space="preserve"> years as Director, Office of Legal &amp; Regulatory Compliance at the New Jersey Department of Health</w:t>
      </w:r>
      <w:r w:rsidR="00736739">
        <w:t xml:space="preserve">. </w:t>
      </w:r>
      <w:r w:rsidR="00CF1E32">
        <w:t xml:space="preserve">Before </w:t>
      </w:r>
      <w:r w:rsidR="00641EE2">
        <w:t xml:space="preserve">that she worked in </w:t>
      </w:r>
      <w:r w:rsidR="006F68E2">
        <w:t xml:space="preserve">the private sector </w:t>
      </w:r>
      <w:r w:rsidR="009526E8">
        <w:t xml:space="preserve">for </w:t>
      </w:r>
      <w:proofErr w:type="gramStart"/>
      <w:r w:rsidR="00426EFB">
        <w:t>several</w:t>
      </w:r>
      <w:proofErr w:type="gramEnd"/>
      <w:r w:rsidR="00426EFB">
        <w:t xml:space="preserve"> years </w:t>
      </w:r>
      <w:r w:rsidR="00D87125">
        <w:t xml:space="preserve">as a litigator </w:t>
      </w:r>
      <w:r w:rsidR="00426EFB">
        <w:t>in a</w:t>
      </w:r>
      <w:r w:rsidR="00B33505">
        <w:t>n international</w:t>
      </w:r>
      <w:r w:rsidR="006F68E2">
        <w:t xml:space="preserve"> </w:t>
      </w:r>
      <w:r w:rsidR="00AC0F4D">
        <w:t xml:space="preserve">law firm’s </w:t>
      </w:r>
      <w:r w:rsidR="001F5AED">
        <w:t xml:space="preserve">NJ-based </w:t>
      </w:r>
      <w:r>
        <w:t xml:space="preserve">employment </w:t>
      </w:r>
      <w:r w:rsidR="00D87125">
        <w:t>p</w:t>
      </w:r>
      <w:r w:rsidR="000C03A3">
        <w:t>ractice group</w:t>
      </w:r>
      <w:r w:rsidR="00736739">
        <w:t xml:space="preserve">. </w:t>
      </w:r>
      <w:r>
        <w:t>Ms. Lindo also served as a law clerk in the Supreme Court of New Jersey and the United States District Court for the District of New Jersey</w:t>
      </w:r>
      <w:r w:rsidR="00736739">
        <w:t xml:space="preserve">. </w:t>
      </w:r>
    </w:p>
    <w:p w14:paraId="0E1ACA7C" w14:textId="68D32016" w:rsidR="0069745D" w:rsidRDefault="0069745D" w:rsidP="0069745D">
      <w:pPr>
        <w:pStyle w:val="NormalWeb"/>
        <w:shd w:val="clear" w:color="auto" w:fill="FFFFFF"/>
        <w:spacing w:before="0" w:beforeAutospacing="0" w:after="240" w:afterAutospacing="0"/>
      </w:pPr>
      <w:r>
        <w:t>Ms. Lindo earned a master’s and bachelor’s degree in psychology from Marist College</w:t>
      </w:r>
      <w:r w:rsidR="00736739">
        <w:t xml:space="preserve">. </w:t>
      </w:r>
      <w:r>
        <w:t>After graduate school and before attending law school at Seton Hall University School of Law, she worked for Rutgers University on a multi-</w:t>
      </w:r>
      <w:r w:rsidR="00736739">
        <w:rPr>
          <w:rStyle w:val="grame"/>
        </w:rPr>
        <w:t>million-dollar</w:t>
      </w:r>
      <w:r>
        <w:t xml:space="preserve"> substance use disorder research project.</w:t>
      </w:r>
    </w:p>
    <w:p w14:paraId="34D6B158" w14:textId="26A42D11" w:rsidR="0069745D" w:rsidRDefault="0069745D" w:rsidP="0069745D">
      <w:pPr>
        <w:spacing w:before="100" w:beforeAutospacing="1" w:after="100" w:afterAutospacing="1"/>
      </w:pPr>
      <w:r>
        <w:t xml:space="preserve">Ms. Lindo has volunteered for over twenty years in support of mental health and animal causes. </w:t>
      </w:r>
      <w:r w:rsidR="00000BAB">
        <w:t>She</w:t>
      </w:r>
      <w:r>
        <w:t xml:space="preserve"> </w:t>
      </w:r>
      <w:r w:rsidR="00000BAB">
        <w:t>applied</w:t>
      </w:r>
      <w:r>
        <w:t xml:space="preserve"> her passion for those causes during the Covid-19 pandemic and started a therapy</w:t>
      </w:r>
      <w:r w:rsidR="00576B6F">
        <w:t>-</w:t>
      </w:r>
      <w:r>
        <w:t xml:space="preserve">dog program </w:t>
      </w:r>
      <w:r w:rsidR="00000BAB">
        <w:t xml:space="preserve">for </w:t>
      </w:r>
      <w:r w:rsidR="001B5DA2">
        <w:t>employee wellness</w:t>
      </w:r>
      <w:r w:rsidR="00000BAB">
        <w:t xml:space="preserve"> </w:t>
      </w:r>
      <w:r>
        <w:t xml:space="preserve">with her own </w:t>
      </w:r>
      <w:r w:rsidR="00AE6A72">
        <w:t>pit bull</w:t>
      </w:r>
      <w:r>
        <w:t>, Willow</w:t>
      </w:r>
      <w:r w:rsidR="00736739">
        <w:t xml:space="preserve">. </w:t>
      </w:r>
      <w:r w:rsidR="00612995">
        <w:t>With grant funding, t</w:t>
      </w:r>
      <w:r>
        <w:t xml:space="preserve">he program scaled </w:t>
      </w:r>
      <w:r w:rsidR="00151AB4">
        <w:t xml:space="preserve">to reach hundreds of employees across multiple </w:t>
      </w:r>
      <w:r w:rsidR="00FE035B">
        <w:t xml:space="preserve">state </w:t>
      </w:r>
      <w:r w:rsidR="00151AB4">
        <w:t>campuses</w:t>
      </w:r>
      <w:r w:rsidR="00736739">
        <w:t xml:space="preserve">. </w:t>
      </w:r>
      <w:r>
        <w:t xml:space="preserve">“Project Willow” continues to </w:t>
      </w:r>
      <w:r w:rsidR="00000BAB">
        <w:t xml:space="preserve">this day </w:t>
      </w:r>
      <w:r>
        <w:t xml:space="preserve">and </w:t>
      </w:r>
      <w:r w:rsidR="00736739">
        <w:t xml:space="preserve">other states have modeled the program. </w:t>
      </w:r>
    </w:p>
    <w:p w14:paraId="76BBFA22" w14:textId="77777777" w:rsidR="00A160AF" w:rsidRDefault="00A160AF"/>
    <w:sectPr w:rsidR="00A16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5D"/>
    <w:rsid w:val="00000BAB"/>
    <w:rsid w:val="00011A5E"/>
    <w:rsid w:val="00012C77"/>
    <w:rsid w:val="000B034F"/>
    <w:rsid w:val="000C03A3"/>
    <w:rsid w:val="000E2FD2"/>
    <w:rsid w:val="00151AB4"/>
    <w:rsid w:val="001B5DA2"/>
    <w:rsid w:val="001F5AED"/>
    <w:rsid w:val="002623B8"/>
    <w:rsid w:val="0040541B"/>
    <w:rsid w:val="00426EFB"/>
    <w:rsid w:val="00576B6F"/>
    <w:rsid w:val="005925D8"/>
    <w:rsid w:val="006035BE"/>
    <w:rsid w:val="00612995"/>
    <w:rsid w:val="0063755E"/>
    <w:rsid w:val="00641EE2"/>
    <w:rsid w:val="0069745D"/>
    <w:rsid w:val="006F68E2"/>
    <w:rsid w:val="00736739"/>
    <w:rsid w:val="00785BFF"/>
    <w:rsid w:val="00854065"/>
    <w:rsid w:val="00870D7F"/>
    <w:rsid w:val="008743D2"/>
    <w:rsid w:val="009526E8"/>
    <w:rsid w:val="00A14FA6"/>
    <w:rsid w:val="00A160AF"/>
    <w:rsid w:val="00AC0F4D"/>
    <w:rsid w:val="00AE6A72"/>
    <w:rsid w:val="00B33505"/>
    <w:rsid w:val="00CF1E32"/>
    <w:rsid w:val="00D87125"/>
    <w:rsid w:val="00E11EA6"/>
    <w:rsid w:val="00EA768A"/>
    <w:rsid w:val="00EE4446"/>
    <w:rsid w:val="00EF25C3"/>
    <w:rsid w:val="00FE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581B7"/>
  <w15:chartTrackingRefBased/>
  <w15:docId w15:val="{B836CF7A-CCC5-4452-8199-2CA8F99F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45D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4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4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4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4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4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4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4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4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4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4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4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4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4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4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4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4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4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7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4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74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45D"/>
    <w:pPr>
      <w:spacing w:before="160" w:after="160" w:line="278" w:lineRule="auto"/>
      <w:jc w:val="center"/>
    </w:pPr>
    <w:rPr>
      <w:rFonts w:ascii="Times New Roman" w:hAnsi="Times New Roman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7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45D"/>
    <w:pPr>
      <w:spacing w:after="160" w:line="278" w:lineRule="auto"/>
      <w:ind w:left="720"/>
      <w:contextualSpacing/>
    </w:pPr>
    <w:rPr>
      <w:rFonts w:ascii="Times New Roman" w:hAnsi="Times New Roman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74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4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4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745D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697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AE369AB1D354498C2D9C1816BCF2B" ma:contentTypeVersion="19" ma:contentTypeDescription="Create a new document." ma:contentTypeScope="" ma:versionID="4c660935124488148c158c9a2161cfd7">
  <xsd:schema xmlns:xsd="http://www.w3.org/2001/XMLSchema" xmlns:xs="http://www.w3.org/2001/XMLSchema" xmlns:p="http://schemas.microsoft.com/office/2006/metadata/properties" xmlns:ns2="a0f05530-2d73-451a-9f75-be9b683a33f7" xmlns:ns3="e4d84970-750c-48e9-aa7b-bab6de9a8594" targetNamespace="http://schemas.microsoft.com/office/2006/metadata/properties" ma:root="true" ma:fieldsID="7e49028a2e7bb0feabbb08e654c5b7d3" ns2:_="" ns3:_="">
    <xsd:import namespace="a0f05530-2d73-451a-9f75-be9b683a33f7"/>
    <xsd:import namespace="e4d84970-750c-48e9-aa7b-bab6de9a85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05530-2d73-451a-9f75-be9b683a33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25c16cb-f2c5-4db6-b662-2897aa4dfbbc}" ma:internalName="TaxCatchAll" ma:showField="CatchAllData" ma:web="a0f05530-2d73-451a-9f75-be9b683a3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84970-750c-48e9-aa7b-bab6de9a8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54bc07-3f15-4194-8eab-408778f94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f05530-2d73-451a-9f75-be9b683a33f7" xsi:nil="true"/>
    <lcf76f155ced4ddcb4097134ff3c332f xmlns="e4d84970-750c-48e9-aa7b-bab6de9a8594">
      <Terms xmlns="http://schemas.microsoft.com/office/infopath/2007/PartnerControls"/>
    </lcf76f155ced4ddcb4097134ff3c332f>
    <_dlc_DocId xmlns="a0f05530-2d73-451a-9f75-be9b683a33f7">CKUKX4KTF52E-525803919-186305</_dlc_DocId>
    <_dlc_DocIdUrl xmlns="a0f05530-2d73-451a-9f75-be9b683a33f7">
      <Url>https://gloucestercountychamber.sharepoint.com/sites/GloucesterCountyChamberofCommerce/_layouts/15/DocIdRedir.aspx?ID=CKUKX4KTF52E-525803919-186305</Url>
      <Description>CKUKX4KTF52E-525803919-186305</Description>
    </_dlc_DocIdUrl>
  </documentManagement>
</p:properties>
</file>

<file path=customXml/itemProps1.xml><?xml version="1.0" encoding="utf-8"?>
<ds:datastoreItem xmlns:ds="http://schemas.openxmlformats.org/officeDocument/2006/customXml" ds:itemID="{D08895A7-2B3A-4F50-A90F-39F15B31B5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1F6C4-2F17-40B1-9B5B-87A019597AC7}"/>
</file>

<file path=customXml/itemProps3.xml><?xml version="1.0" encoding="utf-8"?>
<ds:datastoreItem xmlns:ds="http://schemas.openxmlformats.org/officeDocument/2006/customXml" ds:itemID="{BE58138E-8A60-4127-93A6-2F4AAFFC2AA2}"/>
</file>

<file path=customXml/itemProps4.xml><?xml version="1.0" encoding="utf-8"?>
<ds:datastoreItem xmlns:ds="http://schemas.openxmlformats.org/officeDocument/2006/customXml" ds:itemID="{7C2AF94A-69FC-40A9-A349-261AC4DBCC80}"/>
</file>

<file path=customXml/itemProps5.xml><?xml version="1.0" encoding="utf-8"?>
<ds:datastoreItem xmlns:ds="http://schemas.openxmlformats.org/officeDocument/2006/customXml" ds:itemID="{AE32E6E5-1CA1-4AD3-A550-7C6543E526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1108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Lindo</dc:creator>
  <cp:keywords/>
  <dc:description/>
  <cp:lastModifiedBy>Joy Lindo</cp:lastModifiedBy>
  <cp:revision>2</cp:revision>
  <dcterms:created xsi:type="dcterms:W3CDTF">2026-03-01T16:09:00Z</dcterms:created>
  <dcterms:modified xsi:type="dcterms:W3CDTF">2026-03-01T16:09:00Z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12ea51-4969-412e-b03e-7205ae4cbf88_Enabled">
    <vt:lpwstr>true</vt:lpwstr>
  </property>
  <property fmtid="{D5CDD505-2E9C-101B-9397-08002B2CF9AE}" pid="3" name="MSIP_Label_1f12ea51-4969-412e-b03e-7205ae4cbf88_SetDate">
    <vt:lpwstr>2026-03-01T15:19:55Z</vt:lpwstr>
  </property>
  <property fmtid="{D5CDD505-2E9C-101B-9397-08002B2CF9AE}" pid="4" name="MSIP_Label_1f12ea51-4969-412e-b03e-7205ae4cbf88_Method">
    <vt:lpwstr>Standard</vt:lpwstr>
  </property>
  <property fmtid="{D5CDD505-2E9C-101B-9397-08002B2CF9AE}" pid="5" name="MSIP_Label_1f12ea51-4969-412e-b03e-7205ae4cbf88_Name">
    <vt:lpwstr>Contains Credit Card Information</vt:lpwstr>
  </property>
  <property fmtid="{D5CDD505-2E9C-101B-9397-08002B2CF9AE}" pid="6" name="MSIP_Label_1f12ea51-4969-412e-b03e-7205ae4cbf88_SiteId">
    <vt:lpwstr>43772a9a-f52f-4995-b3fc-891546155fdc</vt:lpwstr>
  </property>
  <property fmtid="{D5CDD505-2E9C-101B-9397-08002B2CF9AE}" pid="7" name="MSIP_Label_1f12ea51-4969-412e-b03e-7205ae4cbf88_ActionId">
    <vt:lpwstr>a9689a1b-1596-4d40-9c0b-1495de8804a7</vt:lpwstr>
  </property>
  <property fmtid="{D5CDD505-2E9C-101B-9397-08002B2CF9AE}" pid="8" name="MSIP_Label_1f12ea51-4969-412e-b03e-7205ae4cbf88_ContentBits">
    <vt:lpwstr>0</vt:lpwstr>
  </property>
  <property fmtid="{D5CDD505-2E9C-101B-9397-08002B2CF9AE}" pid="9" name="MSIP_Label_1f12ea51-4969-412e-b03e-7205ae4cbf88_Tag">
    <vt:lpwstr>10, 3, 0, 1</vt:lpwstr>
  </property>
  <property fmtid="{D5CDD505-2E9C-101B-9397-08002B2CF9AE}" pid="10" name="ContentTypeId">
    <vt:lpwstr>0x010100F45AE369AB1D354498C2D9C1816BCF2B</vt:lpwstr>
  </property>
  <property fmtid="{D5CDD505-2E9C-101B-9397-08002B2CF9AE}" pid="11" name="_dlc_DocIdItemGuid">
    <vt:lpwstr>140d8cb6-898a-4445-b54c-725f84b83842</vt:lpwstr>
  </property>
</Properties>
</file>