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32"/>
          <w:szCs w:val="32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Community Service Awards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Previous Winners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b w:val="1"/>
          <w:bCs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Business Person of the Year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2005: Claire Riggs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2006: Paul &amp; Bernadette Blackstock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2007: Jay Cipriani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2008: Dr. Donald Farish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2009: Dr. Russell Davis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2010: Lou Colomeca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2011: Joseph Devine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2012: Thomas Gallia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2013: Eileen Cardile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2014: Louise Baca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2015: Dante Germano 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2016: Karen McGuiness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2017: Rob Curley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2018: Daniel Sulpizio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2019: Marcy Bliss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2020: John DiAngelo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2021: William Hoffman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2022: Krista Collings 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2023: Ernest Huggard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2024: Genevieve Witt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2025: Lita Abele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Small Business Person of the Year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2011: Al Bartolomeo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2012: Larry DiVietro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2013: Dan Ruotolo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2014: Steven Riggs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2015: Katherine Falcone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2016: Charlie Kirchner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2017: Michael Regina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2018: Shari Hulitt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2019: Kristi Howell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2020: Charles Muracco 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2021: Lynee Perez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2022: Kevin Diduch 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2023: Meggan Ciaccia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2024: David Kryszczak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2025: Tim Jennings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Citizen of the Year 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2010: Frank D’Amico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2011: Sugar Ray Coney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2012: Sharon Bedner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2013: William Harkins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2014: Brian W. Jones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2015: Brian Mickle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2016: Fran Witt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2017: Bonnie Brooker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2018: Gregory Davis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2019: Charles Gallagher 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2020: Nancy Kowalik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2021: 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Renee Stephens, 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2022: Pastor Derek V. Gatling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2023: Dr. James George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2024: Dennis DeSimone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2025: Jim Auletto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Chamber Member of the Year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2008: Carol O’Conner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2009: Alaina Onesti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2010: David Ebbeson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2011: Julie Gablin 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2012: Joseph Quintavalle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2013: Annette Festa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2014: Debra Gabriele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2015: Andy Kraus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2016: Janet Garraty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2017: Megan Varrell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2018: Renee Garrison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2019: Michele L. Vallone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2020: Steve Graham 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2021: 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Kristi Moore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2022: Emidio “Mid” Mariani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2023: Deb Jennings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2024: Jenny Washart 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2025: Christine Alcavage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Nonprofit of the Year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2012: Robins’ Nest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2013: YMCA - Gloucester County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2014: Boys &amp; Girls Clubs of Gloucester County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2015: Mullica Hill Women’s Triathlon Club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2016: Family Promise of Gloucester County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2017: The Arc Gloucester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2018: Kingsway Learning Center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2019: JR’s Angels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2020: Maryville Treatment Center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2021: 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Angels Community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2022: Gloucester County Habitat for Humanity 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2023: St. John of God Community Services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2024: Glassboro Child Development Centers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2025: NAWBO South Jersey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Benjamin Griffith Young Executive of the Year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2019: Nick Allen 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2020: Kimberly Biglin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2021: 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Ryan Harbinson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2022: Jason F. Gabriele, CFP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2023: Tyler Ardron 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2024: Rachael Mueller </w:t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2025: Brianna Donahue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AE369AB1D354498C2D9C1816BCF2B" ma:contentTypeVersion="19" ma:contentTypeDescription="Create a new document." ma:contentTypeScope="" ma:versionID="4c660935124488148c158c9a2161cfd7">
  <xsd:schema xmlns:xsd="http://www.w3.org/2001/XMLSchema" xmlns:xs="http://www.w3.org/2001/XMLSchema" xmlns:p="http://schemas.microsoft.com/office/2006/metadata/properties" xmlns:ns2="a0f05530-2d73-451a-9f75-be9b683a33f7" xmlns:ns3="e4d84970-750c-48e9-aa7b-bab6de9a8594" targetNamespace="http://schemas.microsoft.com/office/2006/metadata/properties" ma:root="true" ma:fieldsID="7e49028a2e7bb0feabbb08e654c5b7d3" ns2:_="" ns3:_="">
    <xsd:import namespace="a0f05530-2d73-451a-9f75-be9b683a33f7"/>
    <xsd:import namespace="e4d84970-750c-48e9-aa7b-bab6de9a85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05530-2d73-451a-9f75-be9b683a33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25c16cb-f2c5-4db6-b662-2897aa4dfbbc}" ma:internalName="TaxCatchAll" ma:showField="CatchAllData" ma:web="a0f05530-2d73-451a-9f75-be9b683a3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84970-750c-48e9-aa7b-bab6de9a8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54bc07-3f15-4194-8eab-408778f94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f05530-2d73-451a-9f75-be9b683a33f7" xsi:nil="true"/>
    <lcf76f155ced4ddcb4097134ff3c332f xmlns="e4d84970-750c-48e9-aa7b-bab6de9a8594">
      <Terms xmlns="http://schemas.microsoft.com/office/infopath/2007/PartnerControls"/>
    </lcf76f155ced4ddcb4097134ff3c332f>
    <_dlc_DocId xmlns="a0f05530-2d73-451a-9f75-be9b683a33f7">CKUKX4KTF52E-525803919-185596</_dlc_DocId>
    <_dlc_DocIdUrl xmlns="a0f05530-2d73-451a-9f75-be9b683a33f7">
      <Url>https://gloucestercountychamber.sharepoint.com/sites/GloucesterCountyChamberofCommerce/_layouts/15/DocIdRedir.aspx?ID=CKUKX4KTF52E-525803919-185596</Url>
      <Description>CKUKX4KTF52E-525803919-185596</Description>
    </_dlc_DocIdUrl>
  </documentManagement>
</p:properties>
</file>

<file path=customXml/itemProps1.xml><?xml version="1.0" encoding="utf-8"?>
<ds:datastoreItem xmlns:ds="http://schemas.openxmlformats.org/officeDocument/2006/customXml" ds:itemID="{FD224EC3-C2FB-49D9-84D4-22A38A8F8024}"/>
</file>

<file path=customXml/itemProps2.xml><?xml version="1.0" encoding="utf-8"?>
<ds:datastoreItem xmlns:ds="http://schemas.openxmlformats.org/officeDocument/2006/customXml" ds:itemID="{AD0EDE78-8D78-4A37-91D2-5B642EEF696C}"/>
</file>

<file path=customXml/itemProps3.xml><?xml version="1.0" encoding="utf-8"?>
<ds:datastoreItem xmlns:ds="http://schemas.openxmlformats.org/officeDocument/2006/customXml" ds:itemID="{AF3A2AC3-FA56-4060-B5CF-476247FD5FBD}"/>
</file>

<file path=customXml/itemProps4.xml><?xml version="1.0" encoding="utf-8"?>
<ds:datastoreItem xmlns:ds="http://schemas.openxmlformats.org/officeDocument/2006/customXml" ds:itemID="{9FD69051-14BC-4DA5-9BAB-750A2717352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0x010100F45AE369AB1D354498C2D9C1816BCF2B</vt:lpwstr>
  </property>
  <property fmtid="{D5CDD505-2E9C-101B-9397-08002B2CF9AE}" pid="3" name="_dlc_DocIdItemGuid">
    <vt:lpwstr>9865e246-fd87-4e24-be55-55191eaac532</vt:lpwstr>
  </property>
</Properties>
</file>